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D2CDE" w14:textId="66685ABB"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r>
      <w:r w:rsidRPr="00204960">
        <w:rPr>
          <w:rFonts w:ascii="Times New Roman" w:eastAsia="SimSun" w:hAnsi="Times New Roman" w:cs="Mangal"/>
          <w:kern w:val="3"/>
          <w:sz w:val="24"/>
          <w:szCs w:val="24"/>
          <w:lang w:eastAsia="zh-CN" w:bidi="hi-IN"/>
        </w:rPr>
        <w:t xml:space="preserve">Dominowo, dnia </w:t>
      </w:r>
      <w:r w:rsidR="008B4166">
        <w:rPr>
          <w:rFonts w:ascii="Times New Roman" w:eastAsia="SimSun" w:hAnsi="Times New Roman" w:cs="Mangal"/>
          <w:kern w:val="3"/>
          <w:sz w:val="24"/>
          <w:szCs w:val="24"/>
          <w:lang w:eastAsia="zh-CN" w:bidi="hi-IN"/>
        </w:rPr>
        <w:t>09.05.2025</w:t>
      </w:r>
      <w:r w:rsidR="0095680E">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r.</w:t>
      </w:r>
    </w:p>
    <w:p w14:paraId="51FF33D0" w14:textId="0368ACD5"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 xml:space="preserve"> </w:t>
      </w:r>
      <w:r w:rsidR="00121190">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ROŚ.6220.</w:t>
      </w:r>
      <w:r w:rsidR="00F50C69">
        <w:rPr>
          <w:rFonts w:ascii="Times New Roman" w:eastAsia="SimSun" w:hAnsi="Times New Roman" w:cs="Mangal"/>
          <w:kern w:val="3"/>
          <w:sz w:val="24"/>
          <w:szCs w:val="24"/>
          <w:lang w:eastAsia="zh-CN" w:bidi="hi-IN"/>
        </w:rPr>
        <w:t>8</w:t>
      </w:r>
      <w:r w:rsidRPr="00204960">
        <w:rPr>
          <w:rFonts w:ascii="Times New Roman" w:eastAsia="SimSun" w:hAnsi="Times New Roman" w:cs="Mangal"/>
          <w:kern w:val="3"/>
          <w:sz w:val="24"/>
          <w:szCs w:val="24"/>
          <w:lang w:eastAsia="zh-CN" w:bidi="hi-IN"/>
        </w:rPr>
        <w:t>.20</w:t>
      </w:r>
      <w:r w:rsidR="0095680E">
        <w:rPr>
          <w:rFonts w:ascii="Times New Roman" w:eastAsia="SimSun" w:hAnsi="Times New Roman" w:cs="Mangal"/>
          <w:kern w:val="3"/>
          <w:sz w:val="24"/>
          <w:szCs w:val="24"/>
          <w:lang w:eastAsia="zh-CN" w:bidi="hi-IN"/>
        </w:rPr>
        <w:t>2</w:t>
      </w:r>
      <w:r w:rsidR="00FC3DD5">
        <w:rPr>
          <w:rFonts w:ascii="Times New Roman" w:eastAsia="SimSun" w:hAnsi="Times New Roman" w:cs="Mangal"/>
          <w:kern w:val="3"/>
          <w:sz w:val="24"/>
          <w:szCs w:val="24"/>
          <w:lang w:eastAsia="zh-CN" w:bidi="hi-IN"/>
        </w:rPr>
        <w:t>5</w:t>
      </w:r>
    </w:p>
    <w:p w14:paraId="4673935F" w14:textId="70226CF5" w:rsidR="00204960" w:rsidRPr="00204960" w:rsidRDefault="0012119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z</w:t>
      </w:r>
      <w:r w:rsidR="00204960" w:rsidRPr="00204960">
        <w:rPr>
          <w:rFonts w:ascii="Times New Roman" w:eastAsia="SimSun" w:hAnsi="Times New Roman" w:cs="Mangal"/>
          <w:kern w:val="3"/>
          <w:sz w:val="24"/>
          <w:szCs w:val="24"/>
          <w:lang w:eastAsia="zh-CN" w:bidi="hi-IN"/>
        </w:rPr>
        <w:t>a dowodem doręczenia</w:t>
      </w:r>
    </w:p>
    <w:p w14:paraId="5AE97110" w14:textId="23252610"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ab/>
        <w:t xml:space="preserve">    </w:t>
      </w:r>
    </w:p>
    <w:p w14:paraId="48A34C94" w14:textId="1F2A279C"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ab/>
      </w:r>
      <w:r w:rsidRPr="00204960">
        <w:rPr>
          <w:rFonts w:ascii="Times New Roman" w:eastAsia="SimSun" w:hAnsi="Times New Roman" w:cs="Mangal"/>
          <w:kern w:val="3"/>
          <w:sz w:val="24"/>
          <w:szCs w:val="24"/>
          <w:lang w:eastAsia="zh-CN" w:bidi="hi-IN"/>
        </w:rPr>
        <w:tab/>
      </w:r>
    </w:p>
    <w:p w14:paraId="3BBD9478" w14:textId="481D0E87" w:rsidR="00204960" w:rsidRPr="00121190" w:rsidRDefault="00204960" w:rsidP="00204960">
      <w:pPr>
        <w:widowControl w:val="0"/>
        <w:suppressAutoHyphens/>
        <w:autoSpaceDN w:val="0"/>
        <w:spacing w:after="0"/>
        <w:ind w:left="2836" w:firstLine="709"/>
        <w:rPr>
          <w:rFonts w:ascii="Times New Roman" w:eastAsia="SimSun" w:hAnsi="Times New Roman" w:cs="Mangal"/>
          <w:b/>
          <w:bCs/>
          <w:kern w:val="3"/>
          <w:sz w:val="24"/>
          <w:szCs w:val="24"/>
          <w:lang w:eastAsia="zh-CN" w:bidi="hi-IN"/>
        </w:rPr>
      </w:pPr>
      <w:r w:rsidRPr="00121190">
        <w:rPr>
          <w:rFonts w:ascii="Times New Roman" w:eastAsia="SimSun" w:hAnsi="Times New Roman" w:cs="Mangal"/>
          <w:b/>
          <w:bCs/>
          <w:kern w:val="3"/>
          <w:sz w:val="24"/>
          <w:szCs w:val="24"/>
          <w:lang w:eastAsia="zh-CN" w:bidi="hi-IN"/>
        </w:rPr>
        <w:t>D E C Y Z J A</w:t>
      </w:r>
    </w:p>
    <w:p w14:paraId="72F59D1A" w14:textId="55A56545" w:rsidR="00204960" w:rsidRPr="00121190" w:rsidRDefault="00204960" w:rsidP="00204960">
      <w:pPr>
        <w:widowControl w:val="0"/>
        <w:suppressAutoHyphens/>
        <w:autoSpaceDN w:val="0"/>
        <w:spacing w:after="0"/>
        <w:rPr>
          <w:rFonts w:ascii="Times New Roman" w:eastAsia="SimSun" w:hAnsi="Times New Roman" w:cs="Mangal"/>
          <w:b/>
          <w:bCs/>
          <w:kern w:val="3"/>
          <w:sz w:val="24"/>
          <w:szCs w:val="24"/>
          <w:lang w:eastAsia="zh-CN" w:bidi="hi-IN"/>
        </w:rPr>
      </w:pPr>
      <w:r w:rsidRPr="00121190">
        <w:rPr>
          <w:rFonts w:ascii="Times New Roman" w:eastAsia="SimSun" w:hAnsi="Times New Roman" w:cs="Mangal"/>
          <w:b/>
          <w:bCs/>
          <w:kern w:val="3"/>
          <w:sz w:val="24"/>
          <w:szCs w:val="24"/>
          <w:lang w:eastAsia="zh-CN" w:bidi="hi-IN"/>
        </w:rPr>
        <w:t xml:space="preserve">              </w:t>
      </w:r>
      <w:r w:rsidRPr="00121190">
        <w:rPr>
          <w:rFonts w:ascii="Times New Roman" w:eastAsia="SimSun" w:hAnsi="Times New Roman" w:cs="Mangal"/>
          <w:b/>
          <w:bCs/>
          <w:kern w:val="3"/>
          <w:sz w:val="24"/>
          <w:szCs w:val="24"/>
          <w:lang w:eastAsia="zh-CN" w:bidi="hi-IN"/>
        </w:rPr>
        <w:tab/>
        <w:t>O  ŚRODOWISKOWYCH  UWARUNKOWANIACH</w:t>
      </w:r>
    </w:p>
    <w:p w14:paraId="44CD2AE4" w14:textId="77777777" w:rsidR="0095680E" w:rsidRPr="00204960" w:rsidRDefault="0095680E" w:rsidP="00204960">
      <w:pPr>
        <w:widowControl w:val="0"/>
        <w:suppressAutoHyphens/>
        <w:autoSpaceDN w:val="0"/>
        <w:spacing w:after="0"/>
        <w:rPr>
          <w:rFonts w:ascii="Times New Roman" w:eastAsia="SimSun" w:hAnsi="Times New Roman" w:cs="Mangal"/>
          <w:kern w:val="3"/>
          <w:sz w:val="24"/>
          <w:szCs w:val="24"/>
          <w:lang w:eastAsia="zh-CN" w:bidi="hi-IN"/>
        </w:rPr>
      </w:pPr>
    </w:p>
    <w:p w14:paraId="5398E2A9" w14:textId="44AC06AE" w:rsidR="00204960" w:rsidRPr="00204960" w:rsidRDefault="00204960"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Na podstawie: art. 71 ust 2 pkt.2, art. 75 ust. 1 pkt. 4, art. 84 oraz art. 85 ust. 1, ust. 2 pkt. 2 ustawy z dnia 3 października 2008 r. o udostępnianiu informacji o środowisku i jego ochronie, udziale społeczeństwa w ochronie środowiska oraz ocenach oddziaływania na środowisko (Dz. U. 20</w:t>
      </w:r>
      <w:r w:rsidR="0041146F">
        <w:rPr>
          <w:rFonts w:ascii="Times New Roman" w:eastAsia="SimSun" w:hAnsi="Times New Roman" w:cs="Mangal"/>
          <w:kern w:val="3"/>
          <w:sz w:val="24"/>
          <w:szCs w:val="24"/>
          <w:lang w:eastAsia="zh-CN" w:bidi="hi-IN"/>
        </w:rPr>
        <w:t>2</w:t>
      </w:r>
      <w:r w:rsidR="000C454D">
        <w:rPr>
          <w:rFonts w:ascii="Times New Roman" w:eastAsia="SimSun" w:hAnsi="Times New Roman" w:cs="Mangal"/>
          <w:kern w:val="3"/>
          <w:sz w:val="24"/>
          <w:szCs w:val="24"/>
          <w:lang w:eastAsia="zh-CN" w:bidi="hi-IN"/>
        </w:rPr>
        <w:t>4</w:t>
      </w:r>
      <w:r w:rsidRPr="00204960">
        <w:rPr>
          <w:rFonts w:ascii="Times New Roman" w:eastAsia="SimSun" w:hAnsi="Times New Roman" w:cs="Mangal"/>
          <w:kern w:val="3"/>
          <w:sz w:val="24"/>
          <w:szCs w:val="24"/>
          <w:lang w:eastAsia="zh-CN" w:bidi="hi-IN"/>
        </w:rPr>
        <w:t xml:space="preserve">, poz. </w:t>
      </w:r>
      <w:r w:rsidR="0041146F">
        <w:rPr>
          <w:rFonts w:ascii="Times New Roman" w:eastAsia="SimSun" w:hAnsi="Times New Roman" w:cs="Mangal"/>
          <w:kern w:val="3"/>
          <w:sz w:val="24"/>
          <w:szCs w:val="24"/>
          <w:lang w:eastAsia="zh-CN" w:bidi="hi-IN"/>
        </w:rPr>
        <w:t>1</w:t>
      </w:r>
      <w:r w:rsidR="000C454D">
        <w:rPr>
          <w:rFonts w:ascii="Times New Roman" w:eastAsia="SimSun" w:hAnsi="Times New Roman" w:cs="Mangal"/>
          <w:kern w:val="3"/>
          <w:sz w:val="24"/>
          <w:szCs w:val="24"/>
          <w:lang w:eastAsia="zh-CN" w:bidi="hi-IN"/>
        </w:rPr>
        <w:t>112</w:t>
      </w:r>
      <w:r w:rsidRPr="00204960">
        <w:rPr>
          <w:rFonts w:ascii="Times New Roman" w:eastAsia="SimSun" w:hAnsi="Times New Roman" w:cs="Mangal"/>
          <w:kern w:val="3"/>
          <w:sz w:val="24"/>
          <w:szCs w:val="24"/>
          <w:lang w:eastAsia="zh-CN" w:bidi="hi-IN"/>
        </w:rPr>
        <w:t xml:space="preserve">), a także na podstawie § 3 ust. 1 pkt. </w:t>
      </w:r>
      <w:r w:rsidR="00057D34">
        <w:rPr>
          <w:rFonts w:ascii="Times New Roman" w:eastAsia="SimSun" w:hAnsi="Times New Roman" w:cs="Mangal"/>
          <w:kern w:val="3"/>
          <w:sz w:val="24"/>
          <w:szCs w:val="24"/>
          <w:lang w:eastAsia="zh-CN" w:bidi="hi-IN"/>
        </w:rPr>
        <w:t>81</w:t>
      </w:r>
      <w:r w:rsidRPr="00204960">
        <w:rPr>
          <w:rFonts w:ascii="Times New Roman" w:eastAsia="SimSun" w:hAnsi="Times New Roman" w:cs="Mangal"/>
          <w:kern w:val="3"/>
          <w:sz w:val="24"/>
          <w:szCs w:val="24"/>
          <w:lang w:eastAsia="zh-CN" w:bidi="hi-IN"/>
        </w:rPr>
        <w:t>,</w:t>
      </w:r>
      <w:r w:rsidR="00FA6BEC">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 xml:space="preserve">rozporządzenia Rady Ministrów z dnia </w:t>
      </w:r>
      <w:r w:rsidR="00FA6BEC">
        <w:rPr>
          <w:rFonts w:ascii="Times New Roman" w:eastAsia="SimSun" w:hAnsi="Times New Roman" w:cs="Mangal"/>
          <w:kern w:val="3"/>
          <w:sz w:val="24"/>
          <w:szCs w:val="24"/>
          <w:lang w:eastAsia="zh-CN" w:bidi="hi-IN"/>
        </w:rPr>
        <w:t xml:space="preserve">10 września 2019 </w:t>
      </w:r>
      <w:r w:rsidRPr="00204960">
        <w:rPr>
          <w:rFonts w:ascii="Times New Roman" w:eastAsia="SimSun" w:hAnsi="Times New Roman" w:cs="Mangal"/>
          <w:kern w:val="3"/>
          <w:sz w:val="24"/>
          <w:szCs w:val="24"/>
          <w:lang w:eastAsia="zh-CN" w:bidi="hi-IN"/>
        </w:rPr>
        <w:t>r. w sprawie przedsięwzięć mogących znacząco oddziaływać na środowisko (Dz. U. z 201</w:t>
      </w:r>
      <w:r w:rsidR="00FA6BEC">
        <w:rPr>
          <w:rFonts w:ascii="Times New Roman" w:eastAsia="SimSun" w:hAnsi="Times New Roman" w:cs="Mangal"/>
          <w:kern w:val="3"/>
          <w:sz w:val="24"/>
          <w:szCs w:val="24"/>
          <w:lang w:eastAsia="zh-CN" w:bidi="hi-IN"/>
        </w:rPr>
        <w:t>9 r</w:t>
      </w:r>
      <w:r w:rsidRPr="00204960">
        <w:rPr>
          <w:rFonts w:ascii="Times New Roman" w:eastAsia="SimSun" w:hAnsi="Times New Roman" w:cs="Mangal"/>
          <w:kern w:val="3"/>
          <w:sz w:val="24"/>
          <w:szCs w:val="24"/>
          <w:lang w:eastAsia="zh-CN" w:bidi="hi-IN"/>
        </w:rPr>
        <w:t>, poz.</w:t>
      </w:r>
      <w:r w:rsidR="00FA6BEC">
        <w:rPr>
          <w:rFonts w:ascii="Times New Roman" w:eastAsia="SimSun" w:hAnsi="Times New Roman" w:cs="Mangal"/>
          <w:kern w:val="3"/>
          <w:sz w:val="24"/>
          <w:szCs w:val="24"/>
          <w:lang w:eastAsia="zh-CN" w:bidi="hi-IN"/>
        </w:rPr>
        <w:t>1839</w:t>
      </w:r>
      <w:r w:rsidRPr="00204960">
        <w:rPr>
          <w:rFonts w:ascii="Times New Roman" w:eastAsia="SimSun" w:hAnsi="Times New Roman" w:cs="Mangal"/>
          <w:kern w:val="3"/>
          <w:sz w:val="24"/>
          <w:szCs w:val="24"/>
          <w:lang w:eastAsia="zh-CN" w:bidi="hi-IN"/>
        </w:rPr>
        <w:t>) po rozpatrzeniu wniosku inwestora:</w:t>
      </w:r>
    </w:p>
    <w:p w14:paraId="2B3C3CBF" w14:textId="7F5EC178" w:rsidR="00204960" w:rsidRDefault="00D75156"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Gminy Dominowo ul. Centralna 7, 63-012 Dominowo</w:t>
      </w:r>
      <w:r w:rsidR="002F53EB">
        <w:rPr>
          <w:rFonts w:ascii="Times New Roman" w:eastAsia="SimSun" w:hAnsi="Times New Roman" w:cs="Mangal"/>
          <w:kern w:val="3"/>
          <w:sz w:val="24"/>
          <w:szCs w:val="24"/>
          <w:lang w:eastAsia="zh-CN" w:bidi="hi-IN"/>
        </w:rPr>
        <w:t>,</w:t>
      </w:r>
    </w:p>
    <w:p w14:paraId="22E991C4" w14:textId="77777777" w:rsidR="002F53EB" w:rsidRPr="00204960" w:rsidRDefault="002F53EB"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p>
    <w:p w14:paraId="40F32C93" w14:textId="60F2C2AB" w:rsidR="00204960" w:rsidRPr="00204960" w:rsidRDefault="00204960" w:rsidP="00A44279">
      <w:pPr>
        <w:widowControl w:val="0"/>
        <w:tabs>
          <w:tab w:val="left" w:pos="3544"/>
        </w:tabs>
        <w:suppressAutoHyphens/>
        <w:autoSpaceDN w:val="0"/>
        <w:spacing w:after="0"/>
        <w:jc w:val="both"/>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ab/>
      </w:r>
      <w:r w:rsidR="00A44279">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orzekam</w:t>
      </w:r>
    </w:p>
    <w:p w14:paraId="4C01DE4A" w14:textId="0E32DF7E" w:rsidR="00204960" w:rsidRPr="00057D34" w:rsidRDefault="00204960" w:rsidP="00433D1D">
      <w:pPr>
        <w:pStyle w:val="Akapitzlist"/>
        <w:widowControl w:val="0"/>
        <w:numPr>
          <w:ilvl w:val="0"/>
          <w:numId w:val="15"/>
        </w:numPr>
        <w:tabs>
          <w:tab w:val="right" w:pos="9638"/>
        </w:tabs>
        <w:suppressAutoHyphens/>
        <w:autoSpaceDN w:val="0"/>
        <w:spacing w:after="0"/>
        <w:jc w:val="both"/>
        <w:rPr>
          <w:rFonts w:ascii="Times New Roman" w:eastAsia="SimSun" w:hAnsi="Times New Roman" w:cs="Mangal"/>
          <w:kern w:val="3"/>
          <w:sz w:val="24"/>
          <w:szCs w:val="24"/>
          <w:lang w:eastAsia="zh-CN" w:bidi="hi-IN"/>
        </w:rPr>
      </w:pPr>
      <w:r w:rsidRPr="00057D34">
        <w:rPr>
          <w:rFonts w:ascii="Times New Roman" w:eastAsia="SimSun" w:hAnsi="Times New Roman" w:cs="Mangal"/>
          <w:kern w:val="3"/>
          <w:sz w:val="24"/>
          <w:szCs w:val="24"/>
          <w:lang w:eastAsia="zh-CN" w:bidi="hi-IN"/>
        </w:rPr>
        <w:t>Stwierdzić brak potrzeby przeprowadzenia oceny oddziaływania na środowisko dla przedsięwzięcia</w:t>
      </w:r>
      <w:r w:rsidR="00F50C69" w:rsidRPr="00057D34">
        <w:rPr>
          <w:rFonts w:ascii="Times New Roman" w:eastAsia="SimSun" w:hAnsi="Times New Roman" w:cs="Mangal"/>
          <w:kern w:val="3"/>
          <w:sz w:val="24"/>
          <w:szCs w:val="24"/>
          <w:lang w:eastAsia="zh-CN" w:bidi="hi-IN"/>
        </w:rPr>
        <w:t xml:space="preserve"> </w:t>
      </w:r>
      <w:bookmarkStart w:id="0" w:name="_Hlk196220039"/>
      <w:r w:rsidR="00057D34" w:rsidRPr="00057D34">
        <w:rPr>
          <w:rFonts w:ascii="Times New Roman" w:eastAsia="SimSun" w:hAnsi="Times New Roman" w:cs="Mangal"/>
          <w:kern w:val="3"/>
          <w:sz w:val="24"/>
          <w:szCs w:val="24"/>
          <w:lang w:eastAsia="zh-CN" w:bidi="hi-IN"/>
        </w:rPr>
        <w:t>polegającego na budowie sieci kanalizacji sanitarnej w miejscowości Dzierżnica, Giecz gmina Dominowo na terenie obejmującym działki o numerach ewidencyjnych: 59/8, 59/7, 59/6, 59/5, 59/3, 52, 82, 112 obręb Dzierżnica; 5/13, 2 obręb Giecz</w:t>
      </w:r>
      <w:bookmarkStart w:id="1" w:name="_Hlk132634299"/>
      <w:r w:rsidR="00057D34" w:rsidRPr="00057D34">
        <w:rPr>
          <w:rFonts w:ascii="Times New Roman" w:eastAsia="SimSun" w:hAnsi="Times New Roman" w:cs="Mangal"/>
          <w:kern w:val="3"/>
          <w:sz w:val="24"/>
          <w:szCs w:val="24"/>
          <w:lang w:eastAsia="zh-CN" w:bidi="hi-IN"/>
        </w:rPr>
        <w:t>,</w:t>
      </w:r>
      <w:r w:rsidR="00D75156" w:rsidRPr="00057D34">
        <w:rPr>
          <w:rFonts w:ascii="Times New Roman" w:eastAsia="SimSun" w:hAnsi="Times New Roman" w:cs="Mangal"/>
          <w:kern w:val="3"/>
          <w:sz w:val="24"/>
          <w:szCs w:val="24"/>
          <w:lang w:eastAsia="zh-CN" w:bidi="hi-IN"/>
        </w:rPr>
        <w:t xml:space="preserve"> gmina Dominowo, powiat średzki, województwo wielkopolskie.</w:t>
      </w:r>
      <w:bookmarkEnd w:id="0"/>
    </w:p>
    <w:p w14:paraId="36F0E20E" w14:textId="7DC0AA2B" w:rsidR="00433D1D" w:rsidRDefault="00433D1D" w:rsidP="00433D1D">
      <w:pPr>
        <w:pStyle w:val="Bezodstpw"/>
        <w:numPr>
          <w:ilvl w:val="0"/>
          <w:numId w:val="15"/>
        </w:numPr>
        <w:jc w:val="both"/>
        <w:rPr>
          <w:rFonts w:ascii="Times New Roman" w:hAnsi="Times New Roman" w:cs="Times New Roman"/>
          <w:sz w:val="24"/>
          <w:szCs w:val="24"/>
        </w:rPr>
      </w:pPr>
      <w:r w:rsidRPr="00057D34">
        <w:rPr>
          <w:rFonts w:ascii="Times New Roman" w:hAnsi="Times New Roman" w:cs="Times New Roman"/>
          <w:sz w:val="24"/>
          <w:szCs w:val="24"/>
        </w:rPr>
        <w:t>Określić warunki i wymagania dotyczące planowanego przedsięwzięcia w następującym zakresie:</w:t>
      </w:r>
    </w:p>
    <w:p w14:paraId="3E6BE9AD" w14:textId="77777777" w:rsidR="003D5CF6" w:rsidRDefault="003D5CF6" w:rsidP="003D5CF6">
      <w:pPr>
        <w:pStyle w:val="Bezodstpw"/>
        <w:numPr>
          <w:ilvl w:val="0"/>
          <w:numId w:val="16"/>
        </w:numPr>
        <w:jc w:val="both"/>
        <w:rPr>
          <w:rFonts w:ascii="Times New Roman" w:hAnsi="Times New Roman" w:cs="Times New Roman"/>
          <w:sz w:val="24"/>
          <w:szCs w:val="24"/>
        </w:rPr>
      </w:pPr>
      <w:r>
        <w:rPr>
          <w:rFonts w:ascii="Times New Roman" w:hAnsi="Times New Roman" w:cs="Times New Roman"/>
          <w:sz w:val="24"/>
          <w:szCs w:val="24"/>
        </w:rPr>
        <w:t>Prace wykonawcze związane z realizacją przedsięwzięcia, w rejonie terenów wymagających ochrony przed hałasem, prowadzić wyłącznie w porze dnia, rozumianej jako przedział czasu od godziny 6:00 do godziny 22:00.</w:t>
      </w:r>
    </w:p>
    <w:p w14:paraId="6740B564" w14:textId="77777777" w:rsidR="003D5CF6" w:rsidRDefault="003D5CF6" w:rsidP="003D5CF6">
      <w:pPr>
        <w:pStyle w:val="Bezodstpw"/>
        <w:numPr>
          <w:ilvl w:val="0"/>
          <w:numId w:val="16"/>
        </w:numPr>
        <w:jc w:val="both"/>
        <w:rPr>
          <w:rFonts w:ascii="Times New Roman" w:hAnsi="Times New Roman" w:cs="Times New Roman"/>
          <w:sz w:val="24"/>
          <w:szCs w:val="24"/>
        </w:rPr>
      </w:pPr>
      <w:r>
        <w:rPr>
          <w:rFonts w:ascii="Times New Roman" w:hAnsi="Times New Roman" w:cs="Times New Roman"/>
          <w:sz w:val="24"/>
          <w:szCs w:val="24"/>
        </w:rPr>
        <w:t>Zaplecze budowy zabezpieczyć przed możliwością przenikania zanieczyszczeń do środowiska gruntowo-wodnego.</w:t>
      </w:r>
    </w:p>
    <w:p w14:paraId="45F5F39B" w14:textId="77777777" w:rsidR="003D5CF6" w:rsidRDefault="003D5CF6" w:rsidP="003D5CF6">
      <w:pPr>
        <w:pStyle w:val="Bezodstpw"/>
        <w:numPr>
          <w:ilvl w:val="0"/>
          <w:numId w:val="16"/>
        </w:numPr>
        <w:jc w:val="both"/>
        <w:rPr>
          <w:rFonts w:ascii="Times New Roman" w:hAnsi="Times New Roman" w:cs="Times New Roman"/>
          <w:sz w:val="24"/>
          <w:szCs w:val="24"/>
        </w:rPr>
      </w:pPr>
      <w:r>
        <w:rPr>
          <w:rFonts w:ascii="Times New Roman" w:hAnsi="Times New Roman" w:cs="Times New Roman"/>
          <w:sz w:val="24"/>
          <w:szCs w:val="24"/>
        </w:rPr>
        <w:t>Teren budowy wyposażyć w sorbenty; wszelkie wycieki niezwłocznie neutralizować.</w:t>
      </w:r>
    </w:p>
    <w:p w14:paraId="17D2DF6F" w14:textId="77777777" w:rsidR="000516E7" w:rsidRDefault="003D5CF6" w:rsidP="003D5CF6">
      <w:pPr>
        <w:pStyle w:val="Bezodstpw"/>
        <w:numPr>
          <w:ilvl w:val="0"/>
          <w:numId w:val="16"/>
        </w:numPr>
        <w:jc w:val="both"/>
        <w:rPr>
          <w:rFonts w:ascii="Times New Roman" w:hAnsi="Times New Roman" w:cs="Times New Roman"/>
          <w:sz w:val="24"/>
          <w:szCs w:val="24"/>
        </w:rPr>
      </w:pPr>
      <w:r>
        <w:rPr>
          <w:rFonts w:ascii="Times New Roman" w:hAnsi="Times New Roman" w:cs="Times New Roman"/>
          <w:sz w:val="24"/>
          <w:szCs w:val="24"/>
        </w:rPr>
        <w:t>Odpady niebezpieczne gromadzić na ut</w:t>
      </w:r>
      <w:r w:rsidR="000D30C6">
        <w:rPr>
          <w:rFonts w:ascii="Times New Roman" w:hAnsi="Times New Roman" w:cs="Times New Roman"/>
          <w:sz w:val="24"/>
          <w:szCs w:val="24"/>
        </w:rPr>
        <w:t xml:space="preserve">wardzonym podłożu, w szczelnych i oznakowanych pojemnikach; miejsca te zadaszyć oraz zabepieczyć </w:t>
      </w:r>
      <w:r w:rsidR="000516E7">
        <w:rPr>
          <w:rFonts w:ascii="Times New Roman" w:hAnsi="Times New Roman" w:cs="Times New Roman"/>
          <w:sz w:val="24"/>
          <w:szCs w:val="24"/>
        </w:rPr>
        <w:t>przed dostępem osób trzecich.</w:t>
      </w:r>
    </w:p>
    <w:p w14:paraId="5515D53E" w14:textId="77777777" w:rsidR="000D6138" w:rsidRDefault="000516E7" w:rsidP="003D5CF6">
      <w:pPr>
        <w:pStyle w:val="Bezodstpw"/>
        <w:numPr>
          <w:ilvl w:val="0"/>
          <w:numId w:val="16"/>
        </w:numPr>
        <w:jc w:val="both"/>
        <w:rPr>
          <w:rFonts w:ascii="Times New Roman" w:hAnsi="Times New Roman" w:cs="Times New Roman"/>
          <w:sz w:val="24"/>
          <w:szCs w:val="24"/>
        </w:rPr>
      </w:pPr>
      <w:r>
        <w:rPr>
          <w:rFonts w:ascii="Times New Roman" w:hAnsi="Times New Roman" w:cs="Times New Roman"/>
          <w:sz w:val="24"/>
          <w:szCs w:val="24"/>
        </w:rPr>
        <w:t>W przypadku bezpośredniego odwadniania wykopu, zastosować osadniki podczyszczające odwadnianą wodę z zawiesiny ogólnej, przed jej wprowadzeniem do rowu skomunikowanego z ciekiem powierzchniowym.</w:t>
      </w:r>
    </w:p>
    <w:p w14:paraId="0E784B71" w14:textId="77777777" w:rsidR="000D6138" w:rsidRDefault="000D6138" w:rsidP="003D5CF6">
      <w:pPr>
        <w:pStyle w:val="Bezodstpw"/>
        <w:numPr>
          <w:ilvl w:val="0"/>
          <w:numId w:val="16"/>
        </w:numPr>
        <w:jc w:val="both"/>
        <w:rPr>
          <w:rFonts w:ascii="Times New Roman" w:hAnsi="Times New Roman" w:cs="Times New Roman"/>
          <w:sz w:val="24"/>
          <w:szCs w:val="24"/>
        </w:rPr>
      </w:pPr>
      <w:r>
        <w:rPr>
          <w:rFonts w:ascii="Times New Roman" w:hAnsi="Times New Roman" w:cs="Times New Roman"/>
          <w:sz w:val="24"/>
          <w:szCs w:val="24"/>
        </w:rPr>
        <w:t>Nie wycinać drzew i krzewów w związku z realizacją przedsięwzięcia.</w:t>
      </w:r>
    </w:p>
    <w:p w14:paraId="30A39000" w14:textId="77777777" w:rsidR="000D6138" w:rsidRDefault="000D6138" w:rsidP="003D5CF6">
      <w:pPr>
        <w:pStyle w:val="Bezodstpw"/>
        <w:numPr>
          <w:ilvl w:val="0"/>
          <w:numId w:val="16"/>
        </w:numPr>
        <w:jc w:val="both"/>
        <w:rPr>
          <w:rFonts w:ascii="Times New Roman" w:hAnsi="Times New Roman" w:cs="Times New Roman"/>
          <w:sz w:val="24"/>
          <w:szCs w:val="24"/>
        </w:rPr>
      </w:pPr>
      <w:r>
        <w:rPr>
          <w:rFonts w:ascii="Times New Roman" w:hAnsi="Times New Roman" w:cs="Times New Roman"/>
          <w:sz w:val="24"/>
          <w:szCs w:val="24"/>
        </w:rPr>
        <w:t>Miejsca składowania materiałów budowlanych i postoju ciężkiego sprzętu wyznaczyć poza obrysem rzutu koron drzew.</w:t>
      </w:r>
    </w:p>
    <w:p w14:paraId="6ED85C1A" w14:textId="77777777" w:rsidR="000D6138" w:rsidRDefault="000D6138" w:rsidP="003D5CF6">
      <w:pPr>
        <w:pStyle w:val="Bezodstpw"/>
        <w:numPr>
          <w:ilvl w:val="0"/>
          <w:numId w:val="16"/>
        </w:numPr>
        <w:jc w:val="both"/>
        <w:rPr>
          <w:rFonts w:ascii="Times New Roman" w:hAnsi="Times New Roman" w:cs="Times New Roman"/>
          <w:sz w:val="24"/>
          <w:szCs w:val="24"/>
        </w:rPr>
      </w:pPr>
      <w:r>
        <w:rPr>
          <w:rFonts w:ascii="Times New Roman" w:hAnsi="Times New Roman" w:cs="Times New Roman"/>
          <w:sz w:val="24"/>
          <w:szCs w:val="24"/>
        </w:rPr>
        <w:t>Prace ziemne oraz inne prace związane z wykorzystaniem sprzętu mechanicznego prowadzone w obrębie bryły korzeniowej drzew i krzewów wykonywać w sposób jak najmniej szkodzący drzewom i krzewów w sczególności:</w:t>
      </w:r>
    </w:p>
    <w:p w14:paraId="44A8ED13" w14:textId="2B07DBDB" w:rsidR="000D6138" w:rsidRDefault="000D6138" w:rsidP="0083494B">
      <w:pPr>
        <w:pStyle w:val="Bezodstpw"/>
        <w:ind w:left="709"/>
        <w:jc w:val="both"/>
        <w:rPr>
          <w:rFonts w:ascii="Times New Roman" w:hAnsi="Times New Roman" w:cs="Times New Roman"/>
          <w:sz w:val="24"/>
          <w:szCs w:val="24"/>
        </w:rPr>
      </w:pPr>
      <w:r>
        <w:rPr>
          <w:rFonts w:ascii="Times New Roman" w:hAnsi="Times New Roman" w:cs="Times New Roman"/>
          <w:sz w:val="24"/>
          <w:szCs w:val="24"/>
        </w:rPr>
        <w:t xml:space="preserve">- pnie drzew narażonych na uszkodzenia na czas budowy właściwe zabezpieczyć  </w:t>
      </w:r>
      <w:r w:rsidR="00421CBC">
        <w:rPr>
          <w:rFonts w:ascii="Times New Roman" w:hAnsi="Times New Roman" w:cs="Times New Roman"/>
          <w:sz w:val="24"/>
          <w:szCs w:val="24"/>
        </w:rPr>
        <w:t xml:space="preserve">  </w:t>
      </w:r>
      <w:r>
        <w:rPr>
          <w:rFonts w:ascii="Times New Roman" w:hAnsi="Times New Roman" w:cs="Times New Roman"/>
          <w:sz w:val="24"/>
          <w:szCs w:val="24"/>
        </w:rPr>
        <w:t>uwzględniając konieczność zapewnienia dostępu do schronień oraz w sposób</w:t>
      </w:r>
      <w:r w:rsidR="00421CBC">
        <w:rPr>
          <w:rFonts w:ascii="Times New Roman" w:hAnsi="Times New Roman" w:cs="Times New Roman"/>
          <w:sz w:val="24"/>
          <w:szCs w:val="24"/>
        </w:rPr>
        <w:t xml:space="preserve"> </w:t>
      </w:r>
      <w:r>
        <w:rPr>
          <w:rFonts w:ascii="Times New Roman" w:hAnsi="Times New Roman" w:cs="Times New Roman"/>
          <w:sz w:val="24"/>
          <w:szCs w:val="24"/>
        </w:rPr>
        <w:lastRenderedPageBreak/>
        <w:t>niepowodujący zniszczenia, uszkodzenia lub zabicia występujących tam gatunków roślin, zwierząt i grzybów;</w:t>
      </w:r>
    </w:p>
    <w:p w14:paraId="68A32699" w14:textId="3D08CFC5" w:rsidR="000D6138" w:rsidRDefault="000D6138" w:rsidP="0083494B">
      <w:pPr>
        <w:pStyle w:val="Bezodstpw"/>
        <w:ind w:left="709"/>
        <w:jc w:val="both"/>
        <w:rPr>
          <w:rFonts w:ascii="Times New Roman" w:hAnsi="Times New Roman" w:cs="Times New Roman"/>
          <w:sz w:val="24"/>
          <w:szCs w:val="24"/>
        </w:rPr>
      </w:pPr>
      <w:r>
        <w:rPr>
          <w:rFonts w:ascii="Times New Roman" w:hAnsi="Times New Roman" w:cs="Times New Roman"/>
          <w:sz w:val="24"/>
          <w:szCs w:val="24"/>
        </w:rPr>
        <w:t xml:space="preserve">- nie obsypywać ziemią pni drzew powyżej wysokości 0,2 m i krzewów powyżej </w:t>
      </w:r>
      <w:r w:rsidR="005162C9">
        <w:rPr>
          <w:rFonts w:ascii="Times New Roman" w:hAnsi="Times New Roman" w:cs="Times New Roman"/>
          <w:sz w:val="24"/>
          <w:szCs w:val="24"/>
        </w:rPr>
        <w:t>wysokości 0,1 m, ponad pierwotny poziom terenu;</w:t>
      </w:r>
    </w:p>
    <w:p w14:paraId="21B74D30" w14:textId="423585C5" w:rsidR="005162C9" w:rsidRDefault="005162C9" w:rsidP="0083494B">
      <w:pPr>
        <w:pStyle w:val="Bezodstpw"/>
        <w:ind w:left="709"/>
        <w:jc w:val="both"/>
        <w:rPr>
          <w:rFonts w:ascii="Times New Roman" w:hAnsi="Times New Roman" w:cs="Times New Roman"/>
          <w:sz w:val="24"/>
          <w:szCs w:val="24"/>
        </w:rPr>
      </w:pPr>
      <w:r>
        <w:rPr>
          <w:rFonts w:ascii="Times New Roman" w:hAnsi="Times New Roman" w:cs="Times New Roman"/>
          <w:sz w:val="24"/>
          <w:szCs w:val="24"/>
        </w:rPr>
        <w:t>- podczas prac ziemnych zabezpieczyć systemy korzeniowe przed przesychaniem i przemarzaniem;</w:t>
      </w:r>
    </w:p>
    <w:p w14:paraId="7E9D6E44" w14:textId="066D75CB" w:rsidR="005162C9" w:rsidRDefault="005162C9" w:rsidP="0083494B">
      <w:pPr>
        <w:pStyle w:val="Bezodstpw"/>
        <w:ind w:firstLine="709"/>
        <w:jc w:val="both"/>
        <w:rPr>
          <w:rFonts w:ascii="Times New Roman" w:hAnsi="Times New Roman" w:cs="Times New Roman"/>
          <w:sz w:val="24"/>
          <w:szCs w:val="24"/>
        </w:rPr>
      </w:pPr>
      <w:r>
        <w:rPr>
          <w:rFonts w:ascii="Times New Roman" w:hAnsi="Times New Roman" w:cs="Times New Roman"/>
          <w:sz w:val="24"/>
          <w:szCs w:val="24"/>
        </w:rPr>
        <w:t>- nie niszczyć korzeni odpowiedzialnych za statykę drzewa.</w:t>
      </w:r>
    </w:p>
    <w:p w14:paraId="5E58A1E8" w14:textId="77777777" w:rsidR="00FC30BF" w:rsidRDefault="005162C9" w:rsidP="0083494B">
      <w:pPr>
        <w:pStyle w:val="Bezodstpw"/>
        <w:ind w:left="709"/>
        <w:jc w:val="both"/>
        <w:rPr>
          <w:rFonts w:ascii="Times New Roman" w:hAnsi="Times New Roman" w:cs="Times New Roman"/>
          <w:sz w:val="24"/>
          <w:szCs w:val="24"/>
        </w:rPr>
      </w:pPr>
      <w:r>
        <w:rPr>
          <w:rFonts w:ascii="Times New Roman" w:hAnsi="Times New Roman" w:cs="Times New Roman"/>
          <w:sz w:val="24"/>
          <w:szCs w:val="24"/>
        </w:rPr>
        <w:t>9.</w:t>
      </w:r>
      <w:r w:rsidR="00421CBC">
        <w:rPr>
          <w:rFonts w:ascii="Times New Roman" w:hAnsi="Times New Roman" w:cs="Times New Roman"/>
          <w:sz w:val="24"/>
          <w:szCs w:val="24"/>
        </w:rPr>
        <w:t xml:space="preserve"> </w:t>
      </w:r>
      <w:r w:rsidR="00A17DE9">
        <w:rPr>
          <w:rFonts w:ascii="Times New Roman" w:hAnsi="Times New Roman" w:cs="Times New Roman"/>
          <w:sz w:val="24"/>
          <w:szCs w:val="24"/>
        </w:rPr>
        <w:t>Na etapie prowadzenia prac ziemnych codziennie przed rozpoczęciem pr</w:t>
      </w:r>
      <w:r w:rsidR="0083494B">
        <w:rPr>
          <w:rFonts w:ascii="Times New Roman" w:hAnsi="Times New Roman" w:cs="Times New Roman"/>
          <w:sz w:val="24"/>
          <w:szCs w:val="24"/>
        </w:rPr>
        <w:t xml:space="preserve">ac </w:t>
      </w:r>
      <w:r w:rsidR="00421CBC">
        <w:rPr>
          <w:rFonts w:ascii="Times New Roman" w:hAnsi="Times New Roman" w:cs="Times New Roman"/>
          <w:sz w:val="24"/>
          <w:szCs w:val="24"/>
        </w:rPr>
        <w:t>kontrolować wykopy, a uwięzione w nich zwierzęta niezwłocznie przenosić w bezpieczne miejsce. Taką samą kontrolę przeprowadzić bezpośrednio przed</w:t>
      </w:r>
      <w:r w:rsidR="0083494B">
        <w:rPr>
          <w:rFonts w:ascii="Times New Roman" w:hAnsi="Times New Roman" w:cs="Times New Roman"/>
          <w:sz w:val="24"/>
          <w:szCs w:val="24"/>
        </w:rPr>
        <w:t xml:space="preserve"> </w:t>
      </w:r>
      <w:r w:rsidR="00421CBC">
        <w:rPr>
          <w:rFonts w:ascii="Times New Roman" w:hAnsi="Times New Roman" w:cs="Times New Roman"/>
          <w:sz w:val="24"/>
          <w:szCs w:val="24"/>
        </w:rPr>
        <w:t>zasypaniem.</w:t>
      </w:r>
    </w:p>
    <w:p w14:paraId="72BCD26A" w14:textId="77777777" w:rsidR="00FC30BF" w:rsidRDefault="00FC30BF" w:rsidP="0083494B">
      <w:pPr>
        <w:pStyle w:val="Bezodstpw"/>
        <w:ind w:left="709"/>
        <w:jc w:val="both"/>
        <w:rPr>
          <w:rFonts w:ascii="Times New Roman" w:hAnsi="Times New Roman" w:cs="Times New Roman"/>
          <w:sz w:val="24"/>
          <w:szCs w:val="24"/>
        </w:rPr>
      </w:pPr>
      <w:r>
        <w:rPr>
          <w:rFonts w:ascii="Times New Roman" w:hAnsi="Times New Roman" w:cs="Times New Roman"/>
          <w:sz w:val="24"/>
          <w:szCs w:val="24"/>
        </w:rPr>
        <w:t>10. Kanalizację sanitarną należy wykonać w technologii w pełni szczelnej, w sposób uniemożliwiający wyciek ścieków do wód gruntowych lub powierzchniowych, a także przenikanie do kanalizacji sanitarnej wód opadowych i roztopowych.</w:t>
      </w:r>
    </w:p>
    <w:p w14:paraId="795B5D3F" w14:textId="77777777" w:rsidR="00FC30BF" w:rsidRDefault="00FC30BF" w:rsidP="0083494B">
      <w:pPr>
        <w:pStyle w:val="Bezodstpw"/>
        <w:ind w:left="709"/>
        <w:jc w:val="both"/>
        <w:rPr>
          <w:rFonts w:ascii="Times New Roman" w:hAnsi="Times New Roman" w:cs="Times New Roman"/>
          <w:sz w:val="24"/>
          <w:szCs w:val="24"/>
        </w:rPr>
      </w:pPr>
      <w:r>
        <w:rPr>
          <w:rFonts w:ascii="Times New Roman" w:hAnsi="Times New Roman" w:cs="Times New Roman"/>
          <w:sz w:val="24"/>
          <w:szCs w:val="24"/>
        </w:rPr>
        <w:t>11. Zaplecze budowy z bazą materiałowo-sprzętową zorganizować z uwzględnieniem zasady minimalizacji zajęcia terenu i przekształcenia jego powierzchni.</w:t>
      </w:r>
    </w:p>
    <w:p w14:paraId="4CCC2B8B" w14:textId="77777777" w:rsidR="005A2419" w:rsidRDefault="00FC30BF" w:rsidP="0083494B">
      <w:pPr>
        <w:pStyle w:val="Bezodstpw"/>
        <w:ind w:left="709"/>
        <w:jc w:val="both"/>
        <w:rPr>
          <w:rFonts w:ascii="Times New Roman" w:hAnsi="Times New Roman" w:cs="Times New Roman"/>
          <w:sz w:val="24"/>
          <w:szCs w:val="24"/>
        </w:rPr>
      </w:pPr>
      <w:r>
        <w:rPr>
          <w:rFonts w:ascii="Times New Roman" w:hAnsi="Times New Roman" w:cs="Times New Roman"/>
          <w:sz w:val="24"/>
          <w:szCs w:val="24"/>
        </w:rPr>
        <w:t xml:space="preserve">12. Podłoże pod zaplecze zabezpieczyć przed ewentualnym wyciekiem substancji </w:t>
      </w:r>
      <w:r w:rsidR="005A2419">
        <w:rPr>
          <w:rFonts w:ascii="Times New Roman" w:hAnsi="Times New Roman" w:cs="Times New Roman"/>
          <w:sz w:val="24"/>
          <w:szCs w:val="24"/>
        </w:rPr>
        <w:t>z urządzeń i maszyn budowlanych; miejsca przeznaczone do składowania substancji podatnych na przenikanie do gleby wyścielić materiałami izolacyjnymi.</w:t>
      </w:r>
    </w:p>
    <w:p w14:paraId="1B8F3B88" w14:textId="77777777" w:rsidR="005A2419" w:rsidRDefault="005A2419" w:rsidP="0083494B">
      <w:pPr>
        <w:pStyle w:val="Bezodstpw"/>
        <w:ind w:left="709"/>
        <w:jc w:val="both"/>
        <w:rPr>
          <w:rFonts w:ascii="Times New Roman" w:hAnsi="Times New Roman" w:cs="Times New Roman"/>
          <w:sz w:val="24"/>
          <w:szCs w:val="24"/>
        </w:rPr>
      </w:pPr>
      <w:r>
        <w:rPr>
          <w:rFonts w:ascii="Times New Roman" w:hAnsi="Times New Roman" w:cs="Times New Roman"/>
          <w:sz w:val="24"/>
          <w:szCs w:val="24"/>
        </w:rPr>
        <w:t>13. Prace serwisowe maszyn i urządzeń wykorzystywanych do prac budowlanych oraz ich tankowanie wykonywać poza terenem inwestycji (w miejscach do tego przystosowanych)</w:t>
      </w:r>
    </w:p>
    <w:p w14:paraId="4A472792" w14:textId="77777777" w:rsidR="005A2419" w:rsidRDefault="005A2419" w:rsidP="0083494B">
      <w:pPr>
        <w:pStyle w:val="Bezodstpw"/>
        <w:ind w:left="709"/>
        <w:jc w:val="both"/>
        <w:rPr>
          <w:rFonts w:ascii="Times New Roman" w:hAnsi="Times New Roman" w:cs="Times New Roman"/>
          <w:sz w:val="24"/>
          <w:szCs w:val="24"/>
        </w:rPr>
      </w:pPr>
      <w:r>
        <w:rPr>
          <w:rFonts w:ascii="Times New Roman" w:hAnsi="Times New Roman" w:cs="Times New Roman"/>
          <w:sz w:val="24"/>
          <w:szCs w:val="24"/>
        </w:rPr>
        <w:t>14. Do prac należy dopuszczać tylko sprzęt sprawny technicznie – bez wycieków paliw i innych płynów eksploatacyjnych.</w:t>
      </w:r>
    </w:p>
    <w:p w14:paraId="704BE0E9" w14:textId="77777777" w:rsidR="00426AFF" w:rsidRDefault="005A2419" w:rsidP="0083494B">
      <w:pPr>
        <w:pStyle w:val="Bezodstpw"/>
        <w:ind w:left="709"/>
        <w:jc w:val="both"/>
        <w:rPr>
          <w:rFonts w:ascii="Times New Roman" w:hAnsi="Times New Roman" w:cs="Times New Roman"/>
          <w:sz w:val="24"/>
          <w:szCs w:val="24"/>
        </w:rPr>
      </w:pPr>
      <w:r>
        <w:rPr>
          <w:rFonts w:ascii="Times New Roman" w:hAnsi="Times New Roman" w:cs="Times New Roman"/>
          <w:sz w:val="24"/>
          <w:szCs w:val="24"/>
        </w:rPr>
        <w:t xml:space="preserve">15. W trakcie prac należy prowadzić stały monitoring stanu technicznego sprzętu oraz przypadków wystąpienia </w:t>
      </w:r>
      <w:r w:rsidR="00426AFF">
        <w:rPr>
          <w:rFonts w:ascii="Times New Roman" w:hAnsi="Times New Roman" w:cs="Times New Roman"/>
          <w:sz w:val="24"/>
          <w:szCs w:val="24"/>
        </w:rPr>
        <w:t>zanieczyszczenia wody i gruntu, neutralizując ewntualne zagrożenia dla środowiska gruntowo-wodnego.</w:t>
      </w:r>
    </w:p>
    <w:p w14:paraId="2B860054" w14:textId="77777777" w:rsidR="00426AFF" w:rsidRDefault="00426AFF" w:rsidP="0083494B">
      <w:pPr>
        <w:pStyle w:val="Bezodstpw"/>
        <w:ind w:left="709"/>
        <w:jc w:val="both"/>
        <w:rPr>
          <w:rFonts w:ascii="Times New Roman" w:hAnsi="Times New Roman" w:cs="Times New Roman"/>
          <w:sz w:val="24"/>
          <w:szCs w:val="24"/>
        </w:rPr>
      </w:pPr>
      <w:r>
        <w:rPr>
          <w:rFonts w:ascii="Times New Roman" w:hAnsi="Times New Roman" w:cs="Times New Roman"/>
          <w:sz w:val="24"/>
          <w:szCs w:val="24"/>
        </w:rPr>
        <w:t>16. W przypadku znieczyszczenia gruntu substancjami niebezpiecznymi dla środowiska gruntowo-wodnego grunt ten należy niezwłocznie wybrać i przekazać upoważnionemu do neutralizacji podmiotowi zewnętrznemu.</w:t>
      </w:r>
    </w:p>
    <w:p w14:paraId="713F035F" w14:textId="77777777" w:rsidR="00426AFF" w:rsidRDefault="00426AFF" w:rsidP="0083494B">
      <w:pPr>
        <w:pStyle w:val="Bezodstpw"/>
        <w:ind w:left="709"/>
        <w:jc w:val="both"/>
        <w:rPr>
          <w:rFonts w:ascii="Times New Roman" w:hAnsi="Times New Roman" w:cs="Times New Roman"/>
          <w:sz w:val="24"/>
          <w:szCs w:val="24"/>
        </w:rPr>
      </w:pPr>
      <w:r>
        <w:rPr>
          <w:rFonts w:ascii="Times New Roman" w:hAnsi="Times New Roman" w:cs="Times New Roman"/>
          <w:sz w:val="24"/>
          <w:szCs w:val="24"/>
        </w:rPr>
        <w:t>17. W przypadku kolizji z urządzeniami melioracji wodnych należy wykonać stosowne prace mające zachować ciągłość tych systemów.</w:t>
      </w:r>
    </w:p>
    <w:p w14:paraId="29C15FE4" w14:textId="75287D49" w:rsidR="00A17DE9" w:rsidRDefault="00426AFF" w:rsidP="0083494B">
      <w:pPr>
        <w:pStyle w:val="Bezodstpw"/>
        <w:ind w:left="709"/>
        <w:jc w:val="both"/>
        <w:rPr>
          <w:rFonts w:ascii="Times New Roman" w:hAnsi="Times New Roman" w:cs="Times New Roman"/>
          <w:sz w:val="24"/>
          <w:szCs w:val="24"/>
        </w:rPr>
      </w:pPr>
      <w:r>
        <w:rPr>
          <w:rFonts w:ascii="Times New Roman" w:hAnsi="Times New Roman" w:cs="Times New Roman"/>
          <w:sz w:val="24"/>
          <w:szCs w:val="24"/>
        </w:rPr>
        <w:t xml:space="preserve">18. W przypadku przebudowy urządzenia melioracji wodnych należy doprowadzić je do stanu użyteczności </w:t>
      </w:r>
      <w:r w:rsidR="005A2419">
        <w:rPr>
          <w:rFonts w:ascii="Times New Roman" w:hAnsi="Times New Roman" w:cs="Times New Roman"/>
          <w:sz w:val="24"/>
          <w:szCs w:val="24"/>
        </w:rPr>
        <w:t xml:space="preserve"> </w:t>
      </w:r>
      <w:r w:rsidR="00FC30BF">
        <w:rPr>
          <w:rFonts w:ascii="Times New Roman" w:hAnsi="Times New Roman" w:cs="Times New Roman"/>
          <w:sz w:val="24"/>
          <w:szCs w:val="24"/>
        </w:rPr>
        <w:t xml:space="preserve">  </w:t>
      </w:r>
      <w:r w:rsidR="00421CBC">
        <w:rPr>
          <w:rFonts w:ascii="Times New Roman" w:hAnsi="Times New Roman" w:cs="Times New Roman"/>
          <w:sz w:val="24"/>
          <w:szCs w:val="24"/>
        </w:rPr>
        <w:t xml:space="preserve"> </w:t>
      </w:r>
    </w:p>
    <w:bookmarkEnd w:id="1"/>
    <w:p w14:paraId="7EB9A362" w14:textId="7582227A" w:rsidR="00204960" w:rsidRDefault="00204960" w:rsidP="00B44252">
      <w:pPr>
        <w:pStyle w:val="Bezodstpw"/>
        <w:numPr>
          <w:ilvl w:val="0"/>
          <w:numId w:val="15"/>
        </w:numPr>
        <w:tabs>
          <w:tab w:val="left" w:pos="709"/>
        </w:tabs>
        <w:jc w:val="both"/>
        <w:rPr>
          <w:rFonts w:ascii="Times New Roman" w:eastAsia="SimSun" w:hAnsi="Times New Roman" w:cs="Mangal"/>
          <w:kern w:val="3"/>
          <w:sz w:val="24"/>
          <w:szCs w:val="24"/>
          <w:lang w:eastAsia="zh-CN" w:bidi="hi-IN"/>
        </w:rPr>
      </w:pPr>
      <w:r w:rsidRPr="00433D1D">
        <w:rPr>
          <w:rFonts w:ascii="Times New Roman" w:eastAsia="SimSun" w:hAnsi="Times New Roman" w:cs="Mangal"/>
          <w:kern w:val="3"/>
          <w:sz w:val="24"/>
          <w:szCs w:val="24"/>
          <w:lang w:eastAsia="zh-CN" w:bidi="hi-IN"/>
        </w:rPr>
        <w:t>Ustalić charakterystykę planowanego przedsięwzięcia zawartą w załączniku nr 1 do niniejszej decyzji jako jej integralną część.</w:t>
      </w:r>
    </w:p>
    <w:p w14:paraId="5CEF2671" w14:textId="77777777" w:rsidR="00433D1D" w:rsidRDefault="00433D1D" w:rsidP="00433D1D">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p>
    <w:p w14:paraId="375560BA" w14:textId="03EA141C" w:rsidR="00204960" w:rsidRPr="00204960" w:rsidRDefault="00C36E28" w:rsidP="00204960">
      <w:pPr>
        <w:widowControl w:val="0"/>
        <w:suppressAutoHyphens/>
        <w:autoSpaceDN w:val="0"/>
        <w:spacing w:after="0"/>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r>
      <w:r w:rsidR="00204960">
        <w:rPr>
          <w:rFonts w:ascii="Times New Roman" w:eastAsia="SimSun" w:hAnsi="Times New Roman" w:cs="Mangal"/>
          <w:kern w:val="3"/>
          <w:sz w:val="24"/>
          <w:szCs w:val="24"/>
          <w:lang w:eastAsia="zh-CN" w:bidi="hi-IN"/>
        </w:rPr>
        <w:tab/>
      </w:r>
      <w:r w:rsidR="00204960">
        <w:rPr>
          <w:rFonts w:ascii="Times New Roman" w:eastAsia="SimSun" w:hAnsi="Times New Roman" w:cs="Mangal"/>
          <w:kern w:val="3"/>
          <w:sz w:val="24"/>
          <w:szCs w:val="24"/>
          <w:lang w:eastAsia="zh-CN" w:bidi="hi-IN"/>
        </w:rPr>
        <w:tab/>
      </w:r>
      <w:r w:rsidR="00204960">
        <w:rPr>
          <w:rFonts w:ascii="Times New Roman" w:eastAsia="SimSun" w:hAnsi="Times New Roman" w:cs="Mangal"/>
          <w:kern w:val="3"/>
          <w:sz w:val="24"/>
          <w:szCs w:val="24"/>
          <w:lang w:eastAsia="zh-CN" w:bidi="hi-IN"/>
        </w:rPr>
        <w:tab/>
      </w:r>
      <w:r w:rsidR="00204960">
        <w:rPr>
          <w:rFonts w:ascii="Times New Roman" w:eastAsia="SimSun" w:hAnsi="Times New Roman" w:cs="Mangal"/>
          <w:kern w:val="3"/>
          <w:sz w:val="24"/>
          <w:szCs w:val="24"/>
          <w:lang w:eastAsia="zh-CN" w:bidi="hi-IN"/>
        </w:rPr>
        <w:tab/>
      </w:r>
      <w:r w:rsidR="00204960" w:rsidRPr="00204960">
        <w:rPr>
          <w:rFonts w:ascii="Times New Roman" w:eastAsia="SimSun" w:hAnsi="Times New Roman" w:cs="Mangal"/>
          <w:kern w:val="3"/>
          <w:sz w:val="24"/>
          <w:szCs w:val="24"/>
          <w:lang w:eastAsia="zh-CN" w:bidi="hi-IN"/>
        </w:rPr>
        <w:t>UZASADNIENIE</w:t>
      </w:r>
    </w:p>
    <w:p w14:paraId="616C875A" w14:textId="77777777"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p>
    <w:p w14:paraId="513B0DE4" w14:textId="71DA41CC" w:rsidR="00081BF7" w:rsidRPr="00204960" w:rsidRDefault="00204960" w:rsidP="00081BF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 xml:space="preserve">W dniu </w:t>
      </w:r>
      <w:r w:rsidR="00FD39D4">
        <w:rPr>
          <w:rFonts w:ascii="Times New Roman" w:eastAsia="SimSun" w:hAnsi="Times New Roman" w:cs="Mangal"/>
          <w:kern w:val="3"/>
          <w:sz w:val="24"/>
          <w:szCs w:val="24"/>
          <w:lang w:eastAsia="zh-CN" w:bidi="hi-IN"/>
        </w:rPr>
        <w:t>2</w:t>
      </w:r>
      <w:r w:rsidR="00962060">
        <w:rPr>
          <w:rFonts w:ascii="Times New Roman" w:eastAsia="SimSun" w:hAnsi="Times New Roman" w:cs="Mangal"/>
          <w:kern w:val="3"/>
          <w:sz w:val="24"/>
          <w:szCs w:val="24"/>
          <w:lang w:eastAsia="zh-CN" w:bidi="hi-IN"/>
        </w:rPr>
        <w:t>1</w:t>
      </w:r>
      <w:r w:rsidRPr="00204960">
        <w:rPr>
          <w:rFonts w:ascii="Times New Roman" w:eastAsia="SimSun" w:hAnsi="Times New Roman" w:cs="Mangal"/>
          <w:kern w:val="3"/>
          <w:sz w:val="24"/>
          <w:szCs w:val="24"/>
          <w:lang w:eastAsia="zh-CN" w:bidi="hi-IN"/>
        </w:rPr>
        <w:t>.</w:t>
      </w:r>
      <w:r w:rsidR="0072683D">
        <w:rPr>
          <w:rFonts w:ascii="Times New Roman" w:eastAsia="SimSun" w:hAnsi="Times New Roman" w:cs="Mangal"/>
          <w:kern w:val="3"/>
          <w:sz w:val="24"/>
          <w:szCs w:val="24"/>
          <w:lang w:eastAsia="zh-CN" w:bidi="hi-IN"/>
        </w:rPr>
        <w:t>0</w:t>
      </w:r>
      <w:r w:rsidR="00962060">
        <w:rPr>
          <w:rFonts w:ascii="Times New Roman" w:eastAsia="SimSun" w:hAnsi="Times New Roman" w:cs="Mangal"/>
          <w:kern w:val="3"/>
          <w:sz w:val="24"/>
          <w:szCs w:val="24"/>
          <w:lang w:eastAsia="zh-CN" w:bidi="hi-IN"/>
        </w:rPr>
        <w:t>2</w:t>
      </w:r>
      <w:r w:rsidRPr="00204960">
        <w:rPr>
          <w:rFonts w:ascii="Times New Roman" w:eastAsia="SimSun" w:hAnsi="Times New Roman" w:cs="Mangal"/>
          <w:kern w:val="3"/>
          <w:sz w:val="24"/>
          <w:szCs w:val="24"/>
          <w:lang w:eastAsia="zh-CN" w:bidi="hi-IN"/>
        </w:rPr>
        <w:t>.20</w:t>
      </w:r>
      <w:r w:rsidR="0072683D">
        <w:rPr>
          <w:rFonts w:ascii="Times New Roman" w:eastAsia="SimSun" w:hAnsi="Times New Roman" w:cs="Mangal"/>
          <w:kern w:val="3"/>
          <w:sz w:val="24"/>
          <w:szCs w:val="24"/>
          <w:lang w:eastAsia="zh-CN" w:bidi="hi-IN"/>
        </w:rPr>
        <w:t>2</w:t>
      </w:r>
      <w:r w:rsidR="00962060">
        <w:rPr>
          <w:rFonts w:ascii="Times New Roman" w:eastAsia="SimSun" w:hAnsi="Times New Roman" w:cs="Mangal"/>
          <w:kern w:val="3"/>
          <w:sz w:val="24"/>
          <w:szCs w:val="24"/>
          <w:lang w:eastAsia="zh-CN" w:bidi="hi-IN"/>
        </w:rPr>
        <w:t>5</w:t>
      </w:r>
      <w:r w:rsidR="0072683D">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r.,</w:t>
      </w:r>
      <w:r w:rsidR="00962060">
        <w:rPr>
          <w:rFonts w:ascii="Times New Roman" w:eastAsia="SimSun" w:hAnsi="Times New Roman" w:cs="Mangal"/>
          <w:kern w:val="3"/>
          <w:sz w:val="24"/>
          <w:szCs w:val="24"/>
          <w:lang w:eastAsia="zh-CN" w:bidi="hi-IN"/>
        </w:rPr>
        <w:t xml:space="preserve"> </w:t>
      </w:r>
      <w:r w:rsidR="0072683D">
        <w:rPr>
          <w:rFonts w:ascii="Times New Roman" w:eastAsia="SimSun" w:hAnsi="Times New Roman" w:cs="Mangal"/>
          <w:kern w:val="3"/>
          <w:sz w:val="24"/>
          <w:szCs w:val="24"/>
          <w:lang w:eastAsia="zh-CN" w:bidi="hi-IN"/>
        </w:rPr>
        <w:t>G</w:t>
      </w:r>
      <w:r w:rsidR="00FD39D4">
        <w:rPr>
          <w:rFonts w:ascii="Times New Roman" w:eastAsia="SimSun" w:hAnsi="Times New Roman" w:cs="Mangal"/>
          <w:kern w:val="3"/>
          <w:sz w:val="24"/>
          <w:szCs w:val="24"/>
          <w:lang w:eastAsia="zh-CN" w:bidi="hi-IN"/>
        </w:rPr>
        <w:t>min</w:t>
      </w:r>
      <w:r w:rsidR="00962060">
        <w:rPr>
          <w:rFonts w:ascii="Times New Roman" w:eastAsia="SimSun" w:hAnsi="Times New Roman" w:cs="Mangal"/>
          <w:kern w:val="3"/>
          <w:sz w:val="24"/>
          <w:szCs w:val="24"/>
          <w:lang w:eastAsia="zh-CN" w:bidi="hi-IN"/>
        </w:rPr>
        <w:t>a</w:t>
      </w:r>
      <w:r w:rsidR="00FD39D4">
        <w:rPr>
          <w:rFonts w:ascii="Times New Roman" w:eastAsia="SimSun" w:hAnsi="Times New Roman" w:cs="Mangal"/>
          <w:kern w:val="3"/>
          <w:sz w:val="24"/>
          <w:szCs w:val="24"/>
          <w:lang w:eastAsia="zh-CN" w:bidi="hi-IN"/>
        </w:rPr>
        <w:t xml:space="preserve"> Dominowo</w:t>
      </w:r>
      <w:r w:rsidR="00426AFF">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wystąpił</w:t>
      </w:r>
      <w:r w:rsidR="00962060">
        <w:rPr>
          <w:rFonts w:ascii="Times New Roman" w:eastAsia="SimSun" w:hAnsi="Times New Roman" w:cs="Mangal"/>
          <w:kern w:val="3"/>
          <w:sz w:val="24"/>
          <w:szCs w:val="24"/>
          <w:lang w:eastAsia="zh-CN" w:bidi="hi-IN"/>
        </w:rPr>
        <w:t>a</w:t>
      </w:r>
      <w:r w:rsidRPr="00204960">
        <w:rPr>
          <w:rFonts w:ascii="Times New Roman" w:eastAsia="SimSun" w:hAnsi="Times New Roman" w:cs="Mangal"/>
          <w:kern w:val="3"/>
          <w:sz w:val="24"/>
          <w:szCs w:val="24"/>
          <w:lang w:eastAsia="zh-CN" w:bidi="hi-IN"/>
        </w:rPr>
        <w:t xml:space="preserve"> do Wójta Gminy Dominowo z wnioskiem</w:t>
      </w:r>
      <w:r w:rsidR="0072683D">
        <w:rPr>
          <w:rFonts w:ascii="Times New Roman" w:eastAsia="SimSun" w:hAnsi="Times New Roman" w:cs="Mangal"/>
          <w:kern w:val="3"/>
          <w:sz w:val="24"/>
          <w:szCs w:val="24"/>
          <w:lang w:eastAsia="zh-CN" w:bidi="hi-IN"/>
        </w:rPr>
        <w:t xml:space="preserve"> z dnia </w:t>
      </w:r>
      <w:r w:rsidR="00962060">
        <w:rPr>
          <w:rFonts w:ascii="Times New Roman" w:eastAsia="SimSun" w:hAnsi="Times New Roman" w:cs="Mangal"/>
          <w:kern w:val="3"/>
          <w:sz w:val="24"/>
          <w:szCs w:val="24"/>
          <w:lang w:eastAsia="zh-CN" w:bidi="hi-IN"/>
        </w:rPr>
        <w:t>21</w:t>
      </w:r>
      <w:r w:rsidR="0072683D">
        <w:rPr>
          <w:rFonts w:ascii="Times New Roman" w:eastAsia="SimSun" w:hAnsi="Times New Roman" w:cs="Mangal"/>
          <w:kern w:val="3"/>
          <w:sz w:val="24"/>
          <w:szCs w:val="24"/>
          <w:lang w:eastAsia="zh-CN" w:bidi="hi-IN"/>
        </w:rPr>
        <w:t>.0</w:t>
      </w:r>
      <w:r w:rsidR="00962060">
        <w:rPr>
          <w:rFonts w:ascii="Times New Roman" w:eastAsia="SimSun" w:hAnsi="Times New Roman" w:cs="Mangal"/>
          <w:kern w:val="3"/>
          <w:sz w:val="24"/>
          <w:szCs w:val="24"/>
          <w:lang w:eastAsia="zh-CN" w:bidi="hi-IN"/>
        </w:rPr>
        <w:t>2</w:t>
      </w:r>
      <w:r w:rsidR="0072683D">
        <w:rPr>
          <w:rFonts w:ascii="Times New Roman" w:eastAsia="SimSun" w:hAnsi="Times New Roman" w:cs="Mangal"/>
          <w:kern w:val="3"/>
          <w:sz w:val="24"/>
          <w:szCs w:val="24"/>
          <w:lang w:eastAsia="zh-CN" w:bidi="hi-IN"/>
        </w:rPr>
        <w:t>.202</w:t>
      </w:r>
      <w:r w:rsidR="00962060">
        <w:rPr>
          <w:rFonts w:ascii="Times New Roman" w:eastAsia="SimSun" w:hAnsi="Times New Roman" w:cs="Mangal"/>
          <w:kern w:val="3"/>
          <w:sz w:val="24"/>
          <w:szCs w:val="24"/>
          <w:lang w:eastAsia="zh-CN" w:bidi="hi-IN"/>
        </w:rPr>
        <w:t>5</w:t>
      </w:r>
      <w:r w:rsidR="0072683D">
        <w:rPr>
          <w:rFonts w:ascii="Times New Roman" w:eastAsia="SimSun" w:hAnsi="Times New Roman" w:cs="Mangal"/>
          <w:kern w:val="3"/>
          <w:sz w:val="24"/>
          <w:szCs w:val="24"/>
          <w:lang w:eastAsia="zh-CN" w:bidi="hi-IN"/>
        </w:rPr>
        <w:t xml:space="preserve"> r.</w:t>
      </w:r>
      <w:r w:rsidRPr="00204960">
        <w:rPr>
          <w:rFonts w:ascii="Times New Roman" w:eastAsia="SimSun" w:hAnsi="Times New Roman" w:cs="Mangal"/>
          <w:kern w:val="3"/>
          <w:sz w:val="24"/>
          <w:szCs w:val="24"/>
          <w:lang w:eastAsia="zh-CN" w:bidi="hi-IN"/>
        </w:rPr>
        <w:t xml:space="preserve"> o wydanie decyzji o środowiskowych uwarunkowaniach dla przedsięwzięcia </w:t>
      </w:r>
      <w:bookmarkStart w:id="2" w:name="_Hlk179957955"/>
      <w:r w:rsidR="00962060">
        <w:rPr>
          <w:rFonts w:ascii="Times New Roman" w:eastAsia="SimSun" w:hAnsi="Times New Roman" w:cs="Mangal"/>
          <w:kern w:val="3"/>
          <w:sz w:val="24"/>
          <w:szCs w:val="24"/>
          <w:lang w:eastAsia="zh-CN" w:bidi="hi-IN"/>
        </w:rPr>
        <w:t>polegającego na „Budowie sieci kanalizacji sanitarnej w miejscowości Dzierżnica, obręb geod. Dzierżnica, Giecz, gm. Dominowo na terenie obejmującym działki o numerze ewidencyjnym: obręb Dzierżnica dz. geod. nr 59/8, 59/7, 59/6, 59/5, 59/3, 52, 82,112; obręb Giecz: dz. geod. nr 5/13, 2</w:t>
      </w:r>
      <w:bookmarkStart w:id="3" w:name="_Hlk141968344"/>
      <w:r w:rsidR="00962060">
        <w:rPr>
          <w:rFonts w:ascii="Times New Roman" w:eastAsia="SimSun" w:hAnsi="Times New Roman" w:cs="Mangal"/>
          <w:kern w:val="3"/>
          <w:sz w:val="24"/>
          <w:szCs w:val="24"/>
          <w:lang w:eastAsia="zh-CN" w:bidi="hi-IN"/>
        </w:rPr>
        <w:t>”</w:t>
      </w:r>
      <w:bookmarkEnd w:id="2"/>
      <w:r w:rsidR="00F245C6">
        <w:rPr>
          <w:rFonts w:ascii="Times New Roman" w:eastAsia="SimSun" w:hAnsi="Times New Roman" w:cs="Mangal"/>
          <w:kern w:val="3"/>
          <w:sz w:val="24"/>
          <w:szCs w:val="24"/>
          <w:lang w:eastAsia="zh-CN" w:bidi="hi-IN"/>
        </w:rPr>
        <w:t xml:space="preserve"> gmina Dominowo</w:t>
      </w:r>
      <w:r w:rsidR="002109E8">
        <w:rPr>
          <w:rFonts w:ascii="Times New Roman" w:eastAsia="SimSun" w:hAnsi="Times New Roman" w:cs="Mangal"/>
          <w:kern w:val="3"/>
          <w:sz w:val="24"/>
          <w:szCs w:val="24"/>
          <w:lang w:eastAsia="zh-CN" w:bidi="hi-IN"/>
        </w:rPr>
        <w:t>,</w:t>
      </w:r>
      <w:r w:rsidR="00F245C6">
        <w:rPr>
          <w:rFonts w:ascii="Times New Roman" w:eastAsia="SimSun" w:hAnsi="Times New Roman" w:cs="Mangal"/>
          <w:kern w:val="3"/>
          <w:sz w:val="24"/>
          <w:szCs w:val="24"/>
          <w:lang w:eastAsia="zh-CN" w:bidi="hi-IN"/>
        </w:rPr>
        <w:t xml:space="preserve"> powiat średzki,</w:t>
      </w:r>
      <w:r w:rsidR="002109E8">
        <w:rPr>
          <w:rFonts w:ascii="Times New Roman" w:eastAsia="SimSun" w:hAnsi="Times New Roman" w:cs="Mangal"/>
          <w:kern w:val="3"/>
          <w:sz w:val="24"/>
          <w:szCs w:val="24"/>
          <w:lang w:eastAsia="zh-CN" w:bidi="hi-IN"/>
        </w:rPr>
        <w:t xml:space="preserve"> </w:t>
      </w:r>
      <w:r w:rsidR="00081BF7">
        <w:rPr>
          <w:rFonts w:ascii="Times New Roman" w:eastAsia="SimSun" w:hAnsi="Times New Roman" w:cs="Mangal"/>
          <w:kern w:val="3"/>
          <w:sz w:val="24"/>
          <w:szCs w:val="24"/>
          <w:lang w:eastAsia="zh-CN" w:bidi="hi-IN"/>
        </w:rPr>
        <w:t>województwo wielkopolskie.</w:t>
      </w:r>
    </w:p>
    <w:bookmarkEnd w:id="3"/>
    <w:p w14:paraId="3368D5AB" w14:textId="48F19025" w:rsidR="00204960" w:rsidRPr="00204960" w:rsidRDefault="00204960" w:rsidP="0020496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Na podstawie art. 75 ust.1 pkt.</w:t>
      </w:r>
      <w:r w:rsidR="00426AFF">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 xml:space="preserve">4 ustawy z dnia 3 października 2008 r. o udostępnieniu informacji o środowisku i jego ochronie, udziale społeczeństwa w ochronie środowiska oraz </w:t>
      </w:r>
      <w:r w:rsidRPr="00204960">
        <w:rPr>
          <w:rFonts w:ascii="Times New Roman" w:eastAsia="SimSun" w:hAnsi="Times New Roman" w:cs="Mangal"/>
          <w:kern w:val="3"/>
          <w:sz w:val="24"/>
          <w:szCs w:val="24"/>
          <w:lang w:eastAsia="zh-CN" w:bidi="hi-IN"/>
        </w:rPr>
        <w:lastRenderedPageBreak/>
        <w:t>ocenach oddziaływania na środowisko (Dz.U.</w:t>
      </w:r>
      <w:r w:rsidR="00AF13B1">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20</w:t>
      </w:r>
      <w:r w:rsidR="00121190">
        <w:rPr>
          <w:rFonts w:ascii="Times New Roman" w:eastAsia="SimSun" w:hAnsi="Times New Roman" w:cs="Mangal"/>
          <w:kern w:val="3"/>
          <w:sz w:val="24"/>
          <w:szCs w:val="24"/>
          <w:lang w:eastAsia="zh-CN" w:bidi="hi-IN"/>
        </w:rPr>
        <w:t>2</w:t>
      </w:r>
      <w:r w:rsidR="00A44279">
        <w:rPr>
          <w:rFonts w:ascii="Times New Roman" w:eastAsia="SimSun" w:hAnsi="Times New Roman" w:cs="Mangal"/>
          <w:kern w:val="3"/>
          <w:sz w:val="24"/>
          <w:szCs w:val="24"/>
          <w:lang w:eastAsia="zh-CN" w:bidi="hi-IN"/>
        </w:rPr>
        <w:t>4</w:t>
      </w:r>
      <w:r w:rsidR="00D81146">
        <w:rPr>
          <w:rFonts w:ascii="Times New Roman" w:eastAsia="SimSun" w:hAnsi="Times New Roman" w:cs="Mangal"/>
          <w:kern w:val="3"/>
          <w:sz w:val="24"/>
          <w:szCs w:val="24"/>
          <w:lang w:eastAsia="zh-CN" w:bidi="hi-IN"/>
        </w:rPr>
        <w:t xml:space="preserve"> r.</w:t>
      </w:r>
      <w:r w:rsidRPr="00204960">
        <w:rPr>
          <w:rFonts w:ascii="Times New Roman" w:eastAsia="SimSun" w:hAnsi="Times New Roman" w:cs="Mangal"/>
          <w:kern w:val="3"/>
          <w:sz w:val="24"/>
          <w:szCs w:val="24"/>
          <w:lang w:eastAsia="zh-CN" w:bidi="hi-IN"/>
        </w:rPr>
        <w:t>,</w:t>
      </w:r>
      <w:r w:rsidR="00D81146">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poz.</w:t>
      </w:r>
      <w:r w:rsidR="00121190">
        <w:rPr>
          <w:rFonts w:ascii="Times New Roman" w:eastAsia="SimSun" w:hAnsi="Times New Roman" w:cs="Mangal"/>
          <w:kern w:val="3"/>
          <w:sz w:val="24"/>
          <w:szCs w:val="24"/>
          <w:lang w:eastAsia="zh-CN" w:bidi="hi-IN"/>
        </w:rPr>
        <w:t xml:space="preserve"> 1</w:t>
      </w:r>
      <w:r w:rsidR="00A44279">
        <w:rPr>
          <w:rFonts w:ascii="Times New Roman" w:eastAsia="SimSun" w:hAnsi="Times New Roman" w:cs="Mangal"/>
          <w:kern w:val="3"/>
          <w:sz w:val="24"/>
          <w:szCs w:val="24"/>
          <w:lang w:eastAsia="zh-CN" w:bidi="hi-IN"/>
        </w:rPr>
        <w:t>112</w:t>
      </w:r>
      <w:r w:rsidR="00C341AE">
        <w:rPr>
          <w:rFonts w:ascii="Times New Roman" w:eastAsia="SimSun" w:hAnsi="Times New Roman" w:cs="Mangal"/>
          <w:kern w:val="3"/>
          <w:sz w:val="24"/>
          <w:szCs w:val="24"/>
          <w:lang w:eastAsia="zh-CN" w:bidi="hi-IN"/>
        </w:rPr>
        <w:t xml:space="preserve"> ze zm.</w:t>
      </w:r>
      <w:r w:rsidRPr="00204960">
        <w:rPr>
          <w:rFonts w:ascii="Times New Roman" w:eastAsia="SimSun" w:hAnsi="Times New Roman" w:cs="Mangal"/>
          <w:kern w:val="3"/>
          <w:sz w:val="24"/>
          <w:szCs w:val="24"/>
          <w:lang w:eastAsia="zh-CN" w:bidi="hi-IN"/>
        </w:rPr>
        <w:t>), stwierdzono, że organem właściwym do wydania decyzji o środowiskowych uwarunkowaniach jest Wójt Gminy Dominowo.</w:t>
      </w:r>
    </w:p>
    <w:p w14:paraId="27FCC804" w14:textId="5FF8703B" w:rsidR="00491E46" w:rsidRDefault="00204960" w:rsidP="0020496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Na podstawie złożonego wniosku, a w szczególności zgodnie z treścią dołączonej karty informacyjnej przedsięwzięcia sporządzonej przez</w:t>
      </w:r>
      <w:r w:rsidR="002109E8">
        <w:rPr>
          <w:rFonts w:ascii="Times New Roman" w:eastAsia="SimSun" w:hAnsi="Times New Roman" w:cs="Mangal"/>
          <w:kern w:val="3"/>
          <w:sz w:val="24"/>
          <w:szCs w:val="24"/>
          <w:lang w:eastAsia="zh-CN" w:bidi="hi-IN"/>
        </w:rPr>
        <w:t xml:space="preserve"> </w:t>
      </w:r>
      <w:r w:rsidR="00590481">
        <w:rPr>
          <w:rFonts w:ascii="Times New Roman" w:eastAsia="SimSun" w:hAnsi="Times New Roman" w:cs="Mangal"/>
          <w:kern w:val="3"/>
          <w:sz w:val="24"/>
          <w:szCs w:val="24"/>
          <w:lang w:eastAsia="zh-CN" w:bidi="hi-IN"/>
        </w:rPr>
        <w:t xml:space="preserve">mgr inż. </w:t>
      </w:r>
      <w:r w:rsidR="000E721E">
        <w:rPr>
          <w:rFonts w:ascii="Times New Roman" w:eastAsia="SimSun" w:hAnsi="Times New Roman" w:cs="Mangal"/>
          <w:kern w:val="3"/>
          <w:sz w:val="24"/>
          <w:szCs w:val="24"/>
          <w:lang w:eastAsia="zh-CN" w:bidi="hi-IN"/>
        </w:rPr>
        <w:t>………………</w:t>
      </w:r>
      <w:r w:rsidRPr="00204960">
        <w:rPr>
          <w:rFonts w:ascii="Times New Roman" w:eastAsia="SimSun" w:hAnsi="Times New Roman" w:cs="Mangal"/>
          <w:kern w:val="3"/>
          <w:sz w:val="24"/>
          <w:szCs w:val="24"/>
          <w:lang w:eastAsia="zh-CN" w:bidi="hi-IN"/>
        </w:rPr>
        <w:t xml:space="preserve">ustalono, że przedsięwzięcie </w:t>
      </w:r>
      <w:r w:rsidR="00081BF7">
        <w:rPr>
          <w:rFonts w:ascii="Times New Roman" w:eastAsia="SimSun" w:hAnsi="Times New Roman" w:cs="Mangal"/>
          <w:kern w:val="3"/>
          <w:sz w:val="24"/>
          <w:szCs w:val="24"/>
          <w:lang w:eastAsia="zh-CN" w:bidi="hi-IN"/>
        </w:rPr>
        <w:t xml:space="preserve">stanowi  </w:t>
      </w:r>
      <w:r w:rsidR="00590481">
        <w:rPr>
          <w:rFonts w:ascii="Times New Roman" w:eastAsia="SimSun" w:hAnsi="Times New Roman" w:cs="Mangal"/>
          <w:kern w:val="3"/>
          <w:sz w:val="24"/>
          <w:szCs w:val="24"/>
          <w:lang w:eastAsia="zh-CN" w:bidi="hi-IN"/>
        </w:rPr>
        <w:t xml:space="preserve">budowę sieci kanalizacji sanitarnej w miejscowości Dzierżnica,  obręb geod. Dzierżnica, Giecz, gm. Dominowo na terenie obejmującym działki o numerze </w:t>
      </w:r>
      <w:r w:rsidR="00490BD4">
        <w:rPr>
          <w:rFonts w:ascii="Times New Roman" w:eastAsia="SimSun" w:hAnsi="Times New Roman" w:cs="Mangal"/>
          <w:kern w:val="3"/>
          <w:sz w:val="24"/>
          <w:szCs w:val="24"/>
          <w:lang w:eastAsia="zh-CN" w:bidi="hi-IN"/>
        </w:rPr>
        <w:t>ewidencyjnym obręb Dzierżnica 59/8, 59/7, 59/6, 59/5, 59/3, 52, 82, 112; obręb Giecz 5/13, 2.</w:t>
      </w:r>
    </w:p>
    <w:p w14:paraId="57EC0C7E" w14:textId="459653A3" w:rsidR="00204960" w:rsidRPr="00204960" w:rsidRDefault="00204960" w:rsidP="0020496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 xml:space="preserve">Wobec powyższego stwierdzono, że wnioskowane przedsięwzięcie zostało wymienione w § 3 ust. 1 pkt. </w:t>
      </w:r>
      <w:r w:rsidR="00490BD4">
        <w:rPr>
          <w:rFonts w:ascii="Times New Roman" w:eastAsia="SimSun" w:hAnsi="Times New Roman" w:cs="Mangal"/>
          <w:kern w:val="3"/>
          <w:sz w:val="24"/>
          <w:szCs w:val="24"/>
          <w:lang w:eastAsia="zh-CN" w:bidi="hi-IN"/>
        </w:rPr>
        <w:t>81</w:t>
      </w:r>
      <w:r w:rsidRPr="00204960">
        <w:rPr>
          <w:rFonts w:ascii="Times New Roman" w:eastAsia="SimSun" w:hAnsi="Times New Roman" w:cs="Mangal"/>
          <w:kern w:val="3"/>
          <w:sz w:val="24"/>
          <w:szCs w:val="24"/>
          <w:lang w:eastAsia="zh-CN" w:bidi="hi-IN"/>
        </w:rPr>
        <w:t>,</w:t>
      </w:r>
      <w:r w:rsidR="002D33F1">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 xml:space="preserve">rozporządzenia Rady Ministrów z dnia </w:t>
      </w:r>
      <w:r w:rsidR="002D33F1">
        <w:rPr>
          <w:rFonts w:ascii="Times New Roman" w:eastAsia="SimSun" w:hAnsi="Times New Roman" w:cs="Mangal"/>
          <w:kern w:val="3"/>
          <w:sz w:val="24"/>
          <w:szCs w:val="24"/>
          <w:lang w:eastAsia="zh-CN" w:bidi="hi-IN"/>
        </w:rPr>
        <w:t xml:space="preserve">10 września 2019 r. </w:t>
      </w:r>
      <w:r w:rsidRPr="00204960">
        <w:rPr>
          <w:rFonts w:ascii="Times New Roman" w:eastAsia="SimSun" w:hAnsi="Times New Roman" w:cs="Mangal"/>
          <w:kern w:val="3"/>
          <w:sz w:val="24"/>
          <w:szCs w:val="24"/>
          <w:lang w:eastAsia="zh-CN" w:bidi="hi-IN"/>
        </w:rPr>
        <w:t>w sprawie przedsięwzięć mogących znacząco oddziaływać na środowisko (Dz. U. z 201</w:t>
      </w:r>
      <w:r w:rsidR="002D33F1">
        <w:rPr>
          <w:rFonts w:ascii="Times New Roman" w:eastAsia="SimSun" w:hAnsi="Times New Roman" w:cs="Mangal"/>
          <w:kern w:val="3"/>
          <w:sz w:val="24"/>
          <w:szCs w:val="24"/>
          <w:lang w:eastAsia="zh-CN" w:bidi="hi-IN"/>
        </w:rPr>
        <w:t>9 r.</w:t>
      </w:r>
      <w:r w:rsidRPr="00204960">
        <w:rPr>
          <w:rFonts w:ascii="Times New Roman" w:eastAsia="SimSun" w:hAnsi="Times New Roman" w:cs="Mangal"/>
          <w:kern w:val="3"/>
          <w:sz w:val="24"/>
          <w:szCs w:val="24"/>
          <w:lang w:eastAsia="zh-CN" w:bidi="hi-IN"/>
        </w:rPr>
        <w:t xml:space="preserve"> poz. </w:t>
      </w:r>
      <w:r w:rsidR="002D33F1">
        <w:rPr>
          <w:rFonts w:ascii="Times New Roman" w:eastAsia="SimSun" w:hAnsi="Times New Roman" w:cs="Mangal"/>
          <w:kern w:val="3"/>
          <w:sz w:val="24"/>
          <w:szCs w:val="24"/>
          <w:lang w:eastAsia="zh-CN" w:bidi="hi-IN"/>
        </w:rPr>
        <w:t>1839</w:t>
      </w:r>
      <w:r w:rsidRPr="00204960">
        <w:rPr>
          <w:rFonts w:ascii="Times New Roman" w:eastAsia="SimSun" w:hAnsi="Times New Roman" w:cs="Mangal"/>
          <w:kern w:val="3"/>
          <w:sz w:val="24"/>
          <w:szCs w:val="24"/>
          <w:lang w:eastAsia="zh-CN" w:bidi="hi-IN"/>
        </w:rPr>
        <w:t>),</w:t>
      </w:r>
      <w:r w:rsidR="002D33F1">
        <w:rPr>
          <w:rFonts w:ascii="Times New Roman" w:eastAsia="SimSun" w:hAnsi="Times New Roman" w:cs="Mangal"/>
          <w:kern w:val="3"/>
          <w:sz w:val="24"/>
          <w:szCs w:val="24"/>
          <w:lang w:eastAsia="zh-CN" w:bidi="hi-IN"/>
        </w:rPr>
        <w:t xml:space="preserve"> </w:t>
      </w:r>
      <w:r w:rsidR="00490BD4">
        <w:rPr>
          <w:rFonts w:ascii="Times New Roman" w:eastAsia="SimSun" w:hAnsi="Times New Roman" w:cs="Mangal"/>
          <w:kern w:val="3"/>
          <w:sz w:val="24"/>
          <w:szCs w:val="24"/>
          <w:lang w:eastAsia="zh-CN" w:bidi="hi-IN"/>
        </w:rPr>
        <w:t>sieci kanalizacyjne o całkowitej długości przedsięwzięcia nie mniejszej niż 1 km</w:t>
      </w:r>
      <w:r w:rsidR="0097519E">
        <w:rPr>
          <w:rFonts w:ascii="Times New Roman" w:eastAsia="SimSun" w:hAnsi="Times New Roman" w:cs="Mangal"/>
          <w:kern w:val="3"/>
          <w:sz w:val="24"/>
          <w:szCs w:val="24"/>
          <w:lang w:eastAsia="zh-CN" w:bidi="hi-IN"/>
        </w:rPr>
        <w:t xml:space="preserve"> </w:t>
      </w:r>
      <w:r w:rsidR="002D33F1">
        <w:rPr>
          <w:rFonts w:ascii="Times New Roman" w:eastAsia="SimSun" w:hAnsi="Times New Roman" w:cs="Mangal"/>
          <w:kern w:val="3"/>
          <w:sz w:val="24"/>
          <w:szCs w:val="24"/>
          <w:lang w:eastAsia="zh-CN" w:bidi="hi-IN"/>
        </w:rPr>
        <w:t>należy zaliczyć do przedsięwzięć mogących potencjalnie znacząco oddziaływać na środowisko, dla których wymagane jest uzyskanie decyzji o środowiskowych uwarunkowaniach.</w:t>
      </w:r>
    </w:p>
    <w:p w14:paraId="15A81AC3" w14:textId="63588337" w:rsidR="00204960" w:rsidRPr="00204960" w:rsidRDefault="00204960" w:rsidP="0020496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445789">
        <w:rPr>
          <w:rFonts w:ascii="Times New Roman" w:eastAsia="SimSun" w:hAnsi="Times New Roman" w:cs="Mangal"/>
          <w:kern w:val="3"/>
          <w:sz w:val="24"/>
          <w:szCs w:val="24"/>
          <w:lang w:eastAsia="zh-CN" w:bidi="hi-IN"/>
        </w:rPr>
        <w:t>Dlatego zgodnie</w:t>
      </w:r>
      <w:r w:rsidRPr="00204960">
        <w:rPr>
          <w:rFonts w:ascii="Times New Roman" w:eastAsia="SimSun" w:hAnsi="Times New Roman" w:cs="Mangal"/>
          <w:kern w:val="3"/>
          <w:sz w:val="24"/>
          <w:szCs w:val="24"/>
          <w:lang w:eastAsia="zh-CN" w:bidi="hi-IN"/>
        </w:rPr>
        <w:t xml:space="preserve"> z treścią art.</w:t>
      </w:r>
      <w:r w:rsidR="0097519E">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71 ust. 2 ustawy o udostępnianiu informacji o środowisku i jego ochronie, udziale społeczeństwa w ochronie środowiska oraz ocenach oddziaływania na środowisko (Dz. U. 20</w:t>
      </w:r>
      <w:r w:rsidR="00151FEF">
        <w:rPr>
          <w:rFonts w:ascii="Times New Roman" w:eastAsia="SimSun" w:hAnsi="Times New Roman" w:cs="Mangal"/>
          <w:kern w:val="3"/>
          <w:sz w:val="24"/>
          <w:szCs w:val="24"/>
          <w:lang w:eastAsia="zh-CN" w:bidi="hi-IN"/>
        </w:rPr>
        <w:t>2</w:t>
      </w:r>
      <w:r w:rsidR="00612D0F">
        <w:rPr>
          <w:rFonts w:ascii="Times New Roman" w:eastAsia="SimSun" w:hAnsi="Times New Roman" w:cs="Mangal"/>
          <w:kern w:val="3"/>
          <w:sz w:val="24"/>
          <w:szCs w:val="24"/>
          <w:lang w:eastAsia="zh-CN" w:bidi="hi-IN"/>
        </w:rPr>
        <w:t>4</w:t>
      </w:r>
      <w:r w:rsidR="00D81146">
        <w:rPr>
          <w:rFonts w:ascii="Times New Roman" w:eastAsia="SimSun" w:hAnsi="Times New Roman" w:cs="Mangal"/>
          <w:kern w:val="3"/>
          <w:sz w:val="24"/>
          <w:szCs w:val="24"/>
          <w:lang w:eastAsia="zh-CN" w:bidi="hi-IN"/>
        </w:rPr>
        <w:t xml:space="preserve"> r.</w:t>
      </w:r>
      <w:r w:rsidRPr="00204960">
        <w:rPr>
          <w:rFonts w:ascii="Times New Roman" w:eastAsia="SimSun" w:hAnsi="Times New Roman" w:cs="Mangal"/>
          <w:kern w:val="3"/>
          <w:sz w:val="24"/>
          <w:szCs w:val="24"/>
          <w:lang w:eastAsia="zh-CN" w:bidi="hi-IN"/>
        </w:rPr>
        <w:t>, poz.</w:t>
      </w:r>
      <w:r w:rsidR="0097519E">
        <w:rPr>
          <w:rFonts w:ascii="Times New Roman" w:eastAsia="SimSun" w:hAnsi="Times New Roman" w:cs="Mangal"/>
          <w:kern w:val="3"/>
          <w:sz w:val="24"/>
          <w:szCs w:val="24"/>
          <w:lang w:eastAsia="zh-CN" w:bidi="hi-IN"/>
        </w:rPr>
        <w:t>1</w:t>
      </w:r>
      <w:r w:rsidR="00612D0F">
        <w:rPr>
          <w:rFonts w:ascii="Times New Roman" w:eastAsia="SimSun" w:hAnsi="Times New Roman" w:cs="Mangal"/>
          <w:kern w:val="3"/>
          <w:sz w:val="24"/>
          <w:szCs w:val="24"/>
          <w:lang w:eastAsia="zh-CN" w:bidi="hi-IN"/>
        </w:rPr>
        <w:t>112</w:t>
      </w:r>
      <w:r w:rsidR="0097519E">
        <w:rPr>
          <w:rFonts w:ascii="Times New Roman" w:eastAsia="SimSun" w:hAnsi="Times New Roman" w:cs="Mangal"/>
          <w:kern w:val="3"/>
          <w:sz w:val="24"/>
          <w:szCs w:val="24"/>
          <w:lang w:eastAsia="zh-CN" w:bidi="hi-IN"/>
        </w:rPr>
        <w:t xml:space="preserve"> ze zm.</w:t>
      </w:r>
      <w:r w:rsidRPr="00204960">
        <w:rPr>
          <w:rFonts w:ascii="Times New Roman" w:eastAsia="SimSun" w:hAnsi="Times New Roman" w:cs="Mangal"/>
          <w:kern w:val="3"/>
          <w:sz w:val="24"/>
          <w:szCs w:val="24"/>
          <w:lang w:eastAsia="zh-CN" w:bidi="hi-IN"/>
        </w:rPr>
        <w:t>) wymaga uzyskania decyzji o środowiskowych uwarunkowaniach.</w:t>
      </w:r>
    </w:p>
    <w:p w14:paraId="6D176E46" w14:textId="6E5C7C86" w:rsidR="00204960" w:rsidRPr="00204960" w:rsidRDefault="00BB0078" w:rsidP="0020496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Zgodnie z art. 74 ust 3 ustawy ooś, </w:t>
      </w:r>
      <w:r w:rsidR="00204960" w:rsidRPr="00204960">
        <w:rPr>
          <w:rFonts w:ascii="Times New Roman" w:eastAsia="SimSun" w:hAnsi="Times New Roman" w:cs="Mangal"/>
          <w:kern w:val="3"/>
          <w:sz w:val="24"/>
          <w:szCs w:val="24"/>
          <w:lang w:eastAsia="zh-CN" w:bidi="hi-IN"/>
        </w:rPr>
        <w:t xml:space="preserve">Wójt Gminy </w:t>
      </w:r>
      <w:r w:rsidR="00151FEF">
        <w:rPr>
          <w:rFonts w:ascii="Times New Roman" w:eastAsia="SimSun" w:hAnsi="Times New Roman" w:cs="Mangal"/>
          <w:kern w:val="3"/>
          <w:sz w:val="24"/>
          <w:szCs w:val="24"/>
          <w:lang w:eastAsia="zh-CN" w:bidi="hi-IN"/>
        </w:rPr>
        <w:t xml:space="preserve">Dominowo </w:t>
      </w:r>
      <w:r w:rsidR="001D52E4">
        <w:rPr>
          <w:rFonts w:ascii="Times New Roman" w:eastAsia="SimSun" w:hAnsi="Times New Roman" w:cs="Mangal"/>
          <w:kern w:val="3"/>
          <w:sz w:val="24"/>
          <w:szCs w:val="24"/>
          <w:lang w:eastAsia="zh-CN" w:bidi="hi-IN"/>
        </w:rPr>
        <w:t xml:space="preserve">obwieszczeniem z dnia </w:t>
      </w:r>
      <w:r w:rsidR="00DE168E">
        <w:rPr>
          <w:rFonts w:ascii="Times New Roman" w:eastAsia="SimSun" w:hAnsi="Times New Roman" w:cs="Mangal"/>
          <w:kern w:val="3"/>
          <w:sz w:val="24"/>
          <w:szCs w:val="24"/>
          <w:lang w:eastAsia="zh-CN" w:bidi="hi-IN"/>
        </w:rPr>
        <w:t>1</w:t>
      </w:r>
      <w:r w:rsidR="0097519E">
        <w:rPr>
          <w:rFonts w:ascii="Times New Roman" w:eastAsia="SimSun" w:hAnsi="Times New Roman" w:cs="Mangal"/>
          <w:kern w:val="3"/>
          <w:sz w:val="24"/>
          <w:szCs w:val="24"/>
          <w:lang w:eastAsia="zh-CN" w:bidi="hi-IN"/>
        </w:rPr>
        <w:t>7</w:t>
      </w:r>
      <w:r w:rsidR="001D52E4">
        <w:rPr>
          <w:rFonts w:ascii="Times New Roman" w:eastAsia="SimSun" w:hAnsi="Times New Roman" w:cs="Mangal"/>
          <w:kern w:val="3"/>
          <w:sz w:val="24"/>
          <w:szCs w:val="24"/>
          <w:lang w:eastAsia="zh-CN" w:bidi="hi-IN"/>
        </w:rPr>
        <w:t>.0</w:t>
      </w:r>
      <w:r w:rsidR="0097519E">
        <w:rPr>
          <w:rFonts w:ascii="Times New Roman" w:eastAsia="SimSun" w:hAnsi="Times New Roman" w:cs="Mangal"/>
          <w:kern w:val="3"/>
          <w:sz w:val="24"/>
          <w:szCs w:val="24"/>
          <w:lang w:eastAsia="zh-CN" w:bidi="hi-IN"/>
        </w:rPr>
        <w:t>3</w:t>
      </w:r>
      <w:r w:rsidR="001D52E4">
        <w:rPr>
          <w:rFonts w:ascii="Times New Roman" w:eastAsia="SimSun" w:hAnsi="Times New Roman" w:cs="Mangal"/>
          <w:kern w:val="3"/>
          <w:sz w:val="24"/>
          <w:szCs w:val="24"/>
          <w:lang w:eastAsia="zh-CN" w:bidi="hi-IN"/>
        </w:rPr>
        <w:t>.202</w:t>
      </w:r>
      <w:r w:rsidR="0097519E">
        <w:rPr>
          <w:rFonts w:ascii="Times New Roman" w:eastAsia="SimSun" w:hAnsi="Times New Roman" w:cs="Mangal"/>
          <w:kern w:val="3"/>
          <w:sz w:val="24"/>
          <w:szCs w:val="24"/>
          <w:lang w:eastAsia="zh-CN" w:bidi="hi-IN"/>
        </w:rPr>
        <w:t>5</w:t>
      </w:r>
      <w:r w:rsidR="00121190">
        <w:rPr>
          <w:rFonts w:ascii="Times New Roman" w:eastAsia="SimSun" w:hAnsi="Times New Roman" w:cs="Mangal"/>
          <w:kern w:val="3"/>
          <w:sz w:val="24"/>
          <w:szCs w:val="24"/>
          <w:lang w:eastAsia="zh-CN" w:bidi="hi-IN"/>
        </w:rPr>
        <w:t xml:space="preserve"> r.,</w:t>
      </w:r>
      <w:r w:rsidR="00204960" w:rsidRPr="00204960">
        <w:rPr>
          <w:rFonts w:ascii="Times New Roman" w:eastAsia="SimSun" w:hAnsi="Times New Roman" w:cs="Mangal"/>
          <w:kern w:val="3"/>
          <w:sz w:val="24"/>
          <w:szCs w:val="24"/>
          <w:lang w:eastAsia="zh-CN" w:bidi="hi-IN"/>
        </w:rPr>
        <w:t xml:space="preserve"> zawiadomił strony o wszczęciu postępowania, informując o możliwości zapoznania się osobiście lub przez pełnomocnika z aktami sprawy.</w:t>
      </w:r>
    </w:p>
    <w:p w14:paraId="36EE5F8D" w14:textId="3A6ACAA3" w:rsidR="00204960" w:rsidRPr="00204960" w:rsidRDefault="00204960"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W toku prowadzonego postępowania, na podstawie art. 64 ust. 1,</w:t>
      </w:r>
      <w:r w:rsidR="00A234C5">
        <w:rPr>
          <w:rFonts w:ascii="Times New Roman" w:eastAsia="SimSun" w:hAnsi="Times New Roman" w:cs="Mangal"/>
          <w:kern w:val="3"/>
          <w:sz w:val="24"/>
          <w:szCs w:val="24"/>
          <w:lang w:eastAsia="zh-CN" w:bidi="hi-IN"/>
        </w:rPr>
        <w:t xml:space="preserve"> 2, </w:t>
      </w:r>
      <w:r w:rsidR="00BB0078">
        <w:rPr>
          <w:rFonts w:ascii="Times New Roman" w:eastAsia="SimSun" w:hAnsi="Times New Roman" w:cs="Mangal"/>
          <w:kern w:val="3"/>
          <w:sz w:val="24"/>
          <w:szCs w:val="24"/>
          <w:lang w:eastAsia="zh-CN" w:bidi="hi-IN"/>
        </w:rPr>
        <w:t xml:space="preserve">4 </w:t>
      </w:r>
      <w:r w:rsidRPr="00204960">
        <w:rPr>
          <w:rFonts w:ascii="Times New Roman" w:eastAsia="SimSun" w:hAnsi="Times New Roman" w:cs="Mangal"/>
          <w:kern w:val="3"/>
          <w:sz w:val="24"/>
          <w:szCs w:val="24"/>
          <w:lang w:eastAsia="zh-CN" w:bidi="hi-IN"/>
        </w:rPr>
        <w:t xml:space="preserve"> ww. ustawy pismem z dnia </w:t>
      </w:r>
      <w:r w:rsidR="00DE168E">
        <w:rPr>
          <w:rFonts w:ascii="Times New Roman" w:eastAsia="SimSun" w:hAnsi="Times New Roman" w:cs="Mangal"/>
          <w:kern w:val="3"/>
          <w:sz w:val="24"/>
          <w:szCs w:val="24"/>
          <w:lang w:eastAsia="zh-CN" w:bidi="hi-IN"/>
        </w:rPr>
        <w:t>1</w:t>
      </w:r>
      <w:r w:rsidR="0097519E">
        <w:rPr>
          <w:rFonts w:ascii="Times New Roman" w:eastAsia="SimSun" w:hAnsi="Times New Roman" w:cs="Mangal"/>
          <w:kern w:val="3"/>
          <w:sz w:val="24"/>
          <w:szCs w:val="24"/>
          <w:lang w:eastAsia="zh-CN" w:bidi="hi-IN"/>
        </w:rPr>
        <w:t>7</w:t>
      </w:r>
      <w:r w:rsidRPr="00204960">
        <w:rPr>
          <w:rFonts w:ascii="Times New Roman" w:eastAsia="SimSun" w:hAnsi="Times New Roman" w:cs="Mangal"/>
          <w:kern w:val="3"/>
          <w:sz w:val="24"/>
          <w:szCs w:val="24"/>
          <w:lang w:eastAsia="zh-CN" w:bidi="hi-IN"/>
        </w:rPr>
        <w:t>.0</w:t>
      </w:r>
      <w:r w:rsidR="0097519E">
        <w:rPr>
          <w:rFonts w:ascii="Times New Roman" w:eastAsia="SimSun" w:hAnsi="Times New Roman" w:cs="Mangal"/>
          <w:kern w:val="3"/>
          <w:sz w:val="24"/>
          <w:szCs w:val="24"/>
          <w:lang w:eastAsia="zh-CN" w:bidi="hi-IN"/>
        </w:rPr>
        <w:t>3</w:t>
      </w:r>
      <w:r w:rsidRPr="00204960">
        <w:rPr>
          <w:rFonts w:ascii="Times New Roman" w:eastAsia="SimSun" w:hAnsi="Times New Roman" w:cs="Mangal"/>
          <w:kern w:val="3"/>
          <w:sz w:val="24"/>
          <w:szCs w:val="24"/>
          <w:lang w:eastAsia="zh-CN" w:bidi="hi-IN"/>
        </w:rPr>
        <w:t>.20</w:t>
      </w:r>
      <w:r w:rsidR="00882F61">
        <w:rPr>
          <w:rFonts w:ascii="Times New Roman" w:eastAsia="SimSun" w:hAnsi="Times New Roman" w:cs="Mangal"/>
          <w:kern w:val="3"/>
          <w:sz w:val="24"/>
          <w:szCs w:val="24"/>
          <w:lang w:eastAsia="zh-CN" w:bidi="hi-IN"/>
        </w:rPr>
        <w:t>2</w:t>
      </w:r>
      <w:r w:rsidR="0097519E">
        <w:rPr>
          <w:rFonts w:ascii="Times New Roman" w:eastAsia="SimSun" w:hAnsi="Times New Roman" w:cs="Mangal"/>
          <w:kern w:val="3"/>
          <w:sz w:val="24"/>
          <w:szCs w:val="24"/>
          <w:lang w:eastAsia="zh-CN" w:bidi="hi-IN"/>
        </w:rPr>
        <w:t>5</w:t>
      </w:r>
      <w:r w:rsidR="00882F61">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r. organ wystąpił do Państwowego Gospodarstwa Wodnego Wody Polskie</w:t>
      </w:r>
      <w:r w:rsidR="00BB0078">
        <w:rPr>
          <w:rFonts w:ascii="Times New Roman" w:eastAsia="SimSun" w:hAnsi="Times New Roman" w:cs="Mangal"/>
          <w:kern w:val="3"/>
          <w:sz w:val="24"/>
          <w:szCs w:val="24"/>
          <w:lang w:eastAsia="zh-CN" w:bidi="hi-IN"/>
        </w:rPr>
        <w:t xml:space="preserve"> </w:t>
      </w:r>
      <w:r w:rsidR="00491E46">
        <w:rPr>
          <w:rFonts w:ascii="Times New Roman" w:eastAsia="SimSun" w:hAnsi="Times New Roman" w:cs="Mangal"/>
          <w:kern w:val="3"/>
          <w:sz w:val="24"/>
          <w:szCs w:val="24"/>
          <w:lang w:eastAsia="zh-CN" w:bidi="hi-IN"/>
        </w:rPr>
        <w:t>Z</w:t>
      </w:r>
      <w:r w:rsidR="00BB0078">
        <w:rPr>
          <w:rFonts w:ascii="Times New Roman" w:eastAsia="SimSun" w:hAnsi="Times New Roman" w:cs="Mangal"/>
          <w:kern w:val="3"/>
          <w:sz w:val="24"/>
          <w:szCs w:val="24"/>
          <w:lang w:eastAsia="zh-CN" w:bidi="hi-IN"/>
        </w:rPr>
        <w:t>arząd Zlewni w Kole</w:t>
      </w:r>
      <w:r w:rsidRPr="00204960">
        <w:rPr>
          <w:rFonts w:ascii="Times New Roman" w:eastAsia="SimSun" w:hAnsi="Times New Roman" w:cs="Mangal"/>
          <w:kern w:val="3"/>
          <w:sz w:val="24"/>
          <w:szCs w:val="24"/>
          <w:lang w:eastAsia="zh-CN" w:bidi="hi-IN"/>
        </w:rPr>
        <w:t>,</w:t>
      </w:r>
      <w:r w:rsidR="0097519E">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Regionalnego Dyrektora Ochrony Środowiska w Poznaniu</w:t>
      </w:r>
      <w:r w:rsidR="0097519E">
        <w:rPr>
          <w:rFonts w:ascii="Times New Roman" w:eastAsia="SimSun" w:hAnsi="Times New Roman" w:cs="Mangal"/>
          <w:kern w:val="3"/>
          <w:sz w:val="24"/>
          <w:szCs w:val="24"/>
          <w:lang w:eastAsia="zh-CN" w:bidi="hi-IN"/>
        </w:rPr>
        <w:t xml:space="preserve"> oraz Państwowego Powiatowego Inspektora Sanitarnego w Środzie Wlkp.</w:t>
      </w:r>
      <w:r w:rsidRPr="00204960">
        <w:rPr>
          <w:rFonts w:ascii="Times New Roman" w:eastAsia="SimSun" w:hAnsi="Times New Roman" w:cs="Mangal"/>
          <w:kern w:val="3"/>
          <w:sz w:val="24"/>
          <w:szCs w:val="24"/>
          <w:lang w:eastAsia="zh-CN" w:bidi="hi-IN"/>
        </w:rPr>
        <w:t xml:space="preserve"> o wydanie opinii co do potrzeby przeprowadzenia oceny oddziaływania przedsięwzięcia na środowisko, a w przypadku stwierdzenia takiej potrzeby, co do zakresu raportu o oddziaływaniu na środowisko wnioskowanego przedsięwzięcia. W powyższym piśmie skierowanym do organów opiniujących tutejszy organ wskazał, że na terenie planowanego przedsięwzięcia nie obowiązuje miejscowy plan zagospodarowania przestrzennego.</w:t>
      </w:r>
    </w:p>
    <w:p w14:paraId="785DFBA1" w14:textId="5A41ECF9" w:rsidR="0020146E" w:rsidRDefault="00204960"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 xml:space="preserve">W dniu </w:t>
      </w:r>
      <w:r w:rsidR="00DE168E">
        <w:rPr>
          <w:rFonts w:ascii="Times New Roman" w:eastAsia="SimSun" w:hAnsi="Times New Roman" w:cs="Mangal"/>
          <w:kern w:val="3"/>
          <w:sz w:val="24"/>
          <w:szCs w:val="24"/>
          <w:lang w:eastAsia="zh-CN" w:bidi="hi-IN"/>
        </w:rPr>
        <w:t>2</w:t>
      </w:r>
      <w:r w:rsidR="0097519E">
        <w:rPr>
          <w:rFonts w:ascii="Times New Roman" w:eastAsia="SimSun" w:hAnsi="Times New Roman" w:cs="Mangal"/>
          <w:kern w:val="3"/>
          <w:sz w:val="24"/>
          <w:szCs w:val="24"/>
          <w:lang w:eastAsia="zh-CN" w:bidi="hi-IN"/>
        </w:rPr>
        <w:t>8</w:t>
      </w:r>
      <w:r w:rsidRPr="00204960">
        <w:rPr>
          <w:rFonts w:ascii="Times New Roman" w:eastAsia="SimSun" w:hAnsi="Times New Roman" w:cs="Mangal"/>
          <w:kern w:val="3"/>
          <w:sz w:val="24"/>
          <w:szCs w:val="24"/>
          <w:lang w:eastAsia="zh-CN" w:bidi="hi-IN"/>
        </w:rPr>
        <w:t>.</w:t>
      </w:r>
      <w:r w:rsidR="00882F61">
        <w:rPr>
          <w:rFonts w:ascii="Times New Roman" w:eastAsia="SimSun" w:hAnsi="Times New Roman" w:cs="Mangal"/>
          <w:kern w:val="3"/>
          <w:sz w:val="24"/>
          <w:szCs w:val="24"/>
          <w:lang w:eastAsia="zh-CN" w:bidi="hi-IN"/>
        </w:rPr>
        <w:t>0</w:t>
      </w:r>
      <w:r w:rsidR="0097519E">
        <w:rPr>
          <w:rFonts w:ascii="Times New Roman" w:eastAsia="SimSun" w:hAnsi="Times New Roman" w:cs="Mangal"/>
          <w:kern w:val="3"/>
          <w:sz w:val="24"/>
          <w:szCs w:val="24"/>
          <w:lang w:eastAsia="zh-CN" w:bidi="hi-IN"/>
        </w:rPr>
        <w:t>3</w:t>
      </w:r>
      <w:r w:rsidRPr="00204960">
        <w:rPr>
          <w:rFonts w:ascii="Times New Roman" w:eastAsia="SimSun" w:hAnsi="Times New Roman" w:cs="Mangal"/>
          <w:kern w:val="3"/>
          <w:sz w:val="24"/>
          <w:szCs w:val="24"/>
          <w:lang w:eastAsia="zh-CN" w:bidi="hi-IN"/>
        </w:rPr>
        <w:t>.20</w:t>
      </w:r>
      <w:r w:rsidR="00882F61">
        <w:rPr>
          <w:rFonts w:ascii="Times New Roman" w:eastAsia="SimSun" w:hAnsi="Times New Roman" w:cs="Mangal"/>
          <w:kern w:val="3"/>
          <w:sz w:val="24"/>
          <w:szCs w:val="24"/>
          <w:lang w:eastAsia="zh-CN" w:bidi="hi-IN"/>
        </w:rPr>
        <w:t>2</w:t>
      </w:r>
      <w:r w:rsidR="0097519E">
        <w:rPr>
          <w:rFonts w:ascii="Times New Roman" w:eastAsia="SimSun" w:hAnsi="Times New Roman" w:cs="Mangal"/>
          <w:kern w:val="3"/>
          <w:sz w:val="24"/>
          <w:szCs w:val="24"/>
          <w:lang w:eastAsia="zh-CN" w:bidi="hi-IN"/>
        </w:rPr>
        <w:t>5</w:t>
      </w:r>
      <w:r w:rsidR="00882F61">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r.</w:t>
      </w:r>
      <w:r w:rsidR="00882F61">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do Wójta Gminy</w:t>
      </w:r>
      <w:r w:rsidR="00882F61">
        <w:rPr>
          <w:rFonts w:ascii="Times New Roman" w:eastAsia="SimSun" w:hAnsi="Times New Roman" w:cs="Mangal"/>
          <w:kern w:val="3"/>
          <w:sz w:val="24"/>
          <w:szCs w:val="24"/>
          <w:lang w:eastAsia="zh-CN" w:bidi="hi-IN"/>
        </w:rPr>
        <w:t xml:space="preserve"> Dominowo</w:t>
      </w:r>
      <w:r w:rsidRPr="00204960">
        <w:rPr>
          <w:rFonts w:ascii="Times New Roman" w:eastAsia="SimSun" w:hAnsi="Times New Roman" w:cs="Mangal"/>
          <w:kern w:val="3"/>
          <w:sz w:val="24"/>
          <w:szCs w:val="24"/>
          <w:lang w:eastAsia="zh-CN" w:bidi="hi-IN"/>
        </w:rPr>
        <w:t xml:space="preserve"> wpłynęł</w:t>
      </w:r>
      <w:r w:rsidR="00CB0275">
        <w:rPr>
          <w:rFonts w:ascii="Times New Roman" w:eastAsia="SimSun" w:hAnsi="Times New Roman" w:cs="Mangal"/>
          <w:kern w:val="3"/>
          <w:sz w:val="24"/>
          <w:szCs w:val="24"/>
          <w:lang w:eastAsia="zh-CN" w:bidi="hi-IN"/>
        </w:rPr>
        <w:t>a opinia sanitarna znak ON-NS.9011.172.2025 Państwowego Powiatowego Inspektora Sanitarnego w Środzie Wielkopolskiej</w:t>
      </w:r>
      <w:r w:rsidR="00A234C5">
        <w:rPr>
          <w:rFonts w:ascii="Times New Roman" w:eastAsia="SimSun" w:hAnsi="Times New Roman" w:cs="Mangal"/>
          <w:kern w:val="3"/>
          <w:sz w:val="24"/>
          <w:szCs w:val="24"/>
          <w:lang w:eastAsia="zh-CN" w:bidi="hi-IN"/>
        </w:rPr>
        <w:t xml:space="preserve">, w której </w:t>
      </w:r>
      <w:r w:rsidR="005D35F6">
        <w:rPr>
          <w:rFonts w:ascii="Times New Roman" w:eastAsia="SimSun" w:hAnsi="Times New Roman" w:cs="Mangal"/>
          <w:kern w:val="3"/>
          <w:sz w:val="24"/>
          <w:szCs w:val="24"/>
          <w:lang w:eastAsia="zh-CN" w:bidi="hi-IN"/>
        </w:rPr>
        <w:t xml:space="preserve"> </w:t>
      </w:r>
      <w:r w:rsidR="00CB0275">
        <w:rPr>
          <w:rFonts w:ascii="Times New Roman" w:eastAsia="SimSun" w:hAnsi="Times New Roman" w:cs="Mangal"/>
          <w:kern w:val="3"/>
          <w:sz w:val="24"/>
          <w:szCs w:val="24"/>
          <w:lang w:eastAsia="zh-CN" w:bidi="hi-IN"/>
        </w:rPr>
        <w:t>wyraził opinię o możliwości odstąpienia od obowiązku przeprowadzenia oceny oddziaływania na środowisko.</w:t>
      </w:r>
      <w:r w:rsidR="00016129">
        <w:rPr>
          <w:rFonts w:ascii="Times New Roman" w:eastAsia="SimSun" w:hAnsi="Times New Roman" w:cs="Mangal"/>
          <w:kern w:val="3"/>
          <w:sz w:val="24"/>
          <w:szCs w:val="24"/>
          <w:lang w:eastAsia="zh-CN" w:bidi="hi-IN"/>
        </w:rPr>
        <w:t xml:space="preserve"> </w:t>
      </w:r>
      <w:r w:rsidR="00A80ECF">
        <w:rPr>
          <w:rFonts w:ascii="Times New Roman" w:eastAsia="SimSun" w:hAnsi="Times New Roman" w:cs="Mangal"/>
          <w:kern w:val="3"/>
          <w:sz w:val="24"/>
          <w:szCs w:val="24"/>
          <w:lang w:eastAsia="zh-CN" w:bidi="hi-IN"/>
        </w:rPr>
        <w:t>Dyrektor</w:t>
      </w:r>
      <w:r w:rsidR="00FD5DD7">
        <w:rPr>
          <w:rFonts w:ascii="Times New Roman" w:eastAsia="SimSun" w:hAnsi="Times New Roman" w:cs="Mangal"/>
          <w:kern w:val="3"/>
          <w:sz w:val="24"/>
          <w:szCs w:val="24"/>
          <w:lang w:eastAsia="zh-CN" w:bidi="hi-IN"/>
        </w:rPr>
        <w:t xml:space="preserve"> </w:t>
      </w:r>
      <w:r w:rsidR="00A80ECF">
        <w:rPr>
          <w:rFonts w:ascii="Times New Roman" w:eastAsia="SimSun" w:hAnsi="Times New Roman" w:cs="Mangal"/>
          <w:kern w:val="3"/>
          <w:sz w:val="24"/>
          <w:szCs w:val="24"/>
          <w:lang w:eastAsia="zh-CN" w:bidi="hi-IN"/>
        </w:rPr>
        <w:t xml:space="preserve">Zarządu Zlewni Wód Polskich w Kole </w:t>
      </w:r>
      <w:r w:rsidR="00016129">
        <w:rPr>
          <w:rFonts w:ascii="Times New Roman" w:eastAsia="SimSun" w:hAnsi="Times New Roman" w:cs="Mangal"/>
          <w:kern w:val="3"/>
          <w:sz w:val="24"/>
          <w:szCs w:val="24"/>
          <w:lang w:eastAsia="zh-CN" w:bidi="hi-IN"/>
        </w:rPr>
        <w:t xml:space="preserve">opinią </w:t>
      </w:r>
      <w:r w:rsidR="00882F61">
        <w:rPr>
          <w:rFonts w:ascii="Times New Roman" w:eastAsia="SimSun" w:hAnsi="Times New Roman" w:cs="Mangal"/>
          <w:kern w:val="3"/>
          <w:sz w:val="24"/>
          <w:szCs w:val="24"/>
          <w:lang w:eastAsia="zh-CN" w:bidi="hi-IN"/>
        </w:rPr>
        <w:t xml:space="preserve">znak </w:t>
      </w:r>
      <w:r w:rsidR="00A80ECF">
        <w:rPr>
          <w:rFonts w:ascii="Times New Roman" w:eastAsia="SimSun" w:hAnsi="Times New Roman" w:cs="Mangal"/>
          <w:kern w:val="3"/>
          <w:sz w:val="24"/>
          <w:szCs w:val="24"/>
          <w:lang w:eastAsia="zh-CN" w:bidi="hi-IN"/>
        </w:rPr>
        <w:t>PO.ZZŚ.4901.</w:t>
      </w:r>
      <w:r w:rsidR="00016129">
        <w:rPr>
          <w:rFonts w:ascii="Times New Roman" w:eastAsia="SimSun" w:hAnsi="Times New Roman" w:cs="Mangal"/>
          <w:kern w:val="3"/>
          <w:sz w:val="24"/>
          <w:szCs w:val="24"/>
          <w:lang w:eastAsia="zh-CN" w:bidi="hi-IN"/>
        </w:rPr>
        <w:t>113</w:t>
      </w:r>
      <w:r w:rsidR="00A80ECF">
        <w:rPr>
          <w:rFonts w:ascii="Times New Roman" w:eastAsia="SimSun" w:hAnsi="Times New Roman" w:cs="Mangal"/>
          <w:kern w:val="3"/>
          <w:sz w:val="24"/>
          <w:szCs w:val="24"/>
          <w:lang w:eastAsia="zh-CN" w:bidi="hi-IN"/>
        </w:rPr>
        <w:t>.202</w:t>
      </w:r>
      <w:r w:rsidR="00016129">
        <w:rPr>
          <w:rFonts w:ascii="Times New Roman" w:eastAsia="SimSun" w:hAnsi="Times New Roman" w:cs="Mangal"/>
          <w:kern w:val="3"/>
          <w:sz w:val="24"/>
          <w:szCs w:val="24"/>
          <w:lang w:eastAsia="zh-CN" w:bidi="hi-IN"/>
        </w:rPr>
        <w:t>5.PZ</w:t>
      </w:r>
      <w:r w:rsidR="00A80ECF">
        <w:rPr>
          <w:rFonts w:ascii="Times New Roman" w:eastAsia="SimSun" w:hAnsi="Times New Roman" w:cs="Mangal"/>
          <w:kern w:val="3"/>
          <w:sz w:val="24"/>
          <w:szCs w:val="24"/>
          <w:lang w:eastAsia="zh-CN" w:bidi="hi-IN"/>
        </w:rPr>
        <w:t xml:space="preserve"> </w:t>
      </w:r>
      <w:r w:rsidR="00882F61">
        <w:rPr>
          <w:rFonts w:ascii="Times New Roman" w:eastAsia="SimSun" w:hAnsi="Times New Roman" w:cs="Mangal"/>
          <w:kern w:val="3"/>
          <w:sz w:val="24"/>
          <w:szCs w:val="24"/>
          <w:lang w:eastAsia="zh-CN" w:bidi="hi-IN"/>
        </w:rPr>
        <w:t xml:space="preserve">z dnia </w:t>
      </w:r>
      <w:r w:rsidR="00016129">
        <w:rPr>
          <w:rFonts w:ascii="Times New Roman" w:eastAsia="SimSun" w:hAnsi="Times New Roman" w:cs="Mangal"/>
          <w:kern w:val="3"/>
          <w:sz w:val="24"/>
          <w:szCs w:val="24"/>
          <w:lang w:eastAsia="zh-CN" w:bidi="hi-IN"/>
        </w:rPr>
        <w:t xml:space="preserve">01.04.2025 </w:t>
      </w:r>
      <w:r w:rsidR="00882F61">
        <w:rPr>
          <w:rFonts w:ascii="Times New Roman" w:eastAsia="SimSun" w:hAnsi="Times New Roman" w:cs="Mangal"/>
          <w:kern w:val="3"/>
          <w:sz w:val="24"/>
          <w:szCs w:val="24"/>
          <w:lang w:eastAsia="zh-CN" w:bidi="hi-IN"/>
        </w:rPr>
        <w:t xml:space="preserve">r., </w:t>
      </w:r>
      <w:r w:rsidR="00016129">
        <w:rPr>
          <w:rFonts w:ascii="Times New Roman" w:eastAsia="SimSun" w:hAnsi="Times New Roman" w:cs="Mangal"/>
          <w:kern w:val="3"/>
          <w:sz w:val="24"/>
          <w:szCs w:val="24"/>
          <w:lang w:eastAsia="zh-CN" w:bidi="hi-IN"/>
        </w:rPr>
        <w:t>nie stwierdził potrzeby przeprowadzenia oceny oddziaływania przedsięwzięcia na środowisko</w:t>
      </w:r>
      <w:r w:rsidR="00DC6011">
        <w:rPr>
          <w:rFonts w:ascii="Times New Roman" w:eastAsia="SimSun" w:hAnsi="Times New Roman" w:cs="Mangal"/>
          <w:kern w:val="3"/>
          <w:sz w:val="24"/>
          <w:szCs w:val="24"/>
          <w:lang w:eastAsia="zh-CN" w:bidi="hi-IN"/>
        </w:rPr>
        <w:t xml:space="preserve"> i wskazał na konieczność określenia w decyzji o środowiskowych uwarunkowaniach określonych warunków i wymagań.</w:t>
      </w:r>
    </w:p>
    <w:p w14:paraId="1F96E452" w14:textId="30C718D6" w:rsidR="005B4124" w:rsidRDefault="00B21D7D"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Postanowieniem znak WOO-I</w:t>
      </w:r>
      <w:r w:rsidR="00DC6011">
        <w:rPr>
          <w:rFonts w:ascii="Times New Roman" w:eastAsia="SimSun" w:hAnsi="Times New Roman" w:cs="Mangal"/>
          <w:kern w:val="3"/>
          <w:sz w:val="24"/>
          <w:szCs w:val="24"/>
          <w:lang w:eastAsia="zh-CN" w:bidi="hi-IN"/>
        </w:rPr>
        <w:t>I</w:t>
      </w:r>
      <w:r>
        <w:rPr>
          <w:rFonts w:ascii="Times New Roman" w:eastAsia="SimSun" w:hAnsi="Times New Roman" w:cs="Mangal"/>
          <w:kern w:val="3"/>
          <w:sz w:val="24"/>
          <w:szCs w:val="24"/>
          <w:lang w:eastAsia="zh-CN" w:bidi="hi-IN"/>
        </w:rPr>
        <w:t>.4220.</w:t>
      </w:r>
      <w:r w:rsidR="00DC6011">
        <w:rPr>
          <w:rFonts w:ascii="Times New Roman" w:eastAsia="SimSun" w:hAnsi="Times New Roman" w:cs="Mangal"/>
          <w:kern w:val="3"/>
          <w:sz w:val="24"/>
          <w:szCs w:val="24"/>
          <w:lang w:eastAsia="zh-CN" w:bidi="hi-IN"/>
        </w:rPr>
        <w:t>5</w:t>
      </w:r>
      <w:r>
        <w:rPr>
          <w:rFonts w:ascii="Times New Roman" w:eastAsia="SimSun" w:hAnsi="Times New Roman" w:cs="Mangal"/>
          <w:kern w:val="3"/>
          <w:sz w:val="24"/>
          <w:szCs w:val="24"/>
          <w:lang w:eastAsia="zh-CN" w:bidi="hi-IN"/>
        </w:rPr>
        <w:t>5.202</w:t>
      </w:r>
      <w:r w:rsidR="00DC6011">
        <w:rPr>
          <w:rFonts w:ascii="Times New Roman" w:eastAsia="SimSun" w:hAnsi="Times New Roman" w:cs="Mangal"/>
          <w:kern w:val="3"/>
          <w:sz w:val="24"/>
          <w:szCs w:val="24"/>
          <w:lang w:eastAsia="zh-CN" w:bidi="hi-IN"/>
        </w:rPr>
        <w:t>5</w:t>
      </w:r>
      <w:r>
        <w:rPr>
          <w:rFonts w:ascii="Times New Roman" w:eastAsia="SimSun" w:hAnsi="Times New Roman" w:cs="Mangal"/>
          <w:kern w:val="3"/>
          <w:sz w:val="24"/>
          <w:szCs w:val="24"/>
          <w:lang w:eastAsia="zh-CN" w:bidi="hi-IN"/>
        </w:rPr>
        <w:t>.</w:t>
      </w:r>
      <w:r w:rsidR="00DC6011">
        <w:rPr>
          <w:rFonts w:ascii="Times New Roman" w:eastAsia="SimSun" w:hAnsi="Times New Roman" w:cs="Mangal"/>
          <w:kern w:val="3"/>
          <w:sz w:val="24"/>
          <w:szCs w:val="24"/>
          <w:lang w:eastAsia="zh-CN" w:bidi="hi-IN"/>
        </w:rPr>
        <w:t>WN</w:t>
      </w:r>
      <w:r>
        <w:rPr>
          <w:rFonts w:ascii="Times New Roman" w:eastAsia="SimSun" w:hAnsi="Times New Roman" w:cs="Mangal"/>
          <w:kern w:val="3"/>
          <w:sz w:val="24"/>
          <w:szCs w:val="24"/>
          <w:lang w:eastAsia="zh-CN" w:bidi="hi-IN"/>
        </w:rPr>
        <w:t>.</w:t>
      </w:r>
      <w:r w:rsidR="00DC6011">
        <w:rPr>
          <w:rFonts w:ascii="Times New Roman" w:eastAsia="SimSun" w:hAnsi="Times New Roman" w:cs="Mangal"/>
          <w:kern w:val="3"/>
          <w:sz w:val="24"/>
          <w:szCs w:val="24"/>
          <w:lang w:eastAsia="zh-CN" w:bidi="hi-IN"/>
        </w:rPr>
        <w:t>2</w:t>
      </w:r>
      <w:r>
        <w:rPr>
          <w:rFonts w:ascii="Times New Roman" w:eastAsia="SimSun" w:hAnsi="Times New Roman" w:cs="Mangal"/>
          <w:kern w:val="3"/>
          <w:sz w:val="24"/>
          <w:szCs w:val="24"/>
          <w:lang w:eastAsia="zh-CN" w:bidi="hi-IN"/>
        </w:rPr>
        <w:t xml:space="preserve"> </w:t>
      </w:r>
      <w:r w:rsidR="00376EB3">
        <w:rPr>
          <w:rFonts w:ascii="Times New Roman" w:eastAsia="SimSun" w:hAnsi="Times New Roman" w:cs="Mangal"/>
          <w:kern w:val="3"/>
          <w:sz w:val="24"/>
          <w:szCs w:val="24"/>
          <w:lang w:eastAsia="zh-CN" w:bidi="hi-IN"/>
        </w:rPr>
        <w:t xml:space="preserve">z dnia </w:t>
      </w:r>
      <w:r w:rsidR="00DC6011">
        <w:rPr>
          <w:rFonts w:ascii="Times New Roman" w:eastAsia="SimSun" w:hAnsi="Times New Roman" w:cs="Mangal"/>
          <w:kern w:val="3"/>
          <w:sz w:val="24"/>
          <w:szCs w:val="24"/>
          <w:lang w:eastAsia="zh-CN" w:bidi="hi-IN"/>
        </w:rPr>
        <w:t>10</w:t>
      </w:r>
      <w:r w:rsidR="00376EB3">
        <w:rPr>
          <w:rFonts w:ascii="Times New Roman" w:eastAsia="SimSun" w:hAnsi="Times New Roman" w:cs="Mangal"/>
          <w:kern w:val="3"/>
          <w:sz w:val="24"/>
          <w:szCs w:val="24"/>
          <w:lang w:eastAsia="zh-CN" w:bidi="hi-IN"/>
        </w:rPr>
        <w:t>.0</w:t>
      </w:r>
      <w:r w:rsidR="00DC6011">
        <w:rPr>
          <w:rFonts w:ascii="Times New Roman" w:eastAsia="SimSun" w:hAnsi="Times New Roman" w:cs="Mangal"/>
          <w:kern w:val="3"/>
          <w:sz w:val="24"/>
          <w:szCs w:val="24"/>
          <w:lang w:eastAsia="zh-CN" w:bidi="hi-IN"/>
        </w:rPr>
        <w:t>4</w:t>
      </w:r>
      <w:r w:rsidR="00376EB3">
        <w:rPr>
          <w:rFonts w:ascii="Times New Roman" w:eastAsia="SimSun" w:hAnsi="Times New Roman" w:cs="Mangal"/>
          <w:kern w:val="3"/>
          <w:sz w:val="24"/>
          <w:szCs w:val="24"/>
          <w:lang w:eastAsia="zh-CN" w:bidi="hi-IN"/>
        </w:rPr>
        <w:t>.202</w:t>
      </w:r>
      <w:r w:rsidR="00DC6011">
        <w:rPr>
          <w:rFonts w:ascii="Times New Roman" w:eastAsia="SimSun" w:hAnsi="Times New Roman" w:cs="Mangal"/>
          <w:kern w:val="3"/>
          <w:sz w:val="24"/>
          <w:szCs w:val="24"/>
          <w:lang w:eastAsia="zh-CN" w:bidi="hi-IN"/>
        </w:rPr>
        <w:t>5 r.,</w:t>
      </w:r>
      <w:r>
        <w:rPr>
          <w:rFonts w:ascii="Times New Roman" w:eastAsia="SimSun" w:hAnsi="Times New Roman" w:cs="Mangal"/>
          <w:kern w:val="3"/>
          <w:sz w:val="24"/>
          <w:szCs w:val="24"/>
          <w:lang w:eastAsia="zh-CN" w:bidi="hi-IN"/>
        </w:rPr>
        <w:t xml:space="preserve"> Regionalny Dyrektor Ochrony Środowiska w Poznaniu </w:t>
      </w:r>
      <w:r w:rsidR="00204960" w:rsidRPr="00204960">
        <w:rPr>
          <w:rFonts w:ascii="Times New Roman" w:eastAsia="SimSun" w:hAnsi="Times New Roman" w:cs="Mangal"/>
          <w:kern w:val="3"/>
          <w:sz w:val="24"/>
          <w:szCs w:val="24"/>
          <w:lang w:eastAsia="zh-CN" w:bidi="hi-IN"/>
        </w:rPr>
        <w:t>stwierdził brak potrzeby przeprowadzenia oceny oddziaływania przedsięwzięcia na środowisko</w:t>
      </w:r>
      <w:r>
        <w:rPr>
          <w:rFonts w:ascii="Times New Roman" w:eastAsia="SimSun" w:hAnsi="Times New Roman" w:cs="Mangal"/>
          <w:kern w:val="3"/>
          <w:sz w:val="24"/>
          <w:szCs w:val="24"/>
          <w:lang w:eastAsia="zh-CN" w:bidi="hi-IN"/>
        </w:rPr>
        <w:t>, wskazał na uwzględnienie w decyzji warunków i wymagań</w:t>
      </w:r>
      <w:r w:rsidR="00AD153C">
        <w:rPr>
          <w:rFonts w:ascii="Times New Roman" w:eastAsia="SimSun" w:hAnsi="Times New Roman" w:cs="Mangal"/>
          <w:kern w:val="3"/>
          <w:sz w:val="24"/>
          <w:szCs w:val="24"/>
          <w:lang w:eastAsia="zh-CN" w:bidi="hi-IN"/>
        </w:rPr>
        <w:t xml:space="preserve">. </w:t>
      </w:r>
    </w:p>
    <w:p w14:paraId="0095F63F" w14:textId="41774BAE" w:rsidR="00204960" w:rsidRDefault="005B4124"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Na podstawie art. 10 ust 1 oraz art. 49 § 1 Kodeksu postępowania administracyjnego (Dz. U. 2024 r., poz. 572) w związku z art. 74 ust. 3 ustawy z dnia 3 października 2008 r. o </w:t>
      </w:r>
      <w:r>
        <w:rPr>
          <w:rFonts w:ascii="Times New Roman" w:eastAsia="SimSun" w:hAnsi="Times New Roman" w:cs="Mangal"/>
          <w:kern w:val="3"/>
          <w:sz w:val="24"/>
          <w:szCs w:val="24"/>
          <w:lang w:eastAsia="zh-CN" w:bidi="hi-IN"/>
        </w:rPr>
        <w:lastRenderedPageBreak/>
        <w:t>udostępnianiu informacji o środowisku i jego ochronie, udziale społeczeństwa w ochronie środowiska oraz o ocenach oddziaływania na środowisko (Dz. U. z 2024 r., poz. 1112</w:t>
      </w:r>
      <w:r w:rsidR="00DC6011">
        <w:rPr>
          <w:rFonts w:ascii="Times New Roman" w:eastAsia="SimSun" w:hAnsi="Times New Roman" w:cs="Mangal"/>
          <w:kern w:val="3"/>
          <w:sz w:val="24"/>
          <w:szCs w:val="24"/>
          <w:lang w:eastAsia="zh-CN" w:bidi="hi-IN"/>
        </w:rPr>
        <w:t xml:space="preserve"> ze zm.</w:t>
      </w:r>
      <w:r>
        <w:rPr>
          <w:rFonts w:ascii="Times New Roman" w:eastAsia="SimSun" w:hAnsi="Times New Roman" w:cs="Mangal"/>
          <w:kern w:val="3"/>
          <w:sz w:val="24"/>
          <w:szCs w:val="24"/>
          <w:lang w:eastAsia="zh-CN" w:bidi="hi-IN"/>
        </w:rPr>
        <w:t xml:space="preserve">) Wójt Gminy Dominowo obwieszczeniem z dnia </w:t>
      </w:r>
      <w:r w:rsidR="00E40BE4">
        <w:rPr>
          <w:rFonts w:ascii="Times New Roman" w:eastAsia="SimSun" w:hAnsi="Times New Roman" w:cs="Mangal"/>
          <w:kern w:val="3"/>
          <w:sz w:val="24"/>
          <w:szCs w:val="24"/>
          <w:lang w:eastAsia="zh-CN" w:bidi="hi-IN"/>
        </w:rPr>
        <w:t>17</w:t>
      </w:r>
      <w:r>
        <w:rPr>
          <w:rFonts w:ascii="Times New Roman" w:eastAsia="SimSun" w:hAnsi="Times New Roman" w:cs="Mangal"/>
          <w:kern w:val="3"/>
          <w:sz w:val="24"/>
          <w:szCs w:val="24"/>
          <w:lang w:eastAsia="zh-CN" w:bidi="hi-IN"/>
        </w:rPr>
        <w:t>.0</w:t>
      </w:r>
      <w:r w:rsidR="00E40BE4">
        <w:rPr>
          <w:rFonts w:ascii="Times New Roman" w:eastAsia="SimSun" w:hAnsi="Times New Roman" w:cs="Mangal"/>
          <w:kern w:val="3"/>
          <w:sz w:val="24"/>
          <w:szCs w:val="24"/>
          <w:lang w:eastAsia="zh-CN" w:bidi="hi-IN"/>
        </w:rPr>
        <w:t>4</w:t>
      </w:r>
      <w:r>
        <w:rPr>
          <w:rFonts w:ascii="Times New Roman" w:eastAsia="SimSun" w:hAnsi="Times New Roman" w:cs="Mangal"/>
          <w:kern w:val="3"/>
          <w:sz w:val="24"/>
          <w:szCs w:val="24"/>
          <w:lang w:eastAsia="zh-CN" w:bidi="hi-IN"/>
        </w:rPr>
        <w:t>.202</w:t>
      </w:r>
      <w:r w:rsidR="00E40BE4">
        <w:rPr>
          <w:rFonts w:ascii="Times New Roman" w:eastAsia="SimSun" w:hAnsi="Times New Roman" w:cs="Mangal"/>
          <w:kern w:val="3"/>
          <w:sz w:val="24"/>
          <w:szCs w:val="24"/>
          <w:lang w:eastAsia="zh-CN" w:bidi="hi-IN"/>
        </w:rPr>
        <w:t>5</w:t>
      </w:r>
      <w:r>
        <w:rPr>
          <w:rFonts w:ascii="Times New Roman" w:eastAsia="SimSun" w:hAnsi="Times New Roman" w:cs="Mangal"/>
          <w:kern w:val="3"/>
          <w:sz w:val="24"/>
          <w:szCs w:val="24"/>
          <w:lang w:eastAsia="zh-CN" w:bidi="hi-IN"/>
        </w:rPr>
        <w:t xml:space="preserve"> r. zawiadomił strony o zakończeniu </w:t>
      </w:r>
      <w:r w:rsidR="007212F4">
        <w:rPr>
          <w:rFonts w:ascii="Times New Roman" w:eastAsia="SimSun" w:hAnsi="Times New Roman" w:cs="Mangal"/>
          <w:kern w:val="3"/>
          <w:sz w:val="24"/>
          <w:szCs w:val="24"/>
          <w:lang w:eastAsia="zh-CN" w:bidi="hi-IN"/>
        </w:rPr>
        <w:t xml:space="preserve">postępowania dowodowego w sprawie wydania decyzji o środowiskowych uwarunkowaniach dla przedsięwzięcia </w:t>
      </w:r>
      <w:r w:rsidR="00E40BE4" w:rsidRPr="00E40BE4">
        <w:rPr>
          <w:rFonts w:ascii="Times New Roman" w:eastAsia="SimSun" w:hAnsi="Times New Roman" w:cs="Mangal"/>
          <w:kern w:val="3"/>
          <w:sz w:val="24"/>
          <w:szCs w:val="24"/>
          <w:lang w:eastAsia="zh-CN" w:bidi="hi-IN"/>
        </w:rPr>
        <w:t>polegającego na budowie sieci kanalizacji sanitarnej w miejscowości Dzierżnica, Giecz gmina Dominowo na terenie obejmującym działki o numerach ewidencyjnych: 59/8, 59/7, 59/6, 59/5, 59/3, 52, 82, 112 obręb Dzierżnica; 5/13, 2 obręb Giecz, gmina Dominowo, powiat średzki, województwo wielkopolskie.</w:t>
      </w:r>
      <w:r w:rsidR="00E40BE4">
        <w:rPr>
          <w:rFonts w:ascii="Times New Roman" w:eastAsia="SimSun" w:hAnsi="Times New Roman" w:cs="Mangal"/>
          <w:kern w:val="3"/>
          <w:sz w:val="24"/>
          <w:szCs w:val="24"/>
          <w:lang w:eastAsia="zh-CN" w:bidi="hi-IN"/>
        </w:rPr>
        <w:t xml:space="preserve"> </w:t>
      </w:r>
      <w:r w:rsidR="007212F4">
        <w:rPr>
          <w:rFonts w:ascii="Times New Roman" w:eastAsia="SimSun" w:hAnsi="Times New Roman" w:cs="Mangal"/>
          <w:kern w:val="3"/>
          <w:sz w:val="24"/>
          <w:szCs w:val="24"/>
          <w:lang w:eastAsia="zh-CN" w:bidi="hi-IN"/>
        </w:rPr>
        <w:t>W wyznaczonym terminie nie wniesiono uwag oraz wniosków.</w:t>
      </w:r>
    </w:p>
    <w:p w14:paraId="14148177" w14:textId="6CB2F699" w:rsidR="00204960" w:rsidRDefault="00204960"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C36E28">
        <w:rPr>
          <w:rFonts w:ascii="Times New Roman" w:eastAsia="SimSun" w:hAnsi="Times New Roman" w:cs="Mangal"/>
          <w:kern w:val="3"/>
          <w:sz w:val="24"/>
          <w:szCs w:val="24"/>
          <w:lang w:eastAsia="zh-CN" w:bidi="hi-IN"/>
        </w:rPr>
        <w:t>Biorąc</w:t>
      </w:r>
      <w:r w:rsidRPr="00AD153C">
        <w:rPr>
          <w:rFonts w:ascii="Times New Roman" w:eastAsia="SimSun" w:hAnsi="Times New Roman" w:cs="Mangal"/>
          <w:b/>
          <w:bCs/>
          <w:kern w:val="3"/>
          <w:sz w:val="24"/>
          <w:szCs w:val="24"/>
          <w:lang w:eastAsia="zh-CN" w:bidi="hi-IN"/>
        </w:rPr>
        <w:t xml:space="preserve"> </w:t>
      </w:r>
      <w:r w:rsidRPr="00204960">
        <w:rPr>
          <w:rFonts w:ascii="Times New Roman" w:eastAsia="SimSun" w:hAnsi="Times New Roman" w:cs="Mangal"/>
          <w:kern w:val="3"/>
          <w:sz w:val="24"/>
          <w:szCs w:val="24"/>
          <w:lang w:eastAsia="zh-CN" w:bidi="hi-IN"/>
        </w:rPr>
        <w:t>pod uwagę kryteria wymienione w art. 63 ust.1 ustawy ooś, przeanalizowano: rodzaj, cechy i skalę przedsięwzięcia, wielkość zajmowanego terenu, zakres robót związanych z jego realizacją, prawdopodobieństwo, czas trwania, zasięg oddziaływania, możliwości ograniczenia oddziaływania oraz odwracalność oddziaływania, powiązania z innymi przedsięwzięciami, a także wykorzystanie zasobów naturalnych, różnorodność biologiczną, emisję i uciążliwości związane z eksploatacją przedsięwzięcia, gęstość zaludnienia wokół przedsięwzięcia oraz usytuowanie przedsięwzięcia względem obszarów wymagających specjalnej ochrony ze względu na występowanie gatunków roślin, grzybów i zwierząt, ich siedliski lub siedlisk przyrodniczych objętych ochroną, w tym obszarów Natura 2000</w:t>
      </w:r>
      <w:r w:rsidR="001903BF">
        <w:rPr>
          <w:rFonts w:ascii="Times New Roman" w:eastAsia="SimSun" w:hAnsi="Times New Roman" w:cs="Mangal"/>
          <w:kern w:val="3"/>
          <w:sz w:val="24"/>
          <w:szCs w:val="24"/>
          <w:lang w:eastAsia="zh-CN" w:bidi="hi-IN"/>
        </w:rPr>
        <w:t>, a także wpływ na krajobraz.</w:t>
      </w:r>
    </w:p>
    <w:p w14:paraId="0AF6D156" w14:textId="77777777" w:rsidR="00A6408A" w:rsidRDefault="00E40BE4" w:rsidP="00A44279">
      <w:pPr>
        <w:widowControl w:val="0"/>
        <w:tabs>
          <w:tab w:val="right" w:pos="9638"/>
        </w:tabs>
        <w:suppressAutoHyphens/>
        <w:autoSpaceDN w:val="0"/>
        <w:spacing w:after="0"/>
        <w:jc w:val="both"/>
        <w:rPr>
          <w:rFonts w:ascii="Times New Roman" w:eastAsia="SimSun" w:hAnsi="Times New Roman" w:cs="Mangal"/>
          <w:b/>
          <w:bCs/>
          <w:kern w:val="3"/>
          <w:sz w:val="24"/>
          <w:szCs w:val="24"/>
          <w:lang w:eastAsia="zh-CN" w:bidi="hi-IN"/>
        </w:rPr>
      </w:pPr>
      <w:r>
        <w:rPr>
          <w:rFonts w:ascii="Times New Roman" w:eastAsia="SimSun" w:hAnsi="Times New Roman" w:cs="Mangal"/>
          <w:kern w:val="3"/>
          <w:sz w:val="24"/>
          <w:szCs w:val="24"/>
          <w:lang w:eastAsia="zh-CN" w:bidi="hi-IN"/>
        </w:rPr>
        <w:t xml:space="preserve">Odnosząc się do art. 63 ust.1 pkt 1 lit a), a także </w:t>
      </w:r>
      <w:r w:rsidR="00C04BC1">
        <w:rPr>
          <w:rFonts w:ascii="Times New Roman" w:eastAsia="SimSun" w:hAnsi="Times New Roman" w:cs="Mangal"/>
          <w:kern w:val="3"/>
          <w:sz w:val="24"/>
          <w:szCs w:val="24"/>
          <w:lang w:eastAsia="zh-CN" w:bidi="hi-IN"/>
        </w:rPr>
        <w:t>pkt 3 lit. a), c), d) oraz lit. e) ustawy ooś na podstawie k.i.p ustalono, że planowane przedsięwzięcie polega na budowie kanalizacji sanitarnej grawitacyjnej oraz ciśnieniowej z jedną przepompownią ścieków, do odp</w:t>
      </w:r>
      <w:r w:rsidR="00A84F90">
        <w:rPr>
          <w:rFonts w:ascii="Times New Roman" w:eastAsia="SimSun" w:hAnsi="Times New Roman" w:cs="Mangal"/>
          <w:kern w:val="3"/>
          <w:sz w:val="24"/>
          <w:szCs w:val="24"/>
          <w:lang w:eastAsia="zh-CN" w:bidi="hi-IN"/>
        </w:rPr>
        <w:t xml:space="preserve">rowadzania ścieków socjalno-bytowych z terenu istniejącej zabudowy mieszkaniowo-zagrodowej w miejscowości Dzierżnica, w gminie Dominowo, powiat średzki, województwo wielkopolskie. Na sieć kanalizacyjną składać się będą rurociągi grawitacyjne z rur PCV o średnicy DN200 i długości około 1050 m, rurociągi kanalizacji ciśnieniowej o średnicy DN110, długości około 1440 m, studzienki betonowe oraz tworzywowe. Łączna długość </w:t>
      </w:r>
      <w:r w:rsidR="00CF01D9">
        <w:rPr>
          <w:rFonts w:ascii="Times New Roman" w:eastAsia="SimSun" w:hAnsi="Times New Roman" w:cs="Mangal"/>
          <w:kern w:val="3"/>
          <w:sz w:val="24"/>
          <w:szCs w:val="24"/>
          <w:lang w:eastAsia="zh-CN" w:bidi="hi-IN"/>
        </w:rPr>
        <w:t xml:space="preserve">kanalizacji </w:t>
      </w:r>
      <w:r w:rsidR="00CF01D9" w:rsidRPr="00A6408A">
        <w:rPr>
          <w:rFonts w:ascii="Times New Roman" w:eastAsia="SimSun" w:hAnsi="Times New Roman" w:cs="Mangal"/>
          <w:kern w:val="3"/>
          <w:sz w:val="24"/>
          <w:szCs w:val="24"/>
          <w:lang w:eastAsia="zh-CN" w:bidi="hi-IN"/>
        </w:rPr>
        <w:t>wyniesie 1490 m.</w:t>
      </w:r>
    </w:p>
    <w:p w14:paraId="6E6D2B40" w14:textId="77777777" w:rsidR="00A6408A" w:rsidRPr="00C40CA0" w:rsidRDefault="00A6408A" w:rsidP="00C40CA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C40CA0">
        <w:rPr>
          <w:rFonts w:ascii="Times New Roman" w:eastAsia="SimSun" w:hAnsi="Times New Roman" w:cs="Mangal"/>
          <w:kern w:val="3"/>
          <w:sz w:val="24"/>
          <w:szCs w:val="24"/>
          <w:lang w:eastAsia="zh-CN" w:bidi="hi-IN"/>
        </w:rPr>
        <w:t>Przedsięwzięcie realizowane będzie na działkach o numerach ewidencyjnych: 59/8, 59/7, 59/6, 59/5, 59/3, 52, 82, 112 obręb Dzierżnica oraz 5/13, 2 obręb Giecz, gmina Dominowo. Trasę sieci zaprojektowano w ciągu dróg lub działek przeznaczonych pod drogi a jej włączenie zaprojektowano do istniejącej gminnej sieci kanalizacji sanitarnej w miejscowości Giecz.</w:t>
      </w:r>
    </w:p>
    <w:p w14:paraId="218FFEAC" w14:textId="140E7BBA" w:rsidR="00C40CA0" w:rsidRPr="00C40CA0" w:rsidRDefault="00C40CA0" w:rsidP="00C40CA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C40CA0">
        <w:rPr>
          <w:rFonts w:ascii="Times New Roman" w:eastAsia="SimSun" w:hAnsi="Times New Roman" w:cs="Mangal"/>
          <w:kern w:val="3"/>
          <w:sz w:val="24"/>
          <w:szCs w:val="24"/>
          <w:lang w:eastAsia="zh-CN" w:bidi="hi-IN"/>
        </w:rPr>
        <w:t xml:space="preserve">Biorąc pod uwagę rodzaj, skalę i lokalizację przedmiotowego przedsięwzięcia w odniesieniu do zapisów art. 63 ust 1 pkt 1 lit. b) i pkt 3 lit. f) ustawy </w:t>
      </w:r>
      <w:r>
        <w:rPr>
          <w:rFonts w:ascii="Times New Roman" w:eastAsia="SimSun" w:hAnsi="Times New Roman" w:cs="Mangal"/>
          <w:kern w:val="3"/>
          <w:sz w:val="24"/>
          <w:szCs w:val="24"/>
          <w:lang w:eastAsia="zh-CN" w:bidi="hi-IN"/>
        </w:rPr>
        <w:t>ooś</w:t>
      </w:r>
      <w:r w:rsidRPr="00C40CA0">
        <w:rPr>
          <w:rFonts w:ascii="Times New Roman" w:eastAsia="SimSun" w:hAnsi="Times New Roman" w:cs="Mangal"/>
          <w:kern w:val="3"/>
          <w:sz w:val="24"/>
          <w:szCs w:val="24"/>
          <w:lang w:eastAsia="zh-CN" w:bidi="hi-IN"/>
        </w:rPr>
        <w:t>, nie przewiduje się powiązań, ani kumulowania oddziaływań planowanej inwestycji z innymi przedsięwzięciami. Jak wynika z k.i.p., sieć kanalizacji sanitarnej może kolidować z istniejącą infrastrukturą techniczną, bowiem na trasach projektowanej sieci kanalizacyjnej występuje zbiorcza sieć wodociągowa, sieć teletechniczna napowietrzna i ziemna, elektryczna napowietrzna i ziemna; oraz przepusty pod drogami i wjazdami.</w:t>
      </w:r>
    </w:p>
    <w:p w14:paraId="2C29D77D" w14:textId="341C1469" w:rsidR="00C40CA0" w:rsidRPr="00C40CA0" w:rsidRDefault="00C40CA0" w:rsidP="00C40CA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Ś</w:t>
      </w:r>
      <w:r w:rsidRPr="00C40CA0">
        <w:rPr>
          <w:rFonts w:ascii="Times New Roman" w:eastAsia="SimSun" w:hAnsi="Times New Roman" w:cs="Mangal"/>
          <w:kern w:val="3"/>
          <w:sz w:val="24"/>
          <w:szCs w:val="24"/>
          <w:lang w:eastAsia="zh-CN" w:bidi="hi-IN"/>
        </w:rPr>
        <w:t>cieki ze zlewni planowanej kanalizacji kierowane będą do gminnej oczyszczalni ścieków w Gieczu. Gminna Oczyszczalnia Ścieków w Gieczu ma przepustowość równą 585 RLM. Jak wynika z k.i.p., w chwili obecnej do obiektu doprowadzane są ścieki z m. Giecz odpowiadające ok. 180 RLM. Projektowana kanalizacja w m. Dzierżnica zakłada dopływ ok. 108 RLM co razem daje 288 RLM. Wobec powyższego przepustowość oczyszczalni pozwala na przyjęcie ścieków objętych planowaną inwestycją.</w:t>
      </w:r>
    </w:p>
    <w:p w14:paraId="5C3CA96E" w14:textId="77777777" w:rsidR="00C40CA0" w:rsidRPr="00C40CA0" w:rsidRDefault="00C40CA0" w:rsidP="00C40CA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C40CA0">
        <w:rPr>
          <w:rFonts w:ascii="Times New Roman" w:eastAsia="SimSun" w:hAnsi="Times New Roman" w:cs="Mangal"/>
          <w:kern w:val="3"/>
          <w:sz w:val="24"/>
          <w:szCs w:val="24"/>
          <w:lang w:eastAsia="zh-CN" w:bidi="hi-IN"/>
        </w:rPr>
        <w:t xml:space="preserve">W nawiązaniu do art. 63 ust. 1 pkt 1 lit. c) ustawy ooś ustalono, że realizacja  przedsięwzięcia </w:t>
      </w:r>
      <w:r w:rsidRPr="00C40CA0">
        <w:rPr>
          <w:rFonts w:ascii="Times New Roman" w:eastAsia="SimSun" w:hAnsi="Times New Roman" w:cs="Mangal"/>
          <w:kern w:val="3"/>
          <w:sz w:val="24"/>
          <w:szCs w:val="24"/>
          <w:lang w:eastAsia="zh-CN" w:bidi="hi-IN"/>
        </w:rPr>
        <w:lastRenderedPageBreak/>
        <w:t>wiąże się z zastosowaniem typowych dla tego rodzaju przedsięwzięć materiałów i surowców budowlanych takich jak: piasek i kruszywa, rurociągi z tworzyw sztucznych, studzienki sieciowe i prefabrykowana pompownia ścieków, paliwa oraz woda. Na potrzeby eksploatacji pompowni wykorzystywana będzie energia elektryczna.</w:t>
      </w:r>
    </w:p>
    <w:p w14:paraId="1E3CC4B1" w14:textId="4A2B30A7" w:rsidR="00C40CA0" w:rsidRPr="00C40CA0" w:rsidRDefault="00C40CA0" w:rsidP="00C40CA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C40CA0">
        <w:rPr>
          <w:rFonts w:ascii="Times New Roman" w:eastAsia="SimSun" w:hAnsi="Times New Roman" w:cs="Mangal"/>
          <w:kern w:val="3"/>
          <w:sz w:val="24"/>
          <w:szCs w:val="24"/>
          <w:lang w:eastAsia="zh-CN" w:bidi="hi-IN"/>
        </w:rPr>
        <w:t>W odniesieniu do art. 63 ust. 1 pkt 2 lit. a), lit. b), lit. c), lit. d), lit. f), lit. g), lit. h), lit. i) oraz lit.</w:t>
      </w:r>
      <w:r>
        <w:rPr>
          <w:rFonts w:ascii="Times New Roman" w:eastAsia="SimSun" w:hAnsi="Times New Roman" w:cs="Mangal"/>
          <w:kern w:val="3"/>
          <w:sz w:val="24"/>
          <w:szCs w:val="24"/>
          <w:lang w:eastAsia="zh-CN" w:bidi="hi-IN"/>
        </w:rPr>
        <w:t xml:space="preserve"> </w:t>
      </w:r>
      <w:r w:rsidRPr="00C40CA0">
        <w:rPr>
          <w:rFonts w:ascii="Times New Roman" w:eastAsia="SimSun" w:hAnsi="Times New Roman" w:cs="Mangal"/>
          <w:kern w:val="3"/>
          <w:sz w:val="24"/>
          <w:szCs w:val="24"/>
          <w:lang w:eastAsia="zh-CN" w:bidi="hi-IN"/>
        </w:rPr>
        <w:t xml:space="preserve">j) ustawy </w:t>
      </w:r>
      <w:r>
        <w:rPr>
          <w:rFonts w:ascii="Times New Roman" w:eastAsia="SimSun" w:hAnsi="Times New Roman" w:cs="Mangal"/>
          <w:kern w:val="3"/>
          <w:sz w:val="24"/>
          <w:szCs w:val="24"/>
          <w:lang w:eastAsia="zh-CN" w:bidi="hi-IN"/>
        </w:rPr>
        <w:t>ooś</w:t>
      </w:r>
      <w:r w:rsidRPr="00C40CA0">
        <w:rPr>
          <w:rFonts w:ascii="Times New Roman" w:eastAsia="SimSun" w:hAnsi="Times New Roman" w:cs="Mangal"/>
          <w:kern w:val="3"/>
          <w:sz w:val="24"/>
          <w:szCs w:val="24"/>
          <w:lang w:eastAsia="zh-CN" w:bidi="hi-IN"/>
        </w:rPr>
        <w:t>, na podstawie informacji zawartych w k.i.p. ustalono, że przedmiotowe przedsięwzięcie zlokalizowane zostanie poza: ujściami rzek; obszarami wybrzeży i środowiska morskiego; obszarami górskimi i leśnymi; obszarami, na których standardy jakości środowiska zostały przekroczone lub istnieje prawdopodobieństwo ich przekroczenia; obszarami o dużej gęstości zaludnienia; obszarami przylegającymi do jezior; obszarami uzdrowisk i ochrony uzdrowiskowej. W</w:t>
      </w:r>
      <w:r>
        <w:rPr>
          <w:rFonts w:ascii="Times New Roman" w:eastAsia="SimSun" w:hAnsi="Times New Roman" w:cs="Mangal"/>
          <w:kern w:val="3"/>
          <w:sz w:val="24"/>
          <w:szCs w:val="24"/>
          <w:lang w:eastAsia="zh-CN" w:bidi="hi-IN"/>
        </w:rPr>
        <w:t xml:space="preserve"> </w:t>
      </w:r>
      <w:r w:rsidRPr="00C40CA0">
        <w:rPr>
          <w:rFonts w:ascii="Times New Roman" w:eastAsia="SimSun" w:hAnsi="Times New Roman" w:cs="Mangal"/>
          <w:kern w:val="3"/>
          <w:sz w:val="24"/>
          <w:szCs w:val="24"/>
          <w:lang w:eastAsia="zh-CN" w:bidi="hi-IN"/>
        </w:rPr>
        <w:t xml:space="preserve">miejscowości Dzierżnica stwierdzono ślady osadnicze, punkty osadnicze i cmentarzysko. Poza tym przy drodze znajduje się wiatrak koźlak. Z tego względu, jak wynika z k.i.p. prace budowlane będą prowadzone pod ścisłą ochroną archeologa. Najbliższe ujęcia wody podziemnej położone są w m. Giecz. Ponadto, przedsięwzięcie znajduje się w granicach głównego zbiornika wód podziemnych nr 143 </w:t>
      </w:r>
      <w:proofErr w:type="spellStart"/>
      <w:r w:rsidR="008F1743">
        <w:rPr>
          <w:rFonts w:ascii="Times New Roman" w:eastAsia="SimSun" w:hAnsi="Times New Roman" w:cs="Mangal"/>
          <w:kern w:val="3"/>
          <w:sz w:val="24"/>
          <w:szCs w:val="24"/>
          <w:lang w:eastAsia="zh-CN" w:bidi="hi-IN"/>
        </w:rPr>
        <w:t>Subzb</w:t>
      </w:r>
      <w:r w:rsidRPr="00C40CA0">
        <w:rPr>
          <w:rFonts w:ascii="Times New Roman" w:eastAsia="SimSun" w:hAnsi="Times New Roman" w:cs="Mangal"/>
          <w:kern w:val="3"/>
          <w:sz w:val="24"/>
          <w:szCs w:val="24"/>
          <w:lang w:eastAsia="zh-CN" w:bidi="hi-IN"/>
        </w:rPr>
        <w:t>iornik</w:t>
      </w:r>
      <w:proofErr w:type="spellEnd"/>
      <w:r w:rsidRPr="00C40CA0">
        <w:rPr>
          <w:rFonts w:ascii="Times New Roman" w:eastAsia="SimSun" w:hAnsi="Times New Roman" w:cs="Mangal"/>
          <w:kern w:val="3"/>
          <w:sz w:val="24"/>
          <w:szCs w:val="24"/>
          <w:lang w:eastAsia="zh-CN" w:bidi="hi-IN"/>
        </w:rPr>
        <w:t xml:space="preserve"> Inowrocław — Gniezno.</w:t>
      </w:r>
    </w:p>
    <w:p w14:paraId="1C528B13" w14:textId="3F266369" w:rsidR="00C40CA0" w:rsidRPr="00C40CA0" w:rsidRDefault="00C40CA0" w:rsidP="00C40CA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C40CA0">
        <w:rPr>
          <w:rFonts w:ascii="Times New Roman" w:eastAsia="SimSun" w:hAnsi="Times New Roman" w:cs="Mangal"/>
          <w:kern w:val="3"/>
          <w:sz w:val="24"/>
          <w:szCs w:val="24"/>
          <w:lang w:eastAsia="zh-CN" w:bidi="hi-IN"/>
        </w:rPr>
        <w:t>Odnosząc się do art. 63 ust. 1 pkt 3 lit. b) ustawy ooś należy stwierdzić, że z uwagi na lokalizację</w:t>
      </w:r>
      <w:r w:rsidR="008F1743">
        <w:rPr>
          <w:rFonts w:ascii="Times New Roman" w:eastAsia="SimSun" w:hAnsi="Times New Roman" w:cs="Mangal"/>
          <w:kern w:val="3"/>
          <w:sz w:val="24"/>
          <w:szCs w:val="24"/>
          <w:lang w:eastAsia="zh-CN" w:bidi="hi-IN"/>
        </w:rPr>
        <w:t xml:space="preserve"> </w:t>
      </w:r>
      <w:r w:rsidRPr="00C40CA0">
        <w:rPr>
          <w:rFonts w:ascii="Times New Roman" w:eastAsia="SimSun" w:hAnsi="Times New Roman" w:cs="Mangal"/>
          <w:kern w:val="3"/>
          <w:sz w:val="24"/>
          <w:szCs w:val="24"/>
          <w:lang w:eastAsia="zh-CN" w:bidi="hi-IN"/>
        </w:rPr>
        <w:t xml:space="preserve">przedsięwzięcia w znacznej odległości od granicy państwa należy wykluczyć jego ewentualne transgraniczne oddziaływanie na poszczególne elementy przyrodnicze.  </w:t>
      </w:r>
    </w:p>
    <w:p w14:paraId="25AE2A66" w14:textId="77777777" w:rsidR="00C40CA0" w:rsidRPr="00C40CA0" w:rsidRDefault="00C40CA0" w:rsidP="00C40CA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C40CA0">
        <w:rPr>
          <w:rFonts w:ascii="Times New Roman" w:eastAsia="SimSun" w:hAnsi="Times New Roman" w:cs="Mangal"/>
          <w:kern w:val="3"/>
          <w:sz w:val="24"/>
          <w:szCs w:val="24"/>
          <w:lang w:eastAsia="zh-CN" w:bidi="hi-IN"/>
        </w:rPr>
        <w:t>W odniesieniu do art. 63 ust. 1, pkt 3 lit. e) ustawy ooś uznano, że uciążliwości związane z realizacją przedsięwzięcia będą krótkookresowe i ustąpią po zakończeniu jego realizacji.</w:t>
      </w:r>
    </w:p>
    <w:p w14:paraId="706CC7C1" w14:textId="77777777" w:rsidR="008F1743" w:rsidRDefault="00C40CA0" w:rsidP="00C40CA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C40CA0">
        <w:rPr>
          <w:rFonts w:ascii="Times New Roman" w:eastAsia="SimSun" w:hAnsi="Times New Roman" w:cs="Mangal"/>
          <w:kern w:val="3"/>
          <w:sz w:val="24"/>
          <w:szCs w:val="24"/>
          <w:lang w:eastAsia="zh-CN" w:bidi="hi-IN"/>
        </w:rPr>
        <w:t xml:space="preserve">W kontekście art. 63 ust, 1 pkt 3 lit. c), lit. d) oraz lit. g) ustawy ooś na podstawie informacji zawartych w k.i.p. stwierdzono, że realizacja i eksploatacja przedsięwzięcia związana będzie z oddziaływaniem na klimat akustyczny w rejonie zainwestowania. Na etapie realizacji źródłem krótkotrwałych i odwracalnych uciążliwości w zakresie emisji hałasu do środowiska będą prace maszyn budowlanych oraz transport samochodowy. Mając na względzie specyfikę prac uznano, </w:t>
      </w:r>
      <w:r w:rsidR="008F1743">
        <w:rPr>
          <w:rFonts w:ascii="Times New Roman" w:eastAsia="SimSun" w:hAnsi="Times New Roman" w:cs="Mangal"/>
          <w:kern w:val="3"/>
          <w:sz w:val="24"/>
          <w:szCs w:val="24"/>
          <w:lang w:eastAsia="zh-CN" w:bidi="hi-IN"/>
        </w:rPr>
        <w:t>ż</w:t>
      </w:r>
      <w:r w:rsidRPr="00C40CA0">
        <w:rPr>
          <w:rFonts w:ascii="Times New Roman" w:eastAsia="SimSun" w:hAnsi="Times New Roman" w:cs="Mangal"/>
          <w:kern w:val="3"/>
          <w:sz w:val="24"/>
          <w:szCs w:val="24"/>
          <w:lang w:eastAsia="zh-CN" w:bidi="hi-IN"/>
        </w:rPr>
        <w:t>e emisja ta wystąpi jedynie lokalnie, będzie miała przejściowy charakter oraz ustąpi po zakończeniu prac realizacyjnych. Ponadto, będzie się przesuwać wraz z postępującym frontem robót budowlanych. W celu minimalizacji oddziaływania na tym etapie nałożono</w:t>
      </w:r>
      <w:r w:rsidR="008F1743">
        <w:rPr>
          <w:rFonts w:ascii="Times New Roman" w:eastAsia="SimSun" w:hAnsi="Times New Roman" w:cs="Mangal"/>
          <w:kern w:val="3"/>
          <w:sz w:val="24"/>
          <w:szCs w:val="24"/>
          <w:lang w:eastAsia="zh-CN" w:bidi="hi-IN"/>
        </w:rPr>
        <w:t xml:space="preserve"> </w:t>
      </w:r>
      <w:r w:rsidRPr="00C40CA0">
        <w:rPr>
          <w:rFonts w:ascii="Times New Roman" w:eastAsia="SimSun" w:hAnsi="Times New Roman" w:cs="Mangal"/>
          <w:kern w:val="3"/>
          <w:sz w:val="24"/>
          <w:szCs w:val="24"/>
          <w:lang w:eastAsia="zh-CN" w:bidi="hi-IN"/>
        </w:rPr>
        <w:t>warunek, aby prace wykonawcze związane z realizacją przedsięwzięcia, w rejonie terenów wymagających ochrony przed hałasem, prowadzić wyłącznie w porze dnia, rozumianej jako przedział czasu od godziny 6:00 do godziny 22:00. W porze dnia, z uwagi na znacznie większy poziom tła akustycznego, roboty ziemne i budowlane nie będą odczuwalne, jako uciążliwe.</w:t>
      </w:r>
    </w:p>
    <w:p w14:paraId="70C57D1D" w14:textId="3FD050ED" w:rsidR="008F1743" w:rsidRPr="008F1743" w:rsidRDefault="008F1743" w:rsidP="008F1743">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8F1743">
        <w:rPr>
          <w:rFonts w:ascii="Times New Roman" w:eastAsia="SimSun" w:hAnsi="Times New Roman" w:cs="Mangal"/>
          <w:kern w:val="3"/>
          <w:sz w:val="24"/>
          <w:szCs w:val="24"/>
          <w:lang w:eastAsia="zh-CN" w:bidi="hi-IN"/>
        </w:rPr>
        <w:t>W miejscowości Dzier</w:t>
      </w:r>
      <w:r>
        <w:rPr>
          <w:rFonts w:ascii="Times New Roman" w:eastAsia="SimSun" w:hAnsi="Times New Roman" w:cs="Mangal"/>
          <w:kern w:val="3"/>
          <w:sz w:val="24"/>
          <w:szCs w:val="24"/>
          <w:lang w:eastAsia="zh-CN" w:bidi="hi-IN"/>
        </w:rPr>
        <w:t>ż</w:t>
      </w:r>
      <w:r w:rsidRPr="008F1743">
        <w:rPr>
          <w:rFonts w:ascii="Times New Roman" w:eastAsia="SimSun" w:hAnsi="Times New Roman" w:cs="Mangal"/>
          <w:kern w:val="3"/>
          <w:sz w:val="24"/>
          <w:szCs w:val="24"/>
          <w:lang w:eastAsia="zh-CN" w:bidi="hi-IN"/>
        </w:rPr>
        <w:t>nica występuje zabudowa zagrodowa, jednorodzinna i usługowa. Na etapie eksploatacji źródłem emisji hałasu do środowiska będzie przepompownia ścieków planowana na działce drogowej o numerze ewidencyjnym</w:t>
      </w:r>
      <w:r>
        <w:rPr>
          <w:rFonts w:ascii="Times New Roman" w:eastAsia="SimSun" w:hAnsi="Times New Roman" w:cs="Mangal"/>
          <w:kern w:val="3"/>
          <w:sz w:val="24"/>
          <w:szCs w:val="24"/>
          <w:lang w:eastAsia="zh-CN" w:bidi="hi-IN"/>
        </w:rPr>
        <w:t xml:space="preserve"> </w:t>
      </w:r>
      <w:r w:rsidRPr="008F1743">
        <w:rPr>
          <w:rFonts w:ascii="Times New Roman" w:eastAsia="SimSun" w:hAnsi="Times New Roman" w:cs="Mangal"/>
          <w:kern w:val="3"/>
          <w:sz w:val="24"/>
          <w:szCs w:val="24"/>
          <w:lang w:eastAsia="zh-CN" w:bidi="hi-IN"/>
        </w:rPr>
        <w:t xml:space="preserve">82 obręb Dzierżnica w odległości około 20 m </w:t>
      </w:r>
      <w:r w:rsidR="00833D6F">
        <w:rPr>
          <w:rFonts w:ascii="Times New Roman" w:eastAsia="SimSun" w:hAnsi="Times New Roman" w:cs="Mangal"/>
          <w:kern w:val="3"/>
          <w:sz w:val="24"/>
          <w:szCs w:val="24"/>
          <w:lang w:eastAsia="zh-CN" w:bidi="hi-IN"/>
        </w:rPr>
        <w:t>o</w:t>
      </w:r>
      <w:r w:rsidRPr="008F1743">
        <w:rPr>
          <w:rFonts w:ascii="Times New Roman" w:eastAsia="SimSun" w:hAnsi="Times New Roman" w:cs="Mangal"/>
          <w:kern w:val="3"/>
          <w:sz w:val="24"/>
          <w:szCs w:val="24"/>
          <w:lang w:eastAsia="zh-CN" w:bidi="hi-IN"/>
        </w:rPr>
        <w:t>d istniejącej zabudowy mieszkaniowej, jednak po przeciwnej stronie drogi. Planowana przepompownia ścieków będzie obiektem podziemnym. Z uwagi na rodzaj i skalę inwestycji oraz planowaną do zastosowania technologię stwierdzono, że na etapie eksploatacji, przedsięwzięcie nie będzie źródłem uciążliwości akustycznych. Wobec powyższego, należy uznać, iż w kontekście eksploatacji przedsięwzięcia dotrzymane zostaną akustyczne standardy jakości środowiska określone w rozporządzeniu Ministra Środowiska z dnia 14 czerwca 2007 r. w sprawie dopuszczalnych poziomów hałasu w środowisku (Dz. U. z 2014 r. poz. 112).</w:t>
      </w:r>
    </w:p>
    <w:p w14:paraId="635DAD5B" w14:textId="282E8444" w:rsidR="008F1743" w:rsidRPr="008F1743" w:rsidRDefault="008F1743" w:rsidP="008F1743">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8F1743">
        <w:rPr>
          <w:rFonts w:ascii="Times New Roman" w:eastAsia="SimSun" w:hAnsi="Times New Roman" w:cs="Mangal"/>
          <w:kern w:val="3"/>
          <w:sz w:val="24"/>
          <w:szCs w:val="24"/>
          <w:lang w:eastAsia="zh-CN" w:bidi="hi-IN"/>
        </w:rPr>
        <w:t>Od</w:t>
      </w:r>
      <w:r w:rsidR="00833D6F">
        <w:rPr>
          <w:rFonts w:ascii="Times New Roman" w:eastAsia="SimSun" w:hAnsi="Times New Roman" w:cs="Mangal"/>
          <w:kern w:val="3"/>
          <w:sz w:val="24"/>
          <w:szCs w:val="24"/>
          <w:lang w:eastAsia="zh-CN" w:bidi="hi-IN"/>
        </w:rPr>
        <w:t>n</w:t>
      </w:r>
      <w:r w:rsidRPr="008F1743">
        <w:rPr>
          <w:rFonts w:ascii="Times New Roman" w:eastAsia="SimSun" w:hAnsi="Times New Roman" w:cs="Mangal"/>
          <w:kern w:val="3"/>
          <w:sz w:val="24"/>
          <w:szCs w:val="24"/>
          <w:lang w:eastAsia="zh-CN" w:bidi="hi-IN"/>
        </w:rPr>
        <w:t xml:space="preserve">osząc się do art. 63 ust. 1 pkt 1 lit. d) ustawy ooś stwierdzono, że realizacja przedsięwzięcia wiązać się będzie z krótkotrwałą emisją substancji do powietrza. Emisja związana będzie z </w:t>
      </w:r>
      <w:r w:rsidRPr="008F1743">
        <w:rPr>
          <w:rFonts w:ascii="Times New Roman" w:eastAsia="SimSun" w:hAnsi="Times New Roman" w:cs="Mangal"/>
          <w:kern w:val="3"/>
          <w:sz w:val="24"/>
          <w:szCs w:val="24"/>
          <w:lang w:eastAsia="zh-CN" w:bidi="hi-IN"/>
        </w:rPr>
        <w:lastRenderedPageBreak/>
        <w:t>prowadzeniem robót budowlanych.</w:t>
      </w:r>
      <w:r w:rsidR="00833D6F">
        <w:rPr>
          <w:rFonts w:ascii="Times New Roman" w:eastAsia="SimSun" w:hAnsi="Times New Roman" w:cs="Mangal"/>
          <w:kern w:val="3"/>
          <w:sz w:val="24"/>
          <w:szCs w:val="24"/>
          <w:lang w:eastAsia="zh-CN" w:bidi="hi-IN"/>
        </w:rPr>
        <w:t xml:space="preserve"> Ź</w:t>
      </w:r>
      <w:r w:rsidRPr="008F1743">
        <w:rPr>
          <w:rFonts w:ascii="Times New Roman" w:eastAsia="SimSun" w:hAnsi="Times New Roman" w:cs="Mangal"/>
          <w:kern w:val="3"/>
          <w:sz w:val="24"/>
          <w:szCs w:val="24"/>
          <w:lang w:eastAsia="zh-CN" w:bidi="hi-IN"/>
        </w:rPr>
        <w:t>ródłem emisji substancji do powietrza będą te</w:t>
      </w:r>
      <w:r w:rsidR="00833D6F">
        <w:rPr>
          <w:rFonts w:ascii="Times New Roman" w:eastAsia="SimSun" w:hAnsi="Times New Roman" w:cs="Mangal"/>
          <w:kern w:val="3"/>
          <w:sz w:val="24"/>
          <w:szCs w:val="24"/>
          <w:lang w:eastAsia="zh-CN" w:bidi="hi-IN"/>
        </w:rPr>
        <w:t>ż</w:t>
      </w:r>
      <w:r w:rsidRPr="008F1743">
        <w:rPr>
          <w:rFonts w:ascii="Times New Roman" w:eastAsia="SimSun" w:hAnsi="Times New Roman" w:cs="Mangal"/>
          <w:kern w:val="3"/>
          <w:sz w:val="24"/>
          <w:szCs w:val="24"/>
          <w:lang w:eastAsia="zh-CN" w:bidi="hi-IN"/>
        </w:rPr>
        <w:t xml:space="preserve"> procesy spalania paliw w silnikach maszyn i urządzeń pracujących na placu budowy. Wobec faktu, że emisje te będą miały charakter miejscowy i okresowy, a także ustaną po zakończeniu prac budowlanych uznano je za pomijalne. W związku z powyższym realizacja przedsięwzięcia nie przyczyni się do znaczącego pogorszenia jakości powietrza w rejonie zainwestowania w porównaniu do stanu istniejącego.</w:t>
      </w:r>
    </w:p>
    <w:p w14:paraId="1BD06496" w14:textId="463BD986" w:rsidR="008F1743" w:rsidRPr="008F1743" w:rsidRDefault="008F1743" w:rsidP="008F1743">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8F1743">
        <w:rPr>
          <w:rFonts w:ascii="Times New Roman" w:eastAsia="SimSun" w:hAnsi="Times New Roman" w:cs="Mangal"/>
          <w:kern w:val="3"/>
          <w:sz w:val="24"/>
          <w:szCs w:val="24"/>
          <w:lang w:eastAsia="zh-CN" w:bidi="hi-IN"/>
        </w:rPr>
        <w:t>W kontekście art. 63 ust. 1 pkt 1 lit. f) ustawy ooś, na podstawie danych zawartych w k.i.p. ustalono, że na etapie prac wykonawczych powstawać będą odpady związane z prowadzeniem prac budowlanych i montażowych oraz funkcjonowaniem zaplecza socjalnego pracowników. W celu minimalizacji wpływu powstających odpadów na środowisko, odpady nale</w:t>
      </w:r>
      <w:r w:rsidR="00833D6F">
        <w:rPr>
          <w:rFonts w:ascii="Times New Roman" w:eastAsia="SimSun" w:hAnsi="Times New Roman" w:cs="Mangal"/>
          <w:kern w:val="3"/>
          <w:sz w:val="24"/>
          <w:szCs w:val="24"/>
          <w:lang w:eastAsia="zh-CN" w:bidi="hi-IN"/>
        </w:rPr>
        <w:t>ż</w:t>
      </w:r>
      <w:r w:rsidRPr="008F1743">
        <w:rPr>
          <w:rFonts w:ascii="Times New Roman" w:eastAsia="SimSun" w:hAnsi="Times New Roman" w:cs="Mangal"/>
          <w:kern w:val="3"/>
          <w:sz w:val="24"/>
          <w:szCs w:val="24"/>
          <w:lang w:eastAsia="zh-CN" w:bidi="hi-IN"/>
        </w:rPr>
        <w:t>y magazynować selektywnie w wydzielonych i</w:t>
      </w:r>
      <w:r w:rsidR="00833D6F">
        <w:rPr>
          <w:rFonts w:ascii="Times New Roman" w:eastAsia="SimSun" w:hAnsi="Times New Roman" w:cs="Mangal"/>
          <w:kern w:val="3"/>
          <w:sz w:val="24"/>
          <w:szCs w:val="24"/>
          <w:lang w:eastAsia="zh-CN" w:bidi="hi-IN"/>
        </w:rPr>
        <w:t xml:space="preserve"> </w:t>
      </w:r>
      <w:r w:rsidRPr="008F1743">
        <w:rPr>
          <w:rFonts w:ascii="Times New Roman" w:eastAsia="SimSun" w:hAnsi="Times New Roman" w:cs="Mangal"/>
          <w:kern w:val="3"/>
          <w:sz w:val="24"/>
          <w:szCs w:val="24"/>
          <w:lang w:eastAsia="zh-CN" w:bidi="hi-IN"/>
        </w:rPr>
        <w:t xml:space="preserve">przystosowanych miejscach na placu budowy. Ze względu na możliwość powstawania odpadów w postaci sorbentów zanieczyszczonych substancjami niebezpiecznymi, w celu ochrony środowiska przed zanieczyszczeniami pochodzącymi z odpadów nałożono warunek, aby w przypadku gromadzenia odpadów niebezpiecznych magazynować je na </w:t>
      </w:r>
      <w:r w:rsidR="00833D6F">
        <w:rPr>
          <w:rFonts w:ascii="Times New Roman" w:eastAsia="SimSun" w:hAnsi="Times New Roman" w:cs="Mangal"/>
          <w:kern w:val="3"/>
          <w:sz w:val="24"/>
          <w:szCs w:val="24"/>
          <w:lang w:eastAsia="zh-CN" w:bidi="hi-IN"/>
        </w:rPr>
        <w:t>utw</w:t>
      </w:r>
      <w:r w:rsidRPr="008F1743">
        <w:rPr>
          <w:rFonts w:ascii="Times New Roman" w:eastAsia="SimSun" w:hAnsi="Times New Roman" w:cs="Mangal"/>
          <w:kern w:val="3"/>
          <w:sz w:val="24"/>
          <w:szCs w:val="24"/>
          <w:lang w:eastAsia="zh-CN" w:bidi="hi-IN"/>
        </w:rPr>
        <w:t>ardzonym i uszczelnionym po</w:t>
      </w:r>
      <w:r w:rsidR="00833D6F">
        <w:rPr>
          <w:rFonts w:ascii="Times New Roman" w:eastAsia="SimSun" w:hAnsi="Times New Roman" w:cs="Mangal"/>
          <w:kern w:val="3"/>
          <w:sz w:val="24"/>
          <w:szCs w:val="24"/>
          <w:lang w:eastAsia="zh-CN" w:bidi="hi-IN"/>
        </w:rPr>
        <w:t>dłożu</w:t>
      </w:r>
      <w:r w:rsidRPr="008F1743">
        <w:rPr>
          <w:rFonts w:ascii="Times New Roman" w:eastAsia="SimSun" w:hAnsi="Times New Roman" w:cs="Mangal"/>
          <w:kern w:val="3"/>
          <w:sz w:val="24"/>
          <w:szCs w:val="24"/>
          <w:lang w:eastAsia="zh-CN" w:bidi="hi-IN"/>
        </w:rPr>
        <w:t>, w szczelnych pojemnikach i zabezpieczyć przed warunkami atmosferycznymi i dostępem osób trzecich.</w:t>
      </w:r>
    </w:p>
    <w:p w14:paraId="3CD6CCDE" w14:textId="77777777" w:rsidR="00833D6F" w:rsidRDefault="008F1743" w:rsidP="008F1743">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8F1743">
        <w:rPr>
          <w:rFonts w:ascii="Times New Roman" w:eastAsia="SimSun" w:hAnsi="Times New Roman" w:cs="Mangal"/>
          <w:kern w:val="3"/>
          <w:sz w:val="24"/>
          <w:szCs w:val="24"/>
          <w:lang w:eastAsia="zh-CN" w:bidi="hi-IN"/>
        </w:rPr>
        <w:t>W przedłożonej dokumentacji przedstawiono planowane do zastosowania rozwiązania techniczne i organizacyjne mające na celu ochronę środowiska gruntowo-wo</w:t>
      </w:r>
      <w:r w:rsidR="00833D6F">
        <w:rPr>
          <w:rFonts w:ascii="Times New Roman" w:eastAsia="SimSun" w:hAnsi="Times New Roman" w:cs="Mangal"/>
          <w:kern w:val="3"/>
          <w:sz w:val="24"/>
          <w:szCs w:val="24"/>
          <w:lang w:eastAsia="zh-CN" w:bidi="hi-IN"/>
        </w:rPr>
        <w:t>d</w:t>
      </w:r>
      <w:r w:rsidRPr="008F1743">
        <w:rPr>
          <w:rFonts w:ascii="Times New Roman" w:eastAsia="SimSun" w:hAnsi="Times New Roman" w:cs="Mangal"/>
          <w:kern w:val="3"/>
          <w:sz w:val="24"/>
          <w:szCs w:val="24"/>
          <w:lang w:eastAsia="zh-CN" w:bidi="hi-IN"/>
        </w:rPr>
        <w:t xml:space="preserve">nego na etapie budowy. </w:t>
      </w:r>
    </w:p>
    <w:p w14:paraId="24AF90E1" w14:textId="5DBF5FCD" w:rsidR="008F1743" w:rsidRPr="008F1743" w:rsidRDefault="008F1743" w:rsidP="008F1743">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8F1743">
        <w:rPr>
          <w:rFonts w:ascii="Times New Roman" w:eastAsia="SimSun" w:hAnsi="Times New Roman" w:cs="Mangal"/>
          <w:kern w:val="3"/>
          <w:sz w:val="24"/>
          <w:szCs w:val="24"/>
          <w:lang w:eastAsia="zh-CN" w:bidi="hi-IN"/>
        </w:rPr>
        <w:t>Odnosząc się do zapisów art. 63 ust. 1 pkt 1 lit. g) ustawy ooś stwierdzono, że ze względu na skalę, rodzaj i charakter przedsięwzięcia, nie będzie ono negatywnie wpływać na lokalne warunki gruntowo-wodne. Technologia w jakiej wykonana zostanie kanalizacja zapewni jej całkowitą szczelność. Prace przy budowie sieci kanalizacyjnej polegać będą na wykonaniu robót ziemnych przy użyciu sprzętu mechanicznego, jak koparka i spycharka, oraz pojazdów transportowych. Wykopy pod rurociągi kanalizacyjne będą prowad</w:t>
      </w:r>
      <w:r w:rsidR="00833D6F">
        <w:rPr>
          <w:rFonts w:ascii="Times New Roman" w:eastAsia="SimSun" w:hAnsi="Times New Roman" w:cs="Mangal"/>
          <w:kern w:val="3"/>
          <w:sz w:val="24"/>
          <w:szCs w:val="24"/>
          <w:lang w:eastAsia="zh-CN" w:bidi="hi-IN"/>
        </w:rPr>
        <w:t>z</w:t>
      </w:r>
      <w:r w:rsidRPr="008F1743">
        <w:rPr>
          <w:rFonts w:ascii="Times New Roman" w:eastAsia="SimSun" w:hAnsi="Times New Roman" w:cs="Mangal"/>
          <w:kern w:val="3"/>
          <w:sz w:val="24"/>
          <w:szCs w:val="24"/>
          <w:lang w:eastAsia="zh-CN" w:bidi="hi-IN"/>
        </w:rPr>
        <w:t>one do głębokości około 4,0 m p.p.t., a pod przepompownię, na głębokość około 5 m p.p.t. Według k.i.p. poziom wód gruntowych na przedmiotowym terenie znajduje już na głębokości od 2 m p.p.t. W przypadku wystąpienia wody gruntowej w wykopie, prowadzone będzie odwodnienie. W przypadku odwadniania bezpośredniego należy zastosować osadniki podczyszczające odwadnianą wodę z zawiesiny ogólnej, przed jej wprowadzeniem do rowu skomunikowanego z ciekiem powierzchniowym. Zastosowane rozwiązania zapobiegną zamuleniu oraz zminimalizują czasową zmianę parametrów fizykochemicznych wody w odbiorniku.</w:t>
      </w:r>
    </w:p>
    <w:p w14:paraId="7E55DF07" w14:textId="17ABE1B8" w:rsidR="008F1743" w:rsidRPr="008F1743" w:rsidRDefault="008F1743" w:rsidP="008F1743">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8F1743">
        <w:rPr>
          <w:rFonts w:ascii="Times New Roman" w:eastAsia="SimSun" w:hAnsi="Times New Roman" w:cs="Mangal"/>
          <w:kern w:val="3"/>
          <w:sz w:val="24"/>
          <w:szCs w:val="24"/>
          <w:lang w:eastAsia="zh-CN" w:bidi="hi-IN"/>
        </w:rPr>
        <w:t>Do prowadzenia prac będzie wykorzystywany sprzęt sprawny</w:t>
      </w:r>
      <w:r w:rsidR="00833D6F">
        <w:rPr>
          <w:rFonts w:ascii="Times New Roman" w:eastAsia="SimSun" w:hAnsi="Times New Roman" w:cs="Mangal"/>
          <w:kern w:val="3"/>
          <w:sz w:val="24"/>
          <w:szCs w:val="24"/>
          <w:lang w:eastAsia="zh-CN" w:bidi="hi-IN"/>
        </w:rPr>
        <w:t xml:space="preserve"> </w:t>
      </w:r>
      <w:r w:rsidRPr="008F1743">
        <w:rPr>
          <w:rFonts w:ascii="Times New Roman" w:eastAsia="SimSun" w:hAnsi="Times New Roman" w:cs="Mangal"/>
          <w:kern w:val="3"/>
          <w:sz w:val="24"/>
          <w:szCs w:val="24"/>
          <w:lang w:eastAsia="zh-CN" w:bidi="hi-IN"/>
        </w:rPr>
        <w:t>technicznie. Pracownicy obsługujący plac budowy korzystać będą z przenośnych kabin sanitarnych, serwisowanych przez uprawniony podmiot. Celem ochrony środowiska gruntowo-wodnego nałożono warunek</w:t>
      </w:r>
      <w:r w:rsidR="00833D6F">
        <w:rPr>
          <w:rFonts w:ascii="Times New Roman" w:eastAsia="SimSun" w:hAnsi="Times New Roman" w:cs="Mangal"/>
          <w:kern w:val="3"/>
          <w:sz w:val="24"/>
          <w:szCs w:val="24"/>
          <w:lang w:eastAsia="zh-CN" w:bidi="hi-IN"/>
        </w:rPr>
        <w:t xml:space="preserve"> w decyzji</w:t>
      </w:r>
      <w:r w:rsidRPr="008F1743">
        <w:rPr>
          <w:rFonts w:ascii="Times New Roman" w:eastAsia="SimSun" w:hAnsi="Times New Roman" w:cs="Mangal"/>
          <w:kern w:val="3"/>
          <w:sz w:val="24"/>
          <w:szCs w:val="24"/>
          <w:lang w:eastAsia="zh-CN" w:bidi="hi-IN"/>
        </w:rPr>
        <w:t xml:space="preserve">, aby teren budowy wyposażyć w sorbenty, a </w:t>
      </w:r>
      <w:r w:rsidR="00833D6F">
        <w:rPr>
          <w:rFonts w:ascii="Times New Roman" w:eastAsia="SimSun" w:hAnsi="Times New Roman" w:cs="Mangal"/>
          <w:kern w:val="3"/>
          <w:sz w:val="24"/>
          <w:szCs w:val="24"/>
          <w:lang w:eastAsia="zh-CN" w:bidi="hi-IN"/>
        </w:rPr>
        <w:t>w</w:t>
      </w:r>
      <w:r w:rsidRPr="008F1743">
        <w:rPr>
          <w:rFonts w:ascii="Times New Roman" w:eastAsia="SimSun" w:hAnsi="Times New Roman" w:cs="Mangal"/>
          <w:kern w:val="3"/>
          <w:sz w:val="24"/>
          <w:szCs w:val="24"/>
          <w:lang w:eastAsia="zh-CN" w:bidi="hi-IN"/>
        </w:rPr>
        <w:t>szelkie wycieki niezwłocznie neutralizować, a także warunek, aby zaplecze budowy zabezpieczyć przed możliwością przenikania zanieczyszczeń do środowiska gruntowo-wodnego. Po zakończeniu budowy teren zostanie uporządkowany.</w:t>
      </w:r>
    </w:p>
    <w:p w14:paraId="3F5A00D6" w14:textId="6354F4A5" w:rsidR="008F1743" w:rsidRPr="008F1743" w:rsidRDefault="008F1743" w:rsidP="008F1743">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8F1743">
        <w:rPr>
          <w:rFonts w:ascii="Times New Roman" w:eastAsia="SimSun" w:hAnsi="Times New Roman" w:cs="Mangal"/>
          <w:kern w:val="3"/>
          <w:sz w:val="24"/>
          <w:szCs w:val="24"/>
          <w:lang w:eastAsia="zh-CN" w:bidi="hi-IN"/>
        </w:rPr>
        <w:t xml:space="preserve">Z uwagi na rodzaj, skalę oraz lokalizację planowanego przedsięwzięcia, odnosząc się do zapisów art. 63 ust. 1 pkt 1 lit. e) ustawy ooś należy stwierdzić, </w:t>
      </w:r>
      <w:r w:rsidR="00833D6F">
        <w:rPr>
          <w:rFonts w:ascii="Times New Roman" w:eastAsia="SimSun" w:hAnsi="Times New Roman" w:cs="Mangal"/>
          <w:kern w:val="3"/>
          <w:sz w:val="24"/>
          <w:szCs w:val="24"/>
          <w:lang w:eastAsia="zh-CN" w:bidi="hi-IN"/>
        </w:rPr>
        <w:t>ż</w:t>
      </w:r>
      <w:r w:rsidRPr="008F1743">
        <w:rPr>
          <w:rFonts w:ascii="Times New Roman" w:eastAsia="SimSun" w:hAnsi="Times New Roman" w:cs="Mangal"/>
          <w:kern w:val="3"/>
          <w:sz w:val="24"/>
          <w:szCs w:val="24"/>
          <w:lang w:eastAsia="zh-CN" w:bidi="hi-IN"/>
        </w:rPr>
        <w:t xml:space="preserve">e przy uwzględnieniu używanych substancji i stosowanych technologii oraz realizacji inwestycji zgodnie z obowiązującymi przepisami i normami, ryzyko wystąpienia katastrofy budowlanej będzie ograniczone. Przedsięwzięcie nie będzie zlokalizowane na obszarach szczególnego zagrożenia </w:t>
      </w:r>
      <w:r w:rsidRPr="008F1743">
        <w:rPr>
          <w:rFonts w:ascii="Times New Roman" w:eastAsia="SimSun" w:hAnsi="Times New Roman" w:cs="Mangal"/>
          <w:kern w:val="3"/>
          <w:sz w:val="24"/>
          <w:szCs w:val="24"/>
          <w:lang w:eastAsia="zh-CN" w:bidi="hi-IN"/>
        </w:rPr>
        <w:lastRenderedPageBreak/>
        <w:t>powodzią, ani na obszarach osuwiskowych. Przepompownia posiadać będzie dwie pompy działające w trybie naprzemiennym. Pr</w:t>
      </w:r>
      <w:r w:rsidR="00833D6F">
        <w:rPr>
          <w:rFonts w:ascii="Times New Roman" w:eastAsia="SimSun" w:hAnsi="Times New Roman" w:cs="Mangal"/>
          <w:kern w:val="3"/>
          <w:sz w:val="24"/>
          <w:szCs w:val="24"/>
          <w:lang w:eastAsia="zh-CN" w:bidi="hi-IN"/>
        </w:rPr>
        <w:t>z</w:t>
      </w:r>
      <w:r w:rsidRPr="008F1743">
        <w:rPr>
          <w:rFonts w:ascii="Times New Roman" w:eastAsia="SimSun" w:hAnsi="Times New Roman" w:cs="Mangal"/>
          <w:kern w:val="3"/>
          <w:sz w:val="24"/>
          <w:szCs w:val="24"/>
          <w:lang w:eastAsia="zh-CN" w:bidi="hi-IN"/>
        </w:rPr>
        <w:t>edsięwzięcie zostanie zaadaptowane do zmieniając</w:t>
      </w:r>
      <w:r w:rsidR="00833D6F">
        <w:rPr>
          <w:rFonts w:ascii="Times New Roman" w:eastAsia="SimSun" w:hAnsi="Times New Roman" w:cs="Mangal"/>
          <w:kern w:val="3"/>
          <w:sz w:val="24"/>
          <w:szCs w:val="24"/>
          <w:lang w:eastAsia="zh-CN" w:bidi="hi-IN"/>
        </w:rPr>
        <w:t>ych</w:t>
      </w:r>
      <w:r w:rsidRPr="008F1743">
        <w:rPr>
          <w:rFonts w:ascii="Times New Roman" w:eastAsia="SimSun" w:hAnsi="Times New Roman" w:cs="Mangal"/>
          <w:kern w:val="3"/>
          <w:sz w:val="24"/>
          <w:szCs w:val="24"/>
          <w:lang w:eastAsia="zh-CN" w:bidi="hi-IN"/>
        </w:rPr>
        <w:t xml:space="preserve"> się warunków klimatycznych i</w:t>
      </w:r>
      <w:r w:rsidR="00833D6F">
        <w:rPr>
          <w:rFonts w:ascii="Times New Roman" w:eastAsia="SimSun" w:hAnsi="Times New Roman" w:cs="Mangal"/>
          <w:kern w:val="3"/>
          <w:sz w:val="24"/>
          <w:szCs w:val="24"/>
          <w:lang w:eastAsia="zh-CN" w:bidi="hi-IN"/>
        </w:rPr>
        <w:t xml:space="preserve"> </w:t>
      </w:r>
      <w:r w:rsidRPr="008F1743">
        <w:rPr>
          <w:rFonts w:ascii="Times New Roman" w:eastAsia="SimSun" w:hAnsi="Times New Roman" w:cs="Mangal"/>
          <w:kern w:val="3"/>
          <w:sz w:val="24"/>
          <w:szCs w:val="24"/>
          <w:lang w:eastAsia="zh-CN" w:bidi="hi-IN"/>
        </w:rPr>
        <w:t>możliwych zdarzeń ekstremalnych poprzez planowane rozwiązania konstrukcyjno-budowlane. Uwzględniając rodzaj i skalę przedsięwzięcia należy stwierdzić, że przedsięwzięcie nie wpłynie znacząco na postępujące zmiany klimatu na etapie realizacji, eksploatacji i likwidacji.</w:t>
      </w:r>
    </w:p>
    <w:p w14:paraId="7ADEDDCB" w14:textId="3613B345" w:rsidR="008F1743" w:rsidRPr="008F1743" w:rsidRDefault="008F1743" w:rsidP="008F1743">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8F1743">
        <w:rPr>
          <w:rFonts w:ascii="Times New Roman" w:eastAsia="SimSun" w:hAnsi="Times New Roman" w:cs="Mangal"/>
          <w:kern w:val="3"/>
          <w:sz w:val="24"/>
          <w:szCs w:val="24"/>
          <w:lang w:eastAsia="zh-CN" w:bidi="hi-IN"/>
        </w:rPr>
        <w:t>Odnosząc się do art, 63 ust. 1 pkt 2 lit e) ustawy ooś, na podstawie przedstawionych materiałów stwierdzono, że teren planowanego przedsięwzięcia położony jest poza formami ochrony przyrody. Najbliżej</w:t>
      </w:r>
      <w:r w:rsidR="00833D6F">
        <w:rPr>
          <w:rFonts w:ascii="Times New Roman" w:eastAsia="SimSun" w:hAnsi="Times New Roman" w:cs="Mangal"/>
          <w:kern w:val="3"/>
          <w:sz w:val="24"/>
          <w:szCs w:val="24"/>
          <w:lang w:eastAsia="zh-CN" w:bidi="hi-IN"/>
        </w:rPr>
        <w:t xml:space="preserve"> </w:t>
      </w:r>
      <w:r w:rsidRPr="008F1743">
        <w:rPr>
          <w:rFonts w:ascii="Times New Roman" w:eastAsia="SimSun" w:hAnsi="Times New Roman" w:cs="Mangal"/>
          <w:kern w:val="3"/>
          <w:sz w:val="24"/>
          <w:szCs w:val="24"/>
          <w:lang w:eastAsia="zh-CN" w:bidi="hi-IN"/>
        </w:rPr>
        <w:t>poło</w:t>
      </w:r>
      <w:r w:rsidR="00833D6F">
        <w:rPr>
          <w:rFonts w:ascii="Times New Roman" w:eastAsia="SimSun" w:hAnsi="Times New Roman" w:cs="Mangal"/>
          <w:kern w:val="3"/>
          <w:sz w:val="24"/>
          <w:szCs w:val="24"/>
          <w:lang w:eastAsia="zh-CN" w:bidi="hi-IN"/>
        </w:rPr>
        <w:t>ż</w:t>
      </w:r>
      <w:r w:rsidRPr="008F1743">
        <w:rPr>
          <w:rFonts w:ascii="Times New Roman" w:eastAsia="SimSun" w:hAnsi="Times New Roman" w:cs="Mangal"/>
          <w:kern w:val="3"/>
          <w:sz w:val="24"/>
          <w:szCs w:val="24"/>
          <w:lang w:eastAsia="zh-CN" w:bidi="hi-IN"/>
        </w:rPr>
        <w:t>onym obszarem chronionym, położonym w odległości 6,6 km od terenu inwestycji jest obszar Natura 2000 PLH300038 Dolina Cybiny oraz Obszar Chronionego Krajobrazu Dolina Cybiny w Nekielce. Zgodnie z opracowaną przez Zakład Badania Ssaków Polskiej Akademii Nauk w Białowieży siecią korytarzy ekologicznych,  inwestycja znajduje się w korytarzu ekologicznym Lasy Poznańskie - Dolina Warty KPnC24A (Projekt korytarzy ekologiczny</w:t>
      </w:r>
      <w:r w:rsidR="002C1C91">
        <w:rPr>
          <w:rFonts w:ascii="Times New Roman" w:eastAsia="SimSun" w:hAnsi="Times New Roman" w:cs="Mangal"/>
          <w:kern w:val="3"/>
          <w:sz w:val="24"/>
          <w:szCs w:val="24"/>
          <w:lang w:eastAsia="zh-CN" w:bidi="hi-IN"/>
        </w:rPr>
        <w:t>ch</w:t>
      </w:r>
      <w:r w:rsidRPr="008F1743">
        <w:rPr>
          <w:rFonts w:ascii="Times New Roman" w:eastAsia="SimSun" w:hAnsi="Times New Roman" w:cs="Mangal"/>
          <w:kern w:val="3"/>
          <w:sz w:val="24"/>
          <w:szCs w:val="24"/>
          <w:lang w:eastAsia="zh-CN" w:bidi="hi-IN"/>
        </w:rPr>
        <w:t xml:space="preserve"> łączących Europejską Sieć Natura 2000</w:t>
      </w:r>
      <w:r w:rsidR="002C1C91">
        <w:rPr>
          <w:rFonts w:ascii="Times New Roman" w:eastAsia="SimSun" w:hAnsi="Times New Roman" w:cs="Mangal"/>
          <w:kern w:val="3"/>
          <w:sz w:val="24"/>
          <w:szCs w:val="24"/>
          <w:lang w:eastAsia="zh-CN" w:bidi="hi-IN"/>
        </w:rPr>
        <w:t xml:space="preserve"> </w:t>
      </w:r>
      <w:r w:rsidRPr="008F1743">
        <w:rPr>
          <w:rFonts w:ascii="Times New Roman" w:eastAsia="SimSun" w:hAnsi="Times New Roman" w:cs="Mangal"/>
          <w:kern w:val="3"/>
          <w:sz w:val="24"/>
          <w:szCs w:val="24"/>
          <w:lang w:eastAsia="zh-CN" w:bidi="hi-IN"/>
        </w:rPr>
        <w:t>w Polsce. Zakład Badania Ssaków PAN, Białowieża 2011).</w:t>
      </w:r>
    </w:p>
    <w:p w14:paraId="52EF9C99" w14:textId="3A453446" w:rsidR="008F1743" w:rsidRPr="008F1743" w:rsidRDefault="008F1743" w:rsidP="008F1743">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8F1743">
        <w:rPr>
          <w:rFonts w:ascii="Times New Roman" w:eastAsia="SimSun" w:hAnsi="Times New Roman" w:cs="Mangal"/>
          <w:kern w:val="3"/>
          <w:sz w:val="24"/>
          <w:szCs w:val="24"/>
          <w:lang w:eastAsia="zh-CN" w:bidi="hi-IN"/>
        </w:rPr>
        <w:t>Jak wynika z k.i.p., w ramach realizacji przedmiotowego przedsięwzięcia nie będzie konieczności wycinki drzew i kr</w:t>
      </w:r>
      <w:r w:rsidR="002C1C91">
        <w:rPr>
          <w:rFonts w:ascii="Times New Roman" w:eastAsia="SimSun" w:hAnsi="Times New Roman" w:cs="Mangal"/>
          <w:kern w:val="3"/>
          <w:sz w:val="24"/>
          <w:szCs w:val="24"/>
          <w:lang w:eastAsia="zh-CN" w:bidi="hi-IN"/>
        </w:rPr>
        <w:t>z</w:t>
      </w:r>
      <w:r w:rsidRPr="008F1743">
        <w:rPr>
          <w:rFonts w:ascii="Times New Roman" w:eastAsia="SimSun" w:hAnsi="Times New Roman" w:cs="Mangal"/>
          <w:kern w:val="3"/>
          <w:sz w:val="24"/>
          <w:szCs w:val="24"/>
          <w:lang w:eastAsia="zh-CN" w:bidi="hi-IN"/>
        </w:rPr>
        <w:t>ewów. Uwzględniając powyższe i mając na uwadze ich wa</w:t>
      </w:r>
      <w:r w:rsidR="002C1C91">
        <w:rPr>
          <w:rFonts w:ascii="Times New Roman" w:eastAsia="SimSun" w:hAnsi="Times New Roman" w:cs="Mangal"/>
          <w:kern w:val="3"/>
          <w:sz w:val="24"/>
          <w:szCs w:val="24"/>
          <w:lang w:eastAsia="zh-CN" w:bidi="hi-IN"/>
        </w:rPr>
        <w:t>ż</w:t>
      </w:r>
      <w:r w:rsidRPr="008F1743">
        <w:rPr>
          <w:rFonts w:ascii="Times New Roman" w:eastAsia="SimSun" w:hAnsi="Times New Roman" w:cs="Mangal"/>
          <w:kern w:val="3"/>
          <w:sz w:val="24"/>
          <w:szCs w:val="24"/>
          <w:lang w:eastAsia="zh-CN" w:bidi="hi-IN"/>
        </w:rPr>
        <w:t>ną rolę zarówno dla lokalnego ekosystemu i klimatu, jak i z uwagi na wartości kulturowe i krajobrazowe nałożono warunek nie dokonywania wycinki w ramach realizacji niniejszego przedsięwzięcia. W celu ochrony drzew nieprzeznaczonych do wycinki nałożono szereg warunków mających na celu ich zabezpieczenie przez mechanicznymi uszkodzeniami, naruszeniem statyki. Dodatkowo nałożono warunek chroniący florę, faunę i biotę grzybów występujących na drzewach przydrożnych polegający na takim zabezpieczaniu pni drzew, które zapewni zachowanie występujących w</w:t>
      </w:r>
      <w:r w:rsidR="0018060F">
        <w:rPr>
          <w:rFonts w:ascii="Times New Roman" w:eastAsia="SimSun" w:hAnsi="Times New Roman" w:cs="Mangal"/>
          <w:kern w:val="3"/>
          <w:sz w:val="24"/>
          <w:szCs w:val="24"/>
          <w:lang w:eastAsia="zh-CN" w:bidi="hi-IN"/>
        </w:rPr>
        <w:t xml:space="preserve"> </w:t>
      </w:r>
      <w:r w:rsidRPr="008F1743">
        <w:rPr>
          <w:rFonts w:ascii="Times New Roman" w:eastAsia="SimSun" w:hAnsi="Times New Roman" w:cs="Mangal"/>
          <w:kern w:val="3"/>
          <w:sz w:val="24"/>
          <w:szCs w:val="24"/>
          <w:lang w:eastAsia="zh-CN" w:bidi="hi-IN"/>
        </w:rPr>
        <w:t>ich obrębie gatunków zwierząt, roślin i grzybów.</w:t>
      </w:r>
    </w:p>
    <w:p w14:paraId="4D576A21" w14:textId="406DB756" w:rsidR="008F1743" w:rsidRPr="008F1743" w:rsidRDefault="008F1743" w:rsidP="008F1743">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8F1743">
        <w:rPr>
          <w:rFonts w:ascii="Times New Roman" w:eastAsia="SimSun" w:hAnsi="Times New Roman" w:cs="Mangal"/>
          <w:kern w:val="3"/>
          <w:sz w:val="24"/>
          <w:szCs w:val="24"/>
          <w:lang w:eastAsia="zh-CN" w:bidi="hi-IN"/>
        </w:rPr>
        <w:t>W celu ochrony płazów i innych zwierząt nało</w:t>
      </w:r>
      <w:r w:rsidR="002C1C91">
        <w:rPr>
          <w:rFonts w:ascii="Times New Roman" w:eastAsia="SimSun" w:hAnsi="Times New Roman" w:cs="Mangal"/>
          <w:kern w:val="3"/>
          <w:sz w:val="24"/>
          <w:szCs w:val="24"/>
          <w:lang w:eastAsia="zh-CN" w:bidi="hi-IN"/>
        </w:rPr>
        <w:t>ż</w:t>
      </w:r>
      <w:r w:rsidRPr="008F1743">
        <w:rPr>
          <w:rFonts w:ascii="Times New Roman" w:eastAsia="SimSun" w:hAnsi="Times New Roman" w:cs="Mangal"/>
          <w:kern w:val="3"/>
          <w:sz w:val="24"/>
          <w:szCs w:val="24"/>
          <w:lang w:eastAsia="zh-CN" w:bidi="hi-IN"/>
        </w:rPr>
        <w:t>ono warunek, aby na etapie pro</w:t>
      </w:r>
      <w:r w:rsidR="002C1C91">
        <w:rPr>
          <w:rFonts w:ascii="Times New Roman" w:eastAsia="SimSun" w:hAnsi="Times New Roman" w:cs="Mangal"/>
          <w:kern w:val="3"/>
          <w:sz w:val="24"/>
          <w:szCs w:val="24"/>
          <w:lang w:eastAsia="zh-CN" w:bidi="hi-IN"/>
        </w:rPr>
        <w:t>w</w:t>
      </w:r>
      <w:r w:rsidRPr="008F1743">
        <w:rPr>
          <w:rFonts w:ascii="Times New Roman" w:eastAsia="SimSun" w:hAnsi="Times New Roman" w:cs="Mangal"/>
          <w:kern w:val="3"/>
          <w:sz w:val="24"/>
          <w:szCs w:val="24"/>
          <w:lang w:eastAsia="zh-CN" w:bidi="hi-IN"/>
        </w:rPr>
        <w:t>adzenia prac ziemnych codziennie przed rozpoczęciem prac kontrolować wykopy, a uwięzione w nich zwierzęta niezwłocznie przenosić w bezpieczne miejsce oraz, aby taką samą kontrolę przeprowadzić bezpośrednio przed zasypaniem wykopów.</w:t>
      </w:r>
    </w:p>
    <w:p w14:paraId="6F2D9E3A" w14:textId="63447FFB" w:rsidR="008F1743" w:rsidRPr="008F1743" w:rsidRDefault="008F1743" w:rsidP="008F1743">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8F1743">
        <w:rPr>
          <w:rFonts w:ascii="Times New Roman" w:eastAsia="SimSun" w:hAnsi="Times New Roman" w:cs="Mangal"/>
          <w:kern w:val="3"/>
          <w:sz w:val="24"/>
          <w:szCs w:val="24"/>
          <w:lang w:eastAsia="zh-CN" w:bidi="hi-IN"/>
        </w:rPr>
        <w:t xml:space="preserve">W przypadku natrafienia podczas planowanych prac na gatunki chronione lub miejsca lęgowe ptaków, prace należy przerwać do czasu uzyskania stosownego zezwolenia na odstępstwa od zakazów. Zezwolenie takie, na podstawie art. 56 ust. 1 i ust. 2 ustawy z dnia 16 kwietnia 2004 r. o ochronie przyrody (Dz. U. z 2024 r. poz. 1478 z </w:t>
      </w:r>
      <w:proofErr w:type="spellStart"/>
      <w:r w:rsidRPr="008F1743">
        <w:rPr>
          <w:rFonts w:ascii="Times New Roman" w:eastAsia="SimSun" w:hAnsi="Times New Roman" w:cs="Mangal"/>
          <w:kern w:val="3"/>
          <w:sz w:val="24"/>
          <w:szCs w:val="24"/>
          <w:lang w:eastAsia="zh-CN" w:bidi="hi-IN"/>
        </w:rPr>
        <w:t>późn</w:t>
      </w:r>
      <w:proofErr w:type="spellEnd"/>
      <w:r w:rsidRPr="008F1743">
        <w:rPr>
          <w:rFonts w:ascii="Times New Roman" w:eastAsia="SimSun" w:hAnsi="Times New Roman" w:cs="Mangal"/>
          <w:kern w:val="3"/>
          <w:sz w:val="24"/>
          <w:szCs w:val="24"/>
          <w:lang w:eastAsia="zh-CN" w:bidi="hi-IN"/>
        </w:rPr>
        <w:t>. zm.) może wydać Generalny Dyrektor Ochrony Środowiska lub Regionalny Dyrektor.</w:t>
      </w:r>
    </w:p>
    <w:p w14:paraId="4A13430B" w14:textId="77777777" w:rsidR="002C1C91" w:rsidRDefault="008F1743" w:rsidP="008F1743">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8F1743">
        <w:rPr>
          <w:rFonts w:ascii="Times New Roman" w:eastAsia="SimSun" w:hAnsi="Times New Roman" w:cs="Mangal"/>
          <w:kern w:val="3"/>
          <w:sz w:val="24"/>
          <w:szCs w:val="24"/>
          <w:lang w:eastAsia="zh-CN" w:bidi="hi-IN"/>
        </w:rPr>
        <w:t>Mając na względzie lokalizację przedsięwzięcia, jego rodzaj oraz skalę oraz realizację przedsięwzięcia zgodnie z nałożonymi w opinii warunkami, nie przewiduje się znaczącego negatywnego oddziaływania inwestycji na środ</w:t>
      </w:r>
      <w:r w:rsidR="002C1C91">
        <w:rPr>
          <w:rFonts w:ascii="Times New Roman" w:eastAsia="SimSun" w:hAnsi="Times New Roman" w:cs="Mangal"/>
          <w:kern w:val="3"/>
          <w:sz w:val="24"/>
          <w:szCs w:val="24"/>
          <w:lang w:eastAsia="zh-CN" w:bidi="hi-IN"/>
        </w:rPr>
        <w:t>o</w:t>
      </w:r>
      <w:r w:rsidRPr="008F1743">
        <w:rPr>
          <w:rFonts w:ascii="Times New Roman" w:eastAsia="SimSun" w:hAnsi="Times New Roman" w:cs="Mangal"/>
          <w:kern w:val="3"/>
          <w:sz w:val="24"/>
          <w:szCs w:val="24"/>
          <w:lang w:eastAsia="zh-CN" w:bidi="hi-IN"/>
        </w:rPr>
        <w:t>wisko przyrodnicze, w tym na różnorodność biologiczną, rozumianą jako liczebność i kondycję populacji występujących gatunków, w szczególności chronionych, rzadkich lub ginących gatunków roślin, zwierząt i grzybów oraz ich siedlisk. Realizacja przedsięwzięcia nie wpłynie także na obszary chronione, a w szczególności na siedliska przyrodnicze, gatunki roślin i zwierząt oraz ich siedliska, dla których ochrony zostały wyznaczone obszary Natura 2000, a także nie spowoduje</w:t>
      </w:r>
      <w:r w:rsidR="002C1C91">
        <w:rPr>
          <w:rFonts w:ascii="Times New Roman" w:eastAsia="SimSun" w:hAnsi="Times New Roman" w:cs="Mangal"/>
          <w:kern w:val="3"/>
          <w:sz w:val="24"/>
          <w:szCs w:val="24"/>
          <w:lang w:eastAsia="zh-CN" w:bidi="hi-IN"/>
        </w:rPr>
        <w:t xml:space="preserve"> pogorszenia integralności poszczególnych obszarów Natura 2000 lub ich powiązań z innymi obszarami. Ponadto przedsięwzięcie nie spowoduje utraty i fragmentacji siedlisk oraz nie wpłynie na korytarze ekologiczne i funkcje ekosystemu.</w:t>
      </w:r>
    </w:p>
    <w:p w14:paraId="2D2D6E93" w14:textId="4A3C5967" w:rsidR="00E40BE4" w:rsidRPr="00204960" w:rsidRDefault="002C1C91" w:rsidP="008F1743">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lastRenderedPageBreak/>
        <w:t xml:space="preserve">Zgodnie z art. 63 ust. 1 pkt 3 ustawy ooś przeanalizowano </w:t>
      </w:r>
      <w:r w:rsidR="003C07B4">
        <w:rPr>
          <w:rFonts w:ascii="Times New Roman" w:eastAsia="SimSun" w:hAnsi="Times New Roman" w:cs="Mangal"/>
          <w:kern w:val="3"/>
          <w:sz w:val="24"/>
          <w:szCs w:val="24"/>
          <w:lang w:eastAsia="zh-CN" w:bidi="hi-IN"/>
        </w:rPr>
        <w:t xml:space="preserve">zasięg, wielkość i złożoność oddziaływania, jego prawdopodobieństwo, czas trwania, częstotliwość i odwracalność oraz możliwość powiązania z innymi przedsięwzięciami i ustalono, że realizacja planowanego przedsięwzięcia nie pociągnie za sobą zagrożeń dla środowiska.  </w:t>
      </w:r>
      <w:r w:rsidR="00A6408A">
        <w:rPr>
          <w:rFonts w:ascii="Times New Roman" w:eastAsia="SimSun" w:hAnsi="Times New Roman" w:cs="Mangal"/>
          <w:kern w:val="3"/>
          <w:sz w:val="24"/>
          <w:szCs w:val="24"/>
          <w:lang w:eastAsia="zh-CN" w:bidi="hi-IN"/>
        </w:rPr>
        <w:t xml:space="preserve">  </w:t>
      </w:r>
      <w:r w:rsidR="00A84F90">
        <w:rPr>
          <w:rFonts w:ascii="Times New Roman" w:eastAsia="SimSun" w:hAnsi="Times New Roman" w:cs="Mangal"/>
          <w:kern w:val="3"/>
          <w:sz w:val="24"/>
          <w:szCs w:val="24"/>
          <w:lang w:eastAsia="zh-CN" w:bidi="hi-IN"/>
        </w:rPr>
        <w:t xml:space="preserve"> </w:t>
      </w:r>
      <w:r w:rsidR="00C04BC1">
        <w:rPr>
          <w:rFonts w:ascii="Times New Roman" w:eastAsia="SimSun" w:hAnsi="Times New Roman" w:cs="Mangal"/>
          <w:kern w:val="3"/>
          <w:sz w:val="24"/>
          <w:szCs w:val="24"/>
          <w:lang w:eastAsia="zh-CN" w:bidi="hi-IN"/>
        </w:rPr>
        <w:t xml:space="preserve">  </w:t>
      </w:r>
    </w:p>
    <w:p w14:paraId="3346C057" w14:textId="1AD64988" w:rsidR="00204960" w:rsidRPr="00204960" w:rsidRDefault="00E943E4"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Z uwagi na charakter i stopień </w:t>
      </w:r>
      <w:r w:rsidR="00DC5635">
        <w:rPr>
          <w:rFonts w:ascii="Times New Roman" w:eastAsia="SimSun" w:hAnsi="Times New Roman" w:cs="Mangal"/>
          <w:kern w:val="3"/>
          <w:sz w:val="24"/>
          <w:szCs w:val="24"/>
          <w:lang w:eastAsia="zh-CN" w:bidi="hi-IN"/>
        </w:rPr>
        <w:t xml:space="preserve">złożoności oddziaływania przedsięwzięcia na środowisko oraz brak znacząco negatywnego wpływu na obszary wymagające specjalnej ochrony </w:t>
      </w:r>
      <w:r w:rsidR="00B43AE1">
        <w:rPr>
          <w:rFonts w:ascii="Times New Roman" w:eastAsia="SimSun" w:hAnsi="Times New Roman" w:cs="Mangal"/>
          <w:kern w:val="3"/>
          <w:sz w:val="24"/>
          <w:szCs w:val="24"/>
          <w:lang w:eastAsia="zh-CN" w:bidi="hi-IN"/>
        </w:rPr>
        <w:t xml:space="preserve">ze względu na występowanie gatunków roślin, grzybów i zwierząt, ich siedlisk lub siedlisk przyrodniczych objętych ochroną dla przedmiotowego przedsięwzięcia </w:t>
      </w:r>
      <w:r w:rsidR="00D471F3">
        <w:rPr>
          <w:rFonts w:ascii="Times New Roman" w:eastAsia="SimSun" w:hAnsi="Times New Roman" w:cs="Mangal"/>
          <w:kern w:val="3"/>
          <w:sz w:val="24"/>
          <w:szCs w:val="24"/>
          <w:lang w:eastAsia="zh-CN" w:bidi="hi-IN"/>
        </w:rPr>
        <w:t>nie ma potrzeby przeprowadzenia oceny oddziaływania na środowisko.</w:t>
      </w:r>
      <w:r>
        <w:rPr>
          <w:rFonts w:ascii="Times New Roman" w:eastAsia="SimSun" w:hAnsi="Times New Roman" w:cs="Mangal"/>
          <w:kern w:val="3"/>
          <w:sz w:val="24"/>
          <w:szCs w:val="24"/>
          <w:lang w:eastAsia="zh-CN" w:bidi="hi-IN"/>
        </w:rPr>
        <w:t xml:space="preserve"> </w:t>
      </w:r>
      <w:r w:rsidR="005A47BD">
        <w:rPr>
          <w:rFonts w:ascii="Times New Roman" w:eastAsia="SimSun" w:hAnsi="Times New Roman" w:cs="Mangal"/>
          <w:kern w:val="3"/>
          <w:sz w:val="24"/>
          <w:szCs w:val="24"/>
          <w:lang w:eastAsia="zh-CN" w:bidi="hi-IN"/>
        </w:rPr>
        <w:t xml:space="preserve">   </w:t>
      </w:r>
      <w:r w:rsidR="00FE1AAC">
        <w:rPr>
          <w:rFonts w:ascii="Times New Roman" w:eastAsia="SimSun" w:hAnsi="Times New Roman" w:cs="Mangal"/>
          <w:kern w:val="3"/>
          <w:sz w:val="24"/>
          <w:szCs w:val="24"/>
          <w:lang w:eastAsia="zh-CN" w:bidi="hi-IN"/>
        </w:rPr>
        <w:t xml:space="preserve">   </w:t>
      </w:r>
    </w:p>
    <w:p w14:paraId="3C88EE88" w14:textId="0BF330C8" w:rsidR="00FB003D" w:rsidRDefault="00204960" w:rsidP="0058792D">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Biorąc pod uwagę, przeprowadzoną w toku postępowania w sprawie oceny oddziaływania przedsięwzięcia w zakresie, o którym mowa w art.</w:t>
      </w:r>
      <w:r w:rsidR="00506367">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63 ust. 1 ustawy z dnia 3 października 2008</w:t>
      </w:r>
      <w:r w:rsidR="0018060F">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r. o udostępnianiu informacji o środowisku i jego ochronie, udziale społeczeństwa w ochronie środowiska oraz ocenach oddziaływania na środowisko (Dz. U. 20</w:t>
      </w:r>
      <w:r w:rsidR="00A02D04">
        <w:rPr>
          <w:rFonts w:ascii="Times New Roman" w:eastAsia="SimSun" w:hAnsi="Times New Roman" w:cs="Mangal"/>
          <w:kern w:val="3"/>
          <w:sz w:val="24"/>
          <w:szCs w:val="24"/>
          <w:lang w:eastAsia="zh-CN" w:bidi="hi-IN"/>
        </w:rPr>
        <w:t>2</w:t>
      </w:r>
      <w:r w:rsidR="00612D0F">
        <w:rPr>
          <w:rFonts w:ascii="Times New Roman" w:eastAsia="SimSun" w:hAnsi="Times New Roman" w:cs="Mangal"/>
          <w:kern w:val="3"/>
          <w:sz w:val="24"/>
          <w:szCs w:val="24"/>
          <w:lang w:eastAsia="zh-CN" w:bidi="hi-IN"/>
        </w:rPr>
        <w:t>4</w:t>
      </w:r>
      <w:r w:rsidR="00A02D04">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 xml:space="preserve">r., poz. </w:t>
      </w:r>
      <w:r w:rsidR="00A02D04">
        <w:rPr>
          <w:rFonts w:ascii="Times New Roman" w:eastAsia="SimSun" w:hAnsi="Times New Roman" w:cs="Mangal"/>
          <w:kern w:val="3"/>
          <w:sz w:val="24"/>
          <w:szCs w:val="24"/>
          <w:lang w:eastAsia="zh-CN" w:bidi="hi-IN"/>
        </w:rPr>
        <w:t>1</w:t>
      </w:r>
      <w:r w:rsidR="00612D0F">
        <w:rPr>
          <w:rFonts w:ascii="Times New Roman" w:eastAsia="SimSun" w:hAnsi="Times New Roman" w:cs="Mangal"/>
          <w:kern w:val="3"/>
          <w:sz w:val="24"/>
          <w:szCs w:val="24"/>
          <w:lang w:eastAsia="zh-CN" w:bidi="hi-IN"/>
        </w:rPr>
        <w:t>112</w:t>
      </w:r>
      <w:r w:rsidR="003C07B4">
        <w:rPr>
          <w:rFonts w:ascii="Times New Roman" w:eastAsia="SimSun" w:hAnsi="Times New Roman" w:cs="Mangal"/>
          <w:kern w:val="3"/>
          <w:sz w:val="24"/>
          <w:szCs w:val="24"/>
          <w:lang w:eastAsia="zh-CN" w:bidi="hi-IN"/>
        </w:rPr>
        <w:t xml:space="preserve"> ze zm.</w:t>
      </w:r>
      <w:r w:rsidRPr="00204960">
        <w:rPr>
          <w:rFonts w:ascii="Times New Roman" w:eastAsia="SimSun" w:hAnsi="Times New Roman" w:cs="Mangal"/>
          <w:kern w:val="3"/>
          <w:sz w:val="24"/>
          <w:szCs w:val="24"/>
          <w:lang w:eastAsia="zh-CN" w:bidi="hi-IN"/>
        </w:rPr>
        <w:t xml:space="preserve">) dokonaną w szczególności na podstawie wniosku, karty informacyjnej przedsięwzięcia, jak również poprzez uzyskanie opinii Regionalnego Dyrektora Ochrony Środowiska w Poznaniu  Państwowego Gospodarstwa Wodnego Wody Polskie Zarząd Zlewni w Kole, </w:t>
      </w:r>
      <w:r w:rsidR="003C07B4">
        <w:rPr>
          <w:rFonts w:ascii="Times New Roman" w:eastAsia="SimSun" w:hAnsi="Times New Roman" w:cs="Mangal"/>
          <w:kern w:val="3"/>
          <w:sz w:val="24"/>
          <w:szCs w:val="24"/>
          <w:lang w:eastAsia="zh-CN" w:bidi="hi-IN"/>
        </w:rPr>
        <w:t xml:space="preserve">Państwowego Powiatowego Inspektora Sanitarnego w Środzie Wielkopolskiej, </w:t>
      </w:r>
      <w:r w:rsidRPr="00204960">
        <w:rPr>
          <w:rFonts w:ascii="Times New Roman" w:eastAsia="SimSun" w:hAnsi="Times New Roman" w:cs="Mangal"/>
          <w:kern w:val="3"/>
          <w:sz w:val="24"/>
          <w:szCs w:val="24"/>
          <w:lang w:eastAsia="zh-CN" w:bidi="hi-IN"/>
        </w:rPr>
        <w:t xml:space="preserve">Wójt Gminy jako organ właściwy do wydania decyzji uznał, że po zrealizowaniu przez inwestora wszystkich warunków zawartych w przedłożonych dokumentach oraz w niniejszej decyzji, planowane przedsięwzięcie będzie zgodne z wymaganiami przepisów o ochronie środowiska. Jednocześnie uwzględniając fakt, że w toku postępowania odstąpiono od obowiązku przeprowadzenia oceny oddziaływania przedsięwzięcia na środowisko, tutejszy organ, zgodnie z art.84 ww. ustawy stwierdził w niniejszej decyzji brak przeprowadzenia oceny oddziaływania przedsięwzięcia.                                                                                                                          </w:t>
      </w:r>
    </w:p>
    <w:p w14:paraId="3C4D8912" w14:textId="574CE8B9" w:rsidR="00204960" w:rsidRPr="00204960" w:rsidRDefault="00204960" w:rsidP="0058792D">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Biorąc powyższe pod uwagę orzeczono jak w sentencji decyzji.</w:t>
      </w:r>
    </w:p>
    <w:p w14:paraId="05904B9D" w14:textId="77777777" w:rsidR="00204960" w:rsidRPr="00204960" w:rsidRDefault="00204960" w:rsidP="0058792D">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p>
    <w:p w14:paraId="0BB171DF" w14:textId="77777777" w:rsidR="00204960" w:rsidRPr="00204960" w:rsidRDefault="00204960" w:rsidP="0058792D">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Charakterystyka przedsięwzięcia stanowi załącznik do niniejszej decyzji.</w:t>
      </w:r>
    </w:p>
    <w:p w14:paraId="316A3574" w14:textId="77777777" w:rsidR="00204960" w:rsidRPr="00204960" w:rsidRDefault="00204960" w:rsidP="0058792D">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p>
    <w:p w14:paraId="3223FE7A" w14:textId="72552DB0" w:rsidR="00204960" w:rsidRDefault="00204960" w:rsidP="007212F4">
      <w:pPr>
        <w:widowControl w:val="0"/>
        <w:suppressAutoHyphens/>
        <w:autoSpaceDN w:val="0"/>
        <w:spacing w:after="0"/>
        <w:ind w:left="2836" w:firstLine="709"/>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Pouczenie:</w:t>
      </w:r>
    </w:p>
    <w:p w14:paraId="1577EE09" w14:textId="77777777" w:rsidR="0025736B" w:rsidRPr="0025736B" w:rsidRDefault="0025736B" w:rsidP="0025736B">
      <w:pPr>
        <w:widowControl w:val="0"/>
        <w:suppressAutoHyphens/>
        <w:autoSpaceDN w:val="0"/>
        <w:spacing w:after="0"/>
        <w:ind w:hanging="1"/>
        <w:jc w:val="both"/>
        <w:rPr>
          <w:rFonts w:ascii="Times New Roman" w:eastAsia="SimSun" w:hAnsi="Times New Roman" w:cs="Mangal"/>
          <w:kern w:val="3"/>
          <w:sz w:val="24"/>
          <w:szCs w:val="24"/>
          <w:lang w:eastAsia="zh-CN" w:bidi="hi-IN"/>
        </w:rPr>
      </w:pPr>
      <w:r w:rsidRPr="0025736B">
        <w:rPr>
          <w:rFonts w:ascii="Times New Roman" w:eastAsia="SimSun" w:hAnsi="Times New Roman" w:cs="Mangal"/>
          <w:kern w:val="3"/>
          <w:sz w:val="24"/>
          <w:szCs w:val="24"/>
          <w:lang w:eastAsia="zh-CN" w:bidi="hi-IN"/>
        </w:rPr>
        <w:t xml:space="preserve">1. Od niniejszej decyzji przysługuje stronom odwołanie do Samorządowego Kolegium Odwoławczego w Poznaniu za pośrednictwem Wójta Gminy Dominowo w Poznaniu za pośrednictwem Wójta Gminy Dominowo w terminie 14 dni od dnia doręczenia niniejszej decyzji. W trakcie biegu terminu do wniesienia odwołania przez ostatnią ze stron postępowania, decyzja staje się ostateczna i prawomocna. </w:t>
      </w:r>
    </w:p>
    <w:p w14:paraId="62542CE7" w14:textId="2421318B" w:rsidR="0025736B" w:rsidRDefault="0025736B" w:rsidP="007212F4">
      <w:pPr>
        <w:widowControl w:val="0"/>
        <w:suppressAutoHyphens/>
        <w:autoSpaceDN w:val="0"/>
        <w:spacing w:after="0"/>
        <w:ind w:hanging="1"/>
        <w:jc w:val="both"/>
        <w:rPr>
          <w:rFonts w:ascii="Times New Roman" w:eastAsia="SimSun" w:hAnsi="Times New Roman" w:cs="Mangal"/>
          <w:kern w:val="3"/>
          <w:sz w:val="24"/>
          <w:szCs w:val="24"/>
          <w:lang w:eastAsia="zh-CN" w:bidi="hi-IN"/>
        </w:rPr>
      </w:pPr>
      <w:r w:rsidRPr="0025736B">
        <w:rPr>
          <w:rFonts w:ascii="Times New Roman" w:eastAsia="SimSun" w:hAnsi="Times New Roman" w:cs="Mangal"/>
          <w:kern w:val="3"/>
          <w:sz w:val="24"/>
          <w:szCs w:val="24"/>
          <w:lang w:eastAsia="zh-CN" w:bidi="hi-IN"/>
        </w:rPr>
        <w:t>2. Zgodnie z art. 72 ust. 3 ustawy z dnia 3 października 2008 r. o udostępnianiu informacji o środowisku i jego ochronie, udziale społeczeństwa w ochronie środowiska oraz o ocenach oddziaływania na środowisko (Dz.U. z 202</w:t>
      </w:r>
      <w:r w:rsidR="00DD0877">
        <w:rPr>
          <w:rFonts w:ascii="Times New Roman" w:eastAsia="SimSun" w:hAnsi="Times New Roman" w:cs="Mangal"/>
          <w:kern w:val="3"/>
          <w:sz w:val="24"/>
          <w:szCs w:val="24"/>
          <w:lang w:eastAsia="zh-CN" w:bidi="hi-IN"/>
        </w:rPr>
        <w:t>4</w:t>
      </w:r>
      <w:r w:rsidRPr="0025736B">
        <w:rPr>
          <w:rFonts w:ascii="Times New Roman" w:eastAsia="SimSun" w:hAnsi="Times New Roman" w:cs="Mangal"/>
          <w:kern w:val="3"/>
          <w:sz w:val="24"/>
          <w:szCs w:val="24"/>
          <w:lang w:eastAsia="zh-CN" w:bidi="hi-IN"/>
        </w:rPr>
        <w:t xml:space="preserve"> r., poz. 1</w:t>
      </w:r>
      <w:r w:rsidR="00DD0877">
        <w:rPr>
          <w:rFonts w:ascii="Times New Roman" w:eastAsia="SimSun" w:hAnsi="Times New Roman" w:cs="Mangal"/>
          <w:kern w:val="3"/>
          <w:sz w:val="24"/>
          <w:szCs w:val="24"/>
          <w:lang w:eastAsia="zh-CN" w:bidi="hi-IN"/>
        </w:rPr>
        <w:t>112</w:t>
      </w:r>
      <w:r w:rsidR="003C07B4">
        <w:rPr>
          <w:rFonts w:ascii="Times New Roman" w:eastAsia="SimSun" w:hAnsi="Times New Roman" w:cs="Mangal"/>
          <w:kern w:val="3"/>
          <w:sz w:val="24"/>
          <w:szCs w:val="24"/>
          <w:lang w:eastAsia="zh-CN" w:bidi="hi-IN"/>
        </w:rPr>
        <w:t xml:space="preserve"> ze zm.</w:t>
      </w:r>
      <w:r w:rsidRPr="0025736B">
        <w:rPr>
          <w:rFonts w:ascii="Times New Roman" w:eastAsia="SimSun" w:hAnsi="Times New Roman" w:cs="Mangal"/>
          <w:kern w:val="3"/>
          <w:sz w:val="24"/>
          <w:szCs w:val="24"/>
          <w:lang w:eastAsia="zh-CN" w:bidi="hi-IN"/>
        </w:rPr>
        <w:t xml:space="preserve">), decyzję o środowiskowych uwarunkowaniach dołącza się do wniosku o wydanie decyzji, o których mowa w art. 72 ust. 1, oraz zgłoszenia o którym mowa w ust 1a w/w ustawy. Złożenie wniosku lub dokonanie zgłoszenia następuje w terminie 6 lat od dnia, w którym decyzja o środowiskowych uwarunkowaniach stała się ostateczna z zastrzeżeniem ust. 4 i 4b.  </w:t>
      </w:r>
    </w:p>
    <w:p w14:paraId="0D891E5C" w14:textId="77777777" w:rsidR="0018060F" w:rsidRDefault="0018060F" w:rsidP="007212F4">
      <w:pPr>
        <w:widowControl w:val="0"/>
        <w:suppressAutoHyphens/>
        <w:autoSpaceDN w:val="0"/>
        <w:spacing w:after="0"/>
        <w:ind w:hanging="1"/>
        <w:jc w:val="both"/>
        <w:rPr>
          <w:rFonts w:ascii="Times New Roman" w:eastAsia="SimSun" w:hAnsi="Times New Roman" w:cs="Mangal"/>
          <w:kern w:val="3"/>
          <w:sz w:val="24"/>
          <w:szCs w:val="24"/>
          <w:lang w:eastAsia="zh-CN" w:bidi="hi-IN"/>
        </w:rPr>
      </w:pPr>
    </w:p>
    <w:p w14:paraId="21EAAD5F" w14:textId="77777777" w:rsidR="0018060F" w:rsidRDefault="0018060F" w:rsidP="007212F4">
      <w:pPr>
        <w:widowControl w:val="0"/>
        <w:suppressAutoHyphens/>
        <w:autoSpaceDN w:val="0"/>
        <w:spacing w:after="0"/>
        <w:ind w:hanging="1"/>
        <w:jc w:val="both"/>
        <w:rPr>
          <w:rFonts w:ascii="Times New Roman" w:eastAsia="SimSun" w:hAnsi="Times New Roman" w:cs="Mangal"/>
          <w:kern w:val="3"/>
          <w:sz w:val="24"/>
          <w:szCs w:val="24"/>
          <w:lang w:eastAsia="zh-CN" w:bidi="hi-IN"/>
        </w:rPr>
      </w:pPr>
    </w:p>
    <w:p w14:paraId="6E3BCC5B" w14:textId="77777777" w:rsidR="0018060F" w:rsidRPr="00204960" w:rsidRDefault="0018060F" w:rsidP="007212F4">
      <w:pPr>
        <w:widowControl w:val="0"/>
        <w:suppressAutoHyphens/>
        <w:autoSpaceDN w:val="0"/>
        <w:spacing w:after="0"/>
        <w:ind w:hanging="1"/>
        <w:jc w:val="both"/>
        <w:rPr>
          <w:rFonts w:ascii="Times New Roman" w:eastAsia="SimSun" w:hAnsi="Times New Roman" w:cs="Mangal"/>
          <w:kern w:val="3"/>
          <w:sz w:val="24"/>
          <w:szCs w:val="24"/>
          <w:lang w:eastAsia="zh-CN" w:bidi="hi-IN"/>
        </w:rPr>
      </w:pPr>
    </w:p>
    <w:p w14:paraId="27A4D7E0" w14:textId="77777777"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u w:val="single"/>
          <w:lang w:eastAsia="zh-CN" w:bidi="hi-IN"/>
        </w:rPr>
      </w:pPr>
      <w:r w:rsidRPr="00204960">
        <w:rPr>
          <w:rFonts w:ascii="Times New Roman" w:eastAsia="SimSun" w:hAnsi="Times New Roman" w:cs="Mangal"/>
          <w:kern w:val="3"/>
          <w:sz w:val="24"/>
          <w:szCs w:val="24"/>
          <w:u w:val="single"/>
          <w:lang w:eastAsia="zh-CN" w:bidi="hi-IN"/>
        </w:rPr>
        <w:lastRenderedPageBreak/>
        <w:t xml:space="preserve">Otrzymują: </w:t>
      </w:r>
    </w:p>
    <w:p w14:paraId="1D38D5C1" w14:textId="3039CBB7" w:rsidR="003C07B4" w:rsidRDefault="00B56C59" w:rsidP="0068143F">
      <w:pPr>
        <w:pStyle w:val="Akapitzlist"/>
        <w:widowControl w:val="0"/>
        <w:numPr>
          <w:ilvl w:val="0"/>
          <w:numId w:val="12"/>
        </w:numPr>
        <w:tabs>
          <w:tab w:val="right" w:pos="9638"/>
        </w:tabs>
        <w:suppressAutoHyphens/>
        <w:autoSpaceDN w:val="0"/>
        <w:spacing w:after="0"/>
        <w:rPr>
          <w:rFonts w:ascii="Times New Roman" w:eastAsia="SimSun" w:hAnsi="Times New Roman" w:cs="Mangal"/>
          <w:kern w:val="3"/>
          <w:sz w:val="24"/>
          <w:szCs w:val="24"/>
          <w:lang w:eastAsia="zh-CN" w:bidi="hi-IN"/>
        </w:rPr>
      </w:pPr>
      <w:r w:rsidRPr="003C07B4">
        <w:rPr>
          <w:rFonts w:ascii="Times New Roman" w:eastAsia="SimSun" w:hAnsi="Times New Roman" w:cs="Mangal"/>
          <w:kern w:val="3"/>
          <w:sz w:val="24"/>
          <w:szCs w:val="24"/>
          <w:lang w:eastAsia="zh-CN" w:bidi="hi-IN"/>
        </w:rPr>
        <w:t>Gmina Dominowo ul. Centralna 7, 63-012 Dominowo</w:t>
      </w:r>
    </w:p>
    <w:p w14:paraId="162AA386" w14:textId="7AEACFF5" w:rsidR="00204960" w:rsidRPr="003C07B4" w:rsidRDefault="00D81146" w:rsidP="0068143F">
      <w:pPr>
        <w:pStyle w:val="Akapitzlist"/>
        <w:widowControl w:val="0"/>
        <w:numPr>
          <w:ilvl w:val="0"/>
          <w:numId w:val="12"/>
        </w:numPr>
        <w:tabs>
          <w:tab w:val="right" w:pos="9638"/>
        </w:tabs>
        <w:suppressAutoHyphens/>
        <w:autoSpaceDN w:val="0"/>
        <w:spacing w:after="0"/>
        <w:rPr>
          <w:rFonts w:ascii="Times New Roman" w:eastAsia="SimSun" w:hAnsi="Times New Roman" w:cs="Mangal"/>
          <w:kern w:val="3"/>
          <w:sz w:val="24"/>
          <w:szCs w:val="24"/>
          <w:lang w:eastAsia="zh-CN" w:bidi="hi-IN"/>
        </w:rPr>
      </w:pPr>
      <w:r w:rsidRPr="003C07B4">
        <w:rPr>
          <w:rFonts w:ascii="Times New Roman" w:eastAsia="SimSun" w:hAnsi="Times New Roman" w:cs="Mangal"/>
          <w:kern w:val="3"/>
          <w:sz w:val="24"/>
          <w:szCs w:val="24"/>
          <w:lang w:eastAsia="zh-CN" w:bidi="hi-IN"/>
        </w:rPr>
        <w:t>S</w:t>
      </w:r>
      <w:r w:rsidR="00204960" w:rsidRPr="003C07B4">
        <w:rPr>
          <w:rFonts w:ascii="Times New Roman" w:eastAsia="SimSun" w:hAnsi="Times New Roman" w:cs="Mangal"/>
          <w:kern w:val="3"/>
          <w:sz w:val="24"/>
          <w:szCs w:val="24"/>
          <w:lang w:eastAsia="zh-CN" w:bidi="hi-IN"/>
        </w:rPr>
        <w:t xml:space="preserve">trony </w:t>
      </w:r>
      <w:r w:rsidRPr="003C07B4">
        <w:rPr>
          <w:rFonts w:ascii="Times New Roman" w:eastAsia="SimSun" w:hAnsi="Times New Roman" w:cs="Mangal"/>
          <w:kern w:val="3"/>
          <w:sz w:val="24"/>
          <w:szCs w:val="24"/>
          <w:lang w:eastAsia="zh-CN" w:bidi="hi-IN"/>
        </w:rPr>
        <w:t xml:space="preserve">postępowania w trybie art. 49 ustawy kpa w związku z art. 74 ust. 3 ustawy z dnia 3 października 2008 r. o udostępnianiu informacji o środowisku i jego ochronie, udziale społeczeństwa w ochronie środowiska oraz o ocenach oddziaływania na środowisko. </w:t>
      </w:r>
    </w:p>
    <w:p w14:paraId="7CCFFD34" w14:textId="1B53195B" w:rsidR="00204960" w:rsidRPr="00204960" w:rsidRDefault="00204960" w:rsidP="00204960">
      <w:pPr>
        <w:pStyle w:val="Akapitzlist"/>
        <w:widowControl w:val="0"/>
        <w:numPr>
          <w:ilvl w:val="0"/>
          <w:numId w:val="12"/>
        </w:numPr>
        <w:tabs>
          <w:tab w:val="right" w:pos="9638"/>
        </w:tabs>
        <w:suppressAutoHyphens/>
        <w:autoSpaceDN w:val="0"/>
        <w:spacing w:after="0"/>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a/a</w:t>
      </w:r>
    </w:p>
    <w:p w14:paraId="5231B691" w14:textId="77777777"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p>
    <w:p w14:paraId="5835AA1F" w14:textId="77777777"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u w:val="single"/>
          <w:lang w:eastAsia="zh-CN" w:bidi="hi-IN"/>
        </w:rPr>
      </w:pPr>
      <w:r w:rsidRPr="00204960">
        <w:rPr>
          <w:rFonts w:ascii="Times New Roman" w:eastAsia="SimSun" w:hAnsi="Times New Roman" w:cs="Mangal"/>
          <w:kern w:val="3"/>
          <w:sz w:val="24"/>
          <w:szCs w:val="24"/>
          <w:u w:val="single"/>
          <w:lang w:eastAsia="zh-CN" w:bidi="hi-IN"/>
        </w:rPr>
        <w:t>Do wiadomości:</w:t>
      </w:r>
    </w:p>
    <w:p w14:paraId="522EA12F" w14:textId="6A6802FC" w:rsidR="00DD0877" w:rsidRDefault="00204960" w:rsidP="003B7BCB">
      <w:pPr>
        <w:pStyle w:val="Akapitzlist"/>
        <w:widowControl w:val="0"/>
        <w:numPr>
          <w:ilvl w:val="0"/>
          <w:numId w:val="13"/>
        </w:numPr>
        <w:tabs>
          <w:tab w:val="right" w:pos="9638"/>
        </w:tabs>
        <w:suppressAutoHyphens/>
        <w:autoSpaceDN w:val="0"/>
        <w:spacing w:after="0"/>
        <w:rPr>
          <w:rFonts w:ascii="Times New Roman" w:eastAsia="SimSun" w:hAnsi="Times New Roman" w:cs="Mangal"/>
          <w:kern w:val="3"/>
          <w:sz w:val="24"/>
          <w:szCs w:val="24"/>
          <w:lang w:eastAsia="zh-CN" w:bidi="hi-IN"/>
        </w:rPr>
      </w:pPr>
      <w:r w:rsidRPr="00DD0877">
        <w:rPr>
          <w:rFonts w:ascii="Times New Roman" w:eastAsia="SimSun" w:hAnsi="Times New Roman" w:cs="Mangal"/>
          <w:kern w:val="3"/>
          <w:sz w:val="24"/>
          <w:szCs w:val="24"/>
          <w:lang w:eastAsia="zh-CN" w:bidi="hi-IN"/>
        </w:rPr>
        <w:t xml:space="preserve">Regionalny Dyrektor Ochrony Środowiska w Poznaniu, ul. </w:t>
      </w:r>
      <w:r w:rsidR="00032B93">
        <w:rPr>
          <w:rFonts w:ascii="Times New Roman" w:eastAsia="SimSun" w:hAnsi="Times New Roman" w:cs="Mangal"/>
          <w:kern w:val="3"/>
          <w:sz w:val="24"/>
          <w:szCs w:val="24"/>
          <w:lang w:eastAsia="zh-CN" w:bidi="hi-IN"/>
        </w:rPr>
        <w:t>Kościuszki 57, 61-891 Poznań</w:t>
      </w:r>
    </w:p>
    <w:p w14:paraId="4276D6C3" w14:textId="0DE9820B" w:rsidR="00204960" w:rsidRDefault="00204960" w:rsidP="003B7BCB">
      <w:pPr>
        <w:pStyle w:val="Akapitzlist"/>
        <w:widowControl w:val="0"/>
        <w:numPr>
          <w:ilvl w:val="0"/>
          <w:numId w:val="13"/>
        </w:numPr>
        <w:tabs>
          <w:tab w:val="right" w:pos="9638"/>
        </w:tabs>
        <w:suppressAutoHyphens/>
        <w:autoSpaceDN w:val="0"/>
        <w:spacing w:after="0"/>
        <w:rPr>
          <w:rFonts w:ascii="Times New Roman" w:eastAsia="SimSun" w:hAnsi="Times New Roman" w:cs="Mangal"/>
          <w:kern w:val="3"/>
          <w:sz w:val="24"/>
          <w:szCs w:val="24"/>
          <w:lang w:eastAsia="zh-CN" w:bidi="hi-IN"/>
        </w:rPr>
      </w:pPr>
      <w:r w:rsidRPr="00DD0877">
        <w:rPr>
          <w:rFonts w:ascii="Times New Roman" w:eastAsia="SimSun" w:hAnsi="Times New Roman" w:cs="Mangal"/>
          <w:kern w:val="3"/>
          <w:sz w:val="24"/>
          <w:szCs w:val="24"/>
          <w:lang w:eastAsia="zh-CN" w:bidi="hi-IN"/>
        </w:rPr>
        <w:t>Państwowe Gospodarstwo Wodne Wody Polskie Zarząd Zlewni w Kole, ul. Prusa 3, 62-600 Koło</w:t>
      </w:r>
    </w:p>
    <w:p w14:paraId="6C27FCF5" w14:textId="5C7D3680" w:rsidR="003C07B4" w:rsidRPr="00DD0877" w:rsidRDefault="00A52E42" w:rsidP="003B7BCB">
      <w:pPr>
        <w:pStyle w:val="Akapitzlist"/>
        <w:widowControl w:val="0"/>
        <w:numPr>
          <w:ilvl w:val="0"/>
          <w:numId w:val="13"/>
        </w:numPr>
        <w:tabs>
          <w:tab w:val="right" w:pos="9638"/>
        </w:tabs>
        <w:suppressAutoHyphens/>
        <w:autoSpaceDN w:val="0"/>
        <w:spacing w:after="0"/>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Państwowy Powiatowy Inspektor Sanitarny w Środzie Wielkopolskiej, ul. Żwirki i Wigury 1, 63-000 Środa Wielkopolska </w:t>
      </w:r>
    </w:p>
    <w:p w14:paraId="6419C177" w14:textId="77777777"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p>
    <w:p w14:paraId="4B1FEF23" w14:textId="77777777"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 xml:space="preserve"> </w:t>
      </w:r>
    </w:p>
    <w:p w14:paraId="2325E3B0" w14:textId="77777777"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p>
    <w:p w14:paraId="53B5F4F3" w14:textId="0DF4AAF8" w:rsidR="00E030CF" w:rsidRDefault="00E030CF" w:rsidP="00E030CF">
      <w:pPr>
        <w:widowControl w:val="0"/>
        <w:tabs>
          <w:tab w:val="right" w:pos="9638"/>
        </w:tabs>
        <w:suppressAutoHyphens/>
        <w:autoSpaceDN w:val="0"/>
        <w:spacing w:after="0"/>
        <w:rPr>
          <w:rFonts w:ascii="Times New Roman" w:eastAsia="SimSun" w:hAnsi="Times New Roman" w:cs="Mangal"/>
          <w:kern w:val="3"/>
          <w:sz w:val="24"/>
          <w:szCs w:val="24"/>
          <w:lang w:eastAsia="zh-CN" w:bidi="hi-IN"/>
        </w:rPr>
      </w:pPr>
    </w:p>
    <w:p w14:paraId="77208DCE" w14:textId="77777777" w:rsidR="00657BDC" w:rsidRPr="00E030CF" w:rsidRDefault="00657BDC" w:rsidP="00E030CF">
      <w:pPr>
        <w:widowControl w:val="0"/>
        <w:tabs>
          <w:tab w:val="right" w:pos="9638"/>
        </w:tabs>
        <w:suppressAutoHyphens/>
        <w:autoSpaceDN w:val="0"/>
        <w:spacing w:after="0"/>
        <w:rPr>
          <w:rFonts w:ascii="Times New Roman" w:eastAsia="SimSun" w:hAnsi="Times New Roman" w:cs="Mangal"/>
          <w:kern w:val="3"/>
          <w:sz w:val="24"/>
          <w:szCs w:val="24"/>
          <w:lang w:eastAsia="zh-CN" w:bidi="hi-IN"/>
        </w:rPr>
      </w:pPr>
    </w:p>
    <w:p w14:paraId="63358414" w14:textId="77777777" w:rsidR="007C4E32" w:rsidRPr="007C4E32" w:rsidRDefault="007C4E32" w:rsidP="007C4E32">
      <w:pPr>
        <w:rPr>
          <w:rFonts w:ascii="Times New Roman" w:hAnsi="Times New Roman"/>
          <w:sz w:val="24"/>
          <w:szCs w:val="24"/>
          <w:u w:val="single"/>
        </w:rPr>
      </w:pPr>
    </w:p>
    <w:p w14:paraId="5B962158" w14:textId="77777777" w:rsidR="00B62F28" w:rsidRPr="007C4E32" w:rsidRDefault="00B62F28" w:rsidP="00B62F28">
      <w:pPr>
        <w:rPr>
          <w:rFonts w:ascii="Times New Roman" w:hAnsi="Times New Roman"/>
          <w:sz w:val="24"/>
          <w:szCs w:val="24"/>
        </w:rPr>
      </w:pPr>
    </w:p>
    <w:sectPr w:rsidR="00B62F28" w:rsidRPr="007C4E32" w:rsidSect="002738C0">
      <w:footerReference w:type="default" r:id="rId7"/>
      <w:headerReference w:type="first" r:id="rId8"/>
      <w:footerReference w:type="first" r:id="rId9"/>
      <w:pgSz w:w="11906" w:h="16838"/>
      <w:pgMar w:top="1417" w:right="1417" w:bottom="1417" w:left="1417"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3DBBF" w14:textId="77777777" w:rsidR="00FE1D8A" w:rsidRDefault="00FE1D8A" w:rsidP="00140F40">
      <w:pPr>
        <w:spacing w:after="0" w:line="240" w:lineRule="auto"/>
      </w:pPr>
      <w:r>
        <w:separator/>
      </w:r>
    </w:p>
  </w:endnote>
  <w:endnote w:type="continuationSeparator" w:id="0">
    <w:p w14:paraId="5CB3232F" w14:textId="77777777" w:rsidR="00FE1D8A" w:rsidRDefault="00FE1D8A" w:rsidP="0014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8C834" w14:textId="77777777" w:rsidR="001727A3" w:rsidRPr="00CB0A5C" w:rsidRDefault="00CB0A5C" w:rsidP="00CB0A5C">
    <w:pPr>
      <w:pStyle w:val="Stopka"/>
      <w:ind w:left="567" w:hanging="567"/>
      <w:jc w:val="right"/>
      <w:rPr>
        <w:rFonts w:ascii="Times New Roman" w:hAnsi="Times New Roman"/>
        <w:sz w:val="20"/>
        <w:szCs w:val="20"/>
      </w:rPr>
    </w:pPr>
    <w:r w:rsidRPr="00CB0A5C">
      <w:rPr>
        <w:rFonts w:ascii="Times New Roman" w:hAnsi="Times New Roman"/>
        <w:sz w:val="20"/>
        <w:szCs w:val="20"/>
      </w:rPr>
      <w:t xml:space="preserve">Strona </w:t>
    </w:r>
    <w:r w:rsidRPr="00CB0A5C">
      <w:rPr>
        <w:rFonts w:ascii="Times New Roman" w:hAnsi="Times New Roman"/>
        <w:bCs/>
        <w:sz w:val="20"/>
        <w:szCs w:val="20"/>
      </w:rPr>
      <w:fldChar w:fldCharType="begin"/>
    </w:r>
    <w:r w:rsidRPr="00CB0A5C">
      <w:rPr>
        <w:rFonts w:ascii="Times New Roman" w:hAnsi="Times New Roman"/>
        <w:bCs/>
        <w:sz w:val="20"/>
        <w:szCs w:val="20"/>
      </w:rPr>
      <w:instrText>PAGE  \* Arabic  \* MERGEFORMAT</w:instrText>
    </w:r>
    <w:r w:rsidRPr="00CB0A5C">
      <w:rPr>
        <w:rFonts w:ascii="Times New Roman" w:hAnsi="Times New Roman"/>
        <w:bCs/>
        <w:sz w:val="20"/>
        <w:szCs w:val="20"/>
      </w:rPr>
      <w:fldChar w:fldCharType="separate"/>
    </w:r>
    <w:r w:rsidR="00637B43">
      <w:rPr>
        <w:rFonts w:ascii="Times New Roman" w:hAnsi="Times New Roman"/>
        <w:bCs/>
        <w:noProof/>
        <w:sz w:val="20"/>
        <w:szCs w:val="20"/>
      </w:rPr>
      <w:t>1</w:t>
    </w:r>
    <w:r w:rsidRPr="00CB0A5C">
      <w:rPr>
        <w:rFonts w:ascii="Times New Roman" w:hAnsi="Times New Roman"/>
        <w:bCs/>
        <w:sz w:val="20"/>
        <w:szCs w:val="20"/>
      </w:rPr>
      <w:fldChar w:fldCharType="end"/>
    </w:r>
    <w:r w:rsidRPr="00CB0A5C">
      <w:rPr>
        <w:rFonts w:ascii="Times New Roman" w:hAnsi="Times New Roman"/>
        <w:sz w:val="20"/>
        <w:szCs w:val="20"/>
      </w:rPr>
      <w:t xml:space="preserve"> z </w:t>
    </w:r>
    <w:r w:rsidRPr="00CB0A5C">
      <w:rPr>
        <w:rFonts w:ascii="Times New Roman" w:hAnsi="Times New Roman"/>
        <w:bCs/>
        <w:sz w:val="20"/>
        <w:szCs w:val="20"/>
      </w:rPr>
      <w:fldChar w:fldCharType="begin"/>
    </w:r>
    <w:r w:rsidRPr="00CB0A5C">
      <w:rPr>
        <w:rFonts w:ascii="Times New Roman" w:hAnsi="Times New Roman"/>
        <w:bCs/>
        <w:sz w:val="20"/>
        <w:szCs w:val="20"/>
      </w:rPr>
      <w:instrText>NUMPAGES  \* Arabic  \* MERGEFORMAT</w:instrText>
    </w:r>
    <w:r w:rsidRPr="00CB0A5C">
      <w:rPr>
        <w:rFonts w:ascii="Times New Roman" w:hAnsi="Times New Roman"/>
        <w:bCs/>
        <w:sz w:val="20"/>
        <w:szCs w:val="20"/>
      </w:rPr>
      <w:fldChar w:fldCharType="separate"/>
    </w:r>
    <w:r w:rsidR="00637B43">
      <w:rPr>
        <w:rFonts w:ascii="Times New Roman" w:hAnsi="Times New Roman"/>
        <w:bCs/>
        <w:noProof/>
        <w:sz w:val="20"/>
        <w:szCs w:val="20"/>
      </w:rPr>
      <w:t>1</w:t>
    </w:r>
    <w:r w:rsidRPr="00CB0A5C">
      <w:rPr>
        <w:rFonts w:ascii="Times New Roman" w:hAnsi="Times New Roman"/>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D3D06" w14:textId="477AACBF" w:rsidR="002738C0" w:rsidRPr="00BC086A" w:rsidRDefault="002738C0" w:rsidP="002738C0">
    <w:pPr>
      <w:pStyle w:val="Nagwek"/>
      <w:pBdr>
        <w:top w:val="single" w:sz="6" w:space="10" w:color="5B9BD5" w:themeColor="accent1"/>
      </w:pBdr>
      <w:tabs>
        <w:tab w:val="clear" w:pos="4536"/>
      </w:tabs>
      <w:ind w:left="567" w:hanging="567"/>
      <w:rPr>
        <w:rFonts w:ascii="Times New Roman" w:hAnsi="Times New Roman"/>
        <w:sz w:val="20"/>
        <w:szCs w:val="20"/>
      </w:rPr>
    </w:pPr>
    <w:r>
      <w:rPr>
        <w:rFonts w:ascii="Times New Roman" w:hAnsi="Times New Roman"/>
        <w:noProof/>
        <w:sz w:val="20"/>
        <w:szCs w:val="20"/>
      </w:rPr>
      <w:tab/>
    </w:r>
    <w:r w:rsidRPr="00BC086A">
      <w:rPr>
        <w:rFonts w:ascii="Times New Roman" w:hAnsi="Times New Roman"/>
        <w:noProof/>
        <w:sz w:val="20"/>
        <w:szCs w:val="20"/>
      </w:rPr>
      <w:t>Urząd Gminy Dominowo, u</w:t>
    </w:r>
    <w:r>
      <w:rPr>
        <w:rFonts w:ascii="Times New Roman" w:hAnsi="Times New Roman"/>
        <w:noProof/>
        <w:sz w:val="20"/>
        <w:szCs w:val="20"/>
      </w:rPr>
      <w:t>l</w:t>
    </w:r>
    <w:r w:rsidRPr="00BC086A">
      <w:rPr>
        <w:rFonts w:ascii="Times New Roman" w:hAnsi="Times New Roman"/>
        <w:noProof/>
        <w:sz w:val="20"/>
        <w:szCs w:val="20"/>
      </w:rPr>
      <w:t>. Centralna 7, 63-012 Dominowo</w:t>
    </w:r>
    <w:r w:rsidRPr="00BC086A">
      <w:rPr>
        <w:rFonts w:ascii="Times New Roman" w:hAnsi="Times New Roman"/>
        <w:noProof/>
        <w:sz w:val="20"/>
        <w:szCs w:val="20"/>
      </w:rPr>
      <w:br/>
    </w:r>
    <w:r>
      <w:rPr>
        <w:rFonts w:ascii="Times New Roman" w:hAnsi="Times New Roman"/>
        <w:noProof/>
        <w:sz w:val="20"/>
        <w:szCs w:val="20"/>
        <w:lang w:eastAsia="pl-PL"/>
      </w:rPr>
      <w:drawing>
        <wp:anchor distT="0" distB="0" distL="114300" distR="114300" simplePos="0" relativeHeight="251662336" behindDoc="0" locked="0" layoutInCell="1" allowOverlap="1" wp14:anchorId="6D7ACF17" wp14:editId="1B67A33D">
          <wp:simplePos x="0" y="0"/>
          <wp:positionH relativeFrom="margin">
            <wp:posOffset>0</wp:posOffset>
          </wp:positionH>
          <wp:positionV relativeFrom="paragraph">
            <wp:posOffset>144145</wp:posOffset>
          </wp:positionV>
          <wp:extent cx="216000" cy="432000"/>
          <wp:effectExtent l="0" t="0" r="0" b="635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minoes-34405_640[1].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216000" cy="432000"/>
                  </a:xfrm>
                  <a:prstGeom prst="rect">
                    <a:avLst/>
                  </a:prstGeom>
                </pic:spPr>
              </pic:pic>
            </a:graphicData>
          </a:graphic>
          <wp14:sizeRelH relativeFrom="margin">
            <wp14:pctWidth>0</wp14:pctWidth>
          </wp14:sizeRelH>
          <wp14:sizeRelV relativeFrom="margin">
            <wp14:pctHeight>0</wp14:pctHeight>
          </wp14:sizeRelV>
        </wp:anchor>
      </w:drawing>
    </w:r>
    <w:r w:rsidRPr="00BC086A">
      <w:rPr>
        <w:rFonts w:ascii="Times New Roman" w:hAnsi="Times New Roman"/>
        <w:noProof/>
        <w:sz w:val="20"/>
        <w:szCs w:val="20"/>
      </w:rPr>
      <w:t xml:space="preserve">tel. 61 285 92 13, </w:t>
    </w:r>
    <w:r>
      <w:rPr>
        <w:rFonts w:ascii="Times New Roman" w:hAnsi="Times New Roman"/>
        <w:noProof/>
        <w:sz w:val="20"/>
        <w:szCs w:val="20"/>
      </w:rPr>
      <w:t>www.</w:t>
    </w:r>
    <w:r w:rsidRPr="00BC086A">
      <w:rPr>
        <w:rFonts w:ascii="Times New Roman" w:hAnsi="Times New Roman"/>
        <w:noProof/>
        <w:sz w:val="20"/>
        <w:szCs w:val="20"/>
      </w:rPr>
      <w:t>dominowo.pl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CC4A9" w14:textId="77777777" w:rsidR="00FE1D8A" w:rsidRDefault="00FE1D8A" w:rsidP="00140F40">
      <w:pPr>
        <w:spacing w:after="0" w:line="240" w:lineRule="auto"/>
      </w:pPr>
      <w:r>
        <w:separator/>
      </w:r>
    </w:p>
  </w:footnote>
  <w:footnote w:type="continuationSeparator" w:id="0">
    <w:p w14:paraId="187F11B3" w14:textId="77777777" w:rsidR="00FE1D8A" w:rsidRDefault="00FE1D8A" w:rsidP="00140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5A13D" w14:textId="38F13152" w:rsidR="00140F40" w:rsidRPr="00140F40" w:rsidRDefault="00140F40" w:rsidP="00204960">
    <w:pPr>
      <w:pStyle w:val="Nagwek"/>
      <w:spacing w:before="240"/>
      <w:rPr>
        <w:rFonts w:ascii="Times New Roman" w:hAnsi="Times New Roman"/>
        <w:sz w:val="32"/>
        <w:szCs w:val="32"/>
      </w:rPr>
    </w:pPr>
    <w:r w:rsidRPr="00140F40">
      <w:rPr>
        <w:rFonts w:ascii="Times New Roman" w:hAnsi="Times New Roman"/>
        <w:noProof/>
        <w:sz w:val="32"/>
        <w:szCs w:val="32"/>
        <w:lang w:eastAsia="pl-PL"/>
      </w:rPr>
      <w:drawing>
        <wp:anchor distT="0" distB="0" distL="114300" distR="114300" simplePos="0" relativeHeight="251658240" behindDoc="0" locked="0" layoutInCell="1" allowOverlap="1" wp14:anchorId="53A83F91" wp14:editId="7CB3A099">
          <wp:simplePos x="0" y="0"/>
          <wp:positionH relativeFrom="page">
            <wp:posOffset>898271</wp:posOffset>
          </wp:positionH>
          <wp:positionV relativeFrom="page">
            <wp:posOffset>150469</wp:posOffset>
          </wp:positionV>
          <wp:extent cx="590550" cy="654279"/>
          <wp:effectExtent l="0" t="0" r="0" b="0"/>
          <wp:wrapSquare wrapText="bothSides"/>
          <wp:docPr id="4" name="Obraz 4" descr="\\DOMISER2\Przekierowanie folderu\JakubKasperski\Desktop\materiały Dominowo\herb_do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ISER2\Przekierowanie folderu\JakubKasperski\Desktop\materiały Dominowo\herb_dom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542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8C0">
      <w:rPr>
        <w:rFonts w:ascii="Times New Roman" w:hAnsi="Times New Roman"/>
        <w:sz w:val="32"/>
        <w:szCs w:val="32"/>
      </w:rPr>
      <w:t>Wójt Gminy Dominowo</w:t>
    </w:r>
  </w:p>
  <w:p w14:paraId="06A7972D" w14:textId="77777777" w:rsidR="00140F40" w:rsidRDefault="00140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8D7"/>
    <w:multiLevelType w:val="hybridMultilevel"/>
    <w:tmpl w:val="8B4EA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905F06"/>
    <w:multiLevelType w:val="hybridMultilevel"/>
    <w:tmpl w:val="57AA9986"/>
    <w:lvl w:ilvl="0" w:tplc="1242EAFC">
      <w:start w:val="1"/>
      <w:numFmt w:val="bullet"/>
      <w:lvlText w:val=""/>
      <w:lvlJc w:val="left"/>
      <w:pPr>
        <w:ind w:left="780" w:hanging="360"/>
      </w:pPr>
      <w:rPr>
        <w:rFonts w:ascii="Symbol" w:hAnsi="Symbol" w:hint="default"/>
        <w:sz w:val="24"/>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1E555AFC"/>
    <w:multiLevelType w:val="hybridMultilevel"/>
    <w:tmpl w:val="372E5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7B7FBB"/>
    <w:multiLevelType w:val="multilevel"/>
    <w:tmpl w:val="1DE431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69B7388"/>
    <w:multiLevelType w:val="hybridMultilevel"/>
    <w:tmpl w:val="E6FAB5DC"/>
    <w:lvl w:ilvl="0" w:tplc="03C4B9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83A110C"/>
    <w:multiLevelType w:val="hybridMultilevel"/>
    <w:tmpl w:val="95404CA0"/>
    <w:lvl w:ilvl="0" w:tplc="ED707068">
      <w:start w:val="1"/>
      <w:numFmt w:val="upperRoman"/>
      <w:lvlText w:val="%1."/>
      <w:lvlJc w:val="left"/>
      <w:pPr>
        <w:ind w:left="720" w:hanging="720"/>
      </w:pPr>
      <w:rPr>
        <w:rFonts w:ascii="Times New Roman" w:eastAsia="SimSun" w:hAnsi="Times New Roman" w:cs="Mangal"/>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B47157F"/>
    <w:multiLevelType w:val="hybridMultilevel"/>
    <w:tmpl w:val="9EA25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6C7CA4"/>
    <w:multiLevelType w:val="hybridMultilevel"/>
    <w:tmpl w:val="5FA00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A819CA"/>
    <w:multiLevelType w:val="hybridMultilevel"/>
    <w:tmpl w:val="18BEA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63178F"/>
    <w:multiLevelType w:val="hybridMultilevel"/>
    <w:tmpl w:val="C9F8B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5D1CEE"/>
    <w:multiLevelType w:val="hybridMultilevel"/>
    <w:tmpl w:val="27101886"/>
    <w:lvl w:ilvl="0" w:tplc="1242EAF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C6F23F8"/>
    <w:multiLevelType w:val="hybridMultilevel"/>
    <w:tmpl w:val="E222D808"/>
    <w:lvl w:ilvl="0" w:tplc="5A9213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3BE0BC0"/>
    <w:multiLevelType w:val="hybridMultilevel"/>
    <w:tmpl w:val="5E4E6C9C"/>
    <w:lvl w:ilvl="0" w:tplc="4C04B42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FB0BE5"/>
    <w:multiLevelType w:val="hybridMultilevel"/>
    <w:tmpl w:val="CB120E26"/>
    <w:lvl w:ilvl="0" w:tplc="4C04B42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767280"/>
    <w:multiLevelType w:val="hybridMultilevel"/>
    <w:tmpl w:val="E40C1C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E803769"/>
    <w:multiLevelType w:val="hybridMultilevel"/>
    <w:tmpl w:val="2710F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7766633">
    <w:abstractNumId w:val="8"/>
  </w:num>
  <w:num w:numId="2" w16cid:durableId="651640855">
    <w:abstractNumId w:val="13"/>
  </w:num>
  <w:num w:numId="3" w16cid:durableId="1368529265">
    <w:abstractNumId w:val="12"/>
  </w:num>
  <w:num w:numId="4" w16cid:durableId="1056202687">
    <w:abstractNumId w:val="14"/>
  </w:num>
  <w:num w:numId="5" w16cid:durableId="1611666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985793">
    <w:abstractNumId w:val="4"/>
  </w:num>
  <w:num w:numId="7" w16cid:durableId="1466776424">
    <w:abstractNumId w:val="10"/>
  </w:num>
  <w:num w:numId="8" w16cid:durableId="1675375526">
    <w:abstractNumId w:val="1"/>
  </w:num>
  <w:num w:numId="9" w16cid:durableId="1819031384">
    <w:abstractNumId w:val="15"/>
  </w:num>
  <w:num w:numId="10" w16cid:durableId="1573080472">
    <w:abstractNumId w:val="6"/>
  </w:num>
  <w:num w:numId="11" w16cid:durableId="458576117">
    <w:abstractNumId w:val="9"/>
  </w:num>
  <w:num w:numId="12" w16cid:durableId="1662269034">
    <w:abstractNumId w:val="7"/>
  </w:num>
  <w:num w:numId="13" w16cid:durableId="1690327656">
    <w:abstractNumId w:val="2"/>
  </w:num>
  <w:num w:numId="14" w16cid:durableId="1316958028">
    <w:abstractNumId w:val="0"/>
  </w:num>
  <w:num w:numId="15" w16cid:durableId="954824237">
    <w:abstractNumId w:val="5"/>
  </w:num>
  <w:num w:numId="16" w16cid:durableId="20303757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70"/>
    <w:rsid w:val="00005FFF"/>
    <w:rsid w:val="000068C8"/>
    <w:rsid w:val="00016129"/>
    <w:rsid w:val="0001635C"/>
    <w:rsid w:val="00020197"/>
    <w:rsid w:val="0002450F"/>
    <w:rsid w:val="00032B93"/>
    <w:rsid w:val="00035B5D"/>
    <w:rsid w:val="00037F69"/>
    <w:rsid w:val="000516E7"/>
    <w:rsid w:val="00054FBC"/>
    <w:rsid w:val="00057D34"/>
    <w:rsid w:val="00061019"/>
    <w:rsid w:val="0007644F"/>
    <w:rsid w:val="00081BF7"/>
    <w:rsid w:val="00097464"/>
    <w:rsid w:val="000A5C43"/>
    <w:rsid w:val="000B4836"/>
    <w:rsid w:val="000B62E7"/>
    <w:rsid w:val="000B62EE"/>
    <w:rsid w:val="000C454D"/>
    <w:rsid w:val="000C4CC1"/>
    <w:rsid w:val="000D30C6"/>
    <w:rsid w:val="000D6138"/>
    <w:rsid w:val="000E1482"/>
    <w:rsid w:val="000E2104"/>
    <w:rsid w:val="000E61A1"/>
    <w:rsid w:val="000E721E"/>
    <w:rsid w:val="000F2067"/>
    <w:rsid w:val="000F6A51"/>
    <w:rsid w:val="00110578"/>
    <w:rsid w:val="0011324D"/>
    <w:rsid w:val="00113255"/>
    <w:rsid w:val="001206A4"/>
    <w:rsid w:val="00121190"/>
    <w:rsid w:val="001240D0"/>
    <w:rsid w:val="00132FB5"/>
    <w:rsid w:val="00140F40"/>
    <w:rsid w:val="0014143D"/>
    <w:rsid w:val="00144824"/>
    <w:rsid w:val="00147EBC"/>
    <w:rsid w:val="00151FEF"/>
    <w:rsid w:val="001727A3"/>
    <w:rsid w:val="0018060F"/>
    <w:rsid w:val="00181A4D"/>
    <w:rsid w:val="001903BF"/>
    <w:rsid w:val="001978CD"/>
    <w:rsid w:val="001A24E6"/>
    <w:rsid w:val="001B0CA5"/>
    <w:rsid w:val="001C6BA8"/>
    <w:rsid w:val="001D19D3"/>
    <w:rsid w:val="001D52E4"/>
    <w:rsid w:val="001E7444"/>
    <w:rsid w:val="001F30A0"/>
    <w:rsid w:val="001F67B1"/>
    <w:rsid w:val="0020146E"/>
    <w:rsid w:val="00204960"/>
    <w:rsid w:val="002057B0"/>
    <w:rsid w:val="002100F0"/>
    <w:rsid w:val="002109E8"/>
    <w:rsid w:val="0021204C"/>
    <w:rsid w:val="002130FE"/>
    <w:rsid w:val="00217B56"/>
    <w:rsid w:val="00223262"/>
    <w:rsid w:val="00232621"/>
    <w:rsid w:val="002343C8"/>
    <w:rsid w:val="00235F75"/>
    <w:rsid w:val="00237EEA"/>
    <w:rsid w:val="00245518"/>
    <w:rsid w:val="00247FEF"/>
    <w:rsid w:val="0025091D"/>
    <w:rsid w:val="002567D3"/>
    <w:rsid w:val="0025736B"/>
    <w:rsid w:val="00267CAD"/>
    <w:rsid w:val="00267DDE"/>
    <w:rsid w:val="002738C0"/>
    <w:rsid w:val="00277C18"/>
    <w:rsid w:val="002834EB"/>
    <w:rsid w:val="002943BF"/>
    <w:rsid w:val="002A0AA7"/>
    <w:rsid w:val="002A2986"/>
    <w:rsid w:val="002A3445"/>
    <w:rsid w:val="002C1C91"/>
    <w:rsid w:val="002C4537"/>
    <w:rsid w:val="002D09AF"/>
    <w:rsid w:val="002D33F1"/>
    <w:rsid w:val="002E1050"/>
    <w:rsid w:val="002E4ADE"/>
    <w:rsid w:val="002F328B"/>
    <w:rsid w:val="002F53EB"/>
    <w:rsid w:val="003022DA"/>
    <w:rsid w:val="00311DFA"/>
    <w:rsid w:val="00312E26"/>
    <w:rsid w:val="003568FB"/>
    <w:rsid w:val="00362EED"/>
    <w:rsid w:val="00364AD3"/>
    <w:rsid w:val="0037095A"/>
    <w:rsid w:val="00376EB3"/>
    <w:rsid w:val="00382874"/>
    <w:rsid w:val="0038572B"/>
    <w:rsid w:val="00392EAC"/>
    <w:rsid w:val="003B6114"/>
    <w:rsid w:val="003C07B4"/>
    <w:rsid w:val="003C67D5"/>
    <w:rsid w:val="003D1973"/>
    <w:rsid w:val="003D4481"/>
    <w:rsid w:val="003D5CF6"/>
    <w:rsid w:val="003D6BE0"/>
    <w:rsid w:val="003E2054"/>
    <w:rsid w:val="00400A3B"/>
    <w:rsid w:val="00402316"/>
    <w:rsid w:val="00402FE3"/>
    <w:rsid w:val="0041146F"/>
    <w:rsid w:val="0041154D"/>
    <w:rsid w:val="00414278"/>
    <w:rsid w:val="00421CBC"/>
    <w:rsid w:val="00426AFF"/>
    <w:rsid w:val="004277C8"/>
    <w:rsid w:val="00433D1D"/>
    <w:rsid w:val="00435E02"/>
    <w:rsid w:val="0044099A"/>
    <w:rsid w:val="00445789"/>
    <w:rsid w:val="004574D4"/>
    <w:rsid w:val="004612A1"/>
    <w:rsid w:val="00466C0C"/>
    <w:rsid w:val="00470210"/>
    <w:rsid w:val="00476BDC"/>
    <w:rsid w:val="004824FD"/>
    <w:rsid w:val="00490BD4"/>
    <w:rsid w:val="00491E46"/>
    <w:rsid w:val="004B2EC9"/>
    <w:rsid w:val="004B61ED"/>
    <w:rsid w:val="004C179F"/>
    <w:rsid w:val="004E3612"/>
    <w:rsid w:val="004E7715"/>
    <w:rsid w:val="004E77CF"/>
    <w:rsid w:val="004F12AB"/>
    <w:rsid w:val="004F6600"/>
    <w:rsid w:val="00501CD4"/>
    <w:rsid w:val="00506367"/>
    <w:rsid w:val="005162C9"/>
    <w:rsid w:val="00534EBC"/>
    <w:rsid w:val="0054413D"/>
    <w:rsid w:val="00553556"/>
    <w:rsid w:val="005631B3"/>
    <w:rsid w:val="00564882"/>
    <w:rsid w:val="00564E93"/>
    <w:rsid w:val="00576AFB"/>
    <w:rsid w:val="00581A4A"/>
    <w:rsid w:val="0058792D"/>
    <w:rsid w:val="00590481"/>
    <w:rsid w:val="00592827"/>
    <w:rsid w:val="00596487"/>
    <w:rsid w:val="005A2419"/>
    <w:rsid w:val="005A47BD"/>
    <w:rsid w:val="005A5E07"/>
    <w:rsid w:val="005B3051"/>
    <w:rsid w:val="005B4124"/>
    <w:rsid w:val="005D0A74"/>
    <w:rsid w:val="005D3562"/>
    <w:rsid w:val="005D35F6"/>
    <w:rsid w:val="005E4643"/>
    <w:rsid w:val="005E49B4"/>
    <w:rsid w:val="005F51F2"/>
    <w:rsid w:val="00602488"/>
    <w:rsid w:val="0060656F"/>
    <w:rsid w:val="00612D0F"/>
    <w:rsid w:val="00613A94"/>
    <w:rsid w:val="00617986"/>
    <w:rsid w:val="00617D26"/>
    <w:rsid w:val="0063306D"/>
    <w:rsid w:val="0063452B"/>
    <w:rsid w:val="00636FA3"/>
    <w:rsid w:val="00637B43"/>
    <w:rsid w:val="00641A77"/>
    <w:rsid w:val="0064366A"/>
    <w:rsid w:val="00644EC2"/>
    <w:rsid w:val="0065552E"/>
    <w:rsid w:val="00657BDC"/>
    <w:rsid w:val="0067420C"/>
    <w:rsid w:val="00681C35"/>
    <w:rsid w:val="006B0FBC"/>
    <w:rsid w:val="006B2398"/>
    <w:rsid w:val="006E3D23"/>
    <w:rsid w:val="006E6C20"/>
    <w:rsid w:val="006F39E9"/>
    <w:rsid w:val="00700A42"/>
    <w:rsid w:val="00706C65"/>
    <w:rsid w:val="007212F4"/>
    <w:rsid w:val="00723A65"/>
    <w:rsid w:val="00723BC3"/>
    <w:rsid w:val="0072683D"/>
    <w:rsid w:val="00736B91"/>
    <w:rsid w:val="00743E4E"/>
    <w:rsid w:val="00745285"/>
    <w:rsid w:val="007453E7"/>
    <w:rsid w:val="007518ED"/>
    <w:rsid w:val="00752B52"/>
    <w:rsid w:val="00763C7E"/>
    <w:rsid w:val="007667FD"/>
    <w:rsid w:val="007717D6"/>
    <w:rsid w:val="00777DC2"/>
    <w:rsid w:val="007873CF"/>
    <w:rsid w:val="00792F0A"/>
    <w:rsid w:val="00794625"/>
    <w:rsid w:val="007979B9"/>
    <w:rsid w:val="007B36BE"/>
    <w:rsid w:val="007B6899"/>
    <w:rsid w:val="007B763D"/>
    <w:rsid w:val="007C3C23"/>
    <w:rsid w:val="007C4E32"/>
    <w:rsid w:val="007C58A0"/>
    <w:rsid w:val="007D4878"/>
    <w:rsid w:val="007D4E00"/>
    <w:rsid w:val="007D6F0F"/>
    <w:rsid w:val="0080342D"/>
    <w:rsid w:val="00811170"/>
    <w:rsid w:val="00811666"/>
    <w:rsid w:val="00815CED"/>
    <w:rsid w:val="008310D9"/>
    <w:rsid w:val="00833D6F"/>
    <w:rsid w:val="0083494B"/>
    <w:rsid w:val="00857315"/>
    <w:rsid w:val="00860D8E"/>
    <w:rsid w:val="008746CC"/>
    <w:rsid w:val="00881FDC"/>
    <w:rsid w:val="00882F61"/>
    <w:rsid w:val="008931F6"/>
    <w:rsid w:val="00897E59"/>
    <w:rsid w:val="008A33D2"/>
    <w:rsid w:val="008B0DDF"/>
    <w:rsid w:val="008B4166"/>
    <w:rsid w:val="008B77FE"/>
    <w:rsid w:val="008C1406"/>
    <w:rsid w:val="008C3E83"/>
    <w:rsid w:val="008E0A66"/>
    <w:rsid w:val="008E4684"/>
    <w:rsid w:val="008F1743"/>
    <w:rsid w:val="008F4BEB"/>
    <w:rsid w:val="00903F08"/>
    <w:rsid w:val="00913BA7"/>
    <w:rsid w:val="009275C3"/>
    <w:rsid w:val="00937D87"/>
    <w:rsid w:val="009533A9"/>
    <w:rsid w:val="0095680E"/>
    <w:rsid w:val="00962060"/>
    <w:rsid w:val="0097519E"/>
    <w:rsid w:val="009806CB"/>
    <w:rsid w:val="009856DC"/>
    <w:rsid w:val="00987554"/>
    <w:rsid w:val="00996CB8"/>
    <w:rsid w:val="00997DBE"/>
    <w:rsid w:val="009A72B1"/>
    <w:rsid w:val="009B1CFF"/>
    <w:rsid w:val="009B2A11"/>
    <w:rsid w:val="009B40E0"/>
    <w:rsid w:val="009B5C25"/>
    <w:rsid w:val="009C4F84"/>
    <w:rsid w:val="009E20FE"/>
    <w:rsid w:val="009E3A5B"/>
    <w:rsid w:val="009E4118"/>
    <w:rsid w:val="009F5D85"/>
    <w:rsid w:val="00A02D04"/>
    <w:rsid w:val="00A0760C"/>
    <w:rsid w:val="00A17D68"/>
    <w:rsid w:val="00A17DE9"/>
    <w:rsid w:val="00A234C5"/>
    <w:rsid w:val="00A2475E"/>
    <w:rsid w:val="00A2488B"/>
    <w:rsid w:val="00A25EBB"/>
    <w:rsid w:val="00A26BD1"/>
    <w:rsid w:val="00A3189D"/>
    <w:rsid w:val="00A344ED"/>
    <w:rsid w:val="00A36C1E"/>
    <w:rsid w:val="00A43F0B"/>
    <w:rsid w:val="00A44279"/>
    <w:rsid w:val="00A52E42"/>
    <w:rsid w:val="00A57721"/>
    <w:rsid w:val="00A57B28"/>
    <w:rsid w:val="00A6408A"/>
    <w:rsid w:val="00A66A5A"/>
    <w:rsid w:val="00A74792"/>
    <w:rsid w:val="00A80ECF"/>
    <w:rsid w:val="00A821C7"/>
    <w:rsid w:val="00A83F93"/>
    <w:rsid w:val="00A8481C"/>
    <w:rsid w:val="00A84F90"/>
    <w:rsid w:val="00A94074"/>
    <w:rsid w:val="00A94E86"/>
    <w:rsid w:val="00A97B80"/>
    <w:rsid w:val="00AA17DB"/>
    <w:rsid w:val="00AA4D29"/>
    <w:rsid w:val="00AB4AE9"/>
    <w:rsid w:val="00AC3D67"/>
    <w:rsid w:val="00AD153C"/>
    <w:rsid w:val="00AD1690"/>
    <w:rsid w:val="00AD3AED"/>
    <w:rsid w:val="00AD7A62"/>
    <w:rsid w:val="00AF13B1"/>
    <w:rsid w:val="00B10D49"/>
    <w:rsid w:val="00B2069C"/>
    <w:rsid w:val="00B21D7D"/>
    <w:rsid w:val="00B372F3"/>
    <w:rsid w:val="00B37511"/>
    <w:rsid w:val="00B43AE1"/>
    <w:rsid w:val="00B44252"/>
    <w:rsid w:val="00B56C59"/>
    <w:rsid w:val="00B61B09"/>
    <w:rsid w:val="00B62F28"/>
    <w:rsid w:val="00B63002"/>
    <w:rsid w:val="00B65BDF"/>
    <w:rsid w:val="00B72CF4"/>
    <w:rsid w:val="00B755B4"/>
    <w:rsid w:val="00B87387"/>
    <w:rsid w:val="00B92B2E"/>
    <w:rsid w:val="00BA4DB8"/>
    <w:rsid w:val="00BB0078"/>
    <w:rsid w:val="00BC06E7"/>
    <w:rsid w:val="00BD69B2"/>
    <w:rsid w:val="00BE7583"/>
    <w:rsid w:val="00BF4FE1"/>
    <w:rsid w:val="00C04BC1"/>
    <w:rsid w:val="00C30F86"/>
    <w:rsid w:val="00C31F90"/>
    <w:rsid w:val="00C341AE"/>
    <w:rsid w:val="00C36E28"/>
    <w:rsid w:val="00C37277"/>
    <w:rsid w:val="00C401EB"/>
    <w:rsid w:val="00C40CA0"/>
    <w:rsid w:val="00C41AE8"/>
    <w:rsid w:val="00C4265B"/>
    <w:rsid w:val="00C53E90"/>
    <w:rsid w:val="00C55C44"/>
    <w:rsid w:val="00C575CE"/>
    <w:rsid w:val="00C57984"/>
    <w:rsid w:val="00C70687"/>
    <w:rsid w:val="00C71434"/>
    <w:rsid w:val="00C73552"/>
    <w:rsid w:val="00C745A7"/>
    <w:rsid w:val="00C84ABF"/>
    <w:rsid w:val="00CB0275"/>
    <w:rsid w:val="00CB0A5C"/>
    <w:rsid w:val="00CB39D2"/>
    <w:rsid w:val="00CB39F7"/>
    <w:rsid w:val="00CD71DA"/>
    <w:rsid w:val="00CF01D9"/>
    <w:rsid w:val="00D14FEB"/>
    <w:rsid w:val="00D20AD9"/>
    <w:rsid w:val="00D222D6"/>
    <w:rsid w:val="00D24960"/>
    <w:rsid w:val="00D42EA0"/>
    <w:rsid w:val="00D44C92"/>
    <w:rsid w:val="00D471F3"/>
    <w:rsid w:val="00D60673"/>
    <w:rsid w:val="00D670DE"/>
    <w:rsid w:val="00D73611"/>
    <w:rsid w:val="00D75156"/>
    <w:rsid w:val="00D81146"/>
    <w:rsid w:val="00D8336C"/>
    <w:rsid w:val="00D8458A"/>
    <w:rsid w:val="00D9320E"/>
    <w:rsid w:val="00DA7965"/>
    <w:rsid w:val="00DB1870"/>
    <w:rsid w:val="00DB27F8"/>
    <w:rsid w:val="00DB38E7"/>
    <w:rsid w:val="00DB4C0D"/>
    <w:rsid w:val="00DC38B5"/>
    <w:rsid w:val="00DC5635"/>
    <w:rsid w:val="00DC5CC7"/>
    <w:rsid w:val="00DC6011"/>
    <w:rsid w:val="00DD0877"/>
    <w:rsid w:val="00DE168E"/>
    <w:rsid w:val="00DE3598"/>
    <w:rsid w:val="00DE4107"/>
    <w:rsid w:val="00DF6F52"/>
    <w:rsid w:val="00E030CF"/>
    <w:rsid w:val="00E0481C"/>
    <w:rsid w:val="00E0771A"/>
    <w:rsid w:val="00E30345"/>
    <w:rsid w:val="00E40BE4"/>
    <w:rsid w:val="00E418B0"/>
    <w:rsid w:val="00E470FA"/>
    <w:rsid w:val="00E47C7C"/>
    <w:rsid w:val="00E506EF"/>
    <w:rsid w:val="00E56621"/>
    <w:rsid w:val="00E572FE"/>
    <w:rsid w:val="00E64396"/>
    <w:rsid w:val="00E73F0F"/>
    <w:rsid w:val="00E87956"/>
    <w:rsid w:val="00E943E4"/>
    <w:rsid w:val="00EA0FC1"/>
    <w:rsid w:val="00EB378E"/>
    <w:rsid w:val="00EC3D63"/>
    <w:rsid w:val="00F00A66"/>
    <w:rsid w:val="00F00F63"/>
    <w:rsid w:val="00F07E78"/>
    <w:rsid w:val="00F12C00"/>
    <w:rsid w:val="00F14528"/>
    <w:rsid w:val="00F245C6"/>
    <w:rsid w:val="00F45521"/>
    <w:rsid w:val="00F45BA7"/>
    <w:rsid w:val="00F50C69"/>
    <w:rsid w:val="00F606BF"/>
    <w:rsid w:val="00F63DCE"/>
    <w:rsid w:val="00F64536"/>
    <w:rsid w:val="00F72B23"/>
    <w:rsid w:val="00F76C87"/>
    <w:rsid w:val="00F85921"/>
    <w:rsid w:val="00F966C2"/>
    <w:rsid w:val="00FA326C"/>
    <w:rsid w:val="00FA39EA"/>
    <w:rsid w:val="00FA6BEC"/>
    <w:rsid w:val="00FB003D"/>
    <w:rsid w:val="00FC30BF"/>
    <w:rsid w:val="00FC3DD5"/>
    <w:rsid w:val="00FC5AE9"/>
    <w:rsid w:val="00FD39D4"/>
    <w:rsid w:val="00FD5DD7"/>
    <w:rsid w:val="00FD5E81"/>
    <w:rsid w:val="00FE1AAC"/>
    <w:rsid w:val="00FE1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CC86D"/>
  <w15:docId w15:val="{FF6D8923-3808-46A2-B210-D8EC703C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7464"/>
    <w:pPr>
      <w:spacing w:after="200" w:line="276" w:lineRule="auto"/>
    </w:pPr>
    <w:rPr>
      <w:rFonts w:ascii="Calibri" w:eastAsia="Calibri" w:hAnsi="Calibri" w:cs="Times New Roman"/>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B1870"/>
    <w:pPr>
      <w:suppressAutoHyphens/>
      <w:autoSpaceDN w:val="0"/>
      <w:spacing w:after="200" w:line="276" w:lineRule="auto"/>
      <w:textAlignment w:val="baseline"/>
    </w:pPr>
    <w:rPr>
      <w:rFonts w:ascii="Calibri" w:eastAsia="Calibri" w:hAnsi="Calibri" w:cs="Times New Roman"/>
      <w:kern w:val="3"/>
      <w:sz w:val="22"/>
    </w:rPr>
  </w:style>
  <w:style w:type="character" w:styleId="Tekstzastpczy">
    <w:name w:val="Placeholder Text"/>
    <w:basedOn w:val="Domylnaczcionkaakapitu"/>
    <w:uiPriority w:val="99"/>
    <w:semiHidden/>
    <w:rsid w:val="00D24960"/>
    <w:rPr>
      <w:color w:val="808080"/>
    </w:rPr>
  </w:style>
  <w:style w:type="paragraph" w:styleId="Akapitzlist">
    <w:name w:val="List Paragraph"/>
    <w:basedOn w:val="Normalny"/>
    <w:uiPriority w:val="34"/>
    <w:qFormat/>
    <w:rsid w:val="00A26BD1"/>
    <w:pPr>
      <w:ind w:left="720"/>
      <w:contextualSpacing/>
    </w:pPr>
  </w:style>
  <w:style w:type="paragraph" w:styleId="Nagwek">
    <w:name w:val="header"/>
    <w:basedOn w:val="Normalny"/>
    <w:link w:val="NagwekZnak"/>
    <w:uiPriority w:val="99"/>
    <w:unhideWhenUsed/>
    <w:rsid w:val="00140F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0F40"/>
    <w:rPr>
      <w:rFonts w:ascii="Calibri" w:eastAsia="Calibri" w:hAnsi="Calibri" w:cs="Times New Roman"/>
      <w:sz w:val="22"/>
    </w:rPr>
  </w:style>
  <w:style w:type="paragraph" w:styleId="Stopka">
    <w:name w:val="footer"/>
    <w:basedOn w:val="Normalny"/>
    <w:link w:val="StopkaZnak"/>
    <w:uiPriority w:val="99"/>
    <w:unhideWhenUsed/>
    <w:rsid w:val="00140F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F40"/>
    <w:rPr>
      <w:rFonts w:ascii="Calibri" w:eastAsia="Calibri" w:hAnsi="Calibri" w:cs="Times New Roman"/>
      <w:sz w:val="22"/>
    </w:rPr>
  </w:style>
  <w:style w:type="paragraph" w:styleId="Tekstdymka">
    <w:name w:val="Balloon Text"/>
    <w:basedOn w:val="Normalny"/>
    <w:link w:val="TekstdymkaZnak"/>
    <w:uiPriority w:val="99"/>
    <w:semiHidden/>
    <w:unhideWhenUsed/>
    <w:rsid w:val="00E048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481C"/>
    <w:rPr>
      <w:rFonts w:ascii="Segoe UI" w:eastAsia="Calibri" w:hAnsi="Segoe UI" w:cs="Segoe UI"/>
      <w:sz w:val="18"/>
      <w:szCs w:val="18"/>
    </w:rPr>
  </w:style>
  <w:style w:type="paragraph" w:styleId="Bezodstpw">
    <w:name w:val="No Spacing"/>
    <w:uiPriority w:val="1"/>
    <w:qFormat/>
    <w:rsid w:val="00433D1D"/>
    <w:pPr>
      <w:spacing w:after="0" w:line="240" w:lineRule="auto"/>
    </w:pPr>
    <w:rPr>
      <w:rFonts w:asciiTheme="minorHAnsi" w:hAnsiTheme="minorHAnsi"/>
      <w:noProof/>
      <w:sz w:val="22"/>
    </w:rPr>
  </w:style>
  <w:style w:type="character" w:styleId="Odwoaniedokomentarza">
    <w:name w:val="annotation reference"/>
    <w:basedOn w:val="Domylnaczcionkaakapitu"/>
    <w:uiPriority w:val="99"/>
    <w:semiHidden/>
    <w:unhideWhenUsed/>
    <w:rsid w:val="0021204C"/>
    <w:rPr>
      <w:sz w:val="16"/>
      <w:szCs w:val="16"/>
    </w:rPr>
  </w:style>
  <w:style w:type="paragraph" w:styleId="Tekstkomentarza">
    <w:name w:val="annotation text"/>
    <w:basedOn w:val="Normalny"/>
    <w:link w:val="TekstkomentarzaZnak"/>
    <w:uiPriority w:val="99"/>
    <w:semiHidden/>
    <w:unhideWhenUsed/>
    <w:rsid w:val="002120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204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1204C"/>
    <w:rPr>
      <w:b/>
      <w:bCs/>
    </w:rPr>
  </w:style>
  <w:style w:type="character" w:customStyle="1" w:styleId="TematkomentarzaZnak">
    <w:name w:val="Temat komentarza Znak"/>
    <w:basedOn w:val="TekstkomentarzaZnak"/>
    <w:link w:val="Tematkomentarza"/>
    <w:uiPriority w:val="99"/>
    <w:semiHidden/>
    <w:rsid w:val="0021204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03598">
      <w:bodyDiv w:val="1"/>
      <w:marLeft w:val="0"/>
      <w:marRight w:val="0"/>
      <w:marTop w:val="0"/>
      <w:marBottom w:val="0"/>
      <w:divBdr>
        <w:top w:val="none" w:sz="0" w:space="0" w:color="auto"/>
        <w:left w:val="none" w:sz="0" w:space="0" w:color="auto"/>
        <w:bottom w:val="none" w:sz="0" w:space="0" w:color="auto"/>
        <w:right w:val="none" w:sz="0" w:space="0" w:color="auto"/>
      </w:divBdr>
    </w:div>
    <w:div w:id="946741974">
      <w:bodyDiv w:val="1"/>
      <w:marLeft w:val="0"/>
      <w:marRight w:val="0"/>
      <w:marTop w:val="0"/>
      <w:marBottom w:val="0"/>
      <w:divBdr>
        <w:top w:val="none" w:sz="0" w:space="0" w:color="auto"/>
        <w:left w:val="none" w:sz="0" w:space="0" w:color="auto"/>
        <w:bottom w:val="none" w:sz="0" w:space="0" w:color="auto"/>
        <w:right w:val="none" w:sz="0" w:space="0" w:color="auto"/>
      </w:divBdr>
    </w:div>
    <w:div w:id="1964267223">
      <w:bodyDiv w:val="1"/>
      <w:marLeft w:val="0"/>
      <w:marRight w:val="0"/>
      <w:marTop w:val="0"/>
      <w:marBottom w:val="0"/>
      <w:divBdr>
        <w:top w:val="none" w:sz="0" w:space="0" w:color="auto"/>
        <w:left w:val="none" w:sz="0" w:space="0" w:color="auto"/>
        <w:bottom w:val="none" w:sz="0" w:space="0" w:color="auto"/>
        <w:right w:val="none" w:sz="0" w:space="0" w:color="auto"/>
      </w:divBdr>
    </w:div>
    <w:div w:id="2021274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3932</Words>
  <Characters>23598</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Sroczyńska</dc:creator>
  <cp:keywords/>
  <dc:description/>
  <cp:lastModifiedBy>Magdalena Sroczyńska</cp:lastModifiedBy>
  <cp:revision>2</cp:revision>
  <cp:lastPrinted>2024-10-16T06:05:00Z</cp:lastPrinted>
  <dcterms:created xsi:type="dcterms:W3CDTF">2025-05-09T06:08:00Z</dcterms:created>
  <dcterms:modified xsi:type="dcterms:W3CDTF">2025-05-09T06:08:00Z</dcterms:modified>
</cp:coreProperties>
</file>