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BD79F7">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BD79F7">
        <w:rPr>
          <w:rFonts w:ascii="Times New Roman" w:hAnsi="Times New Roman" w:cs="Times New Roman"/>
          <w:b/>
          <w:bCs/>
          <w:sz w:val="20"/>
          <w:szCs w:val="20"/>
        </w:rPr>
        <w:t xml:space="preserve"> ZAŁĄCZNIK NR 2</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BD79F7">
        <w:rPr>
          <w:rFonts w:ascii="Times New Roman" w:hAnsi="Times New Roman" w:cs="Times New Roman"/>
          <w:b/>
          <w:bCs/>
          <w:sz w:val="20"/>
          <w:szCs w:val="20"/>
        </w:rPr>
        <w:t xml:space="preserve">                                                                                                                           DO UCHWAŁY NR XXXVIII/321/22</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BD79F7">
        <w:rPr>
          <w:rFonts w:ascii="Times New Roman" w:hAnsi="Times New Roman" w:cs="Times New Roman"/>
          <w:b/>
          <w:bCs/>
          <w:sz w:val="20"/>
          <w:szCs w:val="20"/>
        </w:rPr>
        <w:t xml:space="preserve">                                                                                                                                                           Z DNIA 21.03.2022</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BD79F7">
        <w:rPr>
          <w:rFonts w:ascii="Times New Roman" w:hAnsi="Times New Roman" w:cs="Times New Roman"/>
          <w:b/>
          <w:bCs/>
          <w:sz w:val="20"/>
          <w:szCs w:val="20"/>
        </w:rPr>
        <w:t>OBJAŚNIENIA DO   ZAŁĄCZNIKA NR 1 -</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BD79F7">
        <w:rPr>
          <w:rFonts w:ascii="Times New Roman" w:hAnsi="Times New Roman" w:cs="Times New Roman"/>
          <w:b/>
          <w:bCs/>
          <w:sz w:val="20"/>
          <w:szCs w:val="20"/>
        </w:rPr>
        <w:t xml:space="preserve">WIELOLETNIEJ PROGNOZY FINANSOWEJ </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BD79F7">
        <w:rPr>
          <w:rFonts w:ascii="Times New Roman" w:hAnsi="Times New Roman" w:cs="Times New Roman"/>
          <w:b/>
          <w:bCs/>
          <w:sz w:val="20"/>
          <w:szCs w:val="20"/>
        </w:rPr>
        <w:t>NA LATA 2022-2035  GMINY BOBOLICE</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color w:val="000000"/>
          <w:sz w:val="24"/>
          <w:szCs w:val="24"/>
        </w:rPr>
        <w:t>ZMIANY WPROWADZONE UCHWAŁĄ NR XXXVIII/321/22  RADY MIEJSKIEJ W BOBOLICACH Z DNIA 21.03.2022, W SZCZEGÓLNOŚCI:</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b/>
          <w:bCs/>
          <w:color w:val="000000"/>
          <w:sz w:val="24"/>
          <w:szCs w:val="24"/>
        </w:rPr>
        <w:t xml:space="preserve">1. WPF </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color w:val="000000"/>
          <w:sz w:val="24"/>
          <w:szCs w:val="24"/>
        </w:rPr>
        <w:t>1) dostosowanie dochodów i wydatków do zmian uchwały budżetowej na 2022 rok</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color w:val="000000"/>
          <w:sz w:val="24"/>
          <w:szCs w:val="24"/>
        </w:rPr>
        <w:t>2) wprowadzono dane wg sprawozdań budżetowych za 2021 rok.</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color w:val="000000"/>
          <w:sz w:val="24"/>
          <w:szCs w:val="24"/>
        </w:rPr>
        <w:t xml:space="preserve">3) poz. 9.4 jest niezgodna z pozycją 1.1 Wykazu przedsięwzięć o kwotę 13 192 zł, z tytułu wkładu własnego niekwalifikowanego do projektów: </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color w:val="000000"/>
          <w:sz w:val="24"/>
          <w:szCs w:val="24"/>
        </w:rPr>
        <w:t>1) Wymiana źródeł ogrzewania na kwotę 2 312 zł.</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color w:val="000000"/>
          <w:sz w:val="24"/>
          <w:szCs w:val="24"/>
        </w:rPr>
        <w:t>2) Termomodernizacja budynków jednorodzinnych na kwotę 10 880 zł.</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color w:val="000000"/>
          <w:sz w:val="24"/>
          <w:szCs w:val="24"/>
        </w:rPr>
        <w:t>z udziałem środków UE  ( ujętych w budżecie ze źródłem finansowania czwartą cyfrą paragrafu "0", natomiast w WPF - w Przedsięwzięciach całość zadania  ujęta jest jako zadanie z udziałem środków UE , tj. łącznie z wydatkami kwalifikowanymi i niekwalifikowanymi niniejszych projektów.</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BD79F7">
        <w:rPr>
          <w:rFonts w:ascii="Times New Roman" w:hAnsi="Times New Roman" w:cs="Times New Roman"/>
          <w:b/>
          <w:bCs/>
          <w:color w:val="000000"/>
          <w:sz w:val="24"/>
          <w:szCs w:val="24"/>
        </w:rPr>
        <w:t>2. PRZEDSIĘWZIĘCIA:</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BD79F7" w:rsidRPr="00BD79F7" w:rsidRDefault="00BD79F7" w:rsidP="00BD79F7">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b/>
          <w:bCs/>
          <w:color w:val="000000"/>
          <w:sz w:val="24"/>
          <w:szCs w:val="24"/>
        </w:rPr>
        <w:t>Komputer dla dzieci z byłych rodzin PGR</w:t>
      </w:r>
      <w:r w:rsidRPr="00BD79F7">
        <w:rPr>
          <w:rFonts w:ascii="Times New Roman" w:hAnsi="Times New Roman" w:cs="Times New Roman"/>
          <w:color w:val="000000"/>
          <w:sz w:val="24"/>
          <w:szCs w:val="24"/>
        </w:rPr>
        <w:t xml:space="preserve"> – zmiana nazwy oraz zmniejszenie wartości              o 542 840 zł. projektu, tj. do wysokości przyznanych środków . Wartość zadania po zmianie wynosi 1 135 200 zł.  </w:t>
      </w:r>
    </w:p>
    <w:p w:rsidR="00BD79F7" w:rsidRPr="00BD79F7" w:rsidRDefault="00BD79F7" w:rsidP="00BD79F7">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b/>
          <w:bCs/>
          <w:color w:val="000000"/>
          <w:sz w:val="24"/>
          <w:szCs w:val="24"/>
        </w:rPr>
        <w:t>Przebudowa budynku Szkoły Podstawowej na Przedszkole</w:t>
      </w:r>
      <w:r w:rsidRPr="00BD79F7">
        <w:rPr>
          <w:rFonts w:ascii="Times New Roman" w:hAnsi="Times New Roman" w:cs="Times New Roman"/>
          <w:color w:val="000000"/>
          <w:sz w:val="24"/>
          <w:szCs w:val="24"/>
        </w:rPr>
        <w:t xml:space="preserve"> – zwiększenie limitu wydatków na 2022 rok o kwotę 258 000 zł.  Po zmianie limit wydatków w 2022 roku wynosi 2 662 965,16 zł. , łączne nakłady finansowe w latach 2019-2022 wynoszą                  4 269 570,30 zł., finansowane w wysokości 2 897 886,70 zł ze środków RFIL oraz 50 000 zł. ze środków konkursu Rosnąca Odporność, co stanowi łącznie 69,04% wartości zadania dofinansowanego ze środków zewnętrznych  i 1 321 683,60 zł. ze środków własnych co stanowi 30,96% wartości zadania przeznaczonych w głównej mierze n a  rozszerzony zakres robót o II piętro budynku oraz poddasze.</w:t>
      </w:r>
    </w:p>
    <w:p w:rsidR="00BD79F7" w:rsidRPr="00BD79F7" w:rsidRDefault="00BD79F7" w:rsidP="00BD79F7">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b/>
          <w:bCs/>
          <w:color w:val="000000"/>
          <w:sz w:val="24"/>
          <w:szCs w:val="24"/>
        </w:rPr>
        <w:t>Przebudowa dróg gminnych w m. Bobolice ulice: Kwiatów Polnych, Słowackiego i Traugutta wraz ze skrzyżowaniami</w:t>
      </w:r>
      <w:r w:rsidRPr="00BD79F7">
        <w:rPr>
          <w:rFonts w:ascii="Times New Roman" w:hAnsi="Times New Roman" w:cs="Times New Roman"/>
          <w:color w:val="000000"/>
          <w:sz w:val="24"/>
          <w:szCs w:val="24"/>
        </w:rPr>
        <w:t xml:space="preserve"> - zmniejszenie wartości zadania o kwotę 50 000 zł. o środki z nagrody z konkursu Rosnąca Odporność z uwagi na niższą wartość zadania po przetargu. Kolejne zmiany obniżenia wartości zadania do ceny po przetargu zostaną wprowadzone po uzyskaniu odpowiedniej promesy wg zasad Polskich Inwestycji Strategicznych Polskiego Ładu.  Łączna wartość zadania na 2022 rok wynosi 6 500 000 zł., łączne nakłady finansowe ogółem po zmianie   wynoszą 7 112 000 zł., finansowane ze środków zewnętrznych w wysokości 6 762 000 zł., co stanowi 95,08 %  kosztów zadania i 350 000 zł. - wkład własny gminy, który stanowi 4,92% całkowitych kosztów zadania.    </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BD79F7">
        <w:rPr>
          <w:rFonts w:ascii="Times New Roman" w:hAnsi="Times New Roman" w:cs="Times New Roman"/>
          <w:b/>
          <w:bCs/>
          <w:color w:val="000000"/>
          <w:sz w:val="24"/>
          <w:szCs w:val="24"/>
        </w:rPr>
        <w:lastRenderedPageBreak/>
        <w:t xml:space="preserve">3. PRZYCHODY  ORAZ WYNIK FINANSOWY </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BD79F7">
        <w:rPr>
          <w:rFonts w:ascii="Times New Roman" w:hAnsi="Times New Roman" w:cs="Times New Roman"/>
          <w:b/>
          <w:bCs/>
          <w:color w:val="000000"/>
          <w:sz w:val="24"/>
          <w:szCs w:val="24"/>
        </w:rPr>
        <w:t xml:space="preserve">4. ROZCHODY </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b/>
          <w:bCs/>
          <w:color w:val="000000"/>
          <w:sz w:val="24"/>
          <w:szCs w:val="24"/>
        </w:rPr>
        <w:t>-  bez zmian</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b/>
          <w:bCs/>
          <w:color w:val="000000"/>
          <w:sz w:val="24"/>
          <w:szCs w:val="24"/>
        </w:rPr>
        <w:t>ZAŁOŻENIA:</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color w:val="000000"/>
          <w:sz w:val="24"/>
          <w:szCs w:val="24"/>
        </w:rPr>
        <w:t>Wskaźniki makroekonomiczne przyjęto od 2023 roku na podstawie Wytycznych Ministerstwa Finansów  dotyczących stosowania jednolitych wskaźników, będących podstawą szacowania skutków projektowanych ustaw  mających zastosowanie do sporządzania wieloletnich prognoz finansowych. Dane przedstawia poniższa tabela:</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tbl>
      <w:tblPr>
        <w:tblW w:w="0" w:type="auto"/>
        <w:tblInd w:w="36" w:type="dxa"/>
        <w:tblLayout w:type="fixed"/>
        <w:tblCellMar>
          <w:left w:w="36" w:type="dxa"/>
          <w:right w:w="36" w:type="dxa"/>
        </w:tblCellMar>
        <w:tblLook w:val="0000"/>
      </w:tblPr>
      <w:tblGrid>
        <w:gridCol w:w="1808"/>
        <w:gridCol w:w="495"/>
        <w:gridCol w:w="495"/>
        <w:gridCol w:w="480"/>
        <w:gridCol w:w="585"/>
        <w:gridCol w:w="675"/>
        <w:gridCol w:w="660"/>
        <w:gridCol w:w="615"/>
        <w:gridCol w:w="630"/>
        <w:gridCol w:w="555"/>
        <w:gridCol w:w="615"/>
        <w:gridCol w:w="570"/>
        <w:gridCol w:w="660"/>
        <w:gridCol w:w="551"/>
      </w:tblGrid>
      <w:tr w:rsidR="00BD79F7" w:rsidRPr="00BD79F7">
        <w:tc>
          <w:tcPr>
            <w:tcW w:w="1808"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BD79F7">
              <w:rPr>
                <w:rFonts w:ascii="Times New Roman" w:hAnsi="Times New Roman" w:cs="Times New Roman"/>
                <w:b/>
                <w:bCs/>
                <w:color w:val="000000"/>
                <w:sz w:val="16"/>
                <w:szCs w:val="16"/>
              </w:rPr>
              <w:t>WYSZCZEGÓLNIENIE</w:t>
            </w:r>
          </w:p>
        </w:tc>
        <w:tc>
          <w:tcPr>
            <w:tcW w:w="49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BD79F7">
              <w:rPr>
                <w:rFonts w:ascii="Times New Roman" w:hAnsi="Times New Roman" w:cs="Times New Roman"/>
                <w:b/>
                <w:bCs/>
                <w:color w:val="000000"/>
                <w:sz w:val="16"/>
                <w:szCs w:val="16"/>
              </w:rPr>
              <w:t>2023</w:t>
            </w:r>
          </w:p>
        </w:tc>
        <w:tc>
          <w:tcPr>
            <w:tcW w:w="49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BD79F7">
              <w:rPr>
                <w:rFonts w:ascii="Times New Roman" w:hAnsi="Times New Roman" w:cs="Times New Roman"/>
                <w:b/>
                <w:bCs/>
                <w:color w:val="000000"/>
                <w:sz w:val="16"/>
                <w:szCs w:val="16"/>
              </w:rPr>
              <w:t>2024</w:t>
            </w:r>
          </w:p>
        </w:tc>
        <w:tc>
          <w:tcPr>
            <w:tcW w:w="48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BD79F7">
              <w:rPr>
                <w:rFonts w:ascii="Times New Roman" w:hAnsi="Times New Roman" w:cs="Times New Roman"/>
                <w:b/>
                <w:bCs/>
                <w:color w:val="000000"/>
                <w:sz w:val="16"/>
                <w:szCs w:val="16"/>
              </w:rPr>
              <w:t>2025</w:t>
            </w:r>
          </w:p>
        </w:tc>
        <w:tc>
          <w:tcPr>
            <w:tcW w:w="58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BD79F7">
              <w:rPr>
                <w:rFonts w:ascii="Times New Roman" w:hAnsi="Times New Roman" w:cs="Times New Roman"/>
                <w:b/>
                <w:bCs/>
                <w:color w:val="000000"/>
                <w:sz w:val="16"/>
                <w:szCs w:val="16"/>
              </w:rPr>
              <w:t>2026</w:t>
            </w:r>
          </w:p>
        </w:tc>
        <w:tc>
          <w:tcPr>
            <w:tcW w:w="67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BD79F7">
              <w:rPr>
                <w:rFonts w:ascii="Times New Roman" w:hAnsi="Times New Roman" w:cs="Times New Roman"/>
                <w:b/>
                <w:bCs/>
                <w:color w:val="000000"/>
                <w:sz w:val="16"/>
                <w:szCs w:val="16"/>
              </w:rPr>
              <w:t>2027</w:t>
            </w:r>
          </w:p>
        </w:tc>
        <w:tc>
          <w:tcPr>
            <w:tcW w:w="66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BD79F7">
              <w:rPr>
                <w:rFonts w:ascii="Times New Roman" w:hAnsi="Times New Roman" w:cs="Times New Roman"/>
                <w:b/>
                <w:bCs/>
                <w:color w:val="000000"/>
                <w:sz w:val="16"/>
                <w:szCs w:val="16"/>
              </w:rPr>
              <w:t>2028</w:t>
            </w:r>
          </w:p>
        </w:tc>
        <w:tc>
          <w:tcPr>
            <w:tcW w:w="61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BD79F7">
              <w:rPr>
                <w:rFonts w:ascii="Times New Roman" w:hAnsi="Times New Roman" w:cs="Times New Roman"/>
                <w:b/>
                <w:bCs/>
                <w:color w:val="000000"/>
                <w:sz w:val="16"/>
                <w:szCs w:val="16"/>
              </w:rPr>
              <w:t>2029</w:t>
            </w:r>
          </w:p>
        </w:tc>
        <w:tc>
          <w:tcPr>
            <w:tcW w:w="63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BD79F7">
              <w:rPr>
                <w:rFonts w:ascii="Times New Roman" w:hAnsi="Times New Roman" w:cs="Times New Roman"/>
                <w:b/>
                <w:bCs/>
                <w:color w:val="000000"/>
                <w:sz w:val="16"/>
                <w:szCs w:val="16"/>
              </w:rPr>
              <w:t>2030</w:t>
            </w:r>
          </w:p>
        </w:tc>
        <w:tc>
          <w:tcPr>
            <w:tcW w:w="55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BD79F7">
              <w:rPr>
                <w:rFonts w:ascii="Times New Roman" w:hAnsi="Times New Roman" w:cs="Times New Roman"/>
                <w:b/>
                <w:bCs/>
                <w:color w:val="000000"/>
                <w:sz w:val="16"/>
                <w:szCs w:val="16"/>
              </w:rPr>
              <w:t>2031</w:t>
            </w:r>
          </w:p>
        </w:tc>
        <w:tc>
          <w:tcPr>
            <w:tcW w:w="61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BD79F7">
              <w:rPr>
                <w:rFonts w:ascii="Times New Roman" w:hAnsi="Times New Roman" w:cs="Times New Roman"/>
                <w:b/>
                <w:bCs/>
                <w:color w:val="000000"/>
                <w:sz w:val="16"/>
                <w:szCs w:val="16"/>
              </w:rPr>
              <w:t>2032</w:t>
            </w:r>
          </w:p>
        </w:tc>
        <w:tc>
          <w:tcPr>
            <w:tcW w:w="57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BD79F7">
              <w:rPr>
                <w:rFonts w:ascii="Times New Roman" w:hAnsi="Times New Roman" w:cs="Times New Roman"/>
                <w:b/>
                <w:bCs/>
                <w:color w:val="000000"/>
                <w:sz w:val="16"/>
                <w:szCs w:val="16"/>
              </w:rPr>
              <w:t>2033</w:t>
            </w:r>
          </w:p>
        </w:tc>
        <w:tc>
          <w:tcPr>
            <w:tcW w:w="66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BD79F7">
              <w:rPr>
                <w:rFonts w:ascii="Times New Roman" w:hAnsi="Times New Roman" w:cs="Times New Roman"/>
                <w:b/>
                <w:bCs/>
                <w:color w:val="000000"/>
                <w:sz w:val="16"/>
                <w:szCs w:val="16"/>
              </w:rPr>
              <w:t>2034</w:t>
            </w:r>
          </w:p>
        </w:tc>
        <w:tc>
          <w:tcPr>
            <w:tcW w:w="551"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BD79F7">
              <w:rPr>
                <w:rFonts w:ascii="Times New Roman" w:hAnsi="Times New Roman" w:cs="Times New Roman"/>
                <w:b/>
                <w:bCs/>
                <w:color w:val="000000"/>
                <w:sz w:val="16"/>
                <w:szCs w:val="16"/>
              </w:rPr>
              <w:t>2035</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p>
        </w:tc>
      </w:tr>
      <w:tr w:rsidR="00BD79F7" w:rsidRPr="00BD79F7">
        <w:tc>
          <w:tcPr>
            <w:tcW w:w="1808"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BD79F7">
              <w:rPr>
                <w:rFonts w:ascii="Times New Roman" w:hAnsi="Times New Roman" w:cs="Times New Roman"/>
                <w:color w:val="000000"/>
                <w:sz w:val="20"/>
                <w:szCs w:val="20"/>
              </w:rPr>
              <w:t>wzrost gospodarczy (dynamika PKB)</w:t>
            </w:r>
          </w:p>
        </w:tc>
        <w:tc>
          <w:tcPr>
            <w:tcW w:w="49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BD79F7">
              <w:rPr>
                <w:rFonts w:ascii="Times New Roman" w:hAnsi="Times New Roman" w:cs="Times New Roman"/>
                <w:color w:val="000000"/>
                <w:sz w:val="20"/>
                <w:szCs w:val="20"/>
              </w:rPr>
              <w:t>3,0</w:t>
            </w:r>
          </w:p>
        </w:tc>
        <w:tc>
          <w:tcPr>
            <w:tcW w:w="49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BD79F7">
              <w:rPr>
                <w:rFonts w:ascii="Times New Roman" w:hAnsi="Times New Roman" w:cs="Times New Roman"/>
                <w:color w:val="000000"/>
                <w:sz w:val="20"/>
                <w:szCs w:val="20"/>
              </w:rPr>
              <w:t>2,7</w:t>
            </w:r>
          </w:p>
        </w:tc>
        <w:tc>
          <w:tcPr>
            <w:tcW w:w="48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BD79F7">
              <w:rPr>
                <w:rFonts w:ascii="Times New Roman" w:hAnsi="Times New Roman" w:cs="Times New Roman"/>
                <w:color w:val="000000"/>
                <w:sz w:val="20"/>
                <w:szCs w:val="20"/>
              </w:rPr>
              <w:t>2,5</w:t>
            </w:r>
          </w:p>
        </w:tc>
        <w:tc>
          <w:tcPr>
            <w:tcW w:w="58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BD79F7">
              <w:rPr>
                <w:rFonts w:ascii="Times New Roman" w:hAnsi="Times New Roman" w:cs="Times New Roman"/>
                <w:color w:val="000000"/>
                <w:sz w:val="20"/>
                <w:szCs w:val="20"/>
              </w:rPr>
              <w:t>3,5</w:t>
            </w:r>
          </w:p>
        </w:tc>
        <w:tc>
          <w:tcPr>
            <w:tcW w:w="67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BD79F7">
              <w:rPr>
                <w:rFonts w:ascii="Times New Roman" w:hAnsi="Times New Roman" w:cs="Times New Roman"/>
                <w:color w:val="000000"/>
                <w:sz w:val="20"/>
                <w:szCs w:val="20"/>
              </w:rPr>
              <w:t>3,4</w:t>
            </w:r>
          </w:p>
        </w:tc>
        <w:tc>
          <w:tcPr>
            <w:tcW w:w="66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BD79F7">
              <w:rPr>
                <w:rFonts w:ascii="Times New Roman" w:hAnsi="Times New Roman" w:cs="Times New Roman"/>
                <w:color w:val="000000"/>
                <w:sz w:val="20"/>
                <w:szCs w:val="20"/>
              </w:rPr>
              <w:t>3,3</w:t>
            </w:r>
          </w:p>
        </w:tc>
        <w:tc>
          <w:tcPr>
            <w:tcW w:w="61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BD79F7">
              <w:rPr>
                <w:rFonts w:ascii="Times New Roman" w:hAnsi="Times New Roman" w:cs="Times New Roman"/>
                <w:color w:val="000000"/>
                <w:sz w:val="20"/>
                <w:szCs w:val="20"/>
              </w:rPr>
              <w:t>3,1</w:t>
            </w:r>
          </w:p>
        </w:tc>
        <w:tc>
          <w:tcPr>
            <w:tcW w:w="63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BD79F7">
              <w:rPr>
                <w:rFonts w:ascii="Times New Roman" w:hAnsi="Times New Roman" w:cs="Times New Roman"/>
                <w:color w:val="000000"/>
                <w:sz w:val="20"/>
                <w:szCs w:val="20"/>
              </w:rPr>
              <w:t>2,9</w:t>
            </w:r>
          </w:p>
        </w:tc>
        <w:tc>
          <w:tcPr>
            <w:tcW w:w="55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BD79F7">
              <w:rPr>
                <w:rFonts w:ascii="Times New Roman" w:hAnsi="Times New Roman" w:cs="Times New Roman"/>
                <w:color w:val="000000"/>
                <w:sz w:val="20"/>
                <w:szCs w:val="20"/>
              </w:rPr>
              <w:t>2,8</w:t>
            </w:r>
          </w:p>
        </w:tc>
        <w:tc>
          <w:tcPr>
            <w:tcW w:w="61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BD79F7">
              <w:rPr>
                <w:rFonts w:ascii="Times New Roman" w:hAnsi="Times New Roman" w:cs="Times New Roman"/>
                <w:color w:val="000000"/>
                <w:sz w:val="20"/>
                <w:szCs w:val="20"/>
              </w:rPr>
              <w:t>2,7</w:t>
            </w:r>
          </w:p>
        </w:tc>
        <w:tc>
          <w:tcPr>
            <w:tcW w:w="57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BD79F7">
              <w:rPr>
                <w:rFonts w:ascii="Times New Roman" w:hAnsi="Times New Roman" w:cs="Times New Roman"/>
                <w:color w:val="000000"/>
                <w:sz w:val="20"/>
                <w:szCs w:val="20"/>
              </w:rPr>
              <w:t>2,6</w:t>
            </w:r>
          </w:p>
        </w:tc>
        <w:tc>
          <w:tcPr>
            <w:tcW w:w="66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BD79F7">
              <w:rPr>
                <w:rFonts w:ascii="Times New Roman" w:hAnsi="Times New Roman" w:cs="Times New Roman"/>
                <w:color w:val="000000"/>
                <w:sz w:val="20"/>
                <w:szCs w:val="20"/>
              </w:rPr>
              <w:t>2,5</w:t>
            </w:r>
          </w:p>
        </w:tc>
        <w:tc>
          <w:tcPr>
            <w:tcW w:w="551"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BD79F7">
              <w:rPr>
                <w:rFonts w:ascii="Times New Roman" w:hAnsi="Times New Roman" w:cs="Times New Roman"/>
                <w:color w:val="000000"/>
                <w:sz w:val="20"/>
                <w:szCs w:val="20"/>
              </w:rPr>
              <w:t>2,5</w:t>
            </w:r>
          </w:p>
        </w:tc>
      </w:tr>
    </w:tbl>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8"/>
          <w:szCs w:val="28"/>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8"/>
          <w:szCs w:val="28"/>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BD79F7">
        <w:rPr>
          <w:rFonts w:ascii="Times New Roman" w:hAnsi="Times New Roman" w:cs="Times New Roman"/>
          <w:b/>
          <w:bCs/>
          <w:color w:val="000000"/>
          <w:sz w:val="24"/>
          <w:szCs w:val="24"/>
        </w:rPr>
        <w:t>DOCHODY</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color w:val="000000"/>
          <w:sz w:val="24"/>
          <w:szCs w:val="24"/>
        </w:rPr>
        <w:t>Prognozę dochodów opracowano w podziale na najważniejsze źródła , tj.: podatek od nieruchomości, dochody z majątku, wpływy z udziałów w podatku dochodowym od osób fizycznych i prawnych, subwencje, dotacje na zadania bieżące oraz pozostałe dochody bieżące własne, w tym m.in. wpływy z opłat, usług, dzierżaw, itp.</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color w:val="000000"/>
          <w:sz w:val="24"/>
          <w:szCs w:val="24"/>
        </w:rPr>
        <w:t xml:space="preserve">W wieloletniej prognozie finansowej na lata 2022 - 2035 przyjęto wzrost ogólnych kwot dochodów. </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BD79F7">
        <w:rPr>
          <w:rFonts w:ascii="Times New Roman" w:hAnsi="Times New Roman" w:cs="Times New Roman"/>
          <w:b/>
          <w:bCs/>
          <w:color w:val="000000"/>
          <w:sz w:val="24"/>
          <w:szCs w:val="24"/>
        </w:rPr>
        <w:t xml:space="preserve">Dochody bieżące:  </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color w:val="000000"/>
          <w:sz w:val="24"/>
          <w:szCs w:val="24"/>
        </w:rPr>
        <w:t xml:space="preserve">Uwzględniono zmniejszone  dochody o planowane  dotacje na świadczenia wychowawcze             i udziały w PIT. Uwzględniono dochody z udziałem środków UE i dofinansowaniem zewnętrzny oraz wzrost </w:t>
      </w:r>
      <w:proofErr w:type="spellStart"/>
      <w:r w:rsidRPr="00BD79F7">
        <w:rPr>
          <w:rFonts w:ascii="Times New Roman" w:hAnsi="Times New Roman" w:cs="Times New Roman"/>
          <w:color w:val="000000"/>
          <w:sz w:val="24"/>
          <w:szCs w:val="24"/>
        </w:rPr>
        <w:t>dochodow</w:t>
      </w:r>
      <w:proofErr w:type="spellEnd"/>
      <w:r w:rsidRPr="00BD79F7">
        <w:rPr>
          <w:rFonts w:ascii="Times New Roman" w:hAnsi="Times New Roman" w:cs="Times New Roman"/>
          <w:color w:val="000000"/>
          <w:sz w:val="24"/>
          <w:szCs w:val="24"/>
        </w:rPr>
        <w:t xml:space="preserve"> własnych z tytułu powstania nowych nieruchomości na terenie gminy         w  powstałej strefie inwestycyjnej.</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color w:val="000000"/>
          <w:sz w:val="24"/>
          <w:szCs w:val="24"/>
        </w:rPr>
        <w:t>Poniżej prezentuje się założenia głównych dochodów budżetu Gminy Bobolice, wskazując zastosowane współczynniki wzrostu w poszczególnych latach prognozy:</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BD79F7" w:rsidRPr="00BD79F7" w:rsidRDefault="00BD79F7" w:rsidP="00BD79F7">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b/>
          <w:bCs/>
          <w:color w:val="000000"/>
          <w:sz w:val="24"/>
          <w:szCs w:val="24"/>
        </w:rPr>
        <w:t>Dochody z podatku od nieruchomości:</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color w:val="000000"/>
          <w:sz w:val="24"/>
          <w:szCs w:val="24"/>
        </w:rPr>
        <w:t xml:space="preserve">Planuje się wartość dochodów w 2022 roku powiększoną o wskaźnik inflacji do planowanego wykonania za 2021 rok.  W 2023 roku zaplanowano wzrost dochodów z tego tytułu o 4,9% z uwagi na powstanie nowych </w:t>
      </w:r>
      <w:proofErr w:type="spellStart"/>
      <w:r w:rsidRPr="00BD79F7">
        <w:rPr>
          <w:rFonts w:ascii="Times New Roman" w:hAnsi="Times New Roman" w:cs="Times New Roman"/>
          <w:color w:val="000000"/>
          <w:sz w:val="24"/>
          <w:szCs w:val="24"/>
        </w:rPr>
        <w:t>nieruchomosci</w:t>
      </w:r>
      <w:proofErr w:type="spellEnd"/>
      <w:r w:rsidRPr="00BD79F7">
        <w:rPr>
          <w:rFonts w:ascii="Times New Roman" w:hAnsi="Times New Roman" w:cs="Times New Roman"/>
          <w:color w:val="000000"/>
          <w:sz w:val="24"/>
          <w:szCs w:val="24"/>
        </w:rPr>
        <w:t xml:space="preserve"> na strefie inwestycyjnej. W latach 2024-2025 wskaźnik wzrostu dochodów zaplanowano na poziomie 0,5%. W 2026 roku zaplanowano wzrost o 5% podatku od </w:t>
      </w:r>
      <w:proofErr w:type="spellStart"/>
      <w:r w:rsidRPr="00BD79F7">
        <w:rPr>
          <w:rFonts w:ascii="Times New Roman" w:hAnsi="Times New Roman" w:cs="Times New Roman"/>
          <w:color w:val="000000"/>
          <w:sz w:val="24"/>
          <w:szCs w:val="24"/>
        </w:rPr>
        <w:t>nieruchomosci</w:t>
      </w:r>
      <w:proofErr w:type="spellEnd"/>
      <w:r w:rsidRPr="00BD79F7">
        <w:rPr>
          <w:rFonts w:ascii="Times New Roman" w:hAnsi="Times New Roman" w:cs="Times New Roman"/>
          <w:color w:val="000000"/>
          <w:sz w:val="24"/>
          <w:szCs w:val="24"/>
        </w:rPr>
        <w:t xml:space="preserve"> z tytułu powstania na terenie gminy farm wiatrowych i fotowoltaicznych. Od 2027 -2029 wskaźnik wzrostu na poziomie 0,5%, następnie w latach od 2030 do 2035 na poziomie 3%. Uwzględniono również możliwość korzystania przez przedsiębiorców z ulg podatku w zakresie pomocy regionalnej i de mini mis. </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BD79F7" w:rsidRPr="00BD79F7" w:rsidRDefault="00BD79F7" w:rsidP="00BD79F7">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BD79F7">
        <w:rPr>
          <w:rFonts w:ascii="Times New Roman" w:hAnsi="Times New Roman" w:cs="Times New Roman"/>
          <w:b/>
          <w:bCs/>
          <w:color w:val="000000"/>
          <w:sz w:val="24"/>
          <w:szCs w:val="24"/>
        </w:rPr>
        <w:t>Udziały w podatku dochodowym od osób fizycznych:</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BD79F7">
        <w:rPr>
          <w:rFonts w:ascii="Times New Roman" w:hAnsi="Times New Roman" w:cs="Times New Roman"/>
          <w:color w:val="000000"/>
          <w:sz w:val="24"/>
          <w:szCs w:val="24"/>
        </w:rPr>
        <w:lastRenderedPageBreak/>
        <w:t>Wartośc</w:t>
      </w:r>
      <w:proofErr w:type="spellEnd"/>
      <w:r w:rsidRPr="00BD79F7">
        <w:rPr>
          <w:rFonts w:ascii="Times New Roman" w:hAnsi="Times New Roman" w:cs="Times New Roman"/>
          <w:color w:val="000000"/>
          <w:sz w:val="24"/>
          <w:szCs w:val="24"/>
        </w:rPr>
        <w:t xml:space="preserve"> planowanych udziałów w podatku dochodowym od osób fizycznych w 2022 roku ujęta jest na podstawie Zawiadomienia Ministra Finansów. W kolejnych okresach, w założeniach na lata 2023 -2035 przyjęto planowany wzrost poziomu wynagrodzeń, w tym płacy minimalnej oraz zatrudnienia w gospodarce narodowej z uwzględnieniem spadku bezrobocia w gminie. Wskaźnik wzrostu na lata 2023-2027  oparto o wskaźniki makroekonomiczne, wg dynamiki wzrostu PKB, natomiast od 2028-2035 o wskaźnik wzrostu na poziomie 1%.   </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BD79F7" w:rsidRPr="00BD79F7" w:rsidRDefault="00BD79F7" w:rsidP="00BD79F7">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BD79F7">
        <w:rPr>
          <w:rFonts w:ascii="Times New Roman" w:hAnsi="Times New Roman" w:cs="Times New Roman"/>
          <w:b/>
          <w:bCs/>
          <w:color w:val="000000"/>
          <w:sz w:val="24"/>
          <w:szCs w:val="24"/>
        </w:rPr>
        <w:t>Udziały w podatku dochodowym od osób prawnych:</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color w:val="000000"/>
          <w:sz w:val="24"/>
          <w:szCs w:val="24"/>
        </w:rPr>
        <w:t>Wartość planowanych udziałów na 2022 rok ujęto według zawiadomienia Ministra Finansów. Wzrost dochodów zaplanowano z uwagi na specyfikę gospodarczą gminy oraz oddanie nowych terenów inwestycyjnych  o przewidywany wskaźnik dynamiki  wzrostu PKB przez wszystkie kolejne lata prognozy.</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BD79F7" w:rsidRPr="00BD79F7" w:rsidRDefault="00BD79F7" w:rsidP="00BD79F7">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BD79F7">
        <w:rPr>
          <w:rFonts w:ascii="Times New Roman" w:hAnsi="Times New Roman" w:cs="Times New Roman"/>
          <w:b/>
          <w:bCs/>
          <w:color w:val="000000"/>
          <w:sz w:val="24"/>
          <w:szCs w:val="24"/>
        </w:rPr>
        <w:t>Subwencja ogólna:</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color w:val="000000"/>
          <w:sz w:val="24"/>
          <w:szCs w:val="24"/>
        </w:rPr>
        <w:t>Wartość planowanych dochodów z tytułu subwencji ogólnej przyjęto według zawiadomienia Ministra Finansów. W prognozie zaplanowano od 2023 roku wzrost dochodów z tego tytułu o wskaźnik w wysokości od 1%-3,5%, natomiast od 2028 roku o wskaźnik  0,6%.</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BD79F7" w:rsidRPr="00BD79F7" w:rsidRDefault="00BD79F7" w:rsidP="00BD79F7">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b/>
          <w:bCs/>
          <w:color w:val="000000"/>
          <w:sz w:val="24"/>
          <w:szCs w:val="24"/>
        </w:rPr>
        <w:t>Dotacje i środki otrzymane na zadania własne i zlecone:</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color w:val="000000"/>
          <w:sz w:val="24"/>
          <w:szCs w:val="24"/>
        </w:rPr>
        <w:t>Pozycje dochodów na 2022 rok ujęto wg zawiadomień. Prognoza na 2022 rok i kolejne lata  uwzględnia znaczny spadek planowanych dochodów z tytułu dotacji celowej na świadczenia wychowawcze z uwagi na ich wycofanie jako zadania zleconego  w porównaniu do planu na 2021 rok.  Przyjęto w założeniach  w 2023 roku wzrost o 8,3% planowanych dochodów z tego tytułu, w kolejnych  latach prognozy 2024-2026 o współczynnik dynamiki wzrostu PKB, od 2027-2035  na poziomie  1% wzrostu dochodów  z tego tytułu.</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BD79F7" w:rsidRPr="00BD79F7" w:rsidRDefault="00BD79F7" w:rsidP="00BD79F7">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BD79F7">
        <w:rPr>
          <w:rFonts w:ascii="Times New Roman" w:hAnsi="Times New Roman" w:cs="Times New Roman"/>
          <w:b/>
          <w:bCs/>
          <w:color w:val="000000"/>
          <w:sz w:val="24"/>
          <w:szCs w:val="24"/>
        </w:rPr>
        <w:t>Pozostałe dochody bieżące:</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color w:val="000000"/>
          <w:sz w:val="24"/>
          <w:szCs w:val="24"/>
        </w:rPr>
        <w:t xml:space="preserve"> Do pozostałych dochodów bieżących zalicza się pozostałe podatki i opłaty lokalne, w tym opłaty za gospodarowanie odpadami komunalnymi, wpływy z czynszów, dzierżaw, usług, itp. W prognozie przewidziano wskaźnik wzrostu w 2023 roku o 8,8% z uwagi zwiększone wpływy z planowanych dochodów własnych, w tym z tytułu zwiększonych dzierżaw, opłaty za gospodarowanie odpadami komunalnymi. W kolejnych latach na poziomie od 0,2%-2%.</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BD79F7">
        <w:rPr>
          <w:rFonts w:ascii="Times New Roman" w:hAnsi="Times New Roman" w:cs="Times New Roman"/>
          <w:b/>
          <w:bCs/>
          <w:color w:val="000000"/>
          <w:sz w:val="24"/>
          <w:szCs w:val="24"/>
        </w:rPr>
        <w:t xml:space="preserve">Dochody majątkowe:  </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color w:val="000000"/>
          <w:sz w:val="24"/>
          <w:szCs w:val="24"/>
        </w:rPr>
        <w:t xml:space="preserve">Dochody w latach 2022-2023 zwiększono o planowane przedsięwzięcia z udziałem środków i dofinansowaniem zewnętrznym oraz wpływami z tytułu odszkodowań za wywłaszczenie działek pod </w:t>
      </w:r>
      <w:proofErr w:type="spellStart"/>
      <w:r w:rsidRPr="00BD79F7">
        <w:rPr>
          <w:rFonts w:ascii="Times New Roman" w:hAnsi="Times New Roman" w:cs="Times New Roman"/>
          <w:color w:val="000000"/>
          <w:sz w:val="24"/>
          <w:szCs w:val="24"/>
        </w:rPr>
        <w:t>budowe</w:t>
      </w:r>
      <w:proofErr w:type="spellEnd"/>
      <w:r w:rsidRPr="00BD79F7">
        <w:rPr>
          <w:rFonts w:ascii="Times New Roman" w:hAnsi="Times New Roman" w:cs="Times New Roman"/>
          <w:color w:val="000000"/>
          <w:sz w:val="24"/>
          <w:szCs w:val="24"/>
        </w:rPr>
        <w:t xml:space="preserve"> drogi S-11 . Ponadto w 2022 roku zwiększono również sprzedaż mienia z tytułu planowanej sprzedaży działki w Szczecinie. Od 2027-2035 ustalono dochody na stałym poziomie, bez wskaźnika wzrostu, bez planowanych dofinansowań zewnętrznych, w oparciu o przewidywane wpływy ze sprzedaży mienia w tym okresie, uznając, że planowanie wzrostu  obarczone jest  dużym ryzykiem błędu, w tym ze sprzedaży majątku. </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8"/>
          <w:szCs w:val="28"/>
        </w:rPr>
      </w:pPr>
      <w:r w:rsidRPr="00BD79F7">
        <w:rPr>
          <w:rFonts w:ascii="Times New Roman" w:hAnsi="Times New Roman" w:cs="Times New Roman"/>
          <w:color w:val="000000"/>
          <w:sz w:val="24"/>
          <w:szCs w:val="24"/>
        </w:rPr>
        <w:t>Dochody z tytułu dotacji i środków otrzymanych ujmuje się łącznie z czwartą cyfrą "0,1,2,7,8,9".</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BD79F7">
        <w:rPr>
          <w:rFonts w:ascii="Times New Roman" w:hAnsi="Times New Roman" w:cs="Times New Roman"/>
          <w:b/>
          <w:bCs/>
          <w:color w:val="000000"/>
          <w:sz w:val="24"/>
          <w:szCs w:val="24"/>
        </w:rPr>
        <w:lastRenderedPageBreak/>
        <w:t>WYDATKI:</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color w:val="000000"/>
          <w:sz w:val="24"/>
          <w:szCs w:val="24"/>
        </w:rPr>
        <w:t xml:space="preserve">Wydatki ogółem zaplanowano z uwzględnieniem wskaźnika wzrostu.  Wskaźnik wzrostu dla wydatków bieżących na 2023 rok zaplanowano o 1,3% w </w:t>
      </w:r>
      <w:proofErr w:type="spellStart"/>
      <w:r w:rsidRPr="00BD79F7">
        <w:rPr>
          <w:rFonts w:ascii="Times New Roman" w:hAnsi="Times New Roman" w:cs="Times New Roman"/>
          <w:color w:val="000000"/>
          <w:sz w:val="24"/>
          <w:szCs w:val="24"/>
        </w:rPr>
        <w:t>porownaniu</w:t>
      </w:r>
      <w:proofErr w:type="spellEnd"/>
      <w:r w:rsidRPr="00BD79F7">
        <w:rPr>
          <w:rFonts w:ascii="Times New Roman" w:hAnsi="Times New Roman" w:cs="Times New Roman"/>
          <w:color w:val="000000"/>
          <w:sz w:val="24"/>
          <w:szCs w:val="24"/>
        </w:rPr>
        <w:t xml:space="preserve"> do 2022 roku,  latach 2024-2025 o 2% wzrostu, w kolejnych latach prognozy, tj. w latach 2026-2035 o 1,5% .</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color w:val="000000"/>
          <w:sz w:val="24"/>
          <w:szCs w:val="24"/>
        </w:rPr>
        <w:t xml:space="preserve">Wydatki na wynagrodzenia wraz z pochodnymi ustalono od 2023 roku  na poziomie wzrostu 0,9% przez cały okres prognozy. Pozycja wynagrodzenia i pochodne od nich dotyczy  wydatków   z czwartą cyfrą "0".  </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color w:val="000000"/>
          <w:sz w:val="24"/>
          <w:szCs w:val="24"/>
        </w:rPr>
        <w:t xml:space="preserve">Wydatki na obsługę długu zaplanowano na podstawie harmonogramów i ich zmian spłat zaciągniętych kredytów, emisji obligacji, z uwzględnieniem obowiązujących stóp procentowych oraz analizie wykonania z lat ubiegłych. </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BD79F7">
        <w:rPr>
          <w:rFonts w:ascii="Times New Roman" w:hAnsi="Times New Roman" w:cs="Times New Roman"/>
          <w:color w:val="000000"/>
          <w:sz w:val="24"/>
          <w:szCs w:val="24"/>
        </w:rPr>
        <w:t>Pozycja wydatków bieżących z czwartą cyfrą "1,2,5,6,7,8,9" dotyczy wydatków z udziałem środków UE, w tym również wynagrodzenia wraz z pochodnymi od nich.</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BD79F7">
        <w:rPr>
          <w:rFonts w:ascii="Times New Roman" w:hAnsi="Times New Roman" w:cs="Times New Roman"/>
          <w:b/>
          <w:bCs/>
          <w:color w:val="000000"/>
          <w:sz w:val="24"/>
          <w:szCs w:val="24"/>
        </w:rPr>
        <w:t>PRZEDSIĘWZIĘCIA:</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color w:val="000000"/>
          <w:sz w:val="24"/>
          <w:szCs w:val="24"/>
        </w:rPr>
        <w:t xml:space="preserve">W ramach </w:t>
      </w:r>
      <w:r w:rsidRPr="00BD79F7">
        <w:rPr>
          <w:rFonts w:ascii="Times New Roman" w:hAnsi="Times New Roman" w:cs="Times New Roman"/>
          <w:b/>
          <w:bCs/>
          <w:color w:val="000000"/>
          <w:sz w:val="24"/>
          <w:szCs w:val="24"/>
        </w:rPr>
        <w:t xml:space="preserve">przedsięwzięć </w:t>
      </w:r>
      <w:r w:rsidRPr="00BD79F7">
        <w:rPr>
          <w:rFonts w:ascii="Times New Roman" w:hAnsi="Times New Roman" w:cs="Times New Roman"/>
          <w:color w:val="000000"/>
          <w:sz w:val="24"/>
          <w:szCs w:val="24"/>
        </w:rPr>
        <w:t>wykazanych w załączniku nr 2 do uchwały w sprawie wieloletniej prognozy finansowej wykazuje się kwoty wynikające z zawartych już umów lub kosztorysów. Wydatki majątkowe zaplanowano na przedsięwzięcia przekraczające rok budżetowy, realizowane w ramach projektów. W pozostałym zakresie przewiduje się realizację inwestycji rocznych ujętych w wykazie uchwały budżetowej na dany rok.  Wartość przedsięwzięcia stanowią wydatki finansowane z udziałem środków unijnych, wydatki na wkład krajowy kwalifikowany i niekwalifikowany , według źródeł finansowania z czwartą cyfrą paragrafu: "1,2,5,6,7,8,9" i "0". Przedsięwzięcia ujmuje się w jednej pozycji zadań, z przeważającym rodzajem wydatków bieżących lub  majątkowych.  Wydatki jednoroczne  nie uznaje się za przedsięwzięcia.</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BD79F7">
        <w:rPr>
          <w:rFonts w:ascii="Times New Roman" w:hAnsi="Times New Roman" w:cs="Times New Roman"/>
          <w:b/>
          <w:bCs/>
          <w:color w:val="000000"/>
          <w:sz w:val="24"/>
          <w:szCs w:val="24"/>
        </w:rPr>
        <w:t>PRZYCHODY:</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color w:val="000000"/>
          <w:sz w:val="24"/>
          <w:szCs w:val="24"/>
        </w:rPr>
        <w:t>W 2022 przychody stanowią kwotę3 296 312,74 zł.,  w tym:</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color w:val="000000"/>
          <w:sz w:val="24"/>
          <w:szCs w:val="24"/>
        </w:rPr>
        <w:t>a) z tytułu nadwyżki budżetowej wynikającej z tytułu niewykorzystanych środków pieniężnych na rachunkach bieżących  wynikających z rozliczeń dochodów i wydatków nimi finansowanych, związanych ze szczególnymi zasadami wykonywania budżetu określonymi odrębnymi ustawami, tj. na kwotę 2 453 878,56 zł. ze środków :</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color w:val="000000"/>
          <w:sz w:val="24"/>
          <w:szCs w:val="24"/>
        </w:rPr>
        <w:t xml:space="preserve">- Rządowego Funduszu Inwestycji Lokalnych, edycja 2020 w wysokości 485 286,40 zł. i edycja  2021 w kwocie 1 378 232,16zł., tj.  w wysokości łącznie 1 863 518,56 zł. </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color w:val="000000"/>
          <w:sz w:val="24"/>
          <w:szCs w:val="24"/>
        </w:rPr>
        <w:t xml:space="preserve">- projektu z Funduszu Przeciwdziałania COVID-19 </w:t>
      </w:r>
      <w:r w:rsidRPr="00BD79F7">
        <w:rPr>
          <w:rFonts w:ascii="Times New Roman" w:hAnsi="Times New Roman" w:cs="Times New Roman"/>
          <w:i/>
          <w:iCs/>
          <w:color w:val="000000"/>
          <w:sz w:val="24"/>
          <w:szCs w:val="24"/>
        </w:rPr>
        <w:t xml:space="preserve">Laboratoria Przyszłości </w:t>
      </w:r>
      <w:r w:rsidRPr="00BD79F7">
        <w:rPr>
          <w:rFonts w:ascii="Times New Roman" w:hAnsi="Times New Roman" w:cs="Times New Roman"/>
          <w:color w:val="000000"/>
          <w:sz w:val="24"/>
          <w:szCs w:val="24"/>
        </w:rPr>
        <w:t xml:space="preserve"> 90 360 zł.</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color w:val="000000"/>
          <w:sz w:val="24"/>
          <w:szCs w:val="24"/>
        </w:rPr>
        <w:t>- nagrody z konkursu z Funduszu Przeciwdziałania COVID-19 Rosnąca Odporność  500 000 zł.</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color w:val="000000"/>
          <w:sz w:val="24"/>
          <w:szCs w:val="24"/>
        </w:rPr>
        <w:t>b) nierozliczonych środków unijnych w 2021 roku projektów i przeniesionych do realizacji                 w 2022 roku na kwotę 42 434,18 zł., t. j:</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color w:val="000000"/>
          <w:sz w:val="24"/>
          <w:szCs w:val="24"/>
        </w:rPr>
        <w:t>- Fabryka kompetencji kluczowych 17 434,18 zł.</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color w:val="000000"/>
          <w:sz w:val="24"/>
          <w:szCs w:val="24"/>
        </w:rPr>
        <w:t xml:space="preserve">- Termomodernizacja budynków jednorodzinnych 25 000 zł. </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r w:rsidRPr="00BD79F7">
        <w:rPr>
          <w:rFonts w:ascii="Times New Roman" w:hAnsi="Times New Roman" w:cs="Times New Roman"/>
          <w:color w:val="000000"/>
          <w:sz w:val="24"/>
          <w:szCs w:val="24"/>
        </w:rPr>
        <w:t xml:space="preserve">oraz niewykorzystanych w 2021 roku wolnych środków wypracowanych w latach ubiegłych             w wysokości 800 000 zł. oraz wynikających z niewykorzystanych środków z subwencji ogólnej na uzupełnienie dochodów gminy otrzymanych i wprowadzonych do planu budżetu 2021 roku   w wysokości 923 592 zł.  </w:t>
      </w: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BD79F7">
        <w:rPr>
          <w:rFonts w:ascii="Times New Roman" w:hAnsi="Times New Roman" w:cs="Times New Roman"/>
          <w:b/>
          <w:bCs/>
          <w:color w:val="000000"/>
          <w:sz w:val="24"/>
          <w:szCs w:val="24"/>
        </w:rPr>
        <w:lastRenderedPageBreak/>
        <w:t>ROZCHODY</w:t>
      </w: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BD79F7">
        <w:rPr>
          <w:rFonts w:ascii="Times New Roman" w:hAnsi="Times New Roman" w:cs="Times New Roman"/>
          <w:color w:val="000000"/>
          <w:sz w:val="24"/>
          <w:szCs w:val="24"/>
        </w:rPr>
        <w:t xml:space="preserve">W pozycji rozchodów ujęto zobowiązania już zaciągnięte, związane z emisją obligacji oraz kredytem, przedstawione szczegółowo poniżej: </w:t>
      </w: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BD79F7">
        <w:rPr>
          <w:rFonts w:ascii="Times New Roman" w:hAnsi="Times New Roman" w:cs="Times New Roman"/>
          <w:color w:val="000000"/>
          <w:sz w:val="24"/>
          <w:szCs w:val="24"/>
        </w:rPr>
        <w:t>Harmonogram spłaty zaciągniętych zobowiązań (</w:t>
      </w:r>
      <w:r w:rsidRPr="00BD79F7">
        <w:rPr>
          <w:rFonts w:ascii="Times New Roman" w:hAnsi="Times New Roman" w:cs="Times New Roman"/>
          <w:i/>
          <w:iCs/>
          <w:color w:val="000000"/>
          <w:sz w:val="24"/>
          <w:szCs w:val="24"/>
        </w:rPr>
        <w:t xml:space="preserve">w </w:t>
      </w:r>
      <w:proofErr w:type="spellStart"/>
      <w:r w:rsidRPr="00BD79F7">
        <w:rPr>
          <w:rFonts w:ascii="Times New Roman" w:hAnsi="Times New Roman" w:cs="Times New Roman"/>
          <w:i/>
          <w:iCs/>
          <w:color w:val="000000"/>
          <w:sz w:val="24"/>
          <w:szCs w:val="24"/>
        </w:rPr>
        <w:t>tys</w:t>
      </w:r>
      <w:proofErr w:type="spellEnd"/>
      <w:r w:rsidRPr="00BD79F7">
        <w:rPr>
          <w:rFonts w:ascii="Times New Roman" w:hAnsi="Times New Roman" w:cs="Times New Roman"/>
          <w:i/>
          <w:iCs/>
          <w:color w:val="000000"/>
          <w:sz w:val="24"/>
          <w:szCs w:val="24"/>
        </w:rPr>
        <w:t xml:space="preserve"> zł</w:t>
      </w:r>
      <w:r w:rsidRPr="00BD79F7">
        <w:rPr>
          <w:rFonts w:ascii="Times New Roman" w:hAnsi="Times New Roman" w:cs="Times New Roman"/>
          <w:color w:val="000000"/>
          <w:sz w:val="24"/>
          <w:szCs w:val="24"/>
        </w:rPr>
        <w:t xml:space="preserve">.) </w:t>
      </w: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tbl>
      <w:tblPr>
        <w:tblW w:w="0" w:type="auto"/>
        <w:tblInd w:w="36" w:type="dxa"/>
        <w:tblLayout w:type="fixed"/>
        <w:tblCellMar>
          <w:left w:w="36" w:type="dxa"/>
          <w:right w:w="36" w:type="dxa"/>
        </w:tblCellMar>
        <w:tblLook w:val="0000"/>
      </w:tblPr>
      <w:tblGrid>
        <w:gridCol w:w="533"/>
        <w:gridCol w:w="2595"/>
        <w:gridCol w:w="675"/>
        <w:gridCol w:w="1170"/>
        <w:gridCol w:w="1170"/>
        <w:gridCol w:w="600"/>
        <w:gridCol w:w="660"/>
        <w:gridCol w:w="705"/>
        <w:gridCol w:w="765"/>
        <w:gridCol w:w="720"/>
      </w:tblGrid>
      <w:tr w:rsidR="00BD79F7" w:rsidRPr="00BD79F7">
        <w:tc>
          <w:tcPr>
            <w:tcW w:w="533" w:type="dxa"/>
            <w:tcBorders>
              <w:top w:val="single" w:sz="4" w:space="0" w:color="auto"/>
              <w:left w:val="single" w:sz="4" w:space="0" w:color="auto"/>
              <w:bottom w:val="single" w:sz="4" w:space="0" w:color="auto"/>
              <w:right w:val="single" w:sz="4" w:space="0" w:color="auto"/>
            </w:tcBorders>
            <w:shd w:val="clear" w:color="auto" w:fill="F2F2F2"/>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roofErr w:type="spellStart"/>
            <w:r w:rsidRPr="00BD79F7">
              <w:rPr>
                <w:rFonts w:ascii="Times New Roman" w:hAnsi="Times New Roman" w:cs="Times New Roman"/>
                <w:b/>
                <w:bCs/>
                <w:color w:val="000000"/>
                <w:sz w:val="20"/>
                <w:szCs w:val="20"/>
              </w:rPr>
              <w:t>Lp</w:t>
            </w:r>
            <w:proofErr w:type="spellEnd"/>
          </w:p>
        </w:tc>
        <w:tc>
          <w:tcPr>
            <w:tcW w:w="2595" w:type="dxa"/>
            <w:tcBorders>
              <w:top w:val="single" w:sz="4" w:space="0" w:color="auto"/>
              <w:left w:val="single" w:sz="4" w:space="0" w:color="auto"/>
              <w:bottom w:val="single" w:sz="4" w:space="0" w:color="auto"/>
              <w:right w:val="single" w:sz="4" w:space="0" w:color="auto"/>
            </w:tcBorders>
            <w:shd w:val="clear" w:color="auto" w:fill="F2F2F2"/>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BD79F7">
              <w:rPr>
                <w:rFonts w:ascii="Times New Roman" w:hAnsi="Times New Roman" w:cs="Times New Roman"/>
                <w:b/>
                <w:bCs/>
                <w:color w:val="000000"/>
                <w:sz w:val="20"/>
                <w:szCs w:val="20"/>
              </w:rPr>
              <w:t>WYSZCZEGÓLNIENIE</w:t>
            </w:r>
          </w:p>
        </w:tc>
        <w:tc>
          <w:tcPr>
            <w:tcW w:w="675" w:type="dxa"/>
            <w:tcBorders>
              <w:top w:val="single" w:sz="4" w:space="0" w:color="auto"/>
              <w:left w:val="single" w:sz="4" w:space="0" w:color="auto"/>
              <w:bottom w:val="single" w:sz="4" w:space="0" w:color="auto"/>
              <w:right w:val="single" w:sz="4" w:space="0" w:color="auto"/>
            </w:tcBorders>
            <w:shd w:val="clear" w:color="auto" w:fill="F2F2F2"/>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BD79F7">
              <w:rPr>
                <w:rFonts w:ascii="Times New Roman" w:hAnsi="Times New Roman" w:cs="Times New Roman"/>
                <w:b/>
                <w:bCs/>
                <w:color w:val="000000"/>
                <w:sz w:val="20"/>
                <w:szCs w:val="20"/>
              </w:rPr>
              <w:t>2019</w:t>
            </w:r>
          </w:p>
        </w:tc>
        <w:tc>
          <w:tcPr>
            <w:tcW w:w="1170" w:type="dxa"/>
            <w:tcBorders>
              <w:top w:val="single" w:sz="4" w:space="0" w:color="auto"/>
              <w:left w:val="single" w:sz="4" w:space="0" w:color="auto"/>
              <w:bottom w:val="single" w:sz="4" w:space="0" w:color="auto"/>
              <w:right w:val="single" w:sz="4" w:space="0" w:color="auto"/>
            </w:tcBorders>
            <w:shd w:val="clear" w:color="auto" w:fill="F2F2F2"/>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BD79F7">
              <w:rPr>
                <w:rFonts w:ascii="Times New Roman" w:hAnsi="Times New Roman" w:cs="Times New Roman"/>
                <w:b/>
                <w:bCs/>
                <w:color w:val="000000"/>
                <w:sz w:val="20"/>
                <w:szCs w:val="20"/>
              </w:rPr>
              <w:t>2020</w:t>
            </w:r>
          </w:p>
        </w:tc>
        <w:tc>
          <w:tcPr>
            <w:tcW w:w="1170" w:type="dxa"/>
            <w:tcBorders>
              <w:top w:val="single" w:sz="4" w:space="0" w:color="auto"/>
              <w:left w:val="single" w:sz="4" w:space="0" w:color="auto"/>
              <w:bottom w:val="single" w:sz="4" w:space="0" w:color="auto"/>
              <w:right w:val="single" w:sz="4" w:space="0" w:color="auto"/>
            </w:tcBorders>
            <w:shd w:val="clear" w:color="auto" w:fill="F2F2F2"/>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BD79F7">
              <w:rPr>
                <w:rFonts w:ascii="Times New Roman" w:hAnsi="Times New Roman" w:cs="Times New Roman"/>
                <w:b/>
                <w:bCs/>
                <w:color w:val="000000"/>
                <w:sz w:val="20"/>
                <w:szCs w:val="20"/>
              </w:rPr>
              <w:t>2021</w:t>
            </w:r>
          </w:p>
        </w:tc>
        <w:tc>
          <w:tcPr>
            <w:tcW w:w="600" w:type="dxa"/>
            <w:tcBorders>
              <w:top w:val="single" w:sz="4" w:space="0" w:color="auto"/>
              <w:left w:val="single" w:sz="4" w:space="0" w:color="auto"/>
              <w:bottom w:val="single" w:sz="4" w:space="0" w:color="auto"/>
              <w:right w:val="single" w:sz="4" w:space="0" w:color="auto"/>
            </w:tcBorders>
            <w:shd w:val="clear" w:color="auto" w:fill="F2F2F2"/>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BD79F7">
              <w:rPr>
                <w:rFonts w:ascii="Times New Roman" w:hAnsi="Times New Roman" w:cs="Times New Roman"/>
                <w:b/>
                <w:bCs/>
                <w:color w:val="000000"/>
                <w:sz w:val="20"/>
                <w:szCs w:val="20"/>
              </w:rPr>
              <w:t>2022</w:t>
            </w:r>
          </w:p>
        </w:tc>
        <w:tc>
          <w:tcPr>
            <w:tcW w:w="660" w:type="dxa"/>
            <w:tcBorders>
              <w:top w:val="single" w:sz="4" w:space="0" w:color="auto"/>
              <w:left w:val="single" w:sz="4" w:space="0" w:color="auto"/>
              <w:bottom w:val="single" w:sz="4" w:space="0" w:color="auto"/>
              <w:right w:val="single" w:sz="4" w:space="0" w:color="auto"/>
            </w:tcBorders>
            <w:shd w:val="clear" w:color="auto" w:fill="F2F2F2"/>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BD79F7">
              <w:rPr>
                <w:rFonts w:ascii="Times New Roman" w:hAnsi="Times New Roman" w:cs="Times New Roman"/>
                <w:b/>
                <w:bCs/>
                <w:color w:val="000000"/>
                <w:sz w:val="20"/>
                <w:szCs w:val="20"/>
              </w:rPr>
              <w:t>2023</w:t>
            </w:r>
          </w:p>
        </w:tc>
        <w:tc>
          <w:tcPr>
            <w:tcW w:w="705" w:type="dxa"/>
            <w:tcBorders>
              <w:top w:val="single" w:sz="4" w:space="0" w:color="auto"/>
              <w:left w:val="single" w:sz="4" w:space="0" w:color="auto"/>
              <w:bottom w:val="single" w:sz="4" w:space="0" w:color="auto"/>
              <w:right w:val="single" w:sz="4" w:space="0" w:color="auto"/>
            </w:tcBorders>
            <w:shd w:val="clear" w:color="auto" w:fill="F2F2F2"/>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BD79F7">
              <w:rPr>
                <w:rFonts w:ascii="Times New Roman" w:hAnsi="Times New Roman" w:cs="Times New Roman"/>
                <w:b/>
                <w:bCs/>
                <w:color w:val="000000"/>
                <w:sz w:val="20"/>
                <w:szCs w:val="20"/>
              </w:rPr>
              <w:t>2024</w:t>
            </w:r>
          </w:p>
        </w:tc>
        <w:tc>
          <w:tcPr>
            <w:tcW w:w="765" w:type="dxa"/>
            <w:tcBorders>
              <w:top w:val="single" w:sz="4" w:space="0" w:color="auto"/>
              <w:left w:val="single" w:sz="4" w:space="0" w:color="auto"/>
              <w:bottom w:val="single" w:sz="4" w:space="0" w:color="auto"/>
              <w:right w:val="single" w:sz="4" w:space="0" w:color="auto"/>
            </w:tcBorders>
            <w:shd w:val="clear" w:color="auto" w:fill="F2F2F2"/>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BD79F7">
              <w:rPr>
                <w:rFonts w:ascii="Times New Roman" w:hAnsi="Times New Roman" w:cs="Times New Roman"/>
                <w:b/>
                <w:bCs/>
                <w:color w:val="000000"/>
                <w:sz w:val="20"/>
                <w:szCs w:val="20"/>
              </w:rPr>
              <w:t>2025</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BD79F7">
              <w:rPr>
                <w:rFonts w:ascii="Times New Roman" w:hAnsi="Times New Roman" w:cs="Times New Roman"/>
                <w:b/>
                <w:bCs/>
                <w:color w:val="000000"/>
                <w:sz w:val="20"/>
                <w:szCs w:val="20"/>
              </w:rPr>
              <w:t>2026</w:t>
            </w: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tc>
      </w:tr>
      <w:tr w:rsidR="00BD79F7" w:rsidRPr="00BD79F7">
        <w:tc>
          <w:tcPr>
            <w:tcW w:w="533"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BD79F7">
              <w:rPr>
                <w:rFonts w:ascii="Times New Roman" w:hAnsi="Times New Roman" w:cs="Times New Roman"/>
                <w:color w:val="000000"/>
                <w:sz w:val="20"/>
                <w:szCs w:val="20"/>
              </w:rPr>
              <w:t>1</w:t>
            </w:r>
          </w:p>
        </w:tc>
        <w:tc>
          <w:tcPr>
            <w:tcW w:w="259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0"/>
                <w:szCs w:val="20"/>
              </w:rPr>
            </w:pPr>
            <w:r w:rsidRPr="00BD79F7">
              <w:rPr>
                <w:rFonts w:ascii="Times New Roman" w:hAnsi="Times New Roman" w:cs="Times New Roman"/>
                <w:color w:val="000000"/>
                <w:sz w:val="20"/>
                <w:szCs w:val="20"/>
              </w:rPr>
              <w:t>OBLIGACJE NA                      15 400 zł. restrukturyzacja zadłużenia 2013 rok</w:t>
            </w:r>
          </w:p>
        </w:tc>
        <w:tc>
          <w:tcPr>
            <w:tcW w:w="67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200 wcześniejsza spłata</w:t>
            </w:r>
          </w:p>
        </w:tc>
        <w:tc>
          <w:tcPr>
            <w:tcW w:w="117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650</w:t>
            </w: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wcześniejsza spłata</w:t>
            </w:r>
          </w:p>
        </w:tc>
        <w:tc>
          <w:tcPr>
            <w:tcW w:w="60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550</w:t>
            </w:r>
          </w:p>
        </w:tc>
        <w:tc>
          <w:tcPr>
            <w:tcW w:w="66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1 000</w:t>
            </w:r>
          </w:p>
        </w:tc>
        <w:tc>
          <w:tcPr>
            <w:tcW w:w="70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tc>
        <w:tc>
          <w:tcPr>
            <w:tcW w:w="76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1 340</w:t>
            </w:r>
          </w:p>
        </w:tc>
      </w:tr>
      <w:tr w:rsidR="00BD79F7" w:rsidRPr="00BD79F7">
        <w:tc>
          <w:tcPr>
            <w:tcW w:w="533"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BD79F7">
              <w:rPr>
                <w:rFonts w:ascii="Times New Roman" w:hAnsi="Times New Roman" w:cs="Times New Roman"/>
                <w:color w:val="000000"/>
                <w:sz w:val="20"/>
                <w:szCs w:val="20"/>
              </w:rPr>
              <w:t>2</w:t>
            </w:r>
          </w:p>
        </w:tc>
        <w:tc>
          <w:tcPr>
            <w:tcW w:w="259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0"/>
                <w:szCs w:val="20"/>
              </w:rPr>
            </w:pPr>
            <w:r w:rsidRPr="00BD79F7">
              <w:rPr>
                <w:rFonts w:ascii="Times New Roman" w:hAnsi="Times New Roman" w:cs="Times New Roman"/>
                <w:color w:val="000000"/>
                <w:sz w:val="20"/>
                <w:szCs w:val="20"/>
              </w:rPr>
              <w:t>OBLIGACJE NA WKŁAD WŁASNY DO PROJEKTÓW Z UDZIAŁEM ŚRODKÓW UE   NA 3 300 zł.</w:t>
            </w:r>
          </w:p>
        </w:tc>
        <w:tc>
          <w:tcPr>
            <w:tcW w:w="67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b/>
                <w:bCs/>
                <w:color w:val="000000"/>
                <w:sz w:val="20"/>
                <w:szCs w:val="20"/>
              </w:rPr>
              <w:t>0</w:t>
            </w:r>
          </w:p>
        </w:tc>
        <w:tc>
          <w:tcPr>
            <w:tcW w:w="60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tc>
        <w:tc>
          <w:tcPr>
            <w:tcW w:w="66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300</w:t>
            </w:r>
          </w:p>
        </w:tc>
        <w:tc>
          <w:tcPr>
            <w:tcW w:w="70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1 300</w:t>
            </w:r>
          </w:p>
        </w:tc>
        <w:tc>
          <w:tcPr>
            <w:tcW w:w="76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1 500</w:t>
            </w:r>
          </w:p>
        </w:tc>
        <w:tc>
          <w:tcPr>
            <w:tcW w:w="72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tc>
      </w:tr>
      <w:tr w:rsidR="00BD79F7" w:rsidRPr="00BD79F7">
        <w:tc>
          <w:tcPr>
            <w:tcW w:w="533"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BD79F7">
              <w:rPr>
                <w:rFonts w:ascii="Times New Roman" w:hAnsi="Times New Roman" w:cs="Times New Roman"/>
                <w:color w:val="000000"/>
                <w:sz w:val="20"/>
                <w:szCs w:val="20"/>
              </w:rPr>
              <w:t>3</w:t>
            </w: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BD79F7">
              <w:rPr>
                <w:rFonts w:ascii="Times New Roman" w:hAnsi="Times New Roman" w:cs="Times New Roman"/>
                <w:color w:val="000000"/>
                <w:sz w:val="20"/>
                <w:szCs w:val="20"/>
              </w:rPr>
              <w:t>4</w:t>
            </w:r>
          </w:p>
        </w:tc>
        <w:tc>
          <w:tcPr>
            <w:tcW w:w="259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18"/>
                <w:szCs w:val="18"/>
              </w:rPr>
            </w:pPr>
            <w:r w:rsidRPr="00BD79F7">
              <w:rPr>
                <w:rFonts w:ascii="Times New Roman" w:hAnsi="Times New Roman" w:cs="Times New Roman"/>
                <w:color w:val="000000"/>
                <w:sz w:val="18"/>
                <w:szCs w:val="18"/>
              </w:rPr>
              <w:t>KREDYT NA 1 000 zł na pokrycie deficytu - dotację celową dla Powiatu na I etap przebudowy i remontu drogi powiatowej Świelino-Dargiń Grzybnica</w:t>
            </w: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BD79F7">
              <w:rPr>
                <w:rFonts w:ascii="Times New Roman" w:hAnsi="Times New Roman" w:cs="Times New Roman"/>
                <w:color w:val="000000"/>
                <w:sz w:val="18"/>
                <w:szCs w:val="18"/>
              </w:rPr>
              <w:t>KREDYT NA 720 zł na pokrycie deficytu - dotacje celową dla Powiatu na I etap przebudowy i remontu drogi powiatowej Świelino-Dargiń Grzybnica</w:t>
            </w:r>
          </w:p>
        </w:tc>
        <w:tc>
          <w:tcPr>
            <w:tcW w:w="67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250</w:t>
            </w: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tc>
        <w:tc>
          <w:tcPr>
            <w:tcW w:w="60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250</w:t>
            </w: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tc>
        <w:tc>
          <w:tcPr>
            <w:tcW w:w="66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250</w:t>
            </w: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180</w:t>
            </w:r>
          </w:p>
        </w:tc>
        <w:tc>
          <w:tcPr>
            <w:tcW w:w="70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250</w:t>
            </w: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180</w:t>
            </w:r>
          </w:p>
        </w:tc>
        <w:tc>
          <w:tcPr>
            <w:tcW w:w="76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180</w:t>
            </w:r>
          </w:p>
        </w:tc>
        <w:tc>
          <w:tcPr>
            <w:tcW w:w="72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180</w:t>
            </w:r>
          </w:p>
        </w:tc>
      </w:tr>
      <w:tr w:rsidR="00BD79F7" w:rsidRPr="00BD79F7">
        <w:tc>
          <w:tcPr>
            <w:tcW w:w="533"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tc>
        <w:tc>
          <w:tcPr>
            <w:tcW w:w="259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BD79F7">
              <w:rPr>
                <w:rFonts w:ascii="Times New Roman" w:hAnsi="Times New Roman" w:cs="Times New Roman"/>
                <w:color w:val="000000"/>
                <w:sz w:val="20"/>
                <w:szCs w:val="20"/>
              </w:rPr>
              <w:t>RAZEM</w:t>
            </w:r>
          </w:p>
        </w:tc>
        <w:tc>
          <w:tcPr>
            <w:tcW w:w="67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400</w:t>
            </w:r>
          </w:p>
        </w:tc>
        <w:tc>
          <w:tcPr>
            <w:tcW w:w="117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 xml:space="preserve">900 </w:t>
            </w:r>
          </w:p>
        </w:tc>
        <w:tc>
          <w:tcPr>
            <w:tcW w:w="60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800</w:t>
            </w:r>
          </w:p>
        </w:tc>
        <w:tc>
          <w:tcPr>
            <w:tcW w:w="66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1 730</w:t>
            </w:r>
          </w:p>
        </w:tc>
        <w:tc>
          <w:tcPr>
            <w:tcW w:w="70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1 730</w:t>
            </w:r>
          </w:p>
        </w:tc>
        <w:tc>
          <w:tcPr>
            <w:tcW w:w="76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1 680</w:t>
            </w:r>
          </w:p>
        </w:tc>
        <w:tc>
          <w:tcPr>
            <w:tcW w:w="72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1 520</w:t>
            </w:r>
          </w:p>
        </w:tc>
      </w:tr>
    </w:tbl>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BD79F7">
        <w:rPr>
          <w:rFonts w:ascii="Times New Roman" w:hAnsi="Times New Roman" w:cs="Times New Roman"/>
          <w:color w:val="000000"/>
          <w:sz w:val="20"/>
          <w:szCs w:val="20"/>
        </w:rPr>
        <w:t>cd</w:t>
      </w:r>
      <w:proofErr w:type="spellEnd"/>
      <w:r w:rsidRPr="00BD79F7">
        <w:rPr>
          <w:rFonts w:ascii="Times New Roman" w:hAnsi="Times New Roman" w:cs="Times New Roman"/>
          <w:color w:val="000000"/>
          <w:sz w:val="20"/>
          <w:szCs w:val="20"/>
        </w:rPr>
        <w:t>.</w:t>
      </w:r>
    </w:p>
    <w:tbl>
      <w:tblPr>
        <w:tblW w:w="0" w:type="auto"/>
        <w:tblInd w:w="36" w:type="dxa"/>
        <w:tblLayout w:type="fixed"/>
        <w:tblCellMar>
          <w:left w:w="36" w:type="dxa"/>
          <w:right w:w="36" w:type="dxa"/>
        </w:tblCellMar>
        <w:tblLook w:val="0000"/>
      </w:tblPr>
      <w:tblGrid>
        <w:gridCol w:w="578"/>
        <w:gridCol w:w="1965"/>
        <w:gridCol w:w="615"/>
        <w:gridCol w:w="705"/>
        <w:gridCol w:w="840"/>
        <w:gridCol w:w="870"/>
        <w:gridCol w:w="750"/>
        <w:gridCol w:w="720"/>
        <w:gridCol w:w="675"/>
        <w:gridCol w:w="720"/>
        <w:gridCol w:w="686"/>
      </w:tblGrid>
      <w:tr w:rsidR="00BD79F7" w:rsidRPr="00BD79F7">
        <w:tc>
          <w:tcPr>
            <w:tcW w:w="578" w:type="dxa"/>
            <w:tcBorders>
              <w:top w:val="single" w:sz="4" w:space="0" w:color="auto"/>
              <w:left w:val="single" w:sz="4" w:space="0" w:color="auto"/>
              <w:bottom w:val="single" w:sz="4" w:space="0" w:color="auto"/>
              <w:right w:val="single" w:sz="4" w:space="0" w:color="auto"/>
            </w:tcBorders>
            <w:shd w:val="clear" w:color="auto" w:fill="F2F2F2"/>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BD79F7">
              <w:rPr>
                <w:rFonts w:ascii="Times New Roman" w:hAnsi="Times New Roman" w:cs="Times New Roman"/>
                <w:b/>
                <w:bCs/>
                <w:color w:val="000000"/>
                <w:sz w:val="20"/>
                <w:szCs w:val="20"/>
              </w:rPr>
              <w:t>Lp.</w:t>
            </w:r>
          </w:p>
        </w:tc>
        <w:tc>
          <w:tcPr>
            <w:tcW w:w="1965" w:type="dxa"/>
            <w:tcBorders>
              <w:top w:val="single" w:sz="4" w:space="0" w:color="auto"/>
              <w:left w:val="single" w:sz="4" w:space="0" w:color="auto"/>
              <w:bottom w:val="single" w:sz="4" w:space="0" w:color="auto"/>
              <w:right w:val="single" w:sz="4" w:space="0" w:color="auto"/>
            </w:tcBorders>
            <w:shd w:val="clear" w:color="auto" w:fill="F2F2F2"/>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BD79F7">
              <w:rPr>
                <w:rFonts w:ascii="Times New Roman" w:hAnsi="Times New Roman" w:cs="Times New Roman"/>
                <w:b/>
                <w:bCs/>
                <w:color w:val="000000"/>
                <w:sz w:val="20"/>
                <w:szCs w:val="20"/>
              </w:rPr>
              <w:t>WYSZCZEGÓLNIENIE</w:t>
            </w:r>
          </w:p>
        </w:tc>
        <w:tc>
          <w:tcPr>
            <w:tcW w:w="615" w:type="dxa"/>
            <w:tcBorders>
              <w:top w:val="single" w:sz="4" w:space="0" w:color="auto"/>
              <w:left w:val="single" w:sz="4" w:space="0" w:color="auto"/>
              <w:bottom w:val="single" w:sz="4" w:space="0" w:color="auto"/>
              <w:right w:val="single" w:sz="4" w:space="0" w:color="auto"/>
            </w:tcBorders>
            <w:shd w:val="clear" w:color="auto" w:fill="F2F2F2"/>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BD79F7">
              <w:rPr>
                <w:rFonts w:ascii="Times New Roman" w:hAnsi="Times New Roman" w:cs="Times New Roman"/>
                <w:b/>
                <w:bCs/>
                <w:color w:val="000000"/>
                <w:sz w:val="20"/>
                <w:szCs w:val="20"/>
              </w:rPr>
              <w:t>2027</w:t>
            </w:r>
          </w:p>
        </w:tc>
        <w:tc>
          <w:tcPr>
            <w:tcW w:w="705" w:type="dxa"/>
            <w:tcBorders>
              <w:top w:val="single" w:sz="4" w:space="0" w:color="auto"/>
              <w:left w:val="single" w:sz="4" w:space="0" w:color="auto"/>
              <w:bottom w:val="single" w:sz="4" w:space="0" w:color="auto"/>
              <w:right w:val="single" w:sz="4" w:space="0" w:color="auto"/>
            </w:tcBorders>
            <w:shd w:val="clear" w:color="auto" w:fill="F2F2F2"/>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BD79F7">
              <w:rPr>
                <w:rFonts w:ascii="Times New Roman" w:hAnsi="Times New Roman" w:cs="Times New Roman"/>
                <w:b/>
                <w:bCs/>
                <w:color w:val="000000"/>
                <w:sz w:val="20"/>
                <w:szCs w:val="20"/>
              </w:rPr>
              <w:t>2028</w:t>
            </w:r>
          </w:p>
        </w:tc>
        <w:tc>
          <w:tcPr>
            <w:tcW w:w="840" w:type="dxa"/>
            <w:tcBorders>
              <w:top w:val="single" w:sz="4" w:space="0" w:color="auto"/>
              <w:left w:val="single" w:sz="4" w:space="0" w:color="auto"/>
              <w:bottom w:val="single" w:sz="4" w:space="0" w:color="auto"/>
              <w:right w:val="single" w:sz="4" w:space="0" w:color="auto"/>
            </w:tcBorders>
            <w:shd w:val="clear" w:color="auto" w:fill="F2F2F2"/>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BD79F7">
              <w:rPr>
                <w:rFonts w:ascii="Times New Roman" w:hAnsi="Times New Roman" w:cs="Times New Roman"/>
                <w:b/>
                <w:bCs/>
                <w:color w:val="000000"/>
                <w:sz w:val="20"/>
                <w:szCs w:val="20"/>
              </w:rPr>
              <w:t>2029</w:t>
            </w:r>
          </w:p>
        </w:tc>
        <w:tc>
          <w:tcPr>
            <w:tcW w:w="870" w:type="dxa"/>
            <w:tcBorders>
              <w:top w:val="single" w:sz="4" w:space="0" w:color="auto"/>
              <w:left w:val="single" w:sz="4" w:space="0" w:color="auto"/>
              <w:bottom w:val="single" w:sz="4" w:space="0" w:color="auto"/>
              <w:right w:val="single" w:sz="4" w:space="0" w:color="auto"/>
            </w:tcBorders>
            <w:shd w:val="clear" w:color="auto" w:fill="F2F2F2"/>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BD79F7">
              <w:rPr>
                <w:rFonts w:ascii="Times New Roman" w:hAnsi="Times New Roman" w:cs="Times New Roman"/>
                <w:b/>
                <w:bCs/>
                <w:color w:val="000000"/>
                <w:sz w:val="20"/>
                <w:szCs w:val="20"/>
              </w:rPr>
              <w:t>2030</w:t>
            </w:r>
          </w:p>
        </w:tc>
        <w:tc>
          <w:tcPr>
            <w:tcW w:w="750" w:type="dxa"/>
            <w:tcBorders>
              <w:top w:val="single" w:sz="4" w:space="0" w:color="auto"/>
              <w:left w:val="single" w:sz="4" w:space="0" w:color="auto"/>
              <w:bottom w:val="single" w:sz="4" w:space="0" w:color="auto"/>
              <w:right w:val="single" w:sz="4" w:space="0" w:color="auto"/>
            </w:tcBorders>
            <w:shd w:val="clear" w:color="auto" w:fill="F2F2F2"/>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BD79F7">
              <w:rPr>
                <w:rFonts w:ascii="Times New Roman" w:hAnsi="Times New Roman" w:cs="Times New Roman"/>
                <w:b/>
                <w:bCs/>
                <w:color w:val="000000"/>
                <w:sz w:val="20"/>
                <w:szCs w:val="20"/>
              </w:rPr>
              <w:t>2031</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BD79F7">
              <w:rPr>
                <w:rFonts w:ascii="Times New Roman" w:hAnsi="Times New Roman" w:cs="Times New Roman"/>
                <w:b/>
                <w:bCs/>
                <w:color w:val="000000"/>
                <w:sz w:val="20"/>
                <w:szCs w:val="20"/>
              </w:rPr>
              <w:t>2032</w:t>
            </w:r>
          </w:p>
        </w:tc>
        <w:tc>
          <w:tcPr>
            <w:tcW w:w="675" w:type="dxa"/>
            <w:tcBorders>
              <w:top w:val="single" w:sz="4" w:space="0" w:color="auto"/>
              <w:left w:val="single" w:sz="4" w:space="0" w:color="auto"/>
              <w:bottom w:val="single" w:sz="4" w:space="0" w:color="auto"/>
              <w:right w:val="single" w:sz="4" w:space="0" w:color="auto"/>
            </w:tcBorders>
            <w:shd w:val="clear" w:color="auto" w:fill="F2F2F2"/>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BD79F7">
              <w:rPr>
                <w:rFonts w:ascii="Times New Roman" w:hAnsi="Times New Roman" w:cs="Times New Roman"/>
                <w:b/>
                <w:bCs/>
                <w:color w:val="000000"/>
                <w:sz w:val="20"/>
                <w:szCs w:val="20"/>
              </w:rPr>
              <w:t>2033</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BD79F7">
              <w:rPr>
                <w:rFonts w:ascii="Times New Roman" w:hAnsi="Times New Roman" w:cs="Times New Roman"/>
                <w:b/>
                <w:bCs/>
                <w:color w:val="000000"/>
                <w:sz w:val="20"/>
                <w:szCs w:val="20"/>
              </w:rPr>
              <w:t>2034</w:t>
            </w:r>
          </w:p>
        </w:tc>
        <w:tc>
          <w:tcPr>
            <w:tcW w:w="686" w:type="dxa"/>
            <w:tcBorders>
              <w:top w:val="single" w:sz="4" w:space="0" w:color="auto"/>
              <w:left w:val="single" w:sz="4" w:space="0" w:color="auto"/>
              <w:bottom w:val="single" w:sz="4" w:space="0" w:color="auto"/>
              <w:right w:val="single" w:sz="4" w:space="0" w:color="auto"/>
            </w:tcBorders>
            <w:shd w:val="clear" w:color="auto" w:fill="F2F2F2"/>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BD79F7">
              <w:rPr>
                <w:rFonts w:ascii="Times New Roman" w:hAnsi="Times New Roman" w:cs="Times New Roman"/>
                <w:b/>
                <w:bCs/>
                <w:color w:val="000000"/>
                <w:sz w:val="20"/>
                <w:szCs w:val="20"/>
              </w:rPr>
              <w:t>2035</w:t>
            </w:r>
          </w:p>
        </w:tc>
      </w:tr>
      <w:tr w:rsidR="00BD79F7" w:rsidRPr="00BD79F7">
        <w:tc>
          <w:tcPr>
            <w:tcW w:w="578"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BD79F7">
              <w:rPr>
                <w:rFonts w:ascii="Times New Roman" w:hAnsi="Times New Roman" w:cs="Times New Roman"/>
                <w:color w:val="000000"/>
                <w:sz w:val="20"/>
                <w:szCs w:val="20"/>
              </w:rPr>
              <w:t>1</w:t>
            </w:r>
          </w:p>
        </w:tc>
        <w:tc>
          <w:tcPr>
            <w:tcW w:w="196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0"/>
                <w:szCs w:val="20"/>
              </w:rPr>
            </w:pPr>
            <w:r w:rsidRPr="00BD79F7">
              <w:rPr>
                <w:rFonts w:ascii="Times New Roman" w:hAnsi="Times New Roman" w:cs="Times New Roman"/>
                <w:color w:val="000000"/>
                <w:sz w:val="20"/>
                <w:szCs w:val="20"/>
              </w:rPr>
              <w:t>OBLIGACJE NA          15 400 zł. restrukturyzacja zadłużenia 2013 rok</w:t>
            </w:r>
          </w:p>
        </w:tc>
        <w:tc>
          <w:tcPr>
            <w:tcW w:w="61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1 340</w:t>
            </w:r>
          </w:p>
        </w:tc>
        <w:tc>
          <w:tcPr>
            <w:tcW w:w="70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1 340</w:t>
            </w:r>
          </w:p>
        </w:tc>
        <w:tc>
          <w:tcPr>
            <w:tcW w:w="84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1 340</w:t>
            </w:r>
          </w:p>
        </w:tc>
        <w:tc>
          <w:tcPr>
            <w:tcW w:w="87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b/>
                <w:bCs/>
                <w:color w:val="000000"/>
                <w:sz w:val="20"/>
                <w:szCs w:val="20"/>
              </w:rPr>
              <w:t>940</w:t>
            </w:r>
          </w:p>
        </w:tc>
        <w:tc>
          <w:tcPr>
            <w:tcW w:w="75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1 340</w:t>
            </w:r>
          </w:p>
        </w:tc>
        <w:tc>
          <w:tcPr>
            <w:tcW w:w="67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1 340</w:t>
            </w:r>
          </w:p>
        </w:tc>
        <w:tc>
          <w:tcPr>
            <w:tcW w:w="686"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1 340</w:t>
            </w:r>
          </w:p>
        </w:tc>
      </w:tr>
      <w:tr w:rsidR="00BD79F7" w:rsidRPr="00BD79F7">
        <w:tc>
          <w:tcPr>
            <w:tcW w:w="578"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BD79F7">
              <w:rPr>
                <w:rFonts w:ascii="Times New Roman" w:hAnsi="Times New Roman" w:cs="Times New Roman"/>
                <w:color w:val="000000"/>
                <w:sz w:val="20"/>
                <w:szCs w:val="20"/>
              </w:rPr>
              <w:t>2</w:t>
            </w:r>
          </w:p>
        </w:tc>
        <w:tc>
          <w:tcPr>
            <w:tcW w:w="196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0"/>
                <w:szCs w:val="20"/>
              </w:rPr>
            </w:pPr>
            <w:r w:rsidRPr="00BD79F7">
              <w:rPr>
                <w:rFonts w:ascii="Times New Roman" w:hAnsi="Times New Roman" w:cs="Times New Roman"/>
                <w:color w:val="000000"/>
                <w:sz w:val="20"/>
                <w:szCs w:val="20"/>
              </w:rPr>
              <w:t>OBLIGACJE NA WKŁAD WŁASNY DO PROJEKTÓW Z UDZIAŁEM ŚRODKÓW UE NA   3 300 zł.</w:t>
            </w:r>
          </w:p>
        </w:tc>
        <w:tc>
          <w:tcPr>
            <w:tcW w:w="61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tc>
        <w:tc>
          <w:tcPr>
            <w:tcW w:w="70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tc>
        <w:tc>
          <w:tcPr>
            <w:tcW w:w="84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tc>
        <w:tc>
          <w:tcPr>
            <w:tcW w:w="87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tc>
        <w:tc>
          <w:tcPr>
            <w:tcW w:w="67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tc>
        <w:tc>
          <w:tcPr>
            <w:tcW w:w="686"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tc>
      </w:tr>
      <w:tr w:rsidR="00BD79F7" w:rsidRPr="00BD79F7">
        <w:tc>
          <w:tcPr>
            <w:tcW w:w="578"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BD79F7">
              <w:rPr>
                <w:rFonts w:ascii="Times New Roman" w:hAnsi="Times New Roman" w:cs="Times New Roman"/>
                <w:color w:val="000000"/>
                <w:sz w:val="20"/>
                <w:szCs w:val="20"/>
              </w:rPr>
              <w:t>3</w:t>
            </w: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BD79F7">
              <w:rPr>
                <w:rFonts w:ascii="Times New Roman" w:hAnsi="Times New Roman" w:cs="Times New Roman"/>
                <w:color w:val="000000"/>
                <w:sz w:val="20"/>
                <w:szCs w:val="20"/>
              </w:rPr>
              <w:t>4</w:t>
            </w:r>
          </w:p>
        </w:tc>
        <w:tc>
          <w:tcPr>
            <w:tcW w:w="196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BD79F7">
              <w:rPr>
                <w:rFonts w:ascii="Times New Roman" w:hAnsi="Times New Roman" w:cs="Times New Roman"/>
                <w:color w:val="000000"/>
                <w:sz w:val="20"/>
                <w:szCs w:val="20"/>
              </w:rPr>
              <w:t>KREDYT NA 1 000 zł na pokrycie deficytu - dotację celową dla Powiatu</w:t>
            </w: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BD79F7">
              <w:rPr>
                <w:rFonts w:ascii="Times New Roman" w:hAnsi="Times New Roman" w:cs="Times New Roman"/>
                <w:color w:val="000000"/>
                <w:sz w:val="20"/>
                <w:szCs w:val="20"/>
              </w:rPr>
              <w:t xml:space="preserve">KREDYT na 720 </w:t>
            </w:r>
            <w:proofErr w:type="spellStart"/>
            <w:r w:rsidRPr="00BD79F7">
              <w:rPr>
                <w:rFonts w:ascii="Times New Roman" w:hAnsi="Times New Roman" w:cs="Times New Roman"/>
                <w:color w:val="000000"/>
                <w:sz w:val="20"/>
                <w:szCs w:val="20"/>
              </w:rPr>
              <w:t>tys</w:t>
            </w:r>
            <w:proofErr w:type="spellEnd"/>
            <w:r w:rsidRPr="00BD79F7">
              <w:rPr>
                <w:rFonts w:ascii="Times New Roman" w:hAnsi="Times New Roman" w:cs="Times New Roman"/>
                <w:color w:val="000000"/>
                <w:sz w:val="20"/>
                <w:szCs w:val="20"/>
              </w:rPr>
              <w:t xml:space="preserve"> zł. na pokrycie deficytu - dotacje celową dla Powiatu na I etap przebudowy i remontu drogi powiatowej Świelino-Dargiń- Grzybnica</w:t>
            </w: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tc>
        <w:tc>
          <w:tcPr>
            <w:tcW w:w="61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tc>
        <w:tc>
          <w:tcPr>
            <w:tcW w:w="70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tc>
        <w:tc>
          <w:tcPr>
            <w:tcW w:w="84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tc>
        <w:tc>
          <w:tcPr>
            <w:tcW w:w="87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tc>
        <w:tc>
          <w:tcPr>
            <w:tcW w:w="67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tc>
        <w:tc>
          <w:tcPr>
            <w:tcW w:w="686"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0</w:t>
            </w:r>
          </w:p>
        </w:tc>
      </w:tr>
      <w:tr w:rsidR="00BD79F7" w:rsidRPr="00BD79F7">
        <w:tc>
          <w:tcPr>
            <w:tcW w:w="578"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tc>
        <w:tc>
          <w:tcPr>
            <w:tcW w:w="196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BD79F7">
              <w:rPr>
                <w:rFonts w:ascii="Times New Roman" w:hAnsi="Times New Roman" w:cs="Times New Roman"/>
                <w:color w:val="000000"/>
                <w:sz w:val="20"/>
                <w:szCs w:val="20"/>
              </w:rPr>
              <w:t>RAZEM</w:t>
            </w:r>
          </w:p>
        </w:tc>
        <w:tc>
          <w:tcPr>
            <w:tcW w:w="61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1 340</w:t>
            </w:r>
          </w:p>
        </w:tc>
        <w:tc>
          <w:tcPr>
            <w:tcW w:w="70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 xml:space="preserve">1 340 </w:t>
            </w:r>
          </w:p>
        </w:tc>
        <w:tc>
          <w:tcPr>
            <w:tcW w:w="84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1 340</w:t>
            </w:r>
          </w:p>
        </w:tc>
        <w:tc>
          <w:tcPr>
            <w:tcW w:w="87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940</w:t>
            </w:r>
          </w:p>
        </w:tc>
        <w:tc>
          <w:tcPr>
            <w:tcW w:w="75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1 340</w:t>
            </w:r>
          </w:p>
        </w:tc>
        <w:tc>
          <w:tcPr>
            <w:tcW w:w="675"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1 340</w:t>
            </w:r>
          </w:p>
        </w:tc>
        <w:tc>
          <w:tcPr>
            <w:tcW w:w="686" w:type="dxa"/>
            <w:tcBorders>
              <w:top w:val="single" w:sz="4" w:space="0" w:color="auto"/>
              <w:left w:val="single" w:sz="4" w:space="0" w:color="auto"/>
              <w:bottom w:val="single" w:sz="4" w:space="0" w:color="auto"/>
              <w:right w:val="single" w:sz="4" w:space="0" w:color="auto"/>
            </w:tcBorders>
          </w:tcPr>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BD79F7">
              <w:rPr>
                <w:rFonts w:ascii="Times New Roman" w:hAnsi="Times New Roman" w:cs="Times New Roman"/>
                <w:color w:val="000000"/>
                <w:sz w:val="20"/>
                <w:szCs w:val="20"/>
              </w:rPr>
              <w:t>1 340</w:t>
            </w:r>
          </w:p>
        </w:tc>
      </w:tr>
    </w:tbl>
    <w:p w:rsidR="00BD79F7" w:rsidRPr="00BD79F7" w:rsidRDefault="00BD79F7" w:rsidP="00BD79F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r w:rsidRPr="00BD79F7">
        <w:rPr>
          <w:rFonts w:ascii="Times New Roman" w:hAnsi="Times New Roman" w:cs="Times New Roman"/>
          <w:b/>
          <w:bCs/>
          <w:sz w:val="28"/>
          <w:szCs w:val="28"/>
        </w:rPr>
        <w:t>Wynik budżetu</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BD79F7">
        <w:rPr>
          <w:rFonts w:ascii="Times New Roman" w:hAnsi="Times New Roman" w:cs="Times New Roman"/>
          <w:sz w:val="24"/>
          <w:szCs w:val="24"/>
        </w:rPr>
        <w:t xml:space="preserve">Pozycja Wynik budżetu jest różnicą pomiędzy pozycjami I „Dochody” a pozycją II „Wydatki”. </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r w:rsidRPr="00BD79F7">
        <w:rPr>
          <w:rFonts w:ascii="Times New Roman" w:hAnsi="Times New Roman" w:cs="Times New Roman"/>
          <w:sz w:val="24"/>
          <w:szCs w:val="24"/>
        </w:rPr>
        <w:t>W latach 2023-2035  planuje się nadwyżki budżetowe w wysokości równej spłacie prognozowanych rat, wg zasady równoważenia budżetu. W 2022 roku zaplanowano deficyt budżetowy w wysokości po zmianie 2 496 312,74 zł., który zostanie pokryty nadwyżką budżetową wynikającą z niewykorzystanych środków pieniężnych  2021 roku, opisanych poniżej w zakresie finansowania deficytu.</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r w:rsidRPr="00BD79F7">
        <w:rPr>
          <w:rFonts w:ascii="Times New Roman" w:hAnsi="Times New Roman" w:cs="Times New Roman"/>
          <w:b/>
          <w:bCs/>
          <w:sz w:val="28"/>
          <w:szCs w:val="28"/>
        </w:rPr>
        <w:t>Finansowanie deficytu i przeznaczanie nadwyżki.</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BD79F7">
        <w:rPr>
          <w:rFonts w:ascii="Times New Roman" w:hAnsi="Times New Roman" w:cs="Times New Roman"/>
          <w:sz w:val="24"/>
          <w:szCs w:val="24"/>
        </w:rPr>
        <w:t>W związku z przepisem art. 89 ust. 1 ustawy o finansach publicznych przewiduje się, że w przypadku planowania w danym roku zaciągnięcia zobowiązań kredytowych, powinny mieć one pokrycie w nadwyżce budżetowej danego roku, nadwyżce budżetowej z lat poprzednich lub wolnych środkach, za wyjątkiem pożyczek na wyprzedzające finansowanie zadań finansowanych ze środków UE. Pozostała część nadwyżki budżetowej lub z przychodów przeznacza się na spłatę wcześniej zaciągniętego długu.</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BD79F7">
        <w:rPr>
          <w:rFonts w:ascii="Times New Roman" w:hAnsi="Times New Roman" w:cs="Times New Roman"/>
          <w:sz w:val="24"/>
          <w:szCs w:val="24"/>
        </w:rPr>
        <w:t>W 2022 roku zaplanowano deficyt budżetowy w kwocie po zmianie  - 2 496 312,74 zł., wynikający wyłącznie z niewykorzystanych środków stanowiących dochody w budżecie 2021 roku. Planowany deficyt zostanie pokryty/sfinansowany przychodami pochodzącymi z niewykorzystanych środków pieniężnych na rachunku bieżącym budżetu, wynikającymi z rozliczenia dochodów i wydatków nimi finansowanych związanych ze szczególnymi zasadami wykonywania budżetu określonymi w odrębnych ustawach oraz nierozliczonych środków unijnych pozostających do realizacji w 2022 roku  w wysokości :</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BD79F7">
        <w:rPr>
          <w:rFonts w:ascii="Times New Roman" w:hAnsi="Times New Roman" w:cs="Times New Roman"/>
          <w:sz w:val="24"/>
          <w:szCs w:val="24"/>
        </w:rPr>
        <w:t xml:space="preserve">RFIL edycja 2020 = 485 286,40 </w:t>
      </w:r>
      <w:proofErr w:type="spellStart"/>
      <w:r w:rsidRPr="00BD79F7">
        <w:rPr>
          <w:rFonts w:ascii="Times New Roman" w:hAnsi="Times New Roman" w:cs="Times New Roman"/>
          <w:sz w:val="24"/>
          <w:szCs w:val="24"/>
        </w:rPr>
        <w:t>zl</w:t>
      </w:r>
      <w:proofErr w:type="spellEnd"/>
      <w:r w:rsidRPr="00BD79F7">
        <w:rPr>
          <w:rFonts w:ascii="Times New Roman" w:hAnsi="Times New Roman" w:cs="Times New Roman"/>
          <w:sz w:val="24"/>
          <w:szCs w:val="24"/>
        </w:rPr>
        <w:t>.</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BD79F7">
        <w:rPr>
          <w:rFonts w:ascii="Times New Roman" w:hAnsi="Times New Roman" w:cs="Times New Roman"/>
          <w:sz w:val="24"/>
          <w:szCs w:val="24"/>
        </w:rPr>
        <w:t>RFIL edycja 2021 = 1 378 232,16  zł.,</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BD79F7">
        <w:rPr>
          <w:rFonts w:ascii="Times New Roman" w:hAnsi="Times New Roman" w:cs="Times New Roman"/>
          <w:sz w:val="24"/>
          <w:szCs w:val="24"/>
        </w:rPr>
        <w:t>nagroda w konkursie ze środków Funduszu Przeciwdziałania COVID-19  = 500 000 zł</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BD79F7">
        <w:rPr>
          <w:rFonts w:ascii="Times New Roman" w:hAnsi="Times New Roman" w:cs="Times New Roman"/>
          <w:sz w:val="24"/>
          <w:szCs w:val="24"/>
        </w:rPr>
        <w:t xml:space="preserve">projekt ze środków Funduszu Przeciwdziałania COVID-19 = 90 360 zł. </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BD79F7">
        <w:rPr>
          <w:rFonts w:ascii="Times New Roman" w:hAnsi="Times New Roman" w:cs="Times New Roman"/>
          <w:sz w:val="24"/>
          <w:szCs w:val="24"/>
        </w:rPr>
        <w:t xml:space="preserve"> zaangażowanych w pokrycie deficytu wynikającego z tego tytułu.  </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BD79F7">
        <w:rPr>
          <w:rFonts w:ascii="Times New Roman" w:hAnsi="Times New Roman" w:cs="Times New Roman"/>
          <w:b/>
          <w:bCs/>
          <w:sz w:val="28"/>
          <w:szCs w:val="28"/>
        </w:rPr>
        <w:t xml:space="preserve">Kwota długu, sposób jego sfinansowania i relacja o której mowa w art. 243 </w:t>
      </w:r>
      <w:r w:rsidRPr="00BD79F7">
        <w:rPr>
          <w:rFonts w:ascii="Times New Roman" w:hAnsi="Times New Roman" w:cs="Times New Roman"/>
          <w:b/>
          <w:bCs/>
          <w:sz w:val="20"/>
          <w:szCs w:val="20"/>
        </w:rPr>
        <w:t xml:space="preserve">ustawy o finansach publicznych. </w:t>
      </w:r>
    </w:p>
    <w:p w:rsidR="00BD79F7" w:rsidRPr="00BD79F7" w:rsidRDefault="00BD79F7" w:rsidP="00BD79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BD79F7">
        <w:rPr>
          <w:rFonts w:ascii="Times New Roman" w:hAnsi="Times New Roman" w:cs="Times New Roman"/>
          <w:sz w:val="24"/>
          <w:szCs w:val="24"/>
        </w:rPr>
        <w:t>W latach prognozy, wg obowiązujących od 2014 roku wskaźników zadłużenia wynikających z art. 243 ustawy o finansach publicznych - gmina spełnia dopuszczalne wskaźniki zadłużenia          ( poz. 8.1-8.4.1).</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BD79F7">
        <w:rPr>
          <w:rFonts w:ascii="Times New Roman" w:hAnsi="Times New Roman" w:cs="Times New Roman"/>
          <w:sz w:val="24"/>
          <w:szCs w:val="24"/>
        </w:rPr>
        <w:t xml:space="preserve">Kwota wykazana jako dług na koniec każdego roku jest wynikiem działania: dług z poprzedniego roku + zaciągany dług – spłata długu. </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BD79F7">
        <w:rPr>
          <w:rFonts w:ascii="Times New Roman" w:hAnsi="Times New Roman" w:cs="Times New Roman"/>
          <w:sz w:val="24"/>
          <w:szCs w:val="24"/>
        </w:rPr>
        <w:t xml:space="preserve">Sposób finansowania długu – przyjmuje się, że dług (jego splata) jest finansowana w pierwszej kolejności z nadwyżki budżetowej, wolnych środków, spłacanych pożyczek oraz nadwyżki z lat poprzednich z tym, że w przypadku planowania pożyczek do udzielenia wielkości te przeznacza się na finansowanie długu w wartości pomniejszonej o wielkość przewidywanych do udzielenia pożyczek. W następnej kolejności dług finansuje się nowo zaciąganym długiem.  </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BD79F7">
        <w:rPr>
          <w:rFonts w:ascii="Times New Roman" w:hAnsi="Times New Roman" w:cs="Times New Roman"/>
          <w:sz w:val="24"/>
          <w:szCs w:val="24"/>
        </w:rPr>
        <w:lastRenderedPageBreak/>
        <w:t xml:space="preserve">Relacja o której mowa w art. 243 ustawy o finansach publicznych wyliczona została w pozycjach od 8.3 do 8.4.1 załącznika nr 1. </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BD79F7">
        <w:rPr>
          <w:rFonts w:ascii="Times New Roman" w:hAnsi="Times New Roman" w:cs="Times New Roman"/>
          <w:b/>
          <w:bCs/>
          <w:sz w:val="24"/>
          <w:szCs w:val="24"/>
        </w:rPr>
        <w:t>PORĘCZENIA I GWARANCJE:</w:t>
      </w:r>
    </w:p>
    <w:p w:rsidR="00BD79F7" w:rsidRPr="00BD79F7" w:rsidRDefault="00BD79F7" w:rsidP="00BD7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BD79F7">
        <w:rPr>
          <w:rFonts w:ascii="Times New Roman" w:hAnsi="Times New Roman" w:cs="Times New Roman"/>
          <w:sz w:val="24"/>
          <w:szCs w:val="24"/>
        </w:rPr>
        <w:t xml:space="preserve">ujęto w pozycjach 2.1.2 i 2.1.2.1 (jako już nie podlegające wyłączeniom, na podstawie art. 243 ust. 3a - za wyjątkiem odsetek od udzielonych poręczeń na wkład krajowy podlegających wyłączeniom). </w:t>
      </w:r>
    </w:p>
    <w:p w:rsidR="00BD79F7" w:rsidRPr="00BD79F7" w:rsidRDefault="00BD79F7" w:rsidP="00BD79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p w:rsidR="00BD79F7" w:rsidRPr="00BD79F7" w:rsidRDefault="00BD79F7" w:rsidP="00BD79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p w:rsidR="00BD79F7" w:rsidRPr="00BD79F7" w:rsidRDefault="00BD79F7" w:rsidP="00BD79F7">
      <w:pPr>
        <w:widowControl w:val="0"/>
        <w:autoSpaceDE w:val="0"/>
        <w:autoSpaceDN w:val="0"/>
        <w:adjustRightInd w:val="0"/>
        <w:spacing w:after="0" w:line="240" w:lineRule="auto"/>
        <w:rPr>
          <w:rFonts w:ascii="Times New Roman" w:hAnsi="Times New Roman" w:cs="Times New Roman"/>
          <w:sz w:val="24"/>
          <w:szCs w:val="24"/>
        </w:rPr>
      </w:pPr>
    </w:p>
    <w:p w:rsidR="00BD79F7" w:rsidRPr="00BD79F7" w:rsidRDefault="00BD79F7" w:rsidP="00BD79F7">
      <w:pPr>
        <w:widowControl w:val="0"/>
        <w:autoSpaceDE w:val="0"/>
        <w:autoSpaceDN w:val="0"/>
        <w:adjustRightInd w:val="0"/>
        <w:spacing w:after="0" w:line="240" w:lineRule="auto"/>
        <w:rPr>
          <w:rFonts w:ascii="Times New Roman" w:hAnsi="Times New Roman" w:cs="Times New Roman"/>
          <w:b/>
          <w:bCs/>
          <w:sz w:val="20"/>
          <w:szCs w:val="20"/>
        </w:rPr>
      </w:pPr>
      <w:r w:rsidRPr="00BD79F7">
        <w:rPr>
          <w:rFonts w:ascii="Times New Roman" w:hAnsi="Times New Roman" w:cs="Times New Roman"/>
          <w:b/>
          <w:bCs/>
          <w:sz w:val="20"/>
          <w:szCs w:val="20"/>
        </w:rPr>
        <w:t xml:space="preserve">                                                                                                                                                </w:t>
      </w:r>
    </w:p>
    <w:p w:rsidR="0058551C" w:rsidRPr="00BD79F7" w:rsidRDefault="0058551C" w:rsidP="00BD79F7"/>
    <w:sectPr w:rsidR="0058551C" w:rsidRPr="00BD79F7" w:rsidSect="00084DD1">
      <w:pgSz w:w="12240" w:h="15840"/>
      <w:pgMar w:top="1417" w:right="1417" w:bottom="1417" w:left="1417" w:header="720" w:footer="720"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rPr>
        <w:rFonts w:ascii="Times New Roman" w:hAnsi="Times New Roman" w:cs="Times New Roman"/>
        <w:b/>
        <w:bCs/>
        <w:i w:val="0"/>
        <w:iCs w:val="0"/>
        <w:strike w:val="0"/>
        <w:color w:val="000000"/>
        <w:sz w:val="24"/>
        <w:szCs w:val="24"/>
        <w:u w:val="none"/>
      </w:rPr>
    </w:lvl>
    <w:lvl w:ilvl="1">
      <w:start w:val="1"/>
      <w:numFmt w:val="decimal"/>
      <w:lvlText w:val="%2."/>
      <w:lvlJc w:val="left"/>
      <w:pPr>
        <w:ind w:left="1080" w:hanging="360"/>
      </w:pPr>
      <w:rPr>
        <w:rFonts w:ascii="Times New Roman" w:hAnsi="Times New Roman" w:cs="Times New Roman"/>
        <w:b/>
        <w:bCs/>
        <w:i w:val="0"/>
        <w:iCs w:val="0"/>
        <w:strike w:val="0"/>
        <w:color w:val="000000"/>
        <w:sz w:val="24"/>
        <w:szCs w:val="24"/>
        <w:u w:val="none"/>
      </w:rPr>
    </w:lvl>
    <w:lvl w:ilvl="2">
      <w:start w:val="1"/>
      <w:numFmt w:val="decimal"/>
      <w:lvlText w:val="%3."/>
      <w:lvlJc w:val="left"/>
      <w:pPr>
        <w:ind w:left="1440" w:hanging="360"/>
      </w:pPr>
      <w:rPr>
        <w:rFonts w:ascii="Times New Roman" w:hAnsi="Times New Roman" w:cs="Times New Roman"/>
        <w:b/>
        <w:bCs/>
        <w:i w:val="0"/>
        <w:iCs w:val="0"/>
        <w:strike w:val="0"/>
        <w:color w:val="000000"/>
        <w:sz w:val="24"/>
        <w:szCs w:val="24"/>
        <w:u w:val="none"/>
      </w:rPr>
    </w:lvl>
    <w:lvl w:ilvl="3">
      <w:start w:val="1"/>
      <w:numFmt w:val="decimal"/>
      <w:lvlText w:val="%4."/>
      <w:lvlJc w:val="left"/>
      <w:pPr>
        <w:ind w:left="1800" w:hanging="360"/>
      </w:pPr>
      <w:rPr>
        <w:rFonts w:ascii="Times New Roman" w:hAnsi="Times New Roman" w:cs="Times New Roman"/>
        <w:b/>
        <w:bCs/>
        <w:i w:val="0"/>
        <w:iCs w:val="0"/>
        <w:strike w:val="0"/>
        <w:color w:val="000000"/>
        <w:sz w:val="24"/>
        <w:szCs w:val="24"/>
        <w:u w:val="none"/>
      </w:rPr>
    </w:lvl>
    <w:lvl w:ilvl="4">
      <w:start w:val="1"/>
      <w:numFmt w:val="decimal"/>
      <w:lvlText w:val="%5."/>
      <w:lvlJc w:val="left"/>
      <w:pPr>
        <w:ind w:left="2160" w:hanging="360"/>
      </w:pPr>
      <w:rPr>
        <w:rFonts w:ascii="Times New Roman" w:hAnsi="Times New Roman" w:cs="Times New Roman"/>
        <w:b/>
        <w:bCs/>
        <w:i w:val="0"/>
        <w:iCs w:val="0"/>
        <w:strike w:val="0"/>
        <w:color w:val="000000"/>
        <w:sz w:val="24"/>
        <w:szCs w:val="24"/>
        <w:u w:val="none"/>
      </w:rPr>
    </w:lvl>
    <w:lvl w:ilvl="5">
      <w:start w:val="1"/>
      <w:numFmt w:val="decimal"/>
      <w:lvlText w:val="%6."/>
      <w:lvlJc w:val="left"/>
      <w:pPr>
        <w:ind w:left="2520" w:hanging="360"/>
      </w:pPr>
      <w:rPr>
        <w:rFonts w:ascii="Times New Roman" w:hAnsi="Times New Roman" w:cs="Times New Roman"/>
        <w:b/>
        <w:bCs/>
        <w:i w:val="0"/>
        <w:iCs w:val="0"/>
        <w:strike w:val="0"/>
        <w:color w:val="000000"/>
        <w:sz w:val="24"/>
        <w:szCs w:val="24"/>
        <w:u w:val="none"/>
      </w:rPr>
    </w:lvl>
    <w:lvl w:ilvl="6">
      <w:start w:val="1"/>
      <w:numFmt w:val="decimal"/>
      <w:lvlText w:val="%7."/>
      <w:lvlJc w:val="left"/>
      <w:pPr>
        <w:ind w:left="2880" w:hanging="360"/>
      </w:pPr>
      <w:rPr>
        <w:rFonts w:ascii="Times New Roman" w:hAnsi="Times New Roman" w:cs="Times New Roman"/>
        <w:b/>
        <w:bCs/>
        <w:i w:val="0"/>
        <w:iCs w:val="0"/>
        <w:strike w:val="0"/>
        <w:color w:val="000000"/>
        <w:sz w:val="24"/>
        <w:szCs w:val="24"/>
        <w:u w:val="none"/>
      </w:rPr>
    </w:lvl>
    <w:lvl w:ilvl="7">
      <w:start w:val="1"/>
      <w:numFmt w:val="decimal"/>
      <w:lvlText w:val="%8."/>
      <w:lvlJc w:val="left"/>
      <w:pPr>
        <w:ind w:left="3240" w:hanging="360"/>
      </w:pPr>
      <w:rPr>
        <w:rFonts w:ascii="Times New Roman" w:hAnsi="Times New Roman" w:cs="Times New Roman"/>
        <w:b/>
        <w:bCs/>
        <w:i w:val="0"/>
        <w:iCs w:val="0"/>
        <w:strike w:val="0"/>
        <w:color w:val="000000"/>
        <w:sz w:val="24"/>
        <w:szCs w:val="24"/>
        <w:u w:val="none"/>
      </w:rPr>
    </w:lvl>
    <w:lvl w:ilvl="8">
      <w:start w:val="1"/>
      <w:numFmt w:val="decimal"/>
      <w:lvlText w:val="%9."/>
      <w:lvlJc w:val="left"/>
      <w:pPr>
        <w:ind w:left="3600" w:hanging="360"/>
      </w:pPr>
      <w:rPr>
        <w:rFonts w:ascii="Times New Roman" w:hAnsi="Times New Roman" w:cs="Times New Roman"/>
        <w:b/>
        <w:bCs/>
        <w:i w:val="0"/>
        <w:iCs w:val="0"/>
        <w:strike w:val="0"/>
        <w:color w:val="000000"/>
        <w:sz w:val="24"/>
        <w:szCs w:val="24"/>
        <w:u w:val="none"/>
      </w:rPr>
    </w:lvl>
  </w:abstractNum>
  <w:abstractNum w:abstractNumId="1">
    <w:nsid w:val="00000002"/>
    <w:multiLevelType w:val="multilevel"/>
    <w:tmpl w:val="00000002"/>
    <w:lvl w:ilvl="0">
      <w:start w:val="1"/>
      <w:numFmt w:val="decimal"/>
      <w:lvlText w:val="%1."/>
      <w:lvlJc w:val="left"/>
      <w:pPr>
        <w:ind w:left="720" w:hanging="360"/>
      </w:pPr>
      <w:rPr>
        <w:rFonts w:ascii="Times New Roman" w:hAnsi="Times New Roman" w:cs="Times New Roman"/>
        <w:b/>
        <w:bCs/>
        <w:i w:val="0"/>
        <w:iCs w:val="0"/>
        <w:strike w:val="0"/>
        <w:color w:val="000000"/>
        <w:sz w:val="24"/>
        <w:szCs w:val="24"/>
        <w:u w:val="none"/>
      </w:rPr>
    </w:lvl>
    <w:lvl w:ilvl="1">
      <w:start w:val="1"/>
      <w:numFmt w:val="decimal"/>
      <w:lvlText w:val="%2."/>
      <w:lvlJc w:val="left"/>
      <w:pPr>
        <w:ind w:left="1080" w:hanging="360"/>
      </w:pPr>
      <w:rPr>
        <w:rFonts w:ascii="Times New Roman" w:hAnsi="Times New Roman" w:cs="Times New Roman"/>
        <w:b/>
        <w:bCs/>
        <w:i w:val="0"/>
        <w:iCs w:val="0"/>
        <w:strike w:val="0"/>
        <w:color w:val="000000"/>
        <w:sz w:val="24"/>
        <w:szCs w:val="24"/>
        <w:u w:val="none"/>
      </w:rPr>
    </w:lvl>
    <w:lvl w:ilvl="2">
      <w:start w:val="1"/>
      <w:numFmt w:val="decimal"/>
      <w:lvlText w:val="%3."/>
      <w:lvlJc w:val="left"/>
      <w:pPr>
        <w:ind w:left="1440" w:hanging="360"/>
      </w:pPr>
      <w:rPr>
        <w:rFonts w:ascii="Times New Roman" w:hAnsi="Times New Roman" w:cs="Times New Roman"/>
        <w:b/>
        <w:bCs/>
        <w:i w:val="0"/>
        <w:iCs w:val="0"/>
        <w:strike w:val="0"/>
        <w:color w:val="000000"/>
        <w:sz w:val="24"/>
        <w:szCs w:val="24"/>
        <w:u w:val="none"/>
      </w:rPr>
    </w:lvl>
    <w:lvl w:ilvl="3">
      <w:start w:val="1"/>
      <w:numFmt w:val="decimal"/>
      <w:lvlText w:val="%4."/>
      <w:lvlJc w:val="left"/>
      <w:pPr>
        <w:ind w:left="1800" w:hanging="360"/>
      </w:pPr>
      <w:rPr>
        <w:rFonts w:ascii="Times New Roman" w:hAnsi="Times New Roman" w:cs="Times New Roman"/>
        <w:b/>
        <w:bCs/>
        <w:i w:val="0"/>
        <w:iCs w:val="0"/>
        <w:strike w:val="0"/>
        <w:color w:val="000000"/>
        <w:sz w:val="24"/>
        <w:szCs w:val="24"/>
        <w:u w:val="none"/>
      </w:rPr>
    </w:lvl>
    <w:lvl w:ilvl="4">
      <w:start w:val="1"/>
      <w:numFmt w:val="decimal"/>
      <w:lvlText w:val="%5."/>
      <w:lvlJc w:val="left"/>
      <w:pPr>
        <w:ind w:left="2160" w:hanging="360"/>
      </w:pPr>
      <w:rPr>
        <w:rFonts w:ascii="Times New Roman" w:hAnsi="Times New Roman" w:cs="Times New Roman"/>
        <w:b/>
        <w:bCs/>
        <w:i w:val="0"/>
        <w:iCs w:val="0"/>
        <w:strike w:val="0"/>
        <w:color w:val="000000"/>
        <w:sz w:val="24"/>
        <w:szCs w:val="24"/>
        <w:u w:val="none"/>
      </w:rPr>
    </w:lvl>
    <w:lvl w:ilvl="5">
      <w:start w:val="1"/>
      <w:numFmt w:val="decimal"/>
      <w:lvlText w:val="%6."/>
      <w:lvlJc w:val="left"/>
      <w:pPr>
        <w:ind w:left="2520" w:hanging="360"/>
      </w:pPr>
      <w:rPr>
        <w:rFonts w:ascii="Times New Roman" w:hAnsi="Times New Roman" w:cs="Times New Roman"/>
        <w:b/>
        <w:bCs/>
        <w:i w:val="0"/>
        <w:iCs w:val="0"/>
        <w:strike w:val="0"/>
        <w:color w:val="000000"/>
        <w:sz w:val="24"/>
        <w:szCs w:val="24"/>
        <w:u w:val="none"/>
      </w:rPr>
    </w:lvl>
    <w:lvl w:ilvl="6">
      <w:start w:val="1"/>
      <w:numFmt w:val="decimal"/>
      <w:lvlText w:val="%7."/>
      <w:lvlJc w:val="left"/>
      <w:pPr>
        <w:ind w:left="2880" w:hanging="360"/>
      </w:pPr>
      <w:rPr>
        <w:rFonts w:ascii="Times New Roman" w:hAnsi="Times New Roman" w:cs="Times New Roman"/>
        <w:b/>
        <w:bCs/>
        <w:i w:val="0"/>
        <w:iCs w:val="0"/>
        <w:strike w:val="0"/>
        <w:color w:val="000000"/>
        <w:sz w:val="24"/>
        <w:szCs w:val="24"/>
        <w:u w:val="none"/>
      </w:rPr>
    </w:lvl>
    <w:lvl w:ilvl="7">
      <w:start w:val="1"/>
      <w:numFmt w:val="decimal"/>
      <w:lvlText w:val="%8."/>
      <w:lvlJc w:val="left"/>
      <w:pPr>
        <w:ind w:left="3240" w:hanging="360"/>
      </w:pPr>
      <w:rPr>
        <w:rFonts w:ascii="Times New Roman" w:hAnsi="Times New Roman" w:cs="Times New Roman"/>
        <w:b/>
        <w:bCs/>
        <w:i w:val="0"/>
        <w:iCs w:val="0"/>
        <w:strike w:val="0"/>
        <w:color w:val="000000"/>
        <w:sz w:val="24"/>
        <w:szCs w:val="24"/>
        <w:u w:val="none"/>
      </w:rPr>
    </w:lvl>
    <w:lvl w:ilvl="8">
      <w:start w:val="1"/>
      <w:numFmt w:val="decimal"/>
      <w:lvlText w:val="%9."/>
      <w:lvlJc w:val="left"/>
      <w:pPr>
        <w:ind w:left="3600" w:hanging="360"/>
      </w:pPr>
      <w:rPr>
        <w:rFonts w:ascii="Times New Roman" w:hAnsi="Times New Roman" w:cs="Times New Roman"/>
        <w:b/>
        <w:bCs/>
        <w:i w:val="0"/>
        <w:iCs w:val="0"/>
        <w:strike w:val="0"/>
        <w:color w:val="000000"/>
        <w:sz w:val="24"/>
        <w:szCs w:val="24"/>
        <w:u w:val="none"/>
      </w:rPr>
    </w:lvl>
  </w:abstractNum>
  <w:abstractNum w:abstractNumId="2">
    <w:nsid w:val="3B4E70C2"/>
    <w:multiLevelType w:val="hybridMultilevel"/>
    <w:tmpl w:val="EA765B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D93C51"/>
    <w:rsid w:val="000629E3"/>
    <w:rsid w:val="00092F44"/>
    <w:rsid w:val="000E0F8D"/>
    <w:rsid w:val="002B012B"/>
    <w:rsid w:val="003D7F41"/>
    <w:rsid w:val="004952F1"/>
    <w:rsid w:val="00497FC4"/>
    <w:rsid w:val="0058551C"/>
    <w:rsid w:val="005D4FC0"/>
    <w:rsid w:val="00657794"/>
    <w:rsid w:val="00B62B02"/>
    <w:rsid w:val="00BD79F7"/>
    <w:rsid w:val="00D93C51"/>
    <w:rsid w:val="00E24C10"/>
    <w:rsid w:val="00F278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79F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uiPriority w:val="99"/>
    <w:rsid w:val="00D93C51"/>
    <w:pPr>
      <w:widowControl w:val="0"/>
      <w:autoSpaceDE w:val="0"/>
      <w:autoSpaceDN w:val="0"/>
      <w:adjustRightInd w:val="0"/>
      <w:spacing w:after="0" w:line="240" w:lineRule="auto"/>
    </w:pPr>
    <w:rPr>
      <w:rFonts w:ascii="Arial" w:hAnsi="Arial" w:cs="Arial"/>
      <w:sz w:val="24"/>
      <w:szCs w:val="24"/>
    </w:rPr>
  </w:style>
  <w:style w:type="paragraph" w:styleId="Akapitzlist">
    <w:name w:val="List Paragraph"/>
    <w:basedOn w:val="Normalny"/>
    <w:uiPriority w:val="99"/>
    <w:qFormat/>
    <w:rsid w:val="003D7F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7</Pages>
  <Words>2264</Words>
  <Characters>13585</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5</cp:revision>
  <dcterms:created xsi:type="dcterms:W3CDTF">2022-02-01T11:17:00Z</dcterms:created>
  <dcterms:modified xsi:type="dcterms:W3CDTF">2022-03-22T16:50:00Z</dcterms:modified>
</cp:coreProperties>
</file>