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6C99B3D6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4400DC">
        <w:rPr>
          <w:rFonts w:ascii="Arial" w:hAnsi="Arial" w:cs="Arial"/>
          <w:b/>
          <w:lang w:eastAsia="pl-PL"/>
        </w:rPr>
        <w:t>.20</w:t>
      </w:r>
      <w:r w:rsidR="00065ECC">
        <w:rPr>
          <w:rFonts w:ascii="Arial" w:hAnsi="Arial" w:cs="Arial"/>
          <w:b/>
          <w:lang w:eastAsia="pl-PL"/>
        </w:rPr>
        <w:t>25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227177">
        <w:trPr>
          <w:trHeight w:val="533"/>
        </w:trPr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1997EBF0" w:rsidR="0008391E" w:rsidRPr="00605056" w:rsidRDefault="00C132A8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34458755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C132A8">
        <w:rPr>
          <w:rFonts w:ascii="Arial" w:hAnsi="Arial" w:cs="Arial"/>
        </w:rPr>
        <w:t xml:space="preserve">Modernizacja świetlicy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C132A8">
        <w:rPr>
          <w:rFonts w:ascii="Arial" w:hAnsi="Arial" w:cs="Arial"/>
          <w:b/>
        </w:rPr>
        <w:t>10</w:t>
      </w:r>
      <w:r w:rsidR="00A57D67" w:rsidRPr="004400DC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D3748B" w:rsidRPr="004400DC">
        <w:rPr>
          <w:rFonts w:ascii="Arial" w:hAnsi="Arial" w:cs="Arial"/>
          <w:sz w:val="22"/>
          <w:szCs w:val="22"/>
        </w:rPr>
        <w:t>ybór</w:t>
      </w:r>
      <w:proofErr w:type="spellEnd"/>
      <w:r w:rsidR="00D3748B" w:rsidRPr="004400DC">
        <w:rPr>
          <w:rFonts w:ascii="Arial" w:hAnsi="Arial" w:cs="Arial"/>
          <w:sz w:val="22"/>
          <w:szCs w:val="22"/>
        </w:rPr>
        <w:t xml:space="preserve">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2AB163E1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</w:p>
    <w:p w14:paraId="2332B30A" w14:textId="2EA38876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C132A8">
        <w:rPr>
          <w:rFonts w:ascii="Arial" w:hAnsi="Arial" w:cs="Arial"/>
          <w:bCs/>
        </w:rPr>
        <w:t xml:space="preserve">Modernizacja świetlicy wiejskiej w </w:t>
      </w:r>
      <w:proofErr w:type="spellStart"/>
      <w:r w:rsidR="00C132A8">
        <w:rPr>
          <w:rFonts w:ascii="Arial" w:hAnsi="Arial" w:cs="Arial"/>
          <w:bCs/>
        </w:rPr>
        <w:t>Śniegocinie</w:t>
      </w:r>
      <w:proofErr w:type="spellEnd"/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C132A8">
        <w:rPr>
          <w:rFonts w:ascii="Arial" w:hAnsi="Arial" w:cs="Arial"/>
          <w:b/>
        </w:rPr>
        <w:t>10</w:t>
      </w:r>
      <w:r w:rsidR="00A57D67" w:rsidRPr="00E05E47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E05E47">
        <w:rPr>
          <w:rFonts w:ascii="Arial" w:hAnsi="Arial" w:cs="Arial"/>
        </w:rPr>
        <w:t>Dz.Urz.UE</w:t>
      </w:r>
      <w:proofErr w:type="spellEnd"/>
      <w:r w:rsidR="00E828EF" w:rsidRPr="00E05E47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B555E8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5691DE20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1C08F62F" w:rsidR="00455B3D" w:rsidRPr="00B555E8" w:rsidRDefault="0060792F" w:rsidP="00455B3D">
      <w:pPr>
        <w:spacing w:after="0"/>
        <w:ind w:left="284" w:hanging="284"/>
        <w:jc w:val="both"/>
        <w:rPr>
          <w:rFonts w:ascii="Arial" w:hAnsi="Arial" w:cs="Arial"/>
          <w:b/>
          <w:bCs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B555E8">
        <w:rPr>
          <w:rFonts w:ascii="Arial" w:hAnsi="Arial" w:cs="Arial"/>
          <w:b/>
          <w:bCs/>
        </w:rPr>
        <w:t>Wadium zostało wniesione w formie:</w:t>
      </w:r>
      <w:r w:rsidRPr="00B555E8">
        <w:rPr>
          <w:rFonts w:ascii="Arial" w:hAnsi="Arial" w:cs="Arial"/>
          <w:b/>
          <w:bCs/>
        </w:rPr>
        <w:t xml:space="preserve"> 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lastRenderedPageBreak/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2C2E81">
        <w:rPr>
          <w:rFonts w:ascii="Arial" w:hAnsi="Arial" w:cs="Arial"/>
        </w:rPr>
        <w:t>ect</w:t>
      </w:r>
      <w:proofErr w:type="spellEnd"/>
      <w:r w:rsidR="007A27AC" w:rsidRPr="002C2E81">
        <w:rPr>
          <w:rFonts w:ascii="Arial" w:hAnsi="Arial" w:cs="Arial"/>
        </w:rPr>
        <w:t>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3A4CAD71" w14:textId="52B6DF52" w:rsidR="001679E6" w:rsidRPr="00455B3D" w:rsidRDefault="007F74BD" w:rsidP="00C132A8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2831CF3E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lastRenderedPageBreak/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="00227177"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</w:p>
    <w:p w14:paraId="42EDDBAF" w14:textId="7D19AE3E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227177">
        <w:rPr>
          <w:rFonts w:ascii="Arial" w:eastAsiaTheme="minorHAnsi" w:hAnsi="Arial" w:cs="Arial"/>
          <w:b w:val="0"/>
          <w:bCs/>
          <w:sz w:val="22"/>
          <w:szCs w:val="22"/>
        </w:rPr>
        <w:t>4</w:t>
      </w: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5C9ACD12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283D3D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2B686436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DC0C867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0BF310F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BC7DD35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687409CA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76F957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ABFE2E4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5BAEF650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3D9FA5A" w14:textId="77777777" w:rsidR="00227177" w:rsidRDefault="00227177" w:rsidP="00F47CCF">
      <w:pPr>
        <w:spacing w:after="0" w:line="240" w:lineRule="auto"/>
        <w:ind w:left="360"/>
        <w:rPr>
          <w:iCs/>
        </w:rPr>
      </w:pPr>
    </w:p>
    <w:p w14:paraId="16088320" w14:textId="77777777" w:rsidR="00227177" w:rsidRDefault="00227177" w:rsidP="00F47CCF">
      <w:pPr>
        <w:spacing w:after="0" w:line="240" w:lineRule="auto"/>
        <w:ind w:left="360"/>
        <w:rPr>
          <w:iCs/>
        </w:rPr>
      </w:pPr>
    </w:p>
    <w:p w14:paraId="0768355B" w14:textId="77777777" w:rsidR="00C132A8" w:rsidRDefault="00C132A8" w:rsidP="00F47CCF">
      <w:pPr>
        <w:spacing w:after="0" w:line="240" w:lineRule="auto"/>
        <w:ind w:left="360"/>
        <w:rPr>
          <w:iCs/>
        </w:rPr>
      </w:pPr>
    </w:p>
    <w:p w14:paraId="29E477DD" w14:textId="77777777" w:rsidR="00C132A8" w:rsidRDefault="00C132A8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30720F" w:rsidRDefault="00D304ED" w:rsidP="0030720F">
      <w:pPr>
        <w:spacing w:after="0" w:line="240" w:lineRule="auto"/>
        <w:ind w:left="6372" w:firstLine="708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188F837B" w14:textId="68851117" w:rsidR="00D304ED" w:rsidRPr="0030720F" w:rsidRDefault="00D304ED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13622F91" w:rsidR="00777472" w:rsidRPr="00F539A9" w:rsidRDefault="00C132A8" w:rsidP="003A0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6527246A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C132A8">
        <w:rPr>
          <w:rFonts w:ascii="Arial" w:hAnsi="Arial" w:cs="Arial"/>
        </w:rPr>
        <w:t xml:space="preserve">Modernizacja świetlicy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F539A9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lastRenderedPageBreak/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F563B5E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C132A8">
        <w:rPr>
          <w:rFonts w:ascii="Arial" w:hAnsi="Arial" w:cs="Arial"/>
        </w:rPr>
        <w:t xml:space="preserve">Modernizacja </w:t>
      </w:r>
      <w:proofErr w:type="spellStart"/>
      <w:r w:rsidR="00C132A8">
        <w:rPr>
          <w:rFonts w:ascii="Arial" w:hAnsi="Arial" w:cs="Arial"/>
        </w:rPr>
        <w:t>świetlicyw</w:t>
      </w:r>
      <w:proofErr w:type="spellEnd"/>
      <w:r w:rsidR="00C132A8">
        <w:rPr>
          <w:rFonts w:ascii="Arial" w:hAnsi="Arial" w:cs="Arial"/>
        </w:rPr>
        <w:t xml:space="preserve">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65D9B5D3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BA48D02" w14:textId="5120525D" w:rsidR="009968AC" w:rsidRPr="0030720F" w:rsidRDefault="009968AC" w:rsidP="009968AC">
      <w:pPr>
        <w:spacing w:after="0" w:line="240" w:lineRule="auto"/>
        <w:ind w:left="7440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>ZAŁĄCZNIK NR 2a DO SWZ (jeśli dotyczy)</w:t>
      </w:r>
    </w:p>
    <w:p w14:paraId="42C23408" w14:textId="1B667F76" w:rsidR="009968AC" w:rsidRPr="0030720F" w:rsidRDefault="009968AC" w:rsidP="009968AC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>Nr Sprawy RI.271.</w:t>
      </w:r>
      <w:r w:rsidR="00C132A8">
        <w:rPr>
          <w:rFonts w:ascii="Arial" w:hAnsi="Arial" w:cs="Arial"/>
          <w:b/>
          <w:lang w:eastAsia="pl-PL"/>
        </w:rPr>
        <w:t>10</w:t>
      </w:r>
      <w:r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28FDFDB9" w:rsidR="009968AC" w:rsidRPr="00F539A9" w:rsidRDefault="00C132A8" w:rsidP="009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Pr="00D262BB" w:rsidRDefault="009968AC" w:rsidP="00D262BB">
      <w:pPr>
        <w:spacing w:after="0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185973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zp</w:t>
      </w:r>
      <w:proofErr w:type="spellEnd"/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4FE660E2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 w:rsidR="00C132A8">
        <w:rPr>
          <w:rFonts w:ascii="Arial" w:hAnsi="Arial" w:cs="Arial"/>
        </w:rPr>
        <w:t xml:space="preserve">Modernizacja świetlicy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77777777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D262BB" w:rsidRDefault="009968AC" w:rsidP="00D262BB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66DEFAE" w14:textId="5B6C74CD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 w:rsidR="00C132A8">
        <w:rPr>
          <w:rFonts w:ascii="Arial" w:hAnsi="Arial" w:cs="Arial"/>
        </w:rPr>
        <w:t xml:space="preserve">Modernizacja świetlicy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D262BB" w:rsidRDefault="009968AC" w:rsidP="009968AC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hAnsi="Arial" w:cs="Arial"/>
          <w:sz w:val="16"/>
          <w:szCs w:val="16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2A1093D" w14:textId="77777777" w:rsidR="009968AC" w:rsidRPr="008439A8" w:rsidRDefault="009968AC" w:rsidP="009968AC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36EC4EC4" w14:textId="77777777" w:rsidR="009968AC" w:rsidRDefault="009968AC" w:rsidP="009968AC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7BE45C13" w14:textId="77777777" w:rsidR="009968AC" w:rsidRDefault="009968A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0FDB34A9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32005792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0A5D451D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5927386E" w14:textId="77777777" w:rsidR="00C132A8" w:rsidRDefault="00C132A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6FCE894E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6846D4D5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0B7E3ED2" w:rsidR="009C5161" w:rsidRPr="00F539A9" w:rsidRDefault="00C132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Ja(/My) niżej podpisany(/ni)</w:t>
      </w:r>
    </w:p>
    <w:p w14:paraId="0C7A0980" w14:textId="42CC8FD2" w:rsidR="009C5161" w:rsidRPr="00065ECC" w:rsidRDefault="00227177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FF2EA4E" w14:textId="5BF28ED6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(imię i nazwisko składającego/</w:t>
      </w:r>
      <w:proofErr w:type="spellStart"/>
      <w:r w:rsidRPr="00065ECC">
        <w:rPr>
          <w:rFonts w:ascii="Arial" w:hAnsi="Arial" w:cs="Arial"/>
          <w:sz w:val="18"/>
          <w:szCs w:val="18"/>
        </w:rPr>
        <w:t>ych</w:t>
      </w:r>
      <w:proofErr w:type="spellEnd"/>
      <w:r w:rsidRPr="00065ECC">
        <w:rPr>
          <w:rFonts w:ascii="Arial" w:hAnsi="Arial" w:cs="Arial"/>
          <w:sz w:val="18"/>
          <w:szCs w:val="18"/>
        </w:rPr>
        <w:t xml:space="preserve"> oświadczenie)</w:t>
      </w:r>
    </w:p>
    <w:p w14:paraId="3AFB8694" w14:textId="77777777" w:rsidR="009C5161" w:rsidRDefault="009C5161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będąc upoważnionym(/mi) do reprezentowania:</w:t>
      </w:r>
    </w:p>
    <w:p w14:paraId="5A834E2D" w14:textId="39725E8C" w:rsidR="00065ECC" w:rsidRPr="00065ECC" w:rsidRDefault="00065ECC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DA82B0F" w14:textId="119199D9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065ECC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89AFE" w14:textId="57958612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065ECC">
        <w:rPr>
          <w:rFonts w:ascii="Arial" w:hAnsi="Arial" w:cs="Arial"/>
          <w:b/>
          <w:bCs/>
          <w:sz w:val="28"/>
          <w:szCs w:val="28"/>
        </w:rPr>
        <w:t>o ś w i a d c z a m(y)</w:t>
      </w:r>
      <w:r w:rsidRPr="00065ECC">
        <w:rPr>
          <w:rFonts w:ascii="Arial" w:hAnsi="Arial" w:cs="Arial"/>
          <w:sz w:val="28"/>
          <w:szCs w:val="28"/>
        </w:rPr>
        <w:t>,</w:t>
      </w:r>
    </w:p>
    <w:p w14:paraId="149D26E0" w14:textId="3265EC3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 xml:space="preserve">że wyżej wymieniony podmiot, stosownie do art. </w:t>
      </w:r>
      <w:r w:rsidR="008439A8" w:rsidRPr="00065ECC">
        <w:rPr>
          <w:rFonts w:ascii="Arial" w:hAnsi="Arial" w:cs="Arial"/>
        </w:rPr>
        <w:t xml:space="preserve">118  ust. 1 </w:t>
      </w:r>
      <w:r w:rsidRPr="00065ECC">
        <w:rPr>
          <w:rFonts w:ascii="Arial" w:hAnsi="Arial" w:cs="Arial"/>
        </w:rPr>
        <w:t>USTAWY PZP, odda Wykonawcy</w:t>
      </w:r>
    </w:p>
    <w:p w14:paraId="172111AA" w14:textId="07C76D71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67AF97D5" w14:textId="426AD2AD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(nazwa i adres Wykonawcy składającego ofertę)</w:t>
      </w:r>
    </w:p>
    <w:p w14:paraId="4B169BF3" w14:textId="4099CF6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do dyspozycji niezbędne zasoby:</w:t>
      </w:r>
    </w:p>
    <w:p w14:paraId="6476BF12" w14:textId="029D1723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28842C82" w14:textId="31FA3842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HAnsi" w:hAnsi="Arial" w:cs="Arial"/>
          <w:i/>
          <w:sz w:val="18"/>
          <w:szCs w:val="18"/>
        </w:rPr>
      </w:pPr>
      <w:r w:rsidRPr="00065ECC">
        <w:rPr>
          <w:rFonts w:ascii="Arial" w:eastAsiaTheme="minorHAnsi" w:hAnsi="Arial" w:cs="Arial"/>
          <w:i/>
          <w:sz w:val="18"/>
          <w:szCs w:val="18"/>
        </w:rPr>
        <w:t>(zakres zasobów, które zostaną udostępnione Wykonawcy, np. kwalifikacje zawodowe, doświadczenie)</w:t>
      </w:r>
    </w:p>
    <w:p w14:paraId="4FA1735E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EDBF728" w14:textId="3AA4F7B4" w:rsidR="009C5161" w:rsidRPr="00065ECC" w:rsidRDefault="009C5161" w:rsidP="006D7FC6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65ECC">
        <w:rPr>
          <w:rFonts w:ascii="Arial" w:eastAsiaTheme="minorHAnsi" w:hAnsi="Arial" w:cs="Arial"/>
        </w:rPr>
        <w:t xml:space="preserve">na potrzeby realizacji zamówienia pn. </w:t>
      </w:r>
      <w:r w:rsidR="001679E6" w:rsidRPr="00065ECC">
        <w:rPr>
          <w:rFonts w:ascii="Arial" w:eastAsiaTheme="minorHAnsi" w:hAnsi="Arial" w:cs="Arial"/>
        </w:rPr>
        <w:t>„</w:t>
      </w:r>
      <w:r w:rsidR="00C132A8">
        <w:rPr>
          <w:rFonts w:ascii="Arial" w:eastAsiaTheme="minorHAnsi" w:hAnsi="Arial" w:cs="Arial"/>
        </w:rPr>
        <w:t xml:space="preserve">Modernizacja świetlicy wiejskiej w </w:t>
      </w:r>
      <w:proofErr w:type="spellStart"/>
      <w:r w:rsidR="00C132A8">
        <w:rPr>
          <w:rFonts w:ascii="Arial" w:eastAsiaTheme="minorHAnsi" w:hAnsi="Arial" w:cs="Arial"/>
        </w:rPr>
        <w:t>Śniegocinie</w:t>
      </w:r>
      <w:proofErr w:type="spellEnd"/>
      <w:r w:rsidR="001679E6" w:rsidRPr="00065ECC">
        <w:rPr>
          <w:rFonts w:ascii="Arial" w:eastAsiaTheme="minorHAnsi" w:hAnsi="Arial" w:cs="Arial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sz w:val="28"/>
          <w:szCs w:val="28"/>
        </w:rPr>
      </w:pPr>
      <w:r w:rsidRPr="00065ECC">
        <w:rPr>
          <w:rFonts w:ascii="Arial" w:eastAsiaTheme="minorHAnsi" w:hAnsi="Arial" w:cs="Arial"/>
          <w:sz w:val="28"/>
          <w:szCs w:val="28"/>
        </w:rPr>
        <w:t>Oświadczam (y), iż:</w:t>
      </w:r>
    </w:p>
    <w:p w14:paraId="24C8386D" w14:textId="473A8949" w:rsidR="009C5161" w:rsidRPr="00065ECC" w:rsidRDefault="00065ECC" w:rsidP="00065ECC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1) </w:t>
      </w:r>
      <w:r w:rsidR="000361D9" w:rsidRPr="00065ECC">
        <w:rPr>
          <w:rFonts w:ascii="Arial" w:eastAsiaTheme="minorHAnsi" w:hAnsi="Arial" w:cs="Arial"/>
        </w:rPr>
        <w:t>U</w:t>
      </w:r>
      <w:r w:rsidR="009C5161" w:rsidRPr="00065ECC">
        <w:rPr>
          <w:rFonts w:ascii="Arial" w:eastAsiaTheme="minorHAnsi" w:hAnsi="Arial" w:cs="Arial"/>
        </w:rPr>
        <w:t>dostępniam Wykonawcy w/w zasoby w następującym zakresie:</w:t>
      </w:r>
    </w:p>
    <w:p w14:paraId="70834F2B" w14:textId="03C995E9" w:rsidR="009C5161" w:rsidRPr="00065ECC" w:rsidRDefault="000361D9" w:rsidP="00065EC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…………………………………………………………………………………………………………………S</w:t>
      </w:r>
      <w:r w:rsidR="009C5161" w:rsidRPr="00065ECC">
        <w:rPr>
          <w:rFonts w:ascii="Arial" w:eastAsiaTheme="minorHAnsi" w:hAnsi="Arial" w:cs="Arial"/>
        </w:rPr>
        <w:t>posób wykorzystania udostępnionych przeze mnie zas</w:t>
      </w:r>
      <w:r w:rsidRPr="00065ECC">
        <w:rPr>
          <w:rFonts w:ascii="Arial" w:eastAsiaTheme="minorHAnsi" w:hAnsi="Arial" w:cs="Arial"/>
        </w:rPr>
        <w:t xml:space="preserve">obów przy wykonywaniu zamówienia </w:t>
      </w:r>
      <w:r w:rsidR="009C5161" w:rsidRPr="00065ECC">
        <w:rPr>
          <w:rFonts w:ascii="Arial" w:eastAsiaTheme="minorHAnsi" w:hAnsi="Arial" w:cs="Arial"/>
        </w:rPr>
        <w:t>publicznego będzie następujący:</w:t>
      </w:r>
    </w:p>
    <w:p w14:paraId="47C591BF" w14:textId="084B4531" w:rsidR="000361D9" w:rsidRPr="00065ECC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231CC09" w14:textId="4D5CBD1A" w:rsidR="000361D9" w:rsidRPr="00065ECC" w:rsidRDefault="00065ECC" w:rsidP="00065ECC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2) </w:t>
      </w:r>
      <w:r w:rsidR="000361D9" w:rsidRPr="00065ECC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7F2DEFF9" w14:textId="57E56BE2" w:rsidR="000361D9" w:rsidRPr="00065ECC" w:rsidRDefault="000361D9" w:rsidP="00C132A8">
      <w:pPr>
        <w:autoSpaceDE w:val="0"/>
        <w:autoSpaceDN w:val="0"/>
        <w:adjustRightInd w:val="0"/>
        <w:spacing w:after="0"/>
        <w:ind w:left="360"/>
        <w:jc w:val="both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  <w:r w:rsidRPr="00065ECC">
        <w:rPr>
          <w:rFonts w:ascii="Arial" w:eastAsiaTheme="minorHAnsi" w:hAnsi="Arial" w:cs="Arial"/>
          <w:b/>
        </w:rPr>
        <w:t>Zrealizuję</w:t>
      </w:r>
      <w:r w:rsidRPr="00065ECC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C66B3C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29DF6C4A" w14:textId="60FD8E17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:rsidRPr="00065ECC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065ECC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:rsidRPr="00065ECC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C429EDD" w:rsidR="000361D9" w:rsidRPr="00065ECC" w:rsidRDefault="00C132A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</w:tbl>
    <w:p w14:paraId="122CC46B" w14:textId="77777777" w:rsidR="000361D9" w:rsidRPr="00065ECC" w:rsidRDefault="000361D9" w:rsidP="006D7FC6">
      <w:pPr>
        <w:spacing w:after="0" w:line="240" w:lineRule="auto"/>
        <w:ind w:left="360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3219BC99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2064FA2C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065EC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16861" w14:textId="77777777" w:rsidR="00E62D58" w:rsidRPr="00065ECC" w:rsidRDefault="00E62D58" w:rsidP="006D7FC6">
      <w:pPr>
        <w:ind w:left="360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65FC2C8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D58" w:rsidRPr="00065ECC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7483E2D8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C132A8">
        <w:rPr>
          <w:rFonts w:ascii="Arial" w:hAnsi="Arial" w:cs="Arial"/>
        </w:rPr>
        <w:t xml:space="preserve">Modernizacja świetlicy wiejskiej w </w:t>
      </w:r>
      <w:proofErr w:type="spellStart"/>
      <w:r w:rsidR="00C132A8">
        <w:rPr>
          <w:rFonts w:ascii="Arial" w:hAnsi="Arial" w:cs="Arial"/>
        </w:rPr>
        <w:t>Śniegocinie</w:t>
      </w:r>
      <w:proofErr w:type="spellEnd"/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E62D58" w:rsidRPr="00A721BD">
        <w:rPr>
          <w:rFonts w:ascii="Arial" w:hAnsi="Arial" w:cs="Arial"/>
          <w:b w:val="0"/>
          <w:sz w:val="22"/>
          <w:szCs w:val="22"/>
        </w:rPr>
        <w:t>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66305960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A51348F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D5CFFA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CA6A013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9111F9D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4DC8D4FE" w14:textId="77BC4734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10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065ECC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34C07188" w:rsidR="00E62D58" w:rsidRPr="00065ECC" w:rsidRDefault="00C132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  <w:bCs/>
              </w:rPr>
              <w:t>Śniegocinie</w:t>
            </w:r>
            <w:proofErr w:type="spellEnd"/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37560E6A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>wykonanie robót budowlanych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C132A8">
        <w:rPr>
          <w:rFonts w:ascii="Arial" w:hAnsi="Arial" w:cs="Arial"/>
          <w:b/>
        </w:rPr>
        <w:t xml:space="preserve">Modernizacja świetlicy wiejskiej w </w:t>
      </w:r>
      <w:proofErr w:type="spellStart"/>
      <w:r w:rsidR="00C132A8">
        <w:rPr>
          <w:rFonts w:ascii="Arial" w:hAnsi="Arial" w:cs="Arial"/>
          <w:b/>
        </w:rPr>
        <w:t>Śniegocinie</w:t>
      </w:r>
      <w:proofErr w:type="spellEnd"/>
      <w:r w:rsidR="00183667" w:rsidRPr="00445CF1">
        <w:rPr>
          <w:rFonts w:ascii="Arial" w:hAnsi="Arial" w:cs="Arial"/>
          <w:b/>
        </w:rPr>
        <w:t>”.</w:t>
      </w:r>
    </w:p>
    <w:p w14:paraId="5FDC7097" w14:textId="1433E2C9" w:rsidR="00183667" w:rsidRPr="004D1E6F" w:rsidRDefault="0030720F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A485E9B" w14:textId="60B91A02" w:rsidR="003B376B" w:rsidRDefault="003B376B" w:rsidP="003B376B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0-7 Roboty budowalne </w:t>
      </w:r>
    </w:p>
    <w:p w14:paraId="39695D23" w14:textId="1A985106" w:rsidR="004D1E6F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45.10.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0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00-</w:t>
      </w:r>
      <w:r>
        <w:rPr>
          <w:rFonts w:ascii="Arial" w:eastAsiaTheme="minorHAnsi" w:hAnsi="Arial" w:cs="Arial"/>
          <w:sz w:val="22"/>
          <w:szCs w:val="22"/>
          <w:lang w:val="pl-PL"/>
        </w:rPr>
        <w:t>8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pl-PL"/>
        </w:rPr>
        <w:t>Roboty przygotowawcze i rozbiórkowe</w:t>
      </w:r>
    </w:p>
    <w:p w14:paraId="7833742E" w14:textId="69BBBC1D" w:rsidR="004D1E6F" w:rsidRDefault="0030720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59225D38" w14:textId="36A7AD51" w:rsidR="00422DC6" w:rsidRDefault="00422DC6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4. Zakres przedmiotu zamówienia obejmuje:</w:t>
      </w:r>
    </w:p>
    <w:p w14:paraId="6D753EC4" w14:textId="798842CA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010F2A">
        <w:rPr>
          <w:rFonts w:ascii="Arial" w:hAnsi="Arial" w:cs="Arial"/>
          <w:sz w:val="22"/>
          <w:szCs w:val="22"/>
          <w:lang w:val="pl-PL"/>
        </w:rPr>
        <w:t>roboty demontażowe, w tym:</w:t>
      </w:r>
    </w:p>
    <w:p w14:paraId="2570D60A" w14:textId="16F368C7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a) </w:t>
      </w:r>
      <w:r w:rsidR="00D36BE2">
        <w:rPr>
          <w:rFonts w:ascii="Arial" w:hAnsi="Arial" w:cs="Arial"/>
          <w:sz w:val="22"/>
          <w:szCs w:val="22"/>
          <w:lang w:val="pl-PL"/>
        </w:rPr>
        <w:t>rozebranie pokrycia dachowego z płyt azbestowo-cementowych,</w:t>
      </w:r>
    </w:p>
    <w:p w14:paraId="63953E9D" w14:textId="7068EAA8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b) </w:t>
      </w:r>
      <w:r w:rsidR="00D36BE2">
        <w:rPr>
          <w:rFonts w:ascii="Arial" w:hAnsi="Arial" w:cs="Arial"/>
          <w:sz w:val="22"/>
          <w:szCs w:val="22"/>
          <w:lang w:val="pl-PL"/>
        </w:rPr>
        <w:t>rozebranie zniszczonych elementów więźby dachowej,</w:t>
      </w:r>
    </w:p>
    <w:p w14:paraId="1B376E1C" w14:textId="490E3632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c) </w:t>
      </w:r>
      <w:r w:rsidR="00D36BE2">
        <w:rPr>
          <w:rFonts w:ascii="Arial" w:hAnsi="Arial" w:cs="Arial"/>
          <w:sz w:val="22"/>
          <w:szCs w:val="22"/>
          <w:lang w:val="pl-PL"/>
        </w:rPr>
        <w:t>demontaż stolarki okiennej i drzwiowej,</w:t>
      </w:r>
    </w:p>
    <w:p w14:paraId="13FAE61A" w14:textId="13A7ECA4" w:rsidR="007E4909" w:rsidRDefault="00010F2A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d) </w:t>
      </w:r>
      <w:r w:rsidR="00D36BE2">
        <w:rPr>
          <w:rFonts w:ascii="Arial" w:hAnsi="Arial" w:cs="Arial"/>
          <w:sz w:val="22"/>
          <w:szCs w:val="22"/>
          <w:lang w:val="pl-PL"/>
        </w:rPr>
        <w:t>usunięcie i utylizacja materiałów z demontażu.</w:t>
      </w:r>
    </w:p>
    <w:p w14:paraId="068FE2A3" w14:textId="1EE9A962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7E4909">
        <w:rPr>
          <w:rFonts w:ascii="Arial" w:hAnsi="Arial" w:cs="Arial"/>
          <w:sz w:val="22"/>
          <w:szCs w:val="22"/>
          <w:lang w:val="pl-PL"/>
        </w:rPr>
        <w:t>roboty nowe, w tym:</w:t>
      </w:r>
    </w:p>
    <w:p w14:paraId="66D7CBEE" w14:textId="3E8C64A5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a) </w:t>
      </w:r>
      <w:r w:rsidR="00D36BE2">
        <w:rPr>
          <w:rFonts w:ascii="Arial" w:hAnsi="Arial" w:cs="Arial"/>
          <w:sz w:val="22"/>
          <w:szCs w:val="22"/>
          <w:lang w:val="pl-PL"/>
        </w:rPr>
        <w:t>wykonanie wieńca żelbetowego,</w:t>
      </w:r>
    </w:p>
    <w:p w14:paraId="119DCDFA" w14:textId="0DB639F1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b) </w:t>
      </w:r>
      <w:r w:rsidR="00D36BE2">
        <w:rPr>
          <w:rFonts w:ascii="Arial" w:hAnsi="Arial" w:cs="Arial"/>
          <w:sz w:val="22"/>
          <w:szCs w:val="22"/>
          <w:lang w:val="pl-PL"/>
        </w:rPr>
        <w:t>wykonanie konstrukcji więźby dachowej,</w:t>
      </w:r>
    </w:p>
    <w:p w14:paraId="7EE0240F" w14:textId="14ABC9B7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c) </w:t>
      </w:r>
      <w:r w:rsidR="00D36BE2">
        <w:rPr>
          <w:rFonts w:ascii="Arial" w:hAnsi="Arial" w:cs="Arial"/>
          <w:sz w:val="22"/>
          <w:szCs w:val="22"/>
          <w:lang w:val="pl-PL"/>
        </w:rPr>
        <w:t>montaż pokrycia dachowego wraz z obróbkami blacharskimi,</w:t>
      </w:r>
    </w:p>
    <w:p w14:paraId="71092F19" w14:textId="7449307E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d) </w:t>
      </w:r>
      <w:r w:rsidR="00D36BE2">
        <w:rPr>
          <w:rFonts w:ascii="Arial" w:hAnsi="Arial" w:cs="Arial"/>
          <w:sz w:val="22"/>
          <w:szCs w:val="22"/>
          <w:lang w:val="pl-PL"/>
        </w:rPr>
        <w:t>wykonanie orynnowania,</w:t>
      </w:r>
    </w:p>
    <w:p w14:paraId="0ABEE53A" w14:textId="69504EF6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e) </w:t>
      </w:r>
      <w:r w:rsidR="00D36BE2">
        <w:rPr>
          <w:rFonts w:ascii="Arial" w:hAnsi="Arial" w:cs="Arial"/>
          <w:sz w:val="22"/>
          <w:szCs w:val="22"/>
          <w:lang w:val="pl-PL"/>
        </w:rPr>
        <w:t>wykonanie instalacji odgromowej,</w:t>
      </w:r>
    </w:p>
    <w:p w14:paraId="2471A0FA" w14:textId="415CD776" w:rsidR="002B2162" w:rsidRDefault="002B2162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f) </w:t>
      </w:r>
      <w:r w:rsidR="00D36BE2">
        <w:rPr>
          <w:rFonts w:ascii="Arial" w:hAnsi="Arial" w:cs="Arial"/>
          <w:sz w:val="22"/>
          <w:szCs w:val="22"/>
          <w:lang w:val="pl-PL"/>
        </w:rPr>
        <w:t>montaż stolarki okiennej i drzwiowej wraz z parapetami,</w:t>
      </w:r>
    </w:p>
    <w:p w14:paraId="11F204DF" w14:textId="713BDD14" w:rsidR="002B2162" w:rsidRDefault="002B2162" w:rsidP="002B2162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g</w:t>
      </w:r>
      <w:r w:rsidR="007E4909">
        <w:rPr>
          <w:rFonts w:ascii="Arial" w:hAnsi="Arial" w:cs="Arial"/>
          <w:sz w:val="22"/>
          <w:szCs w:val="22"/>
          <w:lang w:val="pl-PL"/>
        </w:rPr>
        <w:t xml:space="preserve">) </w:t>
      </w:r>
      <w:r w:rsidR="00D36BE2">
        <w:rPr>
          <w:rFonts w:ascii="Arial" w:hAnsi="Arial" w:cs="Arial"/>
          <w:sz w:val="22"/>
          <w:szCs w:val="22"/>
          <w:lang w:val="pl-PL"/>
        </w:rPr>
        <w:t>wykonanie izolacji z wełny mineralnej.</w:t>
      </w:r>
    </w:p>
    <w:p w14:paraId="0FA084A9" w14:textId="643DD8F4" w:rsidR="00C132A8" w:rsidRDefault="00C132A8" w:rsidP="00C132A8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4C048B">
        <w:rPr>
          <w:rFonts w:ascii="Arial" w:hAnsi="Arial" w:cs="Arial"/>
          <w:sz w:val="22"/>
          <w:szCs w:val="22"/>
          <w:lang w:val="pl-PL"/>
        </w:rPr>
        <w:t>.</w:t>
      </w:r>
      <w:r w:rsidR="00FE60CF">
        <w:rPr>
          <w:rFonts w:ascii="Arial" w:hAnsi="Arial" w:cs="Arial"/>
          <w:sz w:val="22"/>
          <w:szCs w:val="22"/>
          <w:lang w:val="pl-PL"/>
        </w:rPr>
        <w:t xml:space="preserve"> </w:t>
      </w:r>
      <w:r w:rsidR="004C048B">
        <w:rPr>
          <w:rFonts w:ascii="Arial" w:hAnsi="Arial" w:cs="Arial"/>
          <w:sz w:val="22"/>
          <w:szCs w:val="22"/>
          <w:lang w:val="pl-PL"/>
        </w:rPr>
        <w:t>Zamawiający przewiduje płatnoś</w:t>
      </w:r>
      <w:r>
        <w:rPr>
          <w:rFonts w:ascii="Arial" w:hAnsi="Arial" w:cs="Arial"/>
          <w:sz w:val="22"/>
          <w:szCs w:val="22"/>
          <w:lang w:val="pl-PL"/>
        </w:rPr>
        <w:t>ć</w:t>
      </w:r>
      <w:r w:rsidR="004C048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końcową za realizację całego przedmiotu zamówienia</w:t>
      </w:r>
      <w:r w:rsidR="004C048B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CFCBFAF" w14:textId="571A5740" w:rsidR="002253C0" w:rsidRDefault="00C132A8" w:rsidP="002253C0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2253C0">
        <w:rPr>
          <w:rFonts w:ascii="Arial" w:hAnsi="Arial" w:cs="Arial"/>
          <w:sz w:val="22"/>
          <w:szCs w:val="22"/>
          <w:lang w:val="pl-PL"/>
        </w:rPr>
        <w:t>. Przedmiar robót zamieszczony w niniejszym postępowaniu jest tylko elementem pomocniczym. Zamawiający zaleca celem prawidłowego oszacowania robót dokonania wizji lokalnej.</w:t>
      </w:r>
    </w:p>
    <w:p w14:paraId="7BEEFE4A" w14:textId="084244DF" w:rsidR="004D1E6F" w:rsidRDefault="00C132A8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7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 konkretny produkt przy opisie przedmiotu zamówienia,</w:t>
      </w:r>
      <w:r w:rsidR="00937048" w:rsidRPr="0030720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 xml:space="preserve">co najmniej na poziomie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lastRenderedPageBreak/>
        <w:t>parametrów wskazanego produktu,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7A083AA1" w:rsidR="004D1E6F" w:rsidRDefault="00C132A8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4D1E6F" w:rsidRPr="004D1E6F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30720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36A2E700" w14:textId="1FFCAC78" w:rsidR="004D1E6F" w:rsidRDefault="00C132A8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4D1E6F"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09A8AD83" w:rsidR="004D1E6F" w:rsidRDefault="007325F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D7202C" w:rsidRPr="002E69C1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</w:t>
      </w:r>
      <w:r w:rsidR="00D7202C">
        <w:rPr>
          <w:rFonts w:ascii="Arial" w:hAnsi="Arial" w:cs="Arial"/>
          <w:sz w:val="22"/>
          <w:szCs w:val="22"/>
          <w:lang w:val="pl-PL"/>
        </w:rPr>
        <w:t>z</w:t>
      </w:r>
      <w:r>
        <w:rPr>
          <w:rFonts w:ascii="Arial" w:hAnsi="Arial" w:cs="Arial"/>
          <w:sz w:val="22"/>
          <w:szCs w:val="22"/>
          <w:lang w:val="pl-PL"/>
        </w:rPr>
        <w:t xml:space="preserve">e środków własnych </w:t>
      </w:r>
      <w:r w:rsidR="00D7202C">
        <w:rPr>
          <w:rFonts w:ascii="Arial" w:hAnsi="Arial" w:cs="Arial"/>
          <w:sz w:val="22"/>
          <w:szCs w:val="22"/>
          <w:lang w:val="pl-PL"/>
        </w:rPr>
        <w:t xml:space="preserve">budżetu Województwa Mazowieckiego </w:t>
      </w:r>
      <w:r>
        <w:rPr>
          <w:rFonts w:ascii="Arial" w:hAnsi="Arial" w:cs="Arial"/>
          <w:sz w:val="22"/>
          <w:szCs w:val="22"/>
          <w:lang w:val="pl-PL"/>
        </w:rPr>
        <w:t>w ramach wsparcia „Mazowsze dla lokalnych centrów integracyjnych 2025”.</w:t>
      </w:r>
    </w:p>
    <w:p w14:paraId="781E8A05" w14:textId="46903165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7325FA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</w:t>
      </w:r>
      <w:r w:rsidR="0030720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7325FA">
        <w:rPr>
          <w:rFonts w:ascii="Arial" w:hAnsi="Arial" w:cs="Arial"/>
          <w:sz w:val="22"/>
          <w:szCs w:val="22"/>
          <w:lang w:val="pl-PL"/>
        </w:rPr>
        <w:t>Śniegocin</w:t>
      </w:r>
      <w:proofErr w:type="spellEnd"/>
      <w:r w:rsidR="007325FA">
        <w:rPr>
          <w:rFonts w:ascii="Arial" w:hAnsi="Arial" w:cs="Arial"/>
          <w:sz w:val="22"/>
          <w:szCs w:val="22"/>
          <w:lang w:val="pl-PL"/>
        </w:rPr>
        <w:t xml:space="preserve"> Gmina Radzanowo.</w:t>
      </w:r>
    </w:p>
    <w:p w14:paraId="51856849" w14:textId="082B0028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7325FA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6BE663A8" w14:textId="60B060C4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7325FA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48A686C9" w:rsidR="00C54B36" w:rsidRDefault="007325FA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C54B36"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 xml:space="preserve">Wymagany kosztorys </w:t>
      </w:r>
      <w:r>
        <w:rPr>
          <w:rFonts w:ascii="Arial" w:hAnsi="Arial" w:cs="Arial"/>
          <w:sz w:val="22"/>
          <w:szCs w:val="22"/>
        </w:rPr>
        <w:t>ofertowy</w:t>
      </w:r>
      <w:r w:rsidR="00F962EF" w:rsidRPr="00C54B36">
        <w:rPr>
          <w:rFonts w:ascii="Arial" w:hAnsi="Arial" w:cs="Arial"/>
          <w:sz w:val="22"/>
          <w:szCs w:val="22"/>
        </w:rPr>
        <w:t xml:space="preserve">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0F486B4D" w:rsidR="00987CE7" w:rsidRPr="00C54B36" w:rsidRDefault="007325FA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54B36" w:rsidRPr="00C54B36">
        <w:rPr>
          <w:rFonts w:ascii="Arial" w:hAnsi="Arial" w:cs="Arial"/>
          <w:b/>
          <w:sz w:val="22"/>
          <w:szCs w:val="22"/>
        </w:rPr>
        <w:t xml:space="preserve">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42B2249" w14:textId="67B035B6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8" w:name="_Toc97715699"/>
      <w:bookmarkStart w:id="9" w:name="_Hlk96755499"/>
      <w:r>
        <w:rPr>
          <w:rFonts w:ascii="Arial" w:hAnsi="Arial" w:cs="Arial"/>
        </w:rPr>
        <w:t xml:space="preserve">1) </w:t>
      </w:r>
      <w:r w:rsidR="007325F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ostarczyć w ciągu 5 dni od </w:t>
      </w:r>
      <w:r w:rsidR="00227177">
        <w:rPr>
          <w:rFonts w:ascii="Arial" w:hAnsi="Arial" w:cs="Arial"/>
        </w:rPr>
        <w:t>podpisania umowy</w:t>
      </w:r>
      <w:r>
        <w:rPr>
          <w:rFonts w:ascii="Arial" w:hAnsi="Arial" w:cs="Arial"/>
        </w:rPr>
        <w:t xml:space="preserve"> Kosztorys Ofertowy sporządzony metodą szczegółową</w:t>
      </w:r>
      <w:r w:rsidR="00227177">
        <w:rPr>
          <w:rFonts w:ascii="Arial" w:hAnsi="Arial" w:cs="Arial"/>
        </w:rPr>
        <w:t xml:space="preserve"> oraz harmonogram robót</w:t>
      </w:r>
      <w:r>
        <w:rPr>
          <w:rFonts w:ascii="Arial" w:hAnsi="Arial" w:cs="Arial"/>
        </w:rPr>
        <w:t>.</w:t>
      </w:r>
    </w:p>
    <w:p w14:paraId="061E04BC" w14:textId="799A0002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987CE7" w:rsidRPr="00C54B36">
        <w:rPr>
          <w:rFonts w:ascii="Arial" w:hAnsi="Arial" w:cs="Arial"/>
        </w:rPr>
        <w:t>ykonać Umowę</w:t>
      </w:r>
      <w:bookmarkStart w:id="10" w:name="_Toc97715702"/>
      <w:bookmarkEnd w:id="8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30665EB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DC1130" w:rsidRPr="00C54B36">
        <w:rPr>
          <w:rFonts w:ascii="Arial" w:hAnsi="Arial" w:cs="Arial"/>
        </w:rPr>
        <w:t xml:space="preserve">ykonawca za działania podwykonawców oraz wszelkich innych osób trzecich, z pomocą, których realizować będzie umowę, odpowiada jak za działania własne. </w:t>
      </w:r>
    </w:p>
    <w:p w14:paraId="564B993C" w14:textId="1F1AE0A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7325FA">
        <w:rPr>
          <w:rFonts w:ascii="Arial" w:hAnsi="Arial" w:cs="Arial"/>
          <w:bCs/>
          <w:iCs/>
        </w:rPr>
        <w:t>d</w:t>
      </w:r>
      <w:r w:rsidR="00987CE7" w:rsidRPr="00C54B36">
        <w:rPr>
          <w:rFonts w:ascii="Arial" w:hAnsi="Arial" w:cs="Arial"/>
          <w:bCs/>
          <w:iCs/>
        </w:rPr>
        <w:t>okonać wszelkich koniecznych dla realizacji Przedmiotu Umowy uzgodnień i spełnić wszelkie wymagania związane z Umową.</w:t>
      </w:r>
      <w:bookmarkEnd w:id="10"/>
    </w:p>
    <w:p w14:paraId="40A86C7C" w14:textId="7144F87F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p</w:t>
      </w:r>
      <w:r w:rsidR="00987CE7" w:rsidRPr="004D1E6F">
        <w:rPr>
          <w:rFonts w:ascii="Arial" w:hAnsi="Arial" w:cs="Arial"/>
        </w:rPr>
        <w:t>rzestrzegać wszystkich przepisów odnoszących się do bezpieczeństwa, higieny pracy i ochrony zdrowia oraz dbać o bezpieczeństwo wszystkich osób przebywających na terenie budowy.</w:t>
      </w:r>
    </w:p>
    <w:p w14:paraId="335DFCDB" w14:textId="15826584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s</w:t>
      </w:r>
      <w:r w:rsidR="00987CE7" w:rsidRPr="00C54B36">
        <w:rPr>
          <w:rFonts w:ascii="Arial" w:hAnsi="Arial" w:cs="Arial"/>
        </w:rPr>
        <w:t xml:space="preserve">pełnić wymagania określone w obowiązujących przepisach prawa związanych z ochroną środowiska, w szczególności w zakresie gospodarki odpadami i gospodarki </w:t>
      </w:r>
      <w:proofErr w:type="spellStart"/>
      <w:r w:rsidR="00987CE7" w:rsidRPr="00C54B36">
        <w:rPr>
          <w:rFonts w:ascii="Arial" w:hAnsi="Arial" w:cs="Arial"/>
        </w:rPr>
        <w:t>wodno</w:t>
      </w:r>
      <w:proofErr w:type="spellEnd"/>
      <w:r w:rsidR="00987CE7" w:rsidRPr="00C54B36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237C456A" w14:textId="4C37FCF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p</w:t>
      </w:r>
      <w:r w:rsidR="00987CE7" w:rsidRPr="00C54B36">
        <w:rPr>
          <w:rFonts w:ascii="Arial" w:hAnsi="Arial" w:cs="Arial"/>
        </w:rPr>
        <w:t>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0B35BDA0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b</w:t>
      </w:r>
      <w:r w:rsidR="00987CE7" w:rsidRPr="00C54B36">
        <w:rPr>
          <w:rFonts w:ascii="Arial" w:hAnsi="Arial" w:cs="Arial"/>
        </w:rPr>
        <w:t xml:space="preserve">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>Przedstawiciele Wykonawcy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3C87BAB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b</w:t>
      </w:r>
      <w:r w:rsidR="00987CE7" w:rsidRPr="00C54B36">
        <w:rPr>
          <w:rFonts w:ascii="Arial" w:hAnsi="Arial" w:cs="Arial"/>
        </w:rPr>
        <w:t xml:space="preserve">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54D8D39D" w14:textId="53EAF6E4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7325FA">
        <w:rPr>
          <w:rFonts w:ascii="Arial" w:hAnsi="Arial" w:cs="Arial"/>
        </w:rPr>
        <w:t>0</w:t>
      </w:r>
      <w:r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987CE7" w:rsidRPr="00C54B36">
        <w:rPr>
          <w:rFonts w:ascii="Arial" w:hAnsi="Arial" w:cs="Arial"/>
        </w:rPr>
        <w:t>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5EFC9CF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7325FA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d</w:t>
      </w:r>
      <w:r w:rsidR="00987CE7" w:rsidRPr="00C54B36">
        <w:rPr>
          <w:rFonts w:ascii="Arial" w:hAnsi="Arial" w:cs="Arial"/>
        </w:rPr>
        <w:t>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</w:t>
      </w:r>
      <w:r w:rsidR="007325FA">
        <w:rPr>
          <w:rFonts w:ascii="Arial" w:hAnsi="Arial" w:cs="Arial"/>
        </w:rPr>
        <w:t xml:space="preserve"> </w:t>
      </w:r>
      <w:r w:rsidR="00987CE7" w:rsidRPr="00C54B36">
        <w:rPr>
          <w:rFonts w:ascii="Arial" w:hAnsi="Arial" w:cs="Arial"/>
        </w:rPr>
        <w:t xml:space="preserve">bezpośrednio umów z dostawcami tych usług, o ile będą one konieczne dla prawidłowej realizacji Przedmiotu Umowy. </w:t>
      </w:r>
    </w:p>
    <w:p w14:paraId="6BDDFD6F" w14:textId="001634E2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324FCB" w:rsidRPr="00C54B36">
        <w:rPr>
          <w:rFonts w:ascii="Arial" w:hAnsi="Arial" w:cs="Arial"/>
        </w:rPr>
        <w:t>rowadzić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79732BB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3E296B85" w14:textId="0D844531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324FCB" w:rsidRPr="00C54B36">
        <w:rPr>
          <w:rFonts w:ascii="Arial" w:hAnsi="Arial" w:cs="Arial"/>
        </w:rPr>
        <w:t xml:space="preserve">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741BCF95" w:rsidR="00DC1130" w:rsidRP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DC1130" w:rsidRPr="00C54B36">
        <w:rPr>
          <w:rFonts w:ascii="Arial" w:hAnsi="Arial" w:cs="Arial"/>
        </w:rPr>
        <w:t>rzed odbiorem końcowym przedmiotu umowy, Wykonawca zobowiązany jest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333DAD1F" w14:textId="66A67495" w:rsidR="00987CE7" w:rsidRPr="0030720F" w:rsidRDefault="007325FA" w:rsidP="00C70F99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bookmarkStart w:id="11" w:name="_Hlk96754695"/>
      <w:bookmarkEnd w:id="9"/>
      <w:r>
        <w:rPr>
          <w:rFonts w:ascii="Arial" w:hAnsi="Arial" w:cs="Arial"/>
          <w:bCs/>
        </w:rPr>
        <w:t>16</w:t>
      </w:r>
      <w:r w:rsidR="00D911D1" w:rsidRPr="00C77F73">
        <w:rPr>
          <w:rFonts w:ascii="Arial" w:hAnsi="Arial" w:cs="Arial"/>
          <w:bCs/>
        </w:rPr>
        <w:t>.</w:t>
      </w:r>
      <w:r w:rsidR="00D911D1" w:rsidRPr="0030720F">
        <w:rPr>
          <w:rFonts w:ascii="Arial" w:hAnsi="Arial" w:cs="Arial"/>
          <w:bCs/>
        </w:rPr>
        <w:t xml:space="preserve"> </w:t>
      </w:r>
      <w:r w:rsidR="00987CE7" w:rsidRPr="0030720F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1A126F13" w14:textId="3B18A4F1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7325FA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rotokolarnego przejęcie palcu budowy w terminie wskazanym przez Zamawiającego</w:t>
      </w:r>
      <w:r w:rsidR="002253C0">
        <w:rPr>
          <w:rFonts w:ascii="Arial" w:hAnsi="Arial" w:cs="Arial"/>
        </w:rPr>
        <w:t>,</w:t>
      </w:r>
    </w:p>
    <w:p w14:paraId="47B0CF29" w14:textId="35525D9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7325FA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</w:t>
      </w:r>
      <w:r w:rsidR="002253C0">
        <w:rPr>
          <w:rFonts w:ascii="Arial" w:hAnsi="Arial" w:cs="Arial"/>
        </w:rPr>
        <w:t>,</w:t>
      </w:r>
    </w:p>
    <w:p w14:paraId="78C514E8" w14:textId="2F878A73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7325FA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Zamawiającemu, w każdym czasie, technicznej i formalnej kontroli robót i postępu prac,</w:t>
      </w:r>
    </w:p>
    <w:p w14:paraId="13159799" w14:textId="4474DA7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7325FA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</w:t>
      </w:r>
      <w:r w:rsidR="002253C0">
        <w:rPr>
          <w:rFonts w:ascii="Arial" w:hAnsi="Arial" w:cs="Arial"/>
        </w:rPr>
        <w:t>,</w:t>
      </w:r>
    </w:p>
    <w:p w14:paraId="14CB027C" w14:textId="242CB0F3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7325FA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C70F99">
        <w:rPr>
          <w:rFonts w:ascii="Arial" w:hAnsi="Arial" w:cs="Arial"/>
        </w:rPr>
        <w:t>rozkonserwowaniem</w:t>
      </w:r>
      <w:proofErr w:type="spellEnd"/>
      <w:r w:rsidR="00987CE7" w:rsidRPr="00C70F99">
        <w:rPr>
          <w:rFonts w:ascii="Arial" w:hAnsi="Arial" w:cs="Arial"/>
        </w:rPr>
        <w:t>,</w:t>
      </w:r>
    </w:p>
    <w:p w14:paraId="1061023B" w14:textId="5A4DDEF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lastRenderedPageBreak/>
        <w:t xml:space="preserve">6) </w:t>
      </w:r>
      <w:r w:rsidR="009268FB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abezpieczenia placu budowy w sposób uniemożliwiający wstęp osobom nieupoważnionym,</w:t>
      </w:r>
    </w:p>
    <w:p w14:paraId="75F9B5B2" w14:textId="0970B520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9268FB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3650557E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9268FB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0A9740D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9268FB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70DBBD42" w14:textId="31E4FB99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0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04777BEF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1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559FBB6D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2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>,</w:t>
      </w:r>
      <w:r w:rsidR="009268FB">
        <w:rPr>
          <w:rFonts w:ascii="Arial" w:hAnsi="Arial" w:cs="Arial"/>
        </w:rPr>
        <w:t xml:space="preserve"> </w:t>
      </w:r>
      <w:r w:rsidR="00987CE7" w:rsidRPr="00C70F99">
        <w:rPr>
          <w:rFonts w:ascii="Arial" w:hAnsi="Arial" w:cs="Arial"/>
        </w:rPr>
        <w:t xml:space="preserve">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</w:t>
      </w:r>
      <w:r w:rsidR="0030720F">
        <w:rPr>
          <w:rFonts w:ascii="Arial" w:hAnsi="Arial" w:cs="Arial"/>
        </w:rPr>
        <w:t>,</w:t>
      </w:r>
    </w:p>
    <w:p w14:paraId="31AA220F" w14:textId="62B3C2D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3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30720F">
        <w:rPr>
          <w:rFonts w:ascii="Arial" w:hAnsi="Arial" w:cs="Arial"/>
        </w:rPr>
        <w:t>,</w:t>
      </w:r>
    </w:p>
    <w:p w14:paraId="1A31D043" w14:textId="7F8F0B94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4</w:t>
      </w:r>
      <w:r w:rsidRPr="00C77F73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>uprawnienia</w:t>
      </w:r>
      <w:r w:rsidR="00D36BE2">
        <w:rPr>
          <w:rFonts w:ascii="Arial" w:hAnsi="Arial" w:cs="Arial"/>
          <w:color w:val="0D0D0D" w:themeColor="text1" w:themeTint="F2"/>
        </w:rPr>
        <w:t>,</w:t>
      </w:r>
    </w:p>
    <w:p w14:paraId="3AB94E9E" w14:textId="39868A10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5</w:t>
      </w:r>
      <w:r w:rsidRPr="00C77F73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25914C3C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6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A93BEC">
        <w:rPr>
          <w:rFonts w:ascii="Arial" w:hAnsi="Arial" w:cs="Arial"/>
        </w:rPr>
        <w:t>,</w:t>
      </w:r>
    </w:p>
    <w:p w14:paraId="5B40438A" w14:textId="03B23DBD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77F73" w:rsidRPr="00C77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3DB9BE9F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77F73" w:rsidRPr="00C77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63DA2242" w14:textId="588BADE7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bookmarkEnd w:id="11"/>
    <w:p w14:paraId="485FDDA5" w14:textId="0AEC81C8" w:rsidR="003F78D7" w:rsidRPr="009268FB" w:rsidRDefault="009268FB" w:rsidP="00C77F73">
      <w:pPr>
        <w:pStyle w:val="Nagwek"/>
        <w:spacing w:line="276" w:lineRule="auto"/>
        <w:jc w:val="both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17</w:t>
      </w:r>
      <w:r w:rsidR="003B1E2D">
        <w:rPr>
          <w:rFonts w:ascii="Arial" w:hAnsi="Arial" w:cs="Arial"/>
          <w:sz w:val="22"/>
          <w:szCs w:val="22"/>
          <w:lang w:val="pl-PL"/>
        </w:rPr>
        <w:t>.</w:t>
      </w:r>
      <w:r w:rsidR="00C77F73" w:rsidRPr="009268FB">
        <w:rPr>
          <w:rFonts w:ascii="Arial" w:hAnsi="Arial" w:cs="Arial"/>
          <w:sz w:val="22"/>
          <w:szCs w:val="22"/>
          <w:lang w:val="pl-PL"/>
        </w:rPr>
        <w:t xml:space="preserve"> </w:t>
      </w:r>
      <w:r w:rsidR="003F78D7" w:rsidRPr="009268FB">
        <w:rPr>
          <w:rFonts w:ascii="Arial" w:hAnsi="Arial" w:cs="Arial"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lastRenderedPageBreak/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47BA9BD9" w14:textId="1ED4792B" w:rsidR="00C77F73" w:rsidRDefault="0022717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>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="00BD7A42"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7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3652ABED" w14:textId="57B853AF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A57D67" w:rsidRPr="003B1E2D">
        <w:rPr>
          <w:rFonts w:ascii="Arial" w:hAnsi="Arial" w:cs="Arial"/>
          <w:b/>
          <w:lang w:eastAsia="pl-PL"/>
        </w:rPr>
        <w:t>RI.271.</w:t>
      </w:r>
      <w:r w:rsidR="009268FB">
        <w:rPr>
          <w:rFonts w:ascii="Arial" w:hAnsi="Arial" w:cs="Arial"/>
          <w:b/>
          <w:lang w:eastAsia="pl-PL"/>
        </w:rPr>
        <w:t>10</w:t>
      </w:r>
      <w:r w:rsidR="00A57D67" w:rsidRPr="003B1E2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065ECC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0344E230" w:rsidR="001E5120" w:rsidRPr="00065ECC" w:rsidRDefault="009268F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224656D4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7F7DDAC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065EC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26558EC7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065ECC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12" w:name="_Toc74802410"/>
      <w:r w:rsidRPr="00065ECC">
        <w:rPr>
          <w:rFonts w:ascii="Arial" w:hAnsi="Arial" w:cs="Arial"/>
          <w:color w:val="auto"/>
          <w:szCs w:val="28"/>
        </w:rPr>
        <w:t>WYKAZ ROBÓT BUDOWLANYCH</w:t>
      </w:r>
      <w:bookmarkEnd w:id="12"/>
      <w:r w:rsidRPr="00065ECC">
        <w:rPr>
          <w:rFonts w:ascii="Arial" w:hAnsi="Arial" w:cs="Arial"/>
          <w:color w:val="auto"/>
          <w:szCs w:val="28"/>
        </w:rPr>
        <w:t xml:space="preserve"> </w:t>
      </w:r>
    </w:p>
    <w:p w14:paraId="34224143" w14:textId="00CA2E22" w:rsidR="001E5120" w:rsidRPr="00065ECC" w:rsidRDefault="00C95F9B" w:rsidP="00C95F9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65ECC">
        <w:rPr>
          <w:rFonts w:ascii="Arial" w:hAnsi="Arial" w:cs="Arial"/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92D4168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8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4844166B" w14:textId="498F331A" w:rsidR="008D1404" w:rsidRPr="003B1E2D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025A8D" w:rsidRPr="003B1E2D">
        <w:rPr>
          <w:rFonts w:ascii="Arial" w:hAnsi="Arial" w:cs="Arial"/>
          <w:b/>
          <w:lang w:eastAsia="pl-PL"/>
        </w:rPr>
        <w:t>RI.271.</w:t>
      </w:r>
      <w:r w:rsidR="009268FB">
        <w:rPr>
          <w:rFonts w:ascii="Arial" w:hAnsi="Arial" w:cs="Arial"/>
          <w:b/>
          <w:lang w:eastAsia="pl-PL"/>
        </w:rPr>
        <w:t>10</w:t>
      </w:r>
      <w:r w:rsidR="00025A8D" w:rsidRPr="003B1E2D">
        <w:rPr>
          <w:rFonts w:ascii="Arial" w:hAnsi="Arial" w:cs="Arial"/>
          <w:b/>
          <w:lang w:eastAsia="pl-PL"/>
        </w:rPr>
        <w:t>.202</w:t>
      </w:r>
      <w:r w:rsidR="002B748B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:rsidRPr="002B748B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2B748B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B748B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:rsidRPr="002B748B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5DA1D5C1" w:rsidR="00846937" w:rsidRPr="002B748B" w:rsidRDefault="009268F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Modernizacja świetlicy wiejskiej w </w:t>
            </w:r>
            <w:proofErr w:type="spellStart"/>
            <w:r>
              <w:rPr>
                <w:rFonts w:ascii="Arial" w:hAnsi="Arial" w:cs="Arial"/>
                <w:b/>
              </w:rPr>
              <w:t>Śniegocinie</w:t>
            </w:r>
            <w:proofErr w:type="spellEnd"/>
          </w:p>
        </w:tc>
      </w:tr>
      <w:tr w:rsidR="00846937" w:rsidRPr="002B748B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08F08643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0E5B5C9C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2B748B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2B748B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5A6DA36B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B748B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9968AC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13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</w:t>
      </w:r>
      <w:proofErr w:type="spellStart"/>
      <w:r w:rsidRPr="00A75BDB">
        <w:rPr>
          <w:rFonts w:ascii="Arial" w:eastAsiaTheme="minorHAnsi" w:hAnsi="Arial" w:cs="Arial"/>
        </w:rPr>
        <w:t>ppk</w:t>
      </w:r>
      <w:proofErr w:type="spellEnd"/>
      <w:r w:rsidRPr="00A75BDB">
        <w:rPr>
          <w:rFonts w:ascii="Arial" w:eastAsiaTheme="minorHAnsi" w:hAnsi="Arial" w:cs="Arial"/>
        </w:rPr>
        <w:t xml:space="preserve">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5F3F72" w:rsidRPr="005F3F72" w14:paraId="6A15E871" w14:textId="77777777" w:rsidTr="00621352">
        <w:tc>
          <w:tcPr>
            <w:tcW w:w="510" w:type="dxa"/>
            <w:vMerge w:val="restart"/>
            <w:vAlign w:val="center"/>
          </w:tcPr>
          <w:p w14:paraId="21701B3C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48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14:paraId="128693F6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950C1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7F008" w14:textId="2751D42E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64D19C98" w14:textId="16F9F425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58715E3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10384C82" w14:textId="3470419E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 w:rsidR="00621352" w:rsidRPr="002B748B"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5ADBD99D" w14:textId="65A1B0B9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F38335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5F3F72" w:rsidRPr="005F3F72" w14:paraId="3FAF7160" w14:textId="77777777" w:rsidTr="00621352">
        <w:tc>
          <w:tcPr>
            <w:tcW w:w="510" w:type="dxa"/>
            <w:vMerge/>
          </w:tcPr>
          <w:p w14:paraId="6583297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4F949940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DAA214" w14:textId="47602C69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8D00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0CA172A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8B7A5BE" w14:textId="77777777" w:rsidR="005F3F72" w:rsidRPr="002B748B" w:rsidRDefault="005F3F72" w:rsidP="008B3868">
            <w:pPr>
              <w:spacing w:line="240" w:lineRule="auto"/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285E2B4A" w14:textId="77777777" w:rsidR="005F3F72" w:rsidRPr="002B748B" w:rsidRDefault="005F3F72" w:rsidP="008B386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5F3F72" w:rsidRPr="0044182E" w14:paraId="7DA51914" w14:textId="77777777" w:rsidTr="00621352">
        <w:tc>
          <w:tcPr>
            <w:tcW w:w="510" w:type="dxa"/>
          </w:tcPr>
          <w:p w14:paraId="21F64396" w14:textId="77777777" w:rsidR="002B748B" w:rsidRDefault="002B748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9279C" w14:textId="7F8B8F28" w:rsidR="005F3F72" w:rsidRPr="002B748B" w:rsidRDefault="003B1E2D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7" w:type="dxa"/>
          </w:tcPr>
          <w:p w14:paraId="218082AF" w14:textId="75A6DB44" w:rsidR="005F3F72" w:rsidRPr="002B748B" w:rsidRDefault="009C3A0C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Osoba posiadająca uprawnienia do kierowania robotami budowlanymi w specjalności konstrukcyjno-budowlanej bez ograniczeń (Kierownik Budowy)</w:t>
            </w:r>
          </w:p>
        </w:tc>
        <w:tc>
          <w:tcPr>
            <w:tcW w:w="1701" w:type="dxa"/>
          </w:tcPr>
          <w:p w14:paraId="106159E6" w14:textId="357696B6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29850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2159DAAE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F26FFBC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62D9474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3F72" w:rsidRPr="0044182E" w14:paraId="3EA78401" w14:textId="77777777" w:rsidTr="00621352">
        <w:tc>
          <w:tcPr>
            <w:tcW w:w="510" w:type="dxa"/>
          </w:tcPr>
          <w:p w14:paraId="74688FE0" w14:textId="77777777" w:rsidR="005F3F72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8051A" w14:textId="77777777" w:rsidR="009268FB" w:rsidRDefault="009268F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81D8A" w14:textId="1A70BC53" w:rsidR="009268FB" w:rsidRPr="002B748B" w:rsidRDefault="009268F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</w:tcPr>
          <w:p w14:paraId="7E509C66" w14:textId="24924513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722DBE" w14:textId="7584AF93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C078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3518B8B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A632611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28B83A76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66B3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2F09" w14:textId="77777777" w:rsidR="00E32191" w:rsidRDefault="00E32191" w:rsidP="00F744F4">
      <w:pPr>
        <w:spacing w:after="0" w:line="240" w:lineRule="auto"/>
      </w:pPr>
      <w:r>
        <w:separator/>
      </w:r>
    </w:p>
  </w:endnote>
  <w:endnote w:type="continuationSeparator" w:id="0">
    <w:p w14:paraId="372AC5D1" w14:textId="77777777" w:rsidR="00E32191" w:rsidRDefault="00E32191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F38B" w14:textId="77777777" w:rsidR="00E32191" w:rsidRDefault="00E32191" w:rsidP="00F744F4">
      <w:pPr>
        <w:spacing w:after="0" w:line="240" w:lineRule="auto"/>
      </w:pPr>
      <w:r>
        <w:separator/>
      </w:r>
    </w:p>
  </w:footnote>
  <w:footnote w:type="continuationSeparator" w:id="0">
    <w:p w14:paraId="3A747BEC" w14:textId="77777777" w:rsidR="00E32191" w:rsidRDefault="00E32191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57320186">
    <w:abstractNumId w:val="3"/>
    <w:lvlOverride w:ilvl="0">
      <w:startOverride w:val="1"/>
    </w:lvlOverride>
  </w:num>
  <w:num w:numId="2" w16cid:durableId="1810585619">
    <w:abstractNumId w:val="2"/>
    <w:lvlOverride w:ilvl="0">
      <w:startOverride w:val="1"/>
    </w:lvlOverride>
  </w:num>
  <w:num w:numId="3" w16cid:durableId="13238526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10F2A"/>
    <w:rsid w:val="00020C6E"/>
    <w:rsid w:val="00025A8D"/>
    <w:rsid w:val="000277FE"/>
    <w:rsid w:val="00031268"/>
    <w:rsid w:val="000331BC"/>
    <w:rsid w:val="000361D9"/>
    <w:rsid w:val="00043FBD"/>
    <w:rsid w:val="000518E2"/>
    <w:rsid w:val="00051D89"/>
    <w:rsid w:val="00055825"/>
    <w:rsid w:val="00062613"/>
    <w:rsid w:val="00065ECC"/>
    <w:rsid w:val="000766DA"/>
    <w:rsid w:val="000834AC"/>
    <w:rsid w:val="0008391E"/>
    <w:rsid w:val="000967E5"/>
    <w:rsid w:val="000A6E06"/>
    <w:rsid w:val="000B26B5"/>
    <w:rsid w:val="000B4979"/>
    <w:rsid w:val="000D2EF4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5ABF"/>
    <w:rsid w:val="00126AFF"/>
    <w:rsid w:val="00126D7C"/>
    <w:rsid w:val="001379A7"/>
    <w:rsid w:val="0014092C"/>
    <w:rsid w:val="00144A17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36FF"/>
    <w:rsid w:val="0019562B"/>
    <w:rsid w:val="0019637B"/>
    <w:rsid w:val="001A551D"/>
    <w:rsid w:val="001B1180"/>
    <w:rsid w:val="001B6CB5"/>
    <w:rsid w:val="001B7854"/>
    <w:rsid w:val="001C1547"/>
    <w:rsid w:val="001C6392"/>
    <w:rsid w:val="001C76DD"/>
    <w:rsid w:val="001D3F09"/>
    <w:rsid w:val="001D5D7E"/>
    <w:rsid w:val="001D7EE5"/>
    <w:rsid w:val="001E5120"/>
    <w:rsid w:val="001F12BF"/>
    <w:rsid w:val="001F3C4B"/>
    <w:rsid w:val="001F6818"/>
    <w:rsid w:val="002024DF"/>
    <w:rsid w:val="002041EA"/>
    <w:rsid w:val="00211178"/>
    <w:rsid w:val="00215247"/>
    <w:rsid w:val="002253C0"/>
    <w:rsid w:val="00225F77"/>
    <w:rsid w:val="00227177"/>
    <w:rsid w:val="002322F0"/>
    <w:rsid w:val="00234645"/>
    <w:rsid w:val="00235619"/>
    <w:rsid w:val="00241393"/>
    <w:rsid w:val="00241CB0"/>
    <w:rsid w:val="0025070F"/>
    <w:rsid w:val="002530C0"/>
    <w:rsid w:val="002569BD"/>
    <w:rsid w:val="00262D11"/>
    <w:rsid w:val="00264B96"/>
    <w:rsid w:val="00267C19"/>
    <w:rsid w:val="002740C4"/>
    <w:rsid w:val="002817B4"/>
    <w:rsid w:val="002828D5"/>
    <w:rsid w:val="00285794"/>
    <w:rsid w:val="002912B5"/>
    <w:rsid w:val="002A0C91"/>
    <w:rsid w:val="002A72E5"/>
    <w:rsid w:val="002B0DE1"/>
    <w:rsid w:val="002B2162"/>
    <w:rsid w:val="002B2731"/>
    <w:rsid w:val="002B3801"/>
    <w:rsid w:val="002B748B"/>
    <w:rsid w:val="002B7B52"/>
    <w:rsid w:val="002C0D54"/>
    <w:rsid w:val="002C10A0"/>
    <w:rsid w:val="002C2E81"/>
    <w:rsid w:val="002C3167"/>
    <w:rsid w:val="002C4A7B"/>
    <w:rsid w:val="002D5F8D"/>
    <w:rsid w:val="002E0329"/>
    <w:rsid w:val="002E1793"/>
    <w:rsid w:val="002E22BA"/>
    <w:rsid w:val="002E3BCF"/>
    <w:rsid w:val="002E69C1"/>
    <w:rsid w:val="002E7282"/>
    <w:rsid w:val="002E7604"/>
    <w:rsid w:val="002E799E"/>
    <w:rsid w:val="00300610"/>
    <w:rsid w:val="00301CAC"/>
    <w:rsid w:val="003023D7"/>
    <w:rsid w:val="0030282D"/>
    <w:rsid w:val="00302D7C"/>
    <w:rsid w:val="00305F93"/>
    <w:rsid w:val="0030720F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37741"/>
    <w:rsid w:val="00340E7A"/>
    <w:rsid w:val="00341DD1"/>
    <w:rsid w:val="00350D45"/>
    <w:rsid w:val="00351DA4"/>
    <w:rsid w:val="00352006"/>
    <w:rsid w:val="00355498"/>
    <w:rsid w:val="00357ED6"/>
    <w:rsid w:val="00361ABF"/>
    <w:rsid w:val="00361B8C"/>
    <w:rsid w:val="00366FFB"/>
    <w:rsid w:val="003675A6"/>
    <w:rsid w:val="00370990"/>
    <w:rsid w:val="003717CB"/>
    <w:rsid w:val="00375508"/>
    <w:rsid w:val="00381F72"/>
    <w:rsid w:val="00385CF1"/>
    <w:rsid w:val="00386E8B"/>
    <w:rsid w:val="00391F84"/>
    <w:rsid w:val="003A073D"/>
    <w:rsid w:val="003A6C9F"/>
    <w:rsid w:val="003B1BD7"/>
    <w:rsid w:val="003B1E2D"/>
    <w:rsid w:val="003B376B"/>
    <w:rsid w:val="003B4B85"/>
    <w:rsid w:val="003B76CD"/>
    <w:rsid w:val="003D2B76"/>
    <w:rsid w:val="003D34D1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2DC6"/>
    <w:rsid w:val="00427B38"/>
    <w:rsid w:val="004300B7"/>
    <w:rsid w:val="00436773"/>
    <w:rsid w:val="004400DC"/>
    <w:rsid w:val="0044182E"/>
    <w:rsid w:val="00445CF1"/>
    <w:rsid w:val="00447144"/>
    <w:rsid w:val="00452AE1"/>
    <w:rsid w:val="004549D7"/>
    <w:rsid w:val="00455B3D"/>
    <w:rsid w:val="00456D3A"/>
    <w:rsid w:val="00461869"/>
    <w:rsid w:val="00462651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43B5"/>
    <w:rsid w:val="004B7B83"/>
    <w:rsid w:val="004C048B"/>
    <w:rsid w:val="004C51F5"/>
    <w:rsid w:val="004D1CB8"/>
    <w:rsid w:val="004D1E6F"/>
    <w:rsid w:val="004D6059"/>
    <w:rsid w:val="004E102B"/>
    <w:rsid w:val="004E1C98"/>
    <w:rsid w:val="004E2994"/>
    <w:rsid w:val="004E4969"/>
    <w:rsid w:val="004F4234"/>
    <w:rsid w:val="004F4EF8"/>
    <w:rsid w:val="00513C06"/>
    <w:rsid w:val="00515382"/>
    <w:rsid w:val="0051567C"/>
    <w:rsid w:val="005167D9"/>
    <w:rsid w:val="005179DC"/>
    <w:rsid w:val="00520147"/>
    <w:rsid w:val="00527652"/>
    <w:rsid w:val="005323D1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C4C51"/>
    <w:rsid w:val="005D0815"/>
    <w:rsid w:val="005D2FD6"/>
    <w:rsid w:val="005D55AE"/>
    <w:rsid w:val="005E1642"/>
    <w:rsid w:val="005E4A67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4896"/>
    <w:rsid w:val="006359FC"/>
    <w:rsid w:val="006371C8"/>
    <w:rsid w:val="006374FF"/>
    <w:rsid w:val="00645F44"/>
    <w:rsid w:val="00655C94"/>
    <w:rsid w:val="00660B46"/>
    <w:rsid w:val="00666A1F"/>
    <w:rsid w:val="00672402"/>
    <w:rsid w:val="006759F4"/>
    <w:rsid w:val="00675E7E"/>
    <w:rsid w:val="0068080B"/>
    <w:rsid w:val="00682AEC"/>
    <w:rsid w:val="00685229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C4C13"/>
    <w:rsid w:val="006D4759"/>
    <w:rsid w:val="006D7FC6"/>
    <w:rsid w:val="006E0033"/>
    <w:rsid w:val="006E107B"/>
    <w:rsid w:val="006E380C"/>
    <w:rsid w:val="006E3953"/>
    <w:rsid w:val="006E59B7"/>
    <w:rsid w:val="006E7056"/>
    <w:rsid w:val="006F1122"/>
    <w:rsid w:val="006F2474"/>
    <w:rsid w:val="007067EC"/>
    <w:rsid w:val="007070DF"/>
    <w:rsid w:val="00712CA0"/>
    <w:rsid w:val="00713AA5"/>
    <w:rsid w:val="0071716B"/>
    <w:rsid w:val="00717BBF"/>
    <w:rsid w:val="00721741"/>
    <w:rsid w:val="00722F4E"/>
    <w:rsid w:val="00726149"/>
    <w:rsid w:val="007307C3"/>
    <w:rsid w:val="007325FA"/>
    <w:rsid w:val="0074009E"/>
    <w:rsid w:val="00744A97"/>
    <w:rsid w:val="00745CDE"/>
    <w:rsid w:val="00751686"/>
    <w:rsid w:val="00753B2F"/>
    <w:rsid w:val="00762C8C"/>
    <w:rsid w:val="00764DC8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A79A3"/>
    <w:rsid w:val="007B14CB"/>
    <w:rsid w:val="007B37FA"/>
    <w:rsid w:val="007B3E7F"/>
    <w:rsid w:val="007B4E48"/>
    <w:rsid w:val="007C0390"/>
    <w:rsid w:val="007C40F5"/>
    <w:rsid w:val="007C77EF"/>
    <w:rsid w:val="007D1BBA"/>
    <w:rsid w:val="007D3EA6"/>
    <w:rsid w:val="007D5062"/>
    <w:rsid w:val="007D5EE9"/>
    <w:rsid w:val="007E4909"/>
    <w:rsid w:val="007E7753"/>
    <w:rsid w:val="007F0C69"/>
    <w:rsid w:val="007F29DB"/>
    <w:rsid w:val="007F2A67"/>
    <w:rsid w:val="007F74BD"/>
    <w:rsid w:val="0080214B"/>
    <w:rsid w:val="00821406"/>
    <w:rsid w:val="0082653C"/>
    <w:rsid w:val="00826814"/>
    <w:rsid w:val="00827E44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72239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4419"/>
    <w:rsid w:val="008B559D"/>
    <w:rsid w:val="008B6283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E1B"/>
    <w:rsid w:val="00922F88"/>
    <w:rsid w:val="009268FB"/>
    <w:rsid w:val="009350B4"/>
    <w:rsid w:val="00937048"/>
    <w:rsid w:val="0094486E"/>
    <w:rsid w:val="00950C3F"/>
    <w:rsid w:val="009529EB"/>
    <w:rsid w:val="00955672"/>
    <w:rsid w:val="00955C0D"/>
    <w:rsid w:val="00955FDC"/>
    <w:rsid w:val="00965CC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7137"/>
    <w:rsid w:val="009D2165"/>
    <w:rsid w:val="009D5203"/>
    <w:rsid w:val="009D7D05"/>
    <w:rsid w:val="009E265D"/>
    <w:rsid w:val="009E41DF"/>
    <w:rsid w:val="009E66A8"/>
    <w:rsid w:val="009F618A"/>
    <w:rsid w:val="009F6CA6"/>
    <w:rsid w:val="00A031C0"/>
    <w:rsid w:val="00A03F39"/>
    <w:rsid w:val="00A064AD"/>
    <w:rsid w:val="00A165C3"/>
    <w:rsid w:val="00A23FA5"/>
    <w:rsid w:val="00A26D6F"/>
    <w:rsid w:val="00A277F5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93BEC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622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5185"/>
    <w:rsid w:val="00B37BCC"/>
    <w:rsid w:val="00B4274B"/>
    <w:rsid w:val="00B44C8C"/>
    <w:rsid w:val="00B477ED"/>
    <w:rsid w:val="00B555E8"/>
    <w:rsid w:val="00B61408"/>
    <w:rsid w:val="00B63892"/>
    <w:rsid w:val="00B6697C"/>
    <w:rsid w:val="00B716B3"/>
    <w:rsid w:val="00B76D7F"/>
    <w:rsid w:val="00B76F88"/>
    <w:rsid w:val="00B9010A"/>
    <w:rsid w:val="00B91AA1"/>
    <w:rsid w:val="00B94D37"/>
    <w:rsid w:val="00B964D5"/>
    <w:rsid w:val="00B96622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C6CEA"/>
    <w:rsid w:val="00BD0AE4"/>
    <w:rsid w:val="00BD1860"/>
    <w:rsid w:val="00BD6A4C"/>
    <w:rsid w:val="00BD7A42"/>
    <w:rsid w:val="00BE0184"/>
    <w:rsid w:val="00BE031F"/>
    <w:rsid w:val="00BE1F3F"/>
    <w:rsid w:val="00BE3C9B"/>
    <w:rsid w:val="00BE5448"/>
    <w:rsid w:val="00BE5C85"/>
    <w:rsid w:val="00BF3372"/>
    <w:rsid w:val="00BF35E4"/>
    <w:rsid w:val="00BF5D95"/>
    <w:rsid w:val="00BF7CF1"/>
    <w:rsid w:val="00C01BEE"/>
    <w:rsid w:val="00C132A8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2D68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1BA5"/>
    <w:rsid w:val="00CB3F2F"/>
    <w:rsid w:val="00CB5093"/>
    <w:rsid w:val="00CC3DB8"/>
    <w:rsid w:val="00CC54CE"/>
    <w:rsid w:val="00CD1207"/>
    <w:rsid w:val="00CD7BBC"/>
    <w:rsid w:val="00CE0D66"/>
    <w:rsid w:val="00CE7066"/>
    <w:rsid w:val="00CF1656"/>
    <w:rsid w:val="00CF3FE1"/>
    <w:rsid w:val="00CF41CF"/>
    <w:rsid w:val="00CF7650"/>
    <w:rsid w:val="00D02065"/>
    <w:rsid w:val="00D12B46"/>
    <w:rsid w:val="00D25903"/>
    <w:rsid w:val="00D262BB"/>
    <w:rsid w:val="00D304ED"/>
    <w:rsid w:val="00D30FF8"/>
    <w:rsid w:val="00D3561B"/>
    <w:rsid w:val="00D35AFF"/>
    <w:rsid w:val="00D36682"/>
    <w:rsid w:val="00D36BE2"/>
    <w:rsid w:val="00D3748B"/>
    <w:rsid w:val="00D37A93"/>
    <w:rsid w:val="00D411C4"/>
    <w:rsid w:val="00D42B40"/>
    <w:rsid w:val="00D468FA"/>
    <w:rsid w:val="00D55914"/>
    <w:rsid w:val="00D56930"/>
    <w:rsid w:val="00D572AC"/>
    <w:rsid w:val="00D65C0C"/>
    <w:rsid w:val="00D6621A"/>
    <w:rsid w:val="00D67475"/>
    <w:rsid w:val="00D71C14"/>
    <w:rsid w:val="00D7202C"/>
    <w:rsid w:val="00D728D5"/>
    <w:rsid w:val="00D72DCD"/>
    <w:rsid w:val="00D82B42"/>
    <w:rsid w:val="00D83AA7"/>
    <w:rsid w:val="00D83EDB"/>
    <w:rsid w:val="00D849F3"/>
    <w:rsid w:val="00D911D1"/>
    <w:rsid w:val="00D94F8D"/>
    <w:rsid w:val="00DA3DD6"/>
    <w:rsid w:val="00DB258E"/>
    <w:rsid w:val="00DB4512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2EBD"/>
    <w:rsid w:val="00E24C68"/>
    <w:rsid w:val="00E2610F"/>
    <w:rsid w:val="00E32191"/>
    <w:rsid w:val="00E3534A"/>
    <w:rsid w:val="00E364E6"/>
    <w:rsid w:val="00E36A5F"/>
    <w:rsid w:val="00E371C6"/>
    <w:rsid w:val="00E400EB"/>
    <w:rsid w:val="00E405C2"/>
    <w:rsid w:val="00E45AE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426D"/>
    <w:rsid w:val="00E84C28"/>
    <w:rsid w:val="00E90174"/>
    <w:rsid w:val="00E92A2C"/>
    <w:rsid w:val="00E938B0"/>
    <w:rsid w:val="00EA219C"/>
    <w:rsid w:val="00EA3AF8"/>
    <w:rsid w:val="00EA4ABC"/>
    <w:rsid w:val="00EB0847"/>
    <w:rsid w:val="00EB3AAA"/>
    <w:rsid w:val="00EE1DA8"/>
    <w:rsid w:val="00EE5122"/>
    <w:rsid w:val="00EE68B0"/>
    <w:rsid w:val="00EE68B3"/>
    <w:rsid w:val="00EF5EBD"/>
    <w:rsid w:val="00F07752"/>
    <w:rsid w:val="00F115CB"/>
    <w:rsid w:val="00F12C19"/>
    <w:rsid w:val="00F26180"/>
    <w:rsid w:val="00F34C81"/>
    <w:rsid w:val="00F354E3"/>
    <w:rsid w:val="00F35D49"/>
    <w:rsid w:val="00F411A5"/>
    <w:rsid w:val="00F416BB"/>
    <w:rsid w:val="00F46B9A"/>
    <w:rsid w:val="00F47CCF"/>
    <w:rsid w:val="00F50D66"/>
    <w:rsid w:val="00F52293"/>
    <w:rsid w:val="00F52801"/>
    <w:rsid w:val="00F539A9"/>
    <w:rsid w:val="00F561A4"/>
    <w:rsid w:val="00F56232"/>
    <w:rsid w:val="00F61235"/>
    <w:rsid w:val="00F744F4"/>
    <w:rsid w:val="00F808E9"/>
    <w:rsid w:val="00F8133C"/>
    <w:rsid w:val="00F84B78"/>
    <w:rsid w:val="00F85F49"/>
    <w:rsid w:val="00F86B8E"/>
    <w:rsid w:val="00F942FE"/>
    <w:rsid w:val="00F95FDA"/>
    <w:rsid w:val="00F962EF"/>
    <w:rsid w:val="00F97991"/>
    <w:rsid w:val="00F97E77"/>
    <w:rsid w:val="00FA43BE"/>
    <w:rsid w:val="00FB3261"/>
    <w:rsid w:val="00FB4EAF"/>
    <w:rsid w:val="00FB5C1D"/>
    <w:rsid w:val="00FC10A5"/>
    <w:rsid w:val="00FC28A1"/>
    <w:rsid w:val="00FC6474"/>
    <w:rsid w:val="00FD45C2"/>
    <w:rsid w:val="00FD7094"/>
    <w:rsid w:val="00FE1DC6"/>
    <w:rsid w:val="00FE284D"/>
    <w:rsid w:val="00FE42DC"/>
    <w:rsid w:val="00FE55D7"/>
    <w:rsid w:val="00FE60CF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5881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38</cp:revision>
  <cp:lastPrinted>2025-05-09T07:41:00Z</cp:lastPrinted>
  <dcterms:created xsi:type="dcterms:W3CDTF">2024-03-27T08:25:00Z</dcterms:created>
  <dcterms:modified xsi:type="dcterms:W3CDTF">2025-05-09T07:41:00Z</dcterms:modified>
</cp:coreProperties>
</file>