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E153E" w14:textId="28E634C9" w:rsidR="002D6F67" w:rsidRPr="003E4841" w:rsidRDefault="002D6F67" w:rsidP="002D6F67">
      <w:pPr>
        <w:jc w:val="center"/>
        <w:rPr>
          <w:noProof/>
        </w:rPr>
      </w:pPr>
      <w:bookmarkStart w:id="0" w:name="_Toc433969903"/>
    </w:p>
    <w:p w14:paraId="3E75567E" w14:textId="3BB14CFF" w:rsidR="00440788" w:rsidRPr="003E4841" w:rsidRDefault="00440788" w:rsidP="000A500E">
      <w:pPr>
        <w:pStyle w:val="Bezodstpw"/>
        <w:tabs>
          <w:tab w:val="left" w:pos="1947"/>
        </w:tabs>
        <w:spacing w:line="240" w:lineRule="auto"/>
        <w:jc w:val="center"/>
        <w:rPr>
          <w:rFonts w:cs="Arial"/>
          <w:b/>
          <w:sz w:val="40"/>
          <w:szCs w:val="40"/>
        </w:rPr>
      </w:pPr>
    </w:p>
    <w:p w14:paraId="640145D8" w14:textId="7AF7F6ED" w:rsidR="00440788" w:rsidRPr="003E4841" w:rsidRDefault="00440788" w:rsidP="00440788">
      <w:pPr>
        <w:pStyle w:val="Bezodstpw"/>
        <w:tabs>
          <w:tab w:val="left" w:pos="1947"/>
        </w:tabs>
        <w:spacing w:line="240" w:lineRule="auto"/>
        <w:jc w:val="center"/>
        <w:rPr>
          <w:rFonts w:cs="Arial"/>
          <w:b/>
          <w:sz w:val="40"/>
          <w:szCs w:val="40"/>
        </w:rPr>
      </w:pPr>
      <w:r w:rsidRPr="003E4841">
        <w:rPr>
          <w:rFonts w:cs="Arial"/>
          <w:b/>
          <w:sz w:val="40"/>
          <w:szCs w:val="40"/>
        </w:rPr>
        <w:t xml:space="preserve">Strategia Rozwoju </w:t>
      </w:r>
      <w:r w:rsidR="004E218C">
        <w:rPr>
          <w:rFonts w:cs="Arial"/>
          <w:b/>
          <w:sz w:val="40"/>
          <w:szCs w:val="40"/>
        </w:rPr>
        <w:t xml:space="preserve">Gminy Radzanowo </w:t>
      </w:r>
      <w:r w:rsidR="004E218C">
        <w:rPr>
          <w:rFonts w:cs="Arial"/>
          <w:b/>
          <w:sz w:val="40"/>
          <w:szCs w:val="40"/>
        </w:rPr>
        <w:br/>
        <w:t>na lata 2026-2030</w:t>
      </w:r>
    </w:p>
    <w:p w14:paraId="1FE16A6E" w14:textId="77777777" w:rsidR="00440788" w:rsidRPr="003E4841" w:rsidRDefault="00440788" w:rsidP="00440788">
      <w:pPr>
        <w:pStyle w:val="Bezodstpw"/>
        <w:tabs>
          <w:tab w:val="left" w:pos="1947"/>
        </w:tabs>
        <w:spacing w:line="240" w:lineRule="auto"/>
        <w:jc w:val="center"/>
        <w:rPr>
          <w:rFonts w:cs="Arial"/>
          <w:b/>
          <w:sz w:val="40"/>
          <w:szCs w:val="40"/>
        </w:rPr>
      </w:pPr>
    </w:p>
    <w:p w14:paraId="24CA1262" w14:textId="7E83B187" w:rsidR="00440788" w:rsidRPr="003E4841" w:rsidRDefault="004E218C" w:rsidP="00440788">
      <w:pPr>
        <w:jc w:val="center"/>
        <w:rPr>
          <w:rFonts w:ascii="Arial" w:hAnsi="Arial" w:cs="Arial"/>
        </w:rPr>
      </w:pPr>
      <w:r w:rsidRPr="004E218C">
        <w:rPr>
          <w:noProof/>
        </w:rPr>
        <w:drawing>
          <wp:inline distT="0" distB="0" distL="0" distR="0" wp14:anchorId="1D3E907D" wp14:editId="12AEC8AD">
            <wp:extent cx="4752381" cy="4752381"/>
            <wp:effectExtent l="0" t="0" r="0" b="0"/>
            <wp:docPr id="4" name="Obraz 4" descr="Grafika charakteryzująca Gminę Radzan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Grafika charakteryzująca Gminę Radzanowo."/>
                    <pic:cNvPicPr/>
                  </pic:nvPicPr>
                  <pic:blipFill>
                    <a:blip r:embed="rId8"/>
                    <a:stretch>
                      <a:fillRect/>
                    </a:stretch>
                  </pic:blipFill>
                  <pic:spPr>
                    <a:xfrm>
                      <a:off x="0" y="0"/>
                      <a:ext cx="4752381" cy="4752381"/>
                    </a:xfrm>
                    <a:prstGeom prst="rect">
                      <a:avLst/>
                    </a:prstGeom>
                  </pic:spPr>
                </pic:pic>
              </a:graphicData>
            </a:graphic>
          </wp:inline>
        </w:drawing>
      </w:r>
    </w:p>
    <w:p w14:paraId="773005F3" w14:textId="77777777" w:rsidR="00440788" w:rsidRPr="003E4841" w:rsidRDefault="00440788" w:rsidP="00440788">
      <w:pPr>
        <w:jc w:val="center"/>
        <w:rPr>
          <w:rFonts w:ascii="Arial" w:hAnsi="Arial" w:cs="Arial"/>
        </w:rPr>
      </w:pPr>
    </w:p>
    <w:p w14:paraId="52A5F80B" w14:textId="44299703" w:rsidR="00283C3A" w:rsidRPr="003E4841" w:rsidRDefault="00283C3A" w:rsidP="00283C3A">
      <w:pPr>
        <w:jc w:val="center"/>
      </w:pPr>
    </w:p>
    <w:p w14:paraId="176C2734" w14:textId="2B28A47F" w:rsidR="00283C3A" w:rsidRPr="003E4841" w:rsidRDefault="00283C3A" w:rsidP="00283C3A">
      <w:pPr>
        <w:jc w:val="center"/>
      </w:pPr>
    </w:p>
    <w:p w14:paraId="3F8A7A72" w14:textId="60DA68F7" w:rsidR="00283C3A" w:rsidRPr="003E4841" w:rsidRDefault="004E218C" w:rsidP="00283C3A">
      <w:pPr>
        <w:spacing w:before="120" w:after="120" w:line="360" w:lineRule="auto"/>
        <w:jc w:val="center"/>
        <w:rPr>
          <w:rFonts w:ascii="Arial" w:eastAsia="Times New Roman" w:hAnsi="Arial" w:cs="Arial"/>
          <w:b/>
          <w:szCs w:val="20"/>
        </w:rPr>
        <w:sectPr w:rsidR="00283C3A" w:rsidRPr="003E4841" w:rsidSect="00283C3A">
          <w:headerReference w:type="default" r:id="rId9"/>
          <w:footerReference w:type="default" r:id="rId10"/>
          <w:footerReference w:type="first" r:id="rId11"/>
          <w:type w:val="continuous"/>
          <w:pgSz w:w="11906" w:h="16838"/>
          <w:pgMar w:top="1418" w:right="1418" w:bottom="1418" w:left="1418" w:header="709" w:footer="709" w:gutter="0"/>
          <w:pgBorders w:display="firstPage" w:offsetFrom="page">
            <w:top w:val="single" w:sz="24" w:space="24" w:color="C45911"/>
            <w:left w:val="single" w:sz="24" w:space="24" w:color="C45911"/>
            <w:bottom w:val="single" w:sz="24" w:space="24" w:color="C45911"/>
            <w:right w:val="single" w:sz="24" w:space="24" w:color="C45911"/>
          </w:pgBorders>
          <w:cols w:space="708"/>
          <w:titlePg/>
          <w:docGrid w:linePitch="360"/>
        </w:sectPr>
      </w:pPr>
      <w:r>
        <w:rPr>
          <w:rFonts w:ascii="Arial" w:eastAsia="Times New Roman" w:hAnsi="Arial" w:cs="Arial"/>
          <w:b/>
          <w:szCs w:val="20"/>
        </w:rPr>
        <w:t>Radzanowo</w:t>
      </w:r>
      <w:r w:rsidR="00283C3A" w:rsidRPr="003E4841">
        <w:rPr>
          <w:rFonts w:ascii="Arial" w:eastAsia="Times New Roman" w:hAnsi="Arial" w:cs="Arial"/>
          <w:b/>
          <w:szCs w:val="20"/>
        </w:rPr>
        <w:t>, 202</w:t>
      </w:r>
      <w:r w:rsidR="003E4841" w:rsidRPr="003E4841">
        <w:rPr>
          <w:rFonts w:ascii="Arial" w:eastAsia="Times New Roman" w:hAnsi="Arial" w:cs="Arial"/>
          <w:b/>
          <w:szCs w:val="20"/>
        </w:rPr>
        <w:t>5</w:t>
      </w:r>
    </w:p>
    <w:p w14:paraId="76889B54" w14:textId="77777777" w:rsidR="00321FDC" w:rsidRPr="003E4841" w:rsidRDefault="00321FDC" w:rsidP="00283C3A">
      <w:pPr>
        <w:tabs>
          <w:tab w:val="center" w:pos="4535"/>
        </w:tabs>
      </w:pPr>
    </w:p>
    <w:p w14:paraId="738F30A3" w14:textId="1BDC8936" w:rsidR="00321FDC" w:rsidRPr="003E4841" w:rsidRDefault="00321FDC" w:rsidP="00283C3A">
      <w:pPr>
        <w:tabs>
          <w:tab w:val="center" w:pos="4535"/>
        </w:tabs>
        <w:sectPr w:rsidR="00321FDC" w:rsidRPr="003E4841" w:rsidSect="00440788">
          <w:headerReference w:type="default" r:id="rId12"/>
          <w:footerReference w:type="default" r:id="rId13"/>
          <w:footerReference w:type="first" r:id="rId14"/>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bookmarkEnd w:id="0"/>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3E4841" w:rsidRPr="003E4841" w14:paraId="2C4A15FA" w14:textId="77777777" w:rsidTr="00E01F6E">
        <w:tc>
          <w:tcPr>
            <w:tcW w:w="3539" w:type="dxa"/>
            <w:vAlign w:val="center"/>
          </w:tcPr>
          <w:p w14:paraId="5C4FACF2" w14:textId="69E1B658" w:rsidR="003E4841" w:rsidRPr="003E4841" w:rsidRDefault="003E4841" w:rsidP="004E218C">
            <w:pPr>
              <w:spacing w:before="60" w:after="60"/>
              <w:rPr>
                <w:rFonts w:ascii="Arial" w:hAnsi="Arial" w:cs="Arial"/>
                <w:b/>
              </w:rPr>
            </w:pPr>
            <w:r w:rsidRPr="003E4841">
              <w:rPr>
                <w:rFonts w:ascii="Arial" w:hAnsi="Arial" w:cs="Arial"/>
              </w:rPr>
              <w:lastRenderedPageBreak/>
              <w:br w:type="page"/>
            </w:r>
            <w:r w:rsidR="004E218C">
              <w:rPr>
                <w:noProof/>
              </w:rPr>
              <w:drawing>
                <wp:inline distT="0" distB="0" distL="0" distR="0" wp14:anchorId="05CD7A95" wp14:editId="131D415D">
                  <wp:extent cx="876190" cy="1028571"/>
                  <wp:effectExtent l="0" t="0" r="635"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15"/>
                          <a:stretch>
                            <a:fillRect/>
                          </a:stretch>
                        </pic:blipFill>
                        <pic:spPr>
                          <a:xfrm>
                            <a:off x="0" y="0"/>
                            <a:ext cx="876190" cy="1028571"/>
                          </a:xfrm>
                          <a:prstGeom prst="rect">
                            <a:avLst/>
                          </a:prstGeom>
                        </pic:spPr>
                      </pic:pic>
                    </a:graphicData>
                  </a:graphic>
                </wp:inline>
              </w:drawing>
            </w:r>
          </w:p>
        </w:tc>
        <w:tc>
          <w:tcPr>
            <w:tcW w:w="5521" w:type="dxa"/>
            <w:vAlign w:val="center"/>
          </w:tcPr>
          <w:p w14:paraId="77AA99AD" w14:textId="77777777" w:rsidR="003E4841" w:rsidRPr="003E4841" w:rsidRDefault="003E4841" w:rsidP="00E01F6E">
            <w:pPr>
              <w:pStyle w:val="Bezodstpw"/>
              <w:spacing w:before="60" w:after="60" w:line="240" w:lineRule="auto"/>
              <w:ind w:right="0"/>
              <w:rPr>
                <w:rFonts w:cs="Arial"/>
                <w:b/>
                <w:szCs w:val="22"/>
              </w:rPr>
            </w:pPr>
            <w:r w:rsidRPr="003E4841">
              <w:rPr>
                <w:rFonts w:cs="Arial"/>
                <w:b/>
                <w:szCs w:val="22"/>
              </w:rPr>
              <w:t>Zamawiający:</w:t>
            </w:r>
          </w:p>
          <w:p w14:paraId="66D672EA" w14:textId="3B8DC653" w:rsidR="003E4841" w:rsidRDefault="004E218C" w:rsidP="00E01F6E">
            <w:pPr>
              <w:pStyle w:val="Bezodstpw"/>
              <w:spacing w:before="60" w:after="60" w:line="240" w:lineRule="auto"/>
              <w:ind w:right="0"/>
              <w:rPr>
                <w:rFonts w:cs="Arial"/>
                <w:szCs w:val="22"/>
              </w:rPr>
            </w:pPr>
            <w:r>
              <w:rPr>
                <w:rFonts w:cs="Arial"/>
                <w:szCs w:val="22"/>
              </w:rPr>
              <w:t>Urząd Gminy Radzanowo</w:t>
            </w:r>
          </w:p>
          <w:p w14:paraId="59893609" w14:textId="35305D49" w:rsidR="004E218C" w:rsidRDefault="004E218C" w:rsidP="00E01F6E">
            <w:pPr>
              <w:pStyle w:val="Bezodstpw"/>
              <w:spacing w:before="60" w:after="60" w:line="240" w:lineRule="auto"/>
              <w:ind w:right="0"/>
              <w:rPr>
                <w:rFonts w:cs="Arial"/>
                <w:szCs w:val="22"/>
              </w:rPr>
            </w:pPr>
            <w:r>
              <w:rPr>
                <w:rFonts w:cs="Arial"/>
                <w:szCs w:val="22"/>
              </w:rPr>
              <w:t>ul. Płocka 32</w:t>
            </w:r>
          </w:p>
          <w:p w14:paraId="5531E408" w14:textId="4ADEB145" w:rsidR="004E218C" w:rsidRPr="003E4841" w:rsidRDefault="004E218C" w:rsidP="00E01F6E">
            <w:pPr>
              <w:pStyle w:val="Bezodstpw"/>
              <w:spacing w:before="60" w:after="60" w:line="240" w:lineRule="auto"/>
              <w:ind w:right="0"/>
              <w:rPr>
                <w:rFonts w:cs="Arial"/>
                <w:szCs w:val="22"/>
              </w:rPr>
            </w:pPr>
            <w:r>
              <w:rPr>
                <w:rFonts w:cs="Arial"/>
                <w:szCs w:val="22"/>
              </w:rPr>
              <w:t>09-451 Radzanowo</w:t>
            </w:r>
          </w:p>
          <w:p w14:paraId="4C035898" w14:textId="77777777" w:rsidR="003E4841" w:rsidRPr="003E4841" w:rsidRDefault="003E4841" w:rsidP="00E01F6E">
            <w:pPr>
              <w:pStyle w:val="Bezodstpw"/>
              <w:spacing w:before="60" w:after="60" w:line="240" w:lineRule="auto"/>
              <w:ind w:right="0"/>
              <w:rPr>
                <w:rFonts w:cs="Arial"/>
                <w:szCs w:val="22"/>
              </w:rPr>
            </w:pPr>
          </w:p>
          <w:p w14:paraId="376A940A" w14:textId="77777777" w:rsidR="003E4841" w:rsidRPr="003E4841" w:rsidRDefault="003E4841" w:rsidP="00E01F6E">
            <w:pPr>
              <w:pStyle w:val="Bezodstpw"/>
              <w:spacing w:before="60" w:after="60" w:line="240" w:lineRule="auto"/>
              <w:ind w:right="0"/>
              <w:rPr>
                <w:rFonts w:cs="Arial"/>
                <w:szCs w:val="22"/>
              </w:rPr>
            </w:pPr>
          </w:p>
          <w:p w14:paraId="0EBE0ECA" w14:textId="77777777" w:rsidR="003E4841" w:rsidRPr="003E4841" w:rsidRDefault="003E4841" w:rsidP="00E01F6E">
            <w:pPr>
              <w:pStyle w:val="Bezodstpw"/>
              <w:spacing w:before="60" w:after="60" w:line="240" w:lineRule="auto"/>
              <w:ind w:right="0"/>
              <w:rPr>
                <w:rFonts w:cs="Arial"/>
                <w:szCs w:val="22"/>
              </w:rPr>
            </w:pPr>
          </w:p>
        </w:tc>
      </w:tr>
      <w:tr w:rsidR="003E4841" w:rsidRPr="003E4841" w14:paraId="1E50F8EA" w14:textId="77777777" w:rsidTr="00E01F6E">
        <w:trPr>
          <w:trHeight w:val="2684"/>
        </w:trPr>
        <w:tc>
          <w:tcPr>
            <w:tcW w:w="3539" w:type="dxa"/>
            <w:vAlign w:val="center"/>
          </w:tcPr>
          <w:p w14:paraId="3139F34F" w14:textId="77777777" w:rsidR="003E4841" w:rsidRPr="003E4841" w:rsidRDefault="003E4841" w:rsidP="00E01F6E">
            <w:pPr>
              <w:spacing w:before="60" w:after="60"/>
              <w:rPr>
                <w:rFonts w:ascii="Arial" w:hAnsi="Arial" w:cs="Arial"/>
                <w:b/>
              </w:rPr>
            </w:pPr>
          </w:p>
          <w:p w14:paraId="1737EF39" w14:textId="77777777" w:rsidR="003E4841" w:rsidRPr="003E4841" w:rsidRDefault="003E4841" w:rsidP="00E01F6E">
            <w:pPr>
              <w:spacing w:before="60" w:after="60"/>
              <w:rPr>
                <w:rFonts w:ascii="Arial" w:hAnsi="Arial" w:cs="Arial"/>
                <w:b/>
              </w:rPr>
            </w:pPr>
            <w:r w:rsidRPr="003E4841">
              <w:rPr>
                <w:rFonts w:ascii="Arial" w:hAnsi="Arial" w:cs="Arial"/>
                <w:noProof/>
              </w:rPr>
              <w:drawing>
                <wp:inline distT="0" distB="0" distL="0" distR="0" wp14:anchorId="2369E314" wp14:editId="30394757">
                  <wp:extent cx="1876425" cy="428625"/>
                  <wp:effectExtent l="0" t="0" r="9525" b="9525"/>
                  <wp:docPr id="2" name="Obraz 2"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57E12929" w14:textId="77777777" w:rsidR="003E4841" w:rsidRPr="003E4841" w:rsidRDefault="003E4841" w:rsidP="00E01F6E">
            <w:pPr>
              <w:spacing w:before="60" w:after="60"/>
              <w:rPr>
                <w:rFonts w:ascii="Arial" w:hAnsi="Arial" w:cs="Arial"/>
                <w:b/>
              </w:rPr>
            </w:pPr>
            <w:r w:rsidRPr="003E4841">
              <w:rPr>
                <w:rFonts w:ascii="Arial" w:hAnsi="Arial" w:cs="Arial"/>
                <w:b/>
              </w:rPr>
              <w:t>Wykonawca:</w:t>
            </w:r>
          </w:p>
          <w:p w14:paraId="73F4E05C" w14:textId="77777777" w:rsidR="003E4841" w:rsidRPr="003E4841" w:rsidRDefault="003E4841" w:rsidP="00E01F6E">
            <w:pPr>
              <w:spacing w:before="60" w:after="60"/>
              <w:rPr>
                <w:rFonts w:ascii="Arial" w:hAnsi="Arial" w:cs="Arial"/>
              </w:rPr>
            </w:pPr>
            <w:proofErr w:type="spellStart"/>
            <w:r w:rsidRPr="003E4841">
              <w:rPr>
                <w:rFonts w:ascii="Arial" w:hAnsi="Arial" w:cs="Arial"/>
              </w:rPr>
              <w:t>Westmor</w:t>
            </w:r>
            <w:proofErr w:type="spellEnd"/>
            <w:r w:rsidRPr="003E4841">
              <w:rPr>
                <w:rFonts w:ascii="Arial" w:hAnsi="Arial" w:cs="Arial"/>
              </w:rPr>
              <w:t xml:space="preserve"> Consulting Urszula </w:t>
            </w:r>
            <w:proofErr w:type="spellStart"/>
            <w:r w:rsidRPr="003E4841">
              <w:rPr>
                <w:rFonts w:ascii="Arial" w:hAnsi="Arial" w:cs="Arial"/>
              </w:rPr>
              <w:t>Wódkowska</w:t>
            </w:r>
            <w:proofErr w:type="spellEnd"/>
          </w:p>
          <w:p w14:paraId="14501ACB" w14:textId="77777777" w:rsidR="003E4841" w:rsidRPr="003E4841" w:rsidRDefault="003E4841" w:rsidP="00E01F6E">
            <w:pPr>
              <w:spacing w:before="60" w:after="60"/>
              <w:rPr>
                <w:rFonts w:ascii="Arial" w:hAnsi="Arial" w:cs="Arial"/>
              </w:rPr>
            </w:pPr>
            <w:r w:rsidRPr="003E4841">
              <w:rPr>
                <w:rFonts w:ascii="Arial" w:hAnsi="Arial" w:cs="Arial"/>
              </w:rPr>
              <w:t>Biuro: ul. Królewiecka 27, 87-800 Włocławek</w:t>
            </w:r>
          </w:p>
          <w:p w14:paraId="60208A7A" w14:textId="77777777" w:rsidR="003E4841" w:rsidRPr="003E4841" w:rsidRDefault="003E4841" w:rsidP="00E01F6E">
            <w:pPr>
              <w:spacing w:before="60" w:after="60"/>
              <w:rPr>
                <w:rFonts w:ascii="Arial" w:hAnsi="Arial" w:cs="Arial"/>
              </w:rPr>
            </w:pPr>
            <w:r w:rsidRPr="003E4841">
              <w:rPr>
                <w:rFonts w:ascii="Arial" w:hAnsi="Arial" w:cs="Arial"/>
              </w:rPr>
              <w:t>Siedziba: ul. 1 Maja 1A, 87-704 Bądkowo</w:t>
            </w:r>
          </w:p>
          <w:p w14:paraId="5B6D5504" w14:textId="77777777" w:rsidR="003E4841" w:rsidRPr="003E4841" w:rsidRDefault="003E4841" w:rsidP="00E01F6E">
            <w:pPr>
              <w:spacing w:before="60" w:after="60"/>
              <w:rPr>
                <w:rFonts w:ascii="Arial" w:hAnsi="Arial" w:cs="Arial"/>
              </w:rPr>
            </w:pPr>
          </w:p>
          <w:p w14:paraId="0C636D79" w14:textId="77777777" w:rsidR="003E4841" w:rsidRPr="003E4841" w:rsidRDefault="003E4841" w:rsidP="00E01F6E">
            <w:pPr>
              <w:spacing w:before="60" w:after="60"/>
              <w:rPr>
                <w:rFonts w:ascii="Arial" w:hAnsi="Arial" w:cs="Arial"/>
              </w:rPr>
            </w:pPr>
            <w:r w:rsidRPr="003E4841">
              <w:rPr>
                <w:rFonts w:ascii="Arial" w:hAnsi="Arial" w:cs="Arial"/>
              </w:rPr>
              <w:t>Zespół autorów:</w:t>
            </w:r>
          </w:p>
          <w:p w14:paraId="5D6B6777" w14:textId="77777777" w:rsidR="003E4841" w:rsidRPr="003E4841" w:rsidRDefault="003E4841" w:rsidP="00E01F6E">
            <w:pPr>
              <w:spacing w:before="60" w:after="60"/>
              <w:rPr>
                <w:rFonts w:ascii="Arial" w:hAnsi="Arial" w:cs="Arial"/>
              </w:rPr>
            </w:pPr>
            <w:r w:rsidRPr="003E4841">
              <w:rPr>
                <w:rFonts w:ascii="Arial" w:hAnsi="Arial" w:cs="Arial"/>
              </w:rPr>
              <w:t>Kierownik Projektu – Karolina Drzewiecka</w:t>
            </w:r>
          </w:p>
          <w:p w14:paraId="7C6D1605" w14:textId="2EE96FB1" w:rsidR="003E4841" w:rsidRPr="003E4841" w:rsidRDefault="003E4841" w:rsidP="00E01F6E">
            <w:pPr>
              <w:spacing w:before="60" w:after="60"/>
              <w:rPr>
                <w:rFonts w:ascii="Arial" w:hAnsi="Arial" w:cs="Arial"/>
              </w:rPr>
            </w:pPr>
            <w:r w:rsidRPr="003E4841">
              <w:rPr>
                <w:rFonts w:ascii="Arial" w:hAnsi="Arial" w:cs="Arial"/>
              </w:rPr>
              <w:t xml:space="preserve">Konsultant – </w:t>
            </w:r>
            <w:r w:rsidR="004E218C">
              <w:rPr>
                <w:rFonts w:ascii="Arial" w:hAnsi="Arial" w:cs="Arial"/>
              </w:rPr>
              <w:t>Joanna Kaszubska</w:t>
            </w:r>
          </w:p>
          <w:p w14:paraId="7FF2BD31" w14:textId="2750D89F" w:rsidR="003E4841" w:rsidRPr="003E4841" w:rsidRDefault="003E4841" w:rsidP="00E01F6E">
            <w:pPr>
              <w:spacing w:before="60" w:after="60"/>
              <w:rPr>
                <w:rFonts w:ascii="Arial" w:hAnsi="Arial" w:cs="Arial"/>
                <w:b/>
              </w:rPr>
            </w:pPr>
            <w:r w:rsidRPr="003E4841">
              <w:rPr>
                <w:rFonts w:ascii="Arial" w:hAnsi="Arial" w:cs="Arial"/>
              </w:rPr>
              <w:t xml:space="preserve">Analityk – </w:t>
            </w:r>
            <w:r w:rsidR="004E218C">
              <w:rPr>
                <w:rFonts w:ascii="Arial" w:hAnsi="Arial" w:cs="Arial"/>
              </w:rPr>
              <w:t>Zuzanna Ciska</w:t>
            </w:r>
          </w:p>
        </w:tc>
      </w:tr>
    </w:tbl>
    <w:p w14:paraId="1BCD4C1E" w14:textId="77777777" w:rsidR="00440788" w:rsidRPr="003E4841" w:rsidRDefault="00440788" w:rsidP="00440788">
      <w:pPr>
        <w:pStyle w:val="Bezodstpw"/>
        <w:ind w:right="0"/>
      </w:pPr>
    </w:p>
    <w:p w14:paraId="6E12B6EF" w14:textId="2F46069E" w:rsidR="00440788" w:rsidRPr="003E4841" w:rsidRDefault="00440788" w:rsidP="00EF2379">
      <w:pPr>
        <w:pStyle w:val="Bezodstpw"/>
        <w:ind w:right="0"/>
      </w:pPr>
    </w:p>
    <w:p w14:paraId="2C5527C6" w14:textId="77777777" w:rsidR="00440788" w:rsidRPr="003E4841" w:rsidRDefault="00440788">
      <w:pPr>
        <w:rPr>
          <w:rFonts w:ascii="Arial" w:eastAsia="Times New Roman" w:hAnsi="Arial" w:cs="Times New Roman"/>
          <w:b/>
          <w:sz w:val="28"/>
          <w:szCs w:val="20"/>
        </w:rPr>
      </w:pPr>
      <w:r w:rsidRPr="003E4841">
        <w:rPr>
          <w:b/>
          <w:sz w:val="28"/>
        </w:rPr>
        <w:br w:type="page"/>
      </w:r>
    </w:p>
    <w:p w14:paraId="482A5BFC" w14:textId="2C78AB6C" w:rsidR="00EF2379" w:rsidRPr="003E4841" w:rsidRDefault="00EF2379" w:rsidP="00EF2379">
      <w:pPr>
        <w:pStyle w:val="Bezodstpw"/>
        <w:ind w:right="0"/>
        <w:rPr>
          <w:b/>
          <w:sz w:val="28"/>
        </w:rPr>
      </w:pPr>
      <w:r w:rsidRPr="003E4841">
        <w:rPr>
          <w:b/>
          <w:sz w:val="28"/>
        </w:rPr>
        <w:lastRenderedPageBreak/>
        <w:t xml:space="preserve">Spis treści </w:t>
      </w:r>
    </w:p>
    <w:p w14:paraId="353938C8" w14:textId="584D8C3C" w:rsidR="00D654E6" w:rsidRPr="00D654E6" w:rsidRDefault="00EF2379"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r w:rsidRPr="00D654E6">
        <w:rPr>
          <w:rFonts w:ascii="Arial" w:hAnsi="Arial" w:cs="Arial"/>
          <w:b w:val="0"/>
          <w:caps w:val="0"/>
          <w:sz w:val="22"/>
          <w:szCs w:val="22"/>
        </w:rPr>
        <w:fldChar w:fldCharType="begin"/>
      </w:r>
      <w:r w:rsidRPr="00D654E6">
        <w:rPr>
          <w:rFonts w:ascii="Arial" w:hAnsi="Arial" w:cs="Arial"/>
          <w:b w:val="0"/>
          <w:caps w:val="0"/>
          <w:sz w:val="22"/>
          <w:szCs w:val="22"/>
        </w:rPr>
        <w:instrText xml:space="preserve"> TOC \o "1-5" \h \z \u </w:instrText>
      </w:r>
      <w:r w:rsidRPr="00D654E6">
        <w:rPr>
          <w:rFonts w:ascii="Arial" w:hAnsi="Arial" w:cs="Arial"/>
          <w:b w:val="0"/>
          <w:caps w:val="0"/>
          <w:sz w:val="22"/>
          <w:szCs w:val="22"/>
        </w:rPr>
        <w:fldChar w:fldCharType="separate"/>
      </w:r>
      <w:hyperlink w:anchor="_Toc202172831" w:history="1">
        <w:r w:rsidR="00D654E6" w:rsidRPr="00D654E6">
          <w:rPr>
            <w:rStyle w:val="Hipercze"/>
            <w:rFonts w:ascii="Arial" w:hAnsi="Arial" w:cs="Arial"/>
            <w:caps w:val="0"/>
            <w:noProof/>
            <w:sz w:val="22"/>
            <w:szCs w:val="22"/>
          </w:rPr>
          <w:t>Wstęp</w:t>
        </w:r>
        <w:r w:rsidR="00D654E6" w:rsidRPr="00D654E6">
          <w:rPr>
            <w:rFonts w:ascii="Arial" w:hAnsi="Arial" w:cs="Arial"/>
            <w:caps w:val="0"/>
            <w:noProof/>
            <w:webHidden/>
            <w:sz w:val="22"/>
            <w:szCs w:val="22"/>
          </w:rPr>
          <w:tab/>
        </w:r>
        <w:r w:rsidR="00D654E6" w:rsidRPr="00D654E6">
          <w:rPr>
            <w:rFonts w:ascii="Arial" w:hAnsi="Arial" w:cs="Arial"/>
            <w:caps w:val="0"/>
            <w:noProof/>
            <w:webHidden/>
            <w:sz w:val="22"/>
            <w:szCs w:val="22"/>
          </w:rPr>
          <w:fldChar w:fldCharType="begin"/>
        </w:r>
        <w:r w:rsidR="00D654E6" w:rsidRPr="00D654E6">
          <w:rPr>
            <w:rFonts w:ascii="Arial" w:hAnsi="Arial" w:cs="Arial"/>
            <w:caps w:val="0"/>
            <w:noProof/>
            <w:webHidden/>
            <w:sz w:val="22"/>
            <w:szCs w:val="22"/>
          </w:rPr>
          <w:instrText xml:space="preserve"> PAGEREF _Toc202172831 \h </w:instrText>
        </w:r>
        <w:r w:rsidR="00D654E6" w:rsidRPr="00D654E6">
          <w:rPr>
            <w:rFonts w:ascii="Arial" w:hAnsi="Arial" w:cs="Arial"/>
            <w:caps w:val="0"/>
            <w:noProof/>
            <w:webHidden/>
            <w:sz w:val="22"/>
            <w:szCs w:val="22"/>
          </w:rPr>
        </w:r>
        <w:r w:rsidR="00D654E6"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4</w:t>
        </w:r>
        <w:r w:rsidR="00D654E6" w:rsidRPr="00D654E6">
          <w:rPr>
            <w:rFonts w:ascii="Arial" w:hAnsi="Arial" w:cs="Arial"/>
            <w:caps w:val="0"/>
            <w:noProof/>
            <w:webHidden/>
            <w:sz w:val="22"/>
            <w:szCs w:val="22"/>
          </w:rPr>
          <w:fldChar w:fldCharType="end"/>
        </w:r>
      </w:hyperlink>
    </w:p>
    <w:p w14:paraId="6F442DB7" w14:textId="7315C858"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32" w:history="1">
        <w:r w:rsidRPr="00D654E6">
          <w:rPr>
            <w:rStyle w:val="Hipercze"/>
            <w:rFonts w:ascii="Arial" w:hAnsi="Arial" w:cs="Arial"/>
            <w:caps w:val="0"/>
            <w:noProof/>
            <w:sz w:val="22"/>
            <w:szCs w:val="22"/>
          </w:rPr>
          <w:t>1. Wnioski z diagnozy</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_Toc202172832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10</w:t>
        </w:r>
        <w:r w:rsidRPr="00D654E6">
          <w:rPr>
            <w:rFonts w:ascii="Arial" w:hAnsi="Arial" w:cs="Arial"/>
            <w:caps w:val="0"/>
            <w:noProof/>
            <w:webHidden/>
            <w:sz w:val="22"/>
            <w:szCs w:val="22"/>
          </w:rPr>
          <w:fldChar w:fldCharType="end"/>
        </w:r>
      </w:hyperlink>
    </w:p>
    <w:p w14:paraId="259AB640" w14:textId="00A0F47D"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33" w:history="1">
        <w:r w:rsidRPr="00D654E6">
          <w:rPr>
            <w:rStyle w:val="Hipercze"/>
            <w:rFonts w:ascii="Arial" w:hAnsi="Arial" w:cs="Arial"/>
            <w:smallCaps w:val="0"/>
            <w:noProof/>
            <w:sz w:val="22"/>
            <w:szCs w:val="22"/>
          </w:rPr>
          <w:t>1.1. Wnioski z diagnozy sytuacji społecznej, gospodarczej oraz przestrzennej  i klimatyczno-środowiskowej gminy</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_Toc202172833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10</w:t>
        </w:r>
        <w:r w:rsidRPr="00D654E6">
          <w:rPr>
            <w:rFonts w:ascii="Arial" w:hAnsi="Arial" w:cs="Arial"/>
            <w:smallCaps w:val="0"/>
            <w:noProof/>
            <w:webHidden/>
            <w:sz w:val="22"/>
            <w:szCs w:val="22"/>
          </w:rPr>
          <w:fldChar w:fldCharType="end"/>
        </w:r>
      </w:hyperlink>
    </w:p>
    <w:p w14:paraId="3B4E76F6" w14:textId="0017ED22"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34" w:history="1">
        <w:r w:rsidRPr="00D654E6">
          <w:rPr>
            <w:rStyle w:val="Hipercze"/>
            <w:rFonts w:ascii="Arial" w:hAnsi="Arial" w:cs="Arial"/>
            <w:smallCaps w:val="0"/>
            <w:noProof/>
            <w:sz w:val="22"/>
            <w:szCs w:val="22"/>
          </w:rPr>
          <w:t>1.2. Analiza SWOT</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_Toc202172834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13</w:t>
        </w:r>
        <w:r w:rsidRPr="00D654E6">
          <w:rPr>
            <w:rFonts w:ascii="Arial" w:hAnsi="Arial" w:cs="Arial"/>
            <w:smallCaps w:val="0"/>
            <w:noProof/>
            <w:webHidden/>
            <w:sz w:val="22"/>
            <w:szCs w:val="22"/>
          </w:rPr>
          <w:fldChar w:fldCharType="end"/>
        </w:r>
      </w:hyperlink>
    </w:p>
    <w:p w14:paraId="4C36A0AB" w14:textId="21A1CC0F"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35" w:history="1">
        <w:r w:rsidRPr="00D654E6">
          <w:rPr>
            <w:rStyle w:val="Hipercze"/>
            <w:rFonts w:ascii="Arial" w:hAnsi="Arial" w:cs="Arial"/>
            <w:smallCaps w:val="0"/>
            <w:noProof/>
            <w:sz w:val="22"/>
            <w:szCs w:val="22"/>
          </w:rPr>
          <w:t>1.3. Potencjał gminy</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_Toc202172835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14</w:t>
        </w:r>
        <w:r w:rsidRPr="00D654E6">
          <w:rPr>
            <w:rFonts w:ascii="Arial" w:hAnsi="Arial" w:cs="Arial"/>
            <w:smallCaps w:val="0"/>
            <w:noProof/>
            <w:webHidden/>
            <w:sz w:val="22"/>
            <w:szCs w:val="22"/>
          </w:rPr>
          <w:fldChar w:fldCharType="end"/>
        </w:r>
      </w:hyperlink>
    </w:p>
    <w:p w14:paraId="66BEB023" w14:textId="3785A7E4"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36" w:history="1">
        <w:r w:rsidRPr="00D654E6">
          <w:rPr>
            <w:rStyle w:val="Hipercze"/>
            <w:rFonts w:ascii="Arial" w:hAnsi="Arial" w:cs="Arial"/>
            <w:smallCaps w:val="0"/>
            <w:noProof/>
            <w:sz w:val="22"/>
            <w:szCs w:val="22"/>
          </w:rPr>
          <w:t>1.4. Bariery i potrzeby rozwojowe</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_Toc202172836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16</w:t>
        </w:r>
        <w:r w:rsidRPr="00D654E6">
          <w:rPr>
            <w:rFonts w:ascii="Arial" w:hAnsi="Arial" w:cs="Arial"/>
            <w:smallCaps w:val="0"/>
            <w:noProof/>
            <w:webHidden/>
            <w:sz w:val="22"/>
            <w:szCs w:val="22"/>
          </w:rPr>
          <w:fldChar w:fldCharType="end"/>
        </w:r>
      </w:hyperlink>
    </w:p>
    <w:p w14:paraId="3C781DC2" w14:textId="51B51450"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37" w:history="1">
        <w:r w:rsidRPr="00D654E6">
          <w:rPr>
            <w:rStyle w:val="Hipercze"/>
            <w:rFonts w:ascii="Arial" w:hAnsi="Arial" w:cs="Arial"/>
            <w:caps w:val="0"/>
            <w:noProof/>
            <w:sz w:val="22"/>
            <w:szCs w:val="22"/>
          </w:rPr>
          <w:t>2. Cele strategiczne rozwoju w wymiarze społecznym, gospodarczym oraz przestrzennym i klimatyczno-środowiskowym, kierunki działań podejmowanych dla osiągnięcia celów strategicznych i oczekiwane rezultaty planowanych działań</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_Toc202172837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17</w:t>
        </w:r>
        <w:r w:rsidRPr="00D654E6">
          <w:rPr>
            <w:rFonts w:ascii="Arial" w:hAnsi="Arial" w:cs="Arial"/>
            <w:caps w:val="0"/>
            <w:noProof/>
            <w:webHidden/>
            <w:sz w:val="22"/>
            <w:szCs w:val="22"/>
          </w:rPr>
          <w:fldChar w:fldCharType="end"/>
        </w:r>
      </w:hyperlink>
    </w:p>
    <w:p w14:paraId="671A7CA8" w14:textId="6537A99B"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38" w:history="1">
        <w:r w:rsidRPr="00D654E6">
          <w:rPr>
            <w:rStyle w:val="Hipercze"/>
            <w:rFonts w:ascii="Arial" w:hAnsi="Arial" w:cs="Arial"/>
            <w:caps w:val="0"/>
            <w:noProof/>
            <w:sz w:val="22"/>
            <w:szCs w:val="22"/>
          </w:rPr>
          <w:t>3. Model struktury funkcjonalno-przestrzennej gminy</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_Toc202172838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32</w:t>
        </w:r>
        <w:r w:rsidRPr="00D654E6">
          <w:rPr>
            <w:rFonts w:ascii="Arial" w:hAnsi="Arial" w:cs="Arial"/>
            <w:caps w:val="0"/>
            <w:noProof/>
            <w:webHidden/>
            <w:sz w:val="22"/>
            <w:szCs w:val="22"/>
          </w:rPr>
          <w:fldChar w:fldCharType="end"/>
        </w:r>
      </w:hyperlink>
    </w:p>
    <w:p w14:paraId="7E2D296C" w14:textId="7D58CD89"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39" w:history="1">
        <w:r w:rsidRPr="00D654E6">
          <w:rPr>
            <w:rStyle w:val="Hipercze"/>
            <w:rFonts w:ascii="Arial" w:hAnsi="Arial" w:cs="Arial"/>
            <w:smallCaps w:val="0"/>
            <w:noProof/>
            <w:sz w:val="22"/>
            <w:szCs w:val="22"/>
          </w:rPr>
          <w:t>3.1. Struktura sieci osadniczej wraz z rolą i hierarchią jednostek osadniczych</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_Toc202172839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32</w:t>
        </w:r>
        <w:r w:rsidRPr="00D654E6">
          <w:rPr>
            <w:rFonts w:ascii="Arial" w:hAnsi="Arial" w:cs="Arial"/>
            <w:smallCaps w:val="0"/>
            <w:noProof/>
            <w:webHidden/>
            <w:sz w:val="22"/>
            <w:szCs w:val="22"/>
          </w:rPr>
          <w:fldChar w:fldCharType="end"/>
        </w:r>
      </w:hyperlink>
    </w:p>
    <w:p w14:paraId="259AFFC2" w14:textId="5F594CBC"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0" w:history="1">
        <w:r w:rsidRPr="00D654E6">
          <w:rPr>
            <w:rStyle w:val="Hipercze"/>
            <w:rFonts w:ascii="Arial" w:hAnsi="Arial" w:cs="Arial"/>
            <w:smallCaps w:val="0"/>
            <w:noProof/>
            <w:sz w:val="22"/>
            <w:szCs w:val="22"/>
          </w:rPr>
          <w:t>3.2. System powiązań przyrodniczych</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_Toc202172840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35</w:t>
        </w:r>
        <w:r w:rsidRPr="00D654E6">
          <w:rPr>
            <w:rFonts w:ascii="Arial" w:hAnsi="Arial" w:cs="Arial"/>
            <w:smallCaps w:val="0"/>
            <w:noProof/>
            <w:webHidden/>
            <w:sz w:val="22"/>
            <w:szCs w:val="22"/>
          </w:rPr>
          <w:fldChar w:fldCharType="end"/>
        </w:r>
      </w:hyperlink>
    </w:p>
    <w:p w14:paraId="46528221" w14:textId="10073404"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1" w:history="1">
        <w:r w:rsidRPr="00D654E6">
          <w:rPr>
            <w:rStyle w:val="Hipercze"/>
            <w:rFonts w:ascii="Arial" w:eastAsia="Times New Roman" w:hAnsi="Arial" w:cs="Arial"/>
            <w:smallCaps w:val="0"/>
            <w:noProof/>
            <w:sz w:val="22"/>
            <w:szCs w:val="22"/>
          </w:rPr>
          <w:t>3.</w:t>
        </w:r>
        <w:r w:rsidRPr="00D654E6">
          <w:rPr>
            <w:rStyle w:val="Hipercze"/>
            <w:rFonts w:ascii="Arial" w:hAnsi="Arial" w:cs="Arial"/>
            <w:smallCaps w:val="0"/>
            <w:noProof/>
            <w:sz w:val="22"/>
            <w:szCs w:val="22"/>
          </w:rPr>
          <w:t>3. Główne korytarze i elementy sieci transportowych, w tym pieszych  i rowerowych</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_Toc202172841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38</w:t>
        </w:r>
        <w:r w:rsidRPr="00D654E6">
          <w:rPr>
            <w:rFonts w:ascii="Arial" w:hAnsi="Arial" w:cs="Arial"/>
            <w:smallCaps w:val="0"/>
            <w:noProof/>
            <w:webHidden/>
            <w:sz w:val="22"/>
            <w:szCs w:val="22"/>
          </w:rPr>
          <w:fldChar w:fldCharType="end"/>
        </w:r>
      </w:hyperlink>
    </w:p>
    <w:p w14:paraId="6656FEDB" w14:textId="1DAED13C"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2" w:history="1">
        <w:r w:rsidRPr="00D654E6">
          <w:rPr>
            <w:rStyle w:val="Hipercze"/>
            <w:rFonts w:ascii="Arial" w:hAnsi="Arial" w:cs="Arial"/>
            <w:smallCaps w:val="0"/>
            <w:noProof/>
            <w:sz w:val="22"/>
            <w:szCs w:val="22"/>
          </w:rPr>
          <w:t>3.4. Główne elementy infrastruktury technicznej i społecznej</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_Toc202172842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40</w:t>
        </w:r>
        <w:r w:rsidRPr="00D654E6">
          <w:rPr>
            <w:rFonts w:ascii="Arial" w:hAnsi="Arial" w:cs="Arial"/>
            <w:smallCaps w:val="0"/>
            <w:noProof/>
            <w:webHidden/>
            <w:sz w:val="22"/>
            <w:szCs w:val="22"/>
          </w:rPr>
          <w:fldChar w:fldCharType="end"/>
        </w:r>
      </w:hyperlink>
    </w:p>
    <w:p w14:paraId="327C13B7" w14:textId="7B880A29"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43" w:history="1">
        <w:r w:rsidRPr="00D654E6">
          <w:rPr>
            <w:rStyle w:val="Hipercze"/>
            <w:rFonts w:ascii="Arial" w:hAnsi="Arial" w:cs="Arial"/>
            <w:caps w:val="0"/>
            <w:noProof/>
            <w:sz w:val="22"/>
            <w:szCs w:val="22"/>
          </w:rPr>
          <w:t>4. Ustalenia i rekomendacje w zakresie kształtowania i prowadzenia polityki przestrzennej w gminie</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_Toc202172843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47</w:t>
        </w:r>
        <w:r w:rsidRPr="00D654E6">
          <w:rPr>
            <w:rFonts w:ascii="Arial" w:hAnsi="Arial" w:cs="Arial"/>
            <w:caps w:val="0"/>
            <w:noProof/>
            <w:webHidden/>
            <w:sz w:val="22"/>
            <w:szCs w:val="22"/>
          </w:rPr>
          <w:fldChar w:fldCharType="end"/>
        </w:r>
      </w:hyperlink>
    </w:p>
    <w:p w14:paraId="5D0D2C7E" w14:textId="2D92065D"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4" w:history="1">
        <w:r w:rsidRPr="00D654E6">
          <w:rPr>
            <w:rStyle w:val="Hipercze"/>
            <w:rFonts w:ascii="Arial" w:hAnsi="Arial" w:cs="Arial"/>
            <w:smallCaps w:val="0"/>
            <w:noProof/>
            <w:sz w:val="22"/>
            <w:szCs w:val="22"/>
          </w:rPr>
          <w:t>4.1. Zasady ochrony środowiska i jego zasobów, w tym ochrony powietrza, przyrody i krajobrazu</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_Toc202172844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47</w:t>
        </w:r>
        <w:r w:rsidRPr="00D654E6">
          <w:rPr>
            <w:rFonts w:ascii="Arial" w:hAnsi="Arial" w:cs="Arial"/>
            <w:smallCaps w:val="0"/>
            <w:noProof/>
            <w:webHidden/>
            <w:sz w:val="22"/>
            <w:szCs w:val="22"/>
          </w:rPr>
          <w:fldChar w:fldCharType="end"/>
        </w:r>
      </w:hyperlink>
    </w:p>
    <w:p w14:paraId="5D70D5E2" w14:textId="79FC12A3"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5" w:history="1">
        <w:r w:rsidRPr="00D654E6">
          <w:rPr>
            <w:rStyle w:val="Hipercze"/>
            <w:rFonts w:ascii="Arial" w:eastAsia="Times New Roman" w:hAnsi="Arial" w:cs="Arial"/>
            <w:smallCaps w:val="0"/>
            <w:noProof/>
            <w:sz w:val="22"/>
            <w:szCs w:val="22"/>
          </w:rPr>
          <w:t>4.</w:t>
        </w:r>
        <w:r w:rsidRPr="00D654E6">
          <w:rPr>
            <w:rStyle w:val="Hipercze"/>
            <w:rFonts w:ascii="Arial" w:hAnsi="Arial" w:cs="Arial"/>
            <w:smallCaps w:val="0"/>
            <w:noProof/>
            <w:sz w:val="22"/>
            <w:szCs w:val="22"/>
          </w:rPr>
          <w:t>2. Zasady ochrony dziedzictwa kulturowego i zabytków oraz dóbr kultury współczesnej</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_Toc202172845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52</w:t>
        </w:r>
        <w:r w:rsidRPr="00D654E6">
          <w:rPr>
            <w:rFonts w:ascii="Arial" w:hAnsi="Arial" w:cs="Arial"/>
            <w:smallCaps w:val="0"/>
            <w:noProof/>
            <w:webHidden/>
            <w:sz w:val="22"/>
            <w:szCs w:val="22"/>
          </w:rPr>
          <w:fldChar w:fldCharType="end"/>
        </w:r>
      </w:hyperlink>
    </w:p>
    <w:p w14:paraId="4CCA1F75" w14:textId="50AADD23"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6" w:history="1">
        <w:r w:rsidRPr="00D654E6">
          <w:rPr>
            <w:rStyle w:val="Hipercze"/>
            <w:rFonts w:ascii="Arial" w:hAnsi="Arial" w:cs="Arial"/>
            <w:smallCaps w:val="0"/>
            <w:noProof/>
            <w:sz w:val="22"/>
            <w:szCs w:val="22"/>
          </w:rPr>
          <w:t>4.3. Kierunki zmian w strukturze zagospodarowania terenów, w tym określenia szczególnych potrzeb w zakresie nowej zabudowy mieszkaniowej</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_Toc202172846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54</w:t>
        </w:r>
        <w:r w:rsidRPr="00D654E6">
          <w:rPr>
            <w:rFonts w:ascii="Arial" w:hAnsi="Arial" w:cs="Arial"/>
            <w:smallCaps w:val="0"/>
            <w:noProof/>
            <w:webHidden/>
            <w:sz w:val="22"/>
            <w:szCs w:val="22"/>
          </w:rPr>
          <w:fldChar w:fldCharType="end"/>
        </w:r>
      </w:hyperlink>
    </w:p>
    <w:p w14:paraId="0125BBFA" w14:textId="7F3EEEA0"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7" w:history="1">
        <w:r w:rsidRPr="00D654E6">
          <w:rPr>
            <w:rStyle w:val="Hipercze"/>
            <w:rFonts w:ascii="Arial" w:hAnsi="Arial" w:cs="Arial"/>
            <w:smallCaps w:val="0"/>
            <w:noProof/>
            <w:sz w:val="22"/>
            <w:szCs w:val="22"/>
          </w:rPr>
          <w:t>4.4. Zasady lokalizacji obiektów handlu wielkopowierzchniowego w rozumieniu ustawy z dnia 27 marca 2003 r. o planowaniu i zagospodarowaniu przestrzennym</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_Toc202172847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56</w:t>
        </w:r>
        <w:r w:rsidRPr="00D654E6">
          <w:rPr>
            <w:rFonts w:ascii="Arial" w:hAnsi="Arial" w:cs="Arial"/>
            <w:smallCaps w:val="0"/>
            <w:noProof/>
            <w:webHidden/>
            <w:sz w:val="22"/>
            <w:szCs w:val="22"/>
          </w:rPr>
          <w:fldChar w:fldCharType="end"/>
        </w:r>
      </w:hyperlink>
    </w:p>
    <w:p w14:paraId="1FA90B96" w14:textId="62C08F56"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8" w:history="1">
        <w:r w:rsidRPr="00D654E6">
          <w:rPr>
            <w:rStyle w:val="Hipercze"/>
            <w:rFonts w:ascii="Arial" w:hAnsi="Arial" w:cs="Arial"/>
            <w:smallCaps w:val="0"/>
            <w:noProof/>
            <w:sz w:val="22"/>
            <w:szCs w:val="22"/>
          </w:rPr>
          <w:t>4.5. Zasady lokalizacji kluczowych inwestycji celu publicznego</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_Toc202172848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56</w:t>
        </w:r>
        <w:r w:rsidRPr="00D654E6">
          <w:rPr>
            <w:rFonts w:ascii="Arial" w:hAnsi="Arial" w:cs="Arial"/>
            <w:smallCaps w:val="0"/>
            <w:noProof/>
            <w:webHidden/>
            <w:sz w:val="22"/>
            <w:szCs w:val="22"/>
          </w:rPr>
          <w:fldChar w:fldCharType="end"/>
        </w:r>
      </w:hyperlink>
    </w:p>
    <w:p w14:paraId="332E41F3" w14:textId="2A79F8F2"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49" w:history="1">
        <w:r w:rsidRPr="00D654E6">
          <w:rPr>
            <w:rStyle w:val="Hipercze"/>
            <w:rFonts w:ascii="Arial" w:hAnsi="Arial" w:cs="Arial"/>
            <w:smallCaps w:val="0"/>
            <w:noProof/>
            <w:sz w:val="22"/>
            <w:szCs w:val="22"/>
          </w:rPr>
          <w:t>4.6. Kierunki rozwoju systemów komunikacji, infrastruktury technicznej  i społecznej</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_Toc202172849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58</w:t>
        </w:r>
        <w:r w:rsidRPr="00D654E6">
          <w:rPr>
            <w:rFonts w:ascii="Arial" w:hAnsi="Arial" w:cs="Arial"/>
            <w:smallCaps w:val="0"/>
            <w:noProof/>
            <w:webHidden/>
            <w:sz w:val="22"/>
            <w:szCs w:val="22"/>
          </w:rPr>
          <w:fldChar w:fldCharType="end"/>
        </w:r>
      </w:hyperlink>
    </w:p>
    <w:p w14:paraId="10A4DF0F" w14:textId="3489DA85"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50" w:history="1">
        <w:r w:rsidRPr="00D654E6">
          <w:rPr>
            <w:rStyle w:val="Hipercze"/>
            <w:rFonts w:ascii="Arial" w:hAnsi="Arial" w:cs="Arial"/>
            <w:smallCaps w:val="0"/>
            <w:noProof/>
            <w:sz w:val="22"/>
            <w:szCs w:val="22"/>
          </w:rPr>
          <w:t>4.7. Zasady lokalizacji urządzeń wytwarzających energię o mocy zainstalowanej przekraczającej 500 kW</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_Toc202172850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62</w:t>
        </w:r>
        <w:r w:rsidRPr="00D654E6">
          <w:rPr>
            <w:rFonts w:ascii="Arial" w:hAnsi="Arial" w:cs="Arial"/>
            <w:smallCaps w:val="0"/>
            <w:noProof/>
            <w:webHidden/>
            <w:sz w:val="22"/>
            <w:szCs w:val="22"/>
          </w:rPr>
          <w:fldChar w:fldCharType="end"/>
        </w:r>
      </w:hyperlink>
    </w:p>
    <w:p w14:paraId="200E0121" w14:textId="7CA6670F"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51" w:history="1">
        <w:r w:rsidRPr="00D654E6">
          <w:rPr>
            <w:rStyle w:val="Hipercze"/>
            <w:rFonts w:ascii="Arial" w:hAnsi="Arial" w:cs="Arial"/>
            <w:smallCaps w:val="0"/>
            <w:noProof/>
            <w:sz w:val="22"/>
            <w:szCs w:val="22"/>
          </w:rPr>
          <w:t>4.8. Zasady lokalizacji przedsięwzięć mogących znacząco oddziaływać  na środowisko</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_Toc202172851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62</w:t>
        </w:r>
        <w:r w:rsidRPr="00D654E6">
          <w:rPr>
            <w:rFonts w:ascii="Arial" w:hAnsi="Arial" w:cs="Arial"/>
            <w:smallCaps w:val="0"/>
            <w:noProof/>
            <w:webHidden/>
            <w:sz w:val="22"/>
            <w:szCs w:val="22"/>
          </w:rPr>
          <w:fldChar w:fldCharType="end"/>
        </w:r>
      </w:hyperlink>
    </w:p>
    <w:p w14:paraId="544E136F" w14:textId="42741498"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52" w:history="1">
        <w:r w:rsidRPr="00D654E6">
          <w:rPr>
            <w:rStyle w:val="Hipercze"/>
            <w:rFonts w:ascii="Arial" w:hAnsi="Arial" w:cs="Arial"/>
            <w:smallCaps w:val="0"/>
            <w:noProof/>
            <w:sz w:val="22"/>
            <w:szCs w:val="22"/>
          </w:rPr>
          <w:t>4.9. Zasady kształtowania rolniczej i leśnej przestrzeni produkcyjnej</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_Toc202172852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62</w:t>
        </w:r>
        <w:r w:rsidRPr="00D654E6">
          <w:rPr>
            <w:rFonts w:ascii="Arial" w:hAnsi="Arial" w:cs="Arial"/>
            <w:smallCaps w:val="0"/>
            <w:noProof/>
            <w:webHidden/>
            <w:sz w:val="22"/>
            <w:szCs w:val="22"/>
          </w:rPr>
          <w:fldChar w:fldCharType="end"/>
        </w:r>
      </w:hyperlink>
    </w:p>
    <w:p w14:paraId="524C739C" w14:textId="0BA06FB4" w:rsidR="00D654E6" w:rsidRPr="00D654E6" w:rsidRDefault="00D654E6" w:rsidP="00D654E6">
      <w:pPr>
        <w:pStyle w:val="Spistreci2"/>
        <w:tabs>
          <w:tab w:val="right" w:leader="dot" w:pos="9062"/>
        </w:tabs>
        <w:jc w:val="both"/>
        <w:rPr>
          <w:rFonts w:ascii="Arial" w:eastAsiaTheme="minorEastAsia" w:hAnsi="Arial" w:cs="Arial"/>
          <w:smallCaps w:val="0"/>
          <w:noProof/>
          <w:kern w:val="2"/>
          <w:sz w:val="22"/>
          <w:szCs w:val="22"/>
          <w:lang w:eastAsia="pl-PL"/>
          <w14:ligatures w14:val="standardContextual"/>
        </w:rPr>
      </w:pPr>
      <w:hyperlink w:anchor="_Toc202172853" w:history="1">
        <w:r w:rsidRPr="00D654E6">
          <w:rPr>
            <w:rStyle w:val="Hipercze"/>
            <w:rFonts w:ascii="Arial" w:hAnsi="Arial" w:cs="Arial"/>
            <w:smallCaps w:val="0"/>
            <w:noProof/>
            <w:sz w:val="22"/>
            <w:szCs w:val="22"/>
          </w:rPr>
          <w:t>4.10. Zasady kształtowania zagospodarowania przestrzennego na obszarach zdegradowanych i obszarach rewitalizacji oraz obszarach wymagających przekształceń, rehabilitacji, rekultywacji lub remediacji</w:t>
        </w:r>
        <w:r w:rsidRPr="00D654E6">
          <w:rPr>
            <w:rFonts w:ascii="Arial" w:hAnsi="Arial" w:cs="Arial"/>
            <w:smallCaps w:val="0"/>
            <w:noProof/>
            <w:webHidden/>
            <w:sz w:val="22"/>
            <w:szCs w:val="22"/>
          </w:rPr>
          <w:tab/>
        </w:r>
        <w:r w:rsidRPr="00D654E6">
          <w:rPr>
            <w:rFonts w:ascii="Arial" w:hAnsi="Arial" w:cs="Arial"/>
            <w:smallCaps w:val="0"/>
            <w:noProof/>
            <w:webHidden/>
            <w:sz w:val="22"/>
            <w:szCs w:val="22"/>
          </w:rPr>
          <w:fldChar w:fldCharType="begin"/>
        </w:r>
        <w:r w:rsidRPr="00D654E6">
          <w:rPr>
            <w:rFonts w:ascii="Arial" w:hAnsi="Arial" w:cs="Arial"/>
            <w:smallCaps w:val="0"/>
            <w:noProof/>
            <w:webHidden/>
            <w:sz w:val="22"/>
            <w:szCs w:val="22"/>
          </w:rPr>
          <w:instrText xml:space="preserve"> PAGEREF _Toc202172853 \h </w:instrText>
        </w:r>
        <w:r w:rsidRPr="00D654E6">
          <w:rPr>
            <w:rFonts w:ascii="Arial" w:hAnsi="Arial" w:cs="Arial"/>
            <w:smallCaps w:val="0"/>
            <w:noProof/>
            <w:webHidden/>
            <w:sz w:val="22"/>
            <w:szCs w:val="22"/>
          </w:rPr>
        </w:r>
        <w:r w:rsidRPr="00D654E6">
          <w:rPr>
            <w:rFonts w:ascii="Arial" w:hAnsi="Arial" w:cs="Arial"/>
            <w:smallCaps w:val="0"/>
            <w:noProof/>
            <w:webHidden/>
            <w:sz w:val="22"/>
            <w:szCs w:val="22"/>
          </w:rPr>
          <w:fldChar w:fldCharType="separate"/>
        </w:r>
        <w:r w:rsidR="005148E2">
          <w:rPr>
            <w:rFonts w:ascii="Arial" w:hAnsi="Arial" w:cs="Arial"/>
            <w:smallCaps w:val="0"/>
            <w:noProof/>
            <w:webHidden/>
            <w:sz w:val="22"/>
            <w:szCs w:val="22"/>
          </w:rPr>
          <w:t>65</w:t>
        </w:r>
        <w:r w:rsidRPr="00D654E6">
          <w:rPr>
            <w:rFonts w:ascii="Arial" w:hAnsi="Arial" w:cs="Arial"/>
            <w:smallCaps w:val="0"/>
            <w:noProof/>
            <w:webHidden/>
            <w:sz w:val="22"/>
            <w:szCs w:val="22"/>
          </w:rPr>
          <w:fldChar w:fldCharType="end"/>
        </w:r>
      </w:hyperlink>
    </w:p>
    <w:p w14:paraId="59FC0794" w14:textId="41966779"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54" w:history="1">
        <w:r w:rsidRPr="00D654E6">
          <w:rPr>
            <w:rStyle w:val="Hipercze"/>
            <w:rFonts w:ascii="Arial" w:hAnsi="Arial" w:cs="Arial"/>
            <w:caps w:val="0"/>
            <w:noProof/>
            <w:sz w:val="22"/>
            <w:szCs w:val="22"/>
          </w:rPr>
          <w:t>5. Obszary strategicznej interwencji określone w strategii rozwoju województwa wraz z zakresem planowanych działań</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_Toc202172854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66</w:t>
        </w:r>
        <w:r w:rsidRPr="00D654E6">
          <w:rPr>
            <w:rFonts w:ascii="Arial" w:hAnsi="Arial" w:cs="Arial"/>
            <w:caps w:val="0"/>
            <w:noProof/>
            <w:webHidden/>
            <w:sz w:val="22"/>
            <w:szCs w:val="22"/>
          </w:rPr>
          <w:fldChar w:fldCharType="end"/>
        </w:r>
      </w:hyperlink>
    </w:p>
    <w:p w14:paraId="34BBA5CA" w14:textId="71C1E6EA"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55" w:history="1">
        <w:r w:rsidRPr="00D654E6">
          <w:rPr>
            <w:rStyle w:val="Hipercze"/>
            <w:rFonts w:ascii="Arial" w:hAnsi="Arial" w:cs="Arial"/>
            <w:caps w:val="0"/>
            <w:noProof/>
            <w:sz w:val="22"/>
            <w:szCs w:val="22"/>
          </w:rPr>
          <w:t>6. Obszary strategicznej interwencji kluczowe dla gminy Radzanowo</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_Toc202172855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67</w:t>
        </w:r>
        <w:r w:rsidRPr="00D654E6">
          <w:rPr>
            <w:rFonts w:ascii="Arial" w:hAnsi="Arial" w:cs="Arial"/>
            <w:caps w:val="0"/>
            <w:noProof/>
            <w:webHidden/>
            <w:sz w:val="22"/>
            <w:szCs w:val="22"/>
          </w:rPr>
          <w:fldChar w:fldCharType="end"/>
        </w:r>
      </w:hyperlink>
    </w:p>
    <w:p w14:paraId="1DD3F4E0" w14:textId="2FE8EEB1"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56" w:history="1">
        <w:r w:rsidRPr="00D654E6">
          <w:rPr>
            <w:rStyle w:val="Hipercze"/>
            <w:rFonts w:ascii="Arial" w:hAnsi="Arial" w:cs="Arial"/>
            <w:caps w:val="0"/>
            <w:noProof/>
            <w:sz w:val="22"/>
            <w:szCs w:val="22"/>
          </w:rPr>
          <w:t>7. System realizacji strategii, w tym wytyczne do sporządzania dokumentów wykonawczych</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_Toc202172856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68</w:t>
        </w:r>
        <w:r w:rsidRPr="00D654E6">
          <w:rPr>
            <w:rFonts w:ascii="Arial" w:hAnsi="Arial" w:cs="Arial"/>
            <w:caps w:val="0"/>
            <w:noProof/>
            <w:webHidden/>
            <w:sz w:val="22"/>
            <w:szCs w:val="22"/>
          </w:rPr>
          <w:fldChar w:fldCharType="end"/>
        </w:r>
      </w:hyperlink>
    </w:p>
    <w:p w14:paraId="6765FB95" w14:textId="78D14DE4"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57" w:history="1">
        <w:r w:rsidRPr="00D654E6">
          <w:rPr>
            <w:rStyle w:val="Hipercze"/>
            <w:rFonts w:ascii="Arial" w:hAnsi="Arial" w:cs="Arial"/>
            <w:caps w:val="0"/>
            <w:noProof/>
            <w:sz w:val="22"/>
            <w:szCs w:val="22"/>
          </w:rPr>
          <w:t>8. Ramy finansowe i źródła finansowania</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_Toc202172857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71</w:t>
        </w:r>
        <w:r w:rsidRPr="00D654E6">
          <w:rPr>
            <w:rFonts w:ascii="Arial" w:hAnsi="Arial" w:cs="Arial"/>
            <w:caps w:val="0"/>
            <w:noProof/>
            <w:webHidden/>
            <w:sz w:val="22"/>
            <w:szCs w:val="22"/>
          </w:rPr>
          <w:fldChar w:fldCharType="end"/>
        </w:r>
      </w:hyperlink>
    </w:p>
    <w:p w14:paraId="4E716489" w14:textId="52732533" w:rsidR="00D654E6" w:rsidRPr="00D654E6" w:rsidRDefault="00D654E6" w:rsidP="00D654E6">
      <w:pPr>
        <w:pStyle w:val="Spistreci1"/>
        <w:tabs>
          <w:tab w:val="right" w:leader="dot" w:pos="9062"/>
        </w:tabs>
        <w:jc w:val="both"/>
        <w:rPr>
          <w:rFonts w:ascii="Arial" w:eastAsiaTheme="minorEastAsia" w:hAnsi="Arial" w:cs="Arial"/>
          <w:b w:val="0"/>
          <w:bCs w:val="0"/>
          <w:caps w:val="0"/>
          <w:noProof/>
          <w:kern w:val="2"/>
          <w:sz w:val="22"/>
          <w:szCs w:val="22"/>
          <w:lang w:eastAsia="pl-PL"/>
          <w14:ligatures w14:val="standardContextual"/>
        </w:rPr>
      </w:pPr>
      <w:hyperlink w:anchor="_Toc202172858" w:history="1">
        <w:r w:rsidRPr="00D654E6">
          <w:rPr>
            <w:rStyle w:val="Hipercze"/>
            <w:rFonts w:ascii="Arial" w:hAnsi="Arial" w:cs="Arial"/>
            <w:caps w:val="0"/>
            <w:noProof/>
            <w:sz w:val="22"/>
            <w:szCs w:val="22"/>
          </w:rPr>
          <w:t>Spis tabel i rysunków</w:t>
        </w:r>
        <w:r w:rsidRPr="00D654E6">
          <w:rPr>
            <w:rFonts w:ascii="Arial" w:hAnsi="Arial" w:cs="Arial"/>
            <w:caps w:val="0"/>
            <w:noProof/>
            <w:webHidden/>
            <w:sz w:val="22"/>
            <w:szCs w:val="22"/>
          </w:rPr>
          <w:tab/>
        </w:r>
        <w:r w:rsidRPr="00D654E6">
          <w:rPr>
            <w:rFonts w:ascii="Arial" w:hAnsi="Arial" w:cs="Arial"/>
            <w:caps w:val="0"/>
            <w:noProof/>
            <w:webHidden/>
            <w:sz w:val="22"/>
            <w:szCs w:val="22"/>
          </w:rPr>
          <w:fldChar w:fldCharType="begin"/>
        </w:r>
        <w:r w:rsidRPr="00D654E6">
          <w:rPr>
            <w:rFonts w:ascii="Arial" w:hAnsi="Arial" w:cs="Arial"/>
            <w:caps w:val="0"/>
            <w:noProof/>
            <w:webHidden/>
            <w:sz w:val="22"/>
            <w:szCs w:val="22"/>
          </w:rPr>
          <w:instrText xml:space="preserve"> PAGEREF _Toc202172858 \h </w:instrText>
        </w:r>
        <w:r w:rsidRPr="00D654E6">
          <w:rPr>
            <w:rFonts w:ascii="Arial" w:hAnsi="Arial" w:cs="Arial"/>
            <w:caps w:val="0"/>
            <w:noProof/>
            <w:webHidden/>
            <w:sz w:val="22"/>
            <w:szCs w:val="22"/>
          </w:rPr>
        </w:r>
        <w:r w:rsidRPr="00D654E6">
          <w:rPr>
            <w:rFonts w:ascii="Arial" w:hAnsi="Arial" w:cs="Arial"/>
            <w:caps w:val="0"/>
            <w:noProof/>
            <w:webHidden/>
            <w:sz w:val="22"/>
            <w:szCs w:val="22"/>
          </w:rPr>
          <w:fldChar w:fldCharType="separate"/>
        </w:r>
        <w:r w:rsidR="005148E2">
          <w:rPr>
            <w:rFonts w:ascii="Arial" w:hAnsi="Arial" w:cs="Arial"/>
            <w:caps w:val="0"/>
            <w:noProof/>
            <w:webHidden/>
            <w:sz w:val="22"/>
            <w:szCs w:val="22"/>
          </w:rPr>
          <w:t>81</w:t>
        </w:r>
        <w:r w:rsidRPr="00D654E6">
          <w:rPr>
            <w:rFonts w:ascii="Arial" w:hAnsi="Arial" w:cs="Arial"/>
            <w:caps w:val="0"/>
            <w:noProof/>
            <w:webHidden/>
            <w:sz w:val="22"/>
            <w:szCs w:val="22"/>
          </w:rPr>
          <w:fldChar w:fldCharType="end"/>
        </w:r>
      </w:hyperlink>
    </w:p>
    <w:p w14:paraId="1CF58104" w14:textId="6F2ABAB3" w:rsidR="007B0B3A" w:rsidRDefault="00EF2379" w:rsidP="00D654E6">
      <w:pPr>
        <w:pStyle w:val="Nagwek1"/>
        <w:spacing w:line="360" w:lineRule="auto"/>
        <w:sectPr w:rsidR="007B0B3A" w:rsidSect="008C3F28">
          <w:pgSz w:w="11906" w:h="16838"/>
          <w:pgMar w:top="1417" w:right="1417" w:bottom="1417" w:left="1417" w:header="708" w:footer="708" w:gutter="0"/>
          <w:cols w:space="708"/>
          <w:docGrid w:linePitch="360"/>
        </w:sectPr>
      </w:pPr>
      <w:r w:rsidRPr="00D654E6">
        <w:rPr>
          <w:rFonts w:eastAsia="Times New Roman" w:cs="Arial"/>
          <w:bCs/>
          <w:sz w:val="22"/>
          <w:szCs w:val="22"/>
        </w:rPr>
        <w:fldChar w:fldCharType="end"/>
      </w:r>
    </w:p>
    <w:p w14:paraId="239EF494" w14:textId="77777777" w:rsidR="00EF2379" w:rsidRPr="003E4841" w:rsidRDefault="00EF2379" w:rsidP="00EF2379">
      <w:pPr>
        <w:pStyle w:val="Nagwek1"/>
      </w:pPr>
      <w:bookmarkStart w:id="1" w:name="_Toc202172831"/>
      <w:r w:rsidRPr="003E4841">
        <w:lastRenderedPageBreak/>
        <w:t>Wstęp</w:t>
      </w:r>
      <w:bookmarkEnd w:id="1"/>
    </w:p>
    <w:p w14:paraId="2189E273" w14:textId="4FC52C29" w:rsidR="00F40B48" w:rsidRPr="003E4841" w:rsidRDefault="008629C8" w:rsidP="008629C8">
      <w:pPr>
        <w:suppressAutoHyphens/>
        <w:spacing w:before="120" w:after="120" w:line="360" w:lineRule="auto"/>
        <w:jc w:val="both"/>
        <w:rPr>
          <w:rFonts w:ascii="Arial" w:hAnsi="Arial" w:cs="Arial"/>
          <w:iCs/>
          <w:lang w:eastAsia="ar-SA"/>
        </w:rPr>
      </w:pPr>
      <w:bookmarkStart w:id="2" w:name="_Hlk23975621"/>
      <w:r w:rsidRPr="001D0495">
        <w:rPr>
          <w:rFonts w:ascii="Arial" w:hAnsi="Arial" w:cs="Arial"/>
          <w:iCs/>
          <w:lang w:eastAsia="ar-SA"/>
        </w:rPr>
        <w:t>Strategię rozwoju j</w:t>
      </w:r>
      <w:r w:rsidR="00B42DED">
        <w:rPr>
          <w:rFonts w:ascii="Arial" w:hAnsi="Arial" w:cs="Arial"/>
          <w:iCs/>
          <w:lang w:eastAsia="ar-SA"/>
        </w:rPr>
        <w:t>ednostka samorządu terytorialnego (JST)</w:t>
      </w:r>
      <w:r w:rsidRPr="001D0495">
        <w:rPr>
          <w:rFonts w:ascii="Arial" w:hAnsi="Arial" w:cs="Arial"/>
          <w:iCs/>
          <w:lang w:eastAsia="ar-SA"/>
        </w:rPr>
        <w:t xml:space="preserve"> sporządza się na podstawie art. 10e. i 10f ustawy z dnia 8 marca 1990 r. o samorządzie gminnym</w:t>
      </w:r>
      <w:r w:rsidRPr="003E4841">
        <w:rPr>
          <w:rFonts w:ascii="Arial" w:hAnsi="Arial" w:cs="Arial"/>
          <w:iCs/>
          <w:lang w:eastAsia="ar-SA"/>
        </w:rPr>
        <w:t xml:space="preserve"> (Dz.U. 2024 poz. </w:t>
      </w:r>
      <w:r w:rsidR="00261E33">
        <w:rPr>
          <w:rFonts w:ascii="Arial" w:hAnsi="Arial" w:cs="Arial"/>
          <w:iCs/>
          <w:lang w:eastAsia="ar-SA"/>
        </w:rPr>
        <w:t>1465</w:t>
      </w:r>
      <w:r w:rsidR="000D2FE3">
        <w:rPr>
          <w:rFonts w:ascii="Arial" w:hAnsi="Arial" w:cs="Arial"/>
          <w:iCs/>
          <w:lang w:eastAsia="ar-SA"/>
        </w:rPr>
        <w:t xml:space="preserve"> </w:t>
      </w:r>
      <w:r w:rsidRPr="003E4841">
        <w:rPr>
          <w:rFonts w:ascii="Arial" w:hAnsi="Arial" w:cs="Arial"/>
          <w:iCs/>
          <w:lang w:eastAsia="ar-SA"/>
        </w:rPr>
        <w:t>ze zm.).</w:t>
      </w:r>
    </w:p>
    <w:p w14:paraId="392A6B92" w14:textId="41C10D13" w:rsidR="00F40B48" w:rsidRPr="003E4841" w:rsidRDefault="00F40B48" w:rsidP="00F40B48">
      <w:pPr>
        <w:suppressAutoHyphens/>
        <w:spacing w:before="120" w:after="120" w:line="360" w:lineRule="auto"/>
        <w:jc w:val="both"/>
        <w:rPr>
          <w:rFonts w:ascii="Arial" w:hAnsi="Arial" w:cs="Arial"/>
          <w:iCs/>
          <w:lang w:eastAsia="ar-SA"/>
        </w:rPr>
      </w:pPr>
      <w:r w:rsidRPr="003E4841">
        <w:rPr>
          <w:rFonts w:ascii="Arial" w:hAnsi="Arial" w:cs="Arial"/>
          <w:iCs/>
          <w:lang w:eastAsia="ar-SA"/>
        </w:rPr>
        <w:t>Strategię rozwoju sporządza się w formie tekstowej oraz graficznej zawierającej zobrazowanie treści, w szczególności: modelu struktury funkcjonalno-przestrzennej i obszarów strategicznej interwencji.</w:t>
      </w:r>
    </w:p>
    <w:p w14:paraId="241996ED" w14:textId="2B7852E2" w:rsidR="00B2712A" w:rsidRPr="003E4841" w:rsidRDefault="00B2712A" w:rsidP="00B2712A">
      <w:pPr>
        <w:suppressAutoHyphens/>
        <w:spacing w:before="120" w:after="120" w:line="360" w:lineRule="auto"/>
        <w:jc w:val="both"/>
        <w:rPr>
          <w:rFonts w:ascii="Arial" w:hAnsi="Arial" w:cs="Arial"/>
          <w:lang w:eastAsia="ar-SA"/>
        </w:rPr>
      </w:pPr>
      <w:r w:rsidRPr="003E4841">
        <w:rPr>
          <w:rFonts w:ascii="Arial" w:hAnsi="Arial" w:cs="Arial"/>
          <w:iCs/>
          <w:lang w:eastAsia="ar-SA"/>
        </w:rPr>
        <w:t xml:space="preserve">Strategia rozwoju </w:t>
      </w:r>
      <w:bookmarkEnd w:id="2"/>
      <w:r w:rsidRPr="003E4841">
        <w:rPr>
          <w:rFonts w:ascii="Arial" w:hAnsi="Arial" w:cs="Arial"/>
          <w:lang w:eastAsia="ar-SA"/>
        </w:rPr>
        <w:t xml:space="preserve">jest planem osiągnięcia długofalowych zamierzeń, implikując przejście ze stanu istniejącego do pożądanego, wyrażonego w wizji rozwoju. </w:t>
      </w:r>
      <w:r w:rsidRPr="003E4841">
        <w:rPr>
          <w:rFonts w:ascii="Arial" w:hAnsi="Arial" w:cs="Arial"/>
          <w:iCs/>
          <w:lang w:eastAsia="ar-SA"/>
        </w:rPr>
        <w:t>Strategia rozwoju stanowi</w:t>
      </w:r>
      <w:r w:rsidRPr="003E4841">
        <w:rPr>
          <w:rFonts w:ascii="Arial" w:hAnsi="Arial" w:cs="Arial"/>
          <w:lang w:eastAsia="ar-SA"/>
        </w:rPr>
        <w:t xml:space="preserve"> najważniejszy dokument przygotowywany przez samorząd gminny, który określa priorytety i cele rozwoju społeczno-gospodarczego danej jednostki. </w:t>
      </w:r>
    </w:p>
    <w:p w14:paraId="04BFCEAE" w14:textId="77777777" w:rsidR="00B2712A" w:rsidRPr="003E4841" w:rsidRDefault="00B2712A" w:rsidP="00B2712A">
      <w:pPr>
        <w:suppressAutoHyphens/>
        <w:spacing w:before="120" w:after="120" w:line="360" w:lineRule="auto"/>
        <w:jc w:val="both"/>
        <w:rPr>
          <w:rFonts w:ascii="Arial" w:hAnsi="Arial" w:cs="Arial"/>
          <w:iCs/>
          <w:lang w:eastAsia="ar-SA"/>
        </w:rPr>
      </w:pPr>
      <w:r w:rsidRPr="003E4841">
        <w:rPr>
          <w:rFonts w:ascii="Arial" w:hAnsi="Arial" w:cs="Arial"/>
          <w:lang w:eastAsia="ar-SA"/>
        </w:rPr>
        <w:t>Niniejszy dokument strategiczny stanowi również podstawę do opracowania i wdrażania projektów współfinansowanych m.in. ze środków zewnętrznych.</w:t>
      </w:r>
    </w:p>
    <w:p w14:paraId="133F8553" w14:textId="45E77BB1" w:rsidR="00B2712A" w:rsidRPr="003E4841" w:rsidRDefault="004B1BCF" w:rsidP="00B2712A">
      <w:pPr>
        <w:suppressAutoHyphens/>
        <w:autoSpaceDE w:val="0"/>
        <w:spacing w:before="120" w:after="120" w:line="360" w:lineRule="auto"/>
        <w:jc w:val="both"/>
        <w:rPr>
          <w:rFonts w:ascii="Arial" w:hAnsi="Arial" w:cs="Arial"/>
          <w:lang w:eastAsia="ar-SA"/>
        </w:rPr>
      </w:pPr>
      <w:r w:rsidRPr="003E4841">
        <w:rPr>
          <w:rFonts w:ascii="Arial" w:hAnsi="Arial" w:cs="Arial"/>
          <w:lang w:eastAsia="ar-SA"/>
        </w:rPr>
        <w:t xml:space="preserve">W ramach prac nad strategią rozwoju przeprowadzono diagnozę, której celem była </w:t>
      </w:r>
      <w:r w:rsidR="00B2712A" w:rsidRPr="003E4841">
        <w:rPr>
          <w:rFonts w:ascii="Arial" w:hAnsi="Arial" w:cs="Arial"/>
          <w:lang w:eastAsia="ar-SA"/>
        </w:rPr>
        <w:t xml:space="preserve">analiza potencjału społeczno-gospodarczego </w:t>
      </w:r>
      <w:r w:rsidR="00261E33" w:rsidRPr="00261E33">
        <w:rPr>
          <w:rFonts w:ascii="Arial" w:hAnsi="Arial" w:cs="Arial"/>
          <w:color w:val="000000" w:themeColor="text1"/>
          <w:lang w:eastAsia="ar-SA"/>
        </w:rPr>
        <w:t>Gminy Radzanowo</w:t>
      </w:r>
      <w:r w:rsidR="00B2712A" w:rsidRPr="00261E33">
        <w:rPr>
          <w:rFonts w:ascii="Arial" w:hAnsi="Arial" w:cs="Arial"/>
          <w:color w:val="000000" w:themeColor="text1"/>
          <w:lang w:eastAsia="ar-SA"/>
        </w:rPr>
        <w:t xml:space="preserve">, </w:t>
      </w:r>
      <w:r w:rsidR="00B2712A" w:rsidRPr="003E4841">
        <w:rPr>
          <w:rFonts w:ascii="Arial" w:hAnsi="Arial" w:cs="Arial"/>
          <w:lang w:eastAsia="ar-SA"/>
        </w:rPr>
        <w:t xml:space="preserve">uwzględniając przy tym przestrzenne uwarunkowania. Diagnoza jest punktem wyjścia do konstruowania kierunków działań, a następnie celów strategicznych i </w:t>
      </w:r>
      <w:r w:rsidRPr="003E4841">
        <w:rPr>
          <w:rFonts w:ascii="Arial" w:hAnsi="Arial" w:cs="Arial"/>
          <w:lang w:eastAsia="ar-SA"/>
        </w:rPr>
        <w:t>działań</w:t>
      </w:r>
      <w:r w:rsidRPr="003E4841">
        <w:rPr>
          <w:rStyle w:val="Odwoanieprzypisudolnego"/>
          <w:rFonts w:ascii="Arial" w:hAnsi="Arial" w:cs="Arial"/>
          <w:lang w:eastAsia="ar-SA"/>
        </w:rPr>
        <w:footnoteReference w:id="1"/>
      </w:r>
      <w:r w:rsidRPr="003E4841">
        <w:rPr>
          <w:rFonts w:ascii="Arial" w:hAnsi="Arial" w:cs="Arial"/>
          <w:lang w:eastAsia="ar-SA"/>
        </w:rPr>
        <w:t>.</w:t>
      </w:r>
    </w:p>
    <w:p w14:paraId="7A824829" w14:textId="3A25A1B9" w:rsidR="004B1BCF" w:rsidRPr="003E4841" w:rsidRDefault="004B1BCF" w:rsidP="004B1BCF">
      <w:pPr>
        <w:suppressAutoHyphens/>
        <w:autoSpaceDE w:val="0"/>
        <w:spacing w:before="120" w:after="120" w:line="360" w:lineRule="auto"/>
        <w:jc w:val="both"/>
        <w:rPr>
          <w:rFonts w:ascii="Arial" w:hAnsi="Arial" w:cs="Arial"/>
          <w:lang w:eastAsia="ar-SA"/>
        </w:rPr>
      </w:pPr>
      <w:bookmarkStart w:id="3" w:name="_Toc52188327"/>
      <w:r w:rsidRPr="003E4841">
        <w:rPr>
          <w:rFonts w:ascii="Arial" w:hAnsi="Arial" w:cs="Arial"/>
          <w:lang w:eastAsia="ar-SA"/>
        </w:rPr>
        <w:t>W oparciu o wnioski z przeprowadzonej analizy sytuacji</w:t>
      </w:r>
      <w:r w:rsidRPr="003E4841">
        <w:t xml:space="preserve"> </w:t>
      </w:r>
      <w:r w:rsidRPr="003E4841">
        <w:rPr>
          <w:rFonts w:ascii="Arial" w:hAnsi="Arial" w:cs="Arial"/>
          <w:lang w:eastAsia="ar-SA"/>
        </w:rPr>
        <w:t>społecznej, gospodarczej i </w:t>
      </w:r>
      <w:r w:rsidRPr="00261E33">
        <w:rPr>
          <w:rFonts w:ascii="Arial" w:hAnsi="Arial" w:cs="Arial"/>
          <w:color w:val="000000" w:themeColor="text1"/>
          <w:lang w:eastAsia="ar-SA"/>
        </w:rPr>
        <w:t xml:space="preserve">przestrzennej gminy w </w:t>
      </w:r>
      <w:r w:rsidRPr="003E4841">
        <w:rPr>
          <w:rFonts w:ascii="Arial" w:hAnsi="Arial" w:cs="Arial"/>
          <w:lang w:eastAsia="ar-SA"/>
        </w:rPr>
        <w:t xml:space="preserve">Strategii Rozwoju przedstawiono plan działań do </w:t>
      </w:r>
      <w:r w:rsidR="00261E33" w:rsidRPr="00261E33">
        <w:rPr>
          <w:rFonts w:ascii="Arial" w:hAnsi="Arial" w:cs="Arial"/>
          <w:color w:val="000000" w:themeColor="text1"/>
          <w:lang w:eastAsia="ar-SA"/>
        </w:rPr>
        <w:t>2030</w:t>
      </w:r>
      <w:r w:rsidRPr="00261E33">
        <w:rPr>
          <w:rFonts w:ascii="Arial" w:hAnsi="Arial" w:cs="Arial"/>
          <w:color w:val="000000" w:themeColor="text1"/>
          <w:lang w:eastAsia="ar-SA"/>
        </w:rPr>
        <w:t xml:space="preserve"> roku. </w:t>
      </w:r>
      <w:r w:rsidRPr="003E4841">
        <w:rPr>
          <w:rFonts w:ascii="Arial" w:hAnsi="Arial" w:cs="Arial"/>
          <w:lang w:eastAsia="ar-SA"/>
        </w:rPr>
        <w:t>Określone zostały następujące elementy: misja i wizja rozwoju, cele strategiczne i operacyjne oraz sposób realizacji i finansowania Strategii, ze wskazaniem podmiotów zaangażowanych w jej wdrażanie. Ponadto przedstawiono działania, które pozwolą osiągnąć zakładane długookresowe cele strategiczne.</w:t>
      </w:r>
    </w:p>
    <w:p w14:paraId="6F99A757" w14:textId="2C125AAC" w:rsidR="00B2712A" w:rsidRPr="003E4841" w:rsidRDefault="00B2712A" w:rsidP="008819E8">
      <w:pPr>
        <w:pStyle w:val="Bezodstpw"/>
        <w:rPr>
          <w:b/>
        </w:rPr>
      </w:pPr>
      <w:r w:rsidRPr="003E4841">
        <w:rPr>
          <w:b/>
        </w:rPr>
        <w:t>Uwarunkowania programowe</w:t>
      </w:r>
      <w:bookmarkEnd w:id="3"/>
    </w:p>
    <w:p w14:paraId="74B5B8B3" w14:textId="54C41EE6" w:rsidR="00B2712A" w:rsidRPr="003E4841" w:rsidRDefault="00A9205A" w:rsidP="00B2712A">
      <w:pPr>
        <w:suppressAutoHyphens/>
        <w:spacing w:before="120" w:after="120" w:line="360" w:lineRule="auto"/>
        <w:jc w:val="both"/>
        <w:rPr>
          <w:rFonts w:ascii="Arial" w:hAnsi="Arial" w:cs="Arial"/>
          <w:lang w:eastAsia="ar-SA"/>
        </w:rPr>
      </w:pPr>
      <w:r w:rsidRPr="00261E33">
        <w:rPr>
          <w:rFonts w:ascii="Arial" w:hAnsi="Arial" w:cs="Arial"/>
          <w:iCs/>
          <w:color w:val="000000" w:themeColor="text1"/>
          <w:lang w:eastAsia="ar-SA"/>
        </w:rPr>
        <w:t xml:space="preserve">Strategia </w:t>
      </w:r>
      <w:r w:rsidR="00261E33" w:rsidRPr="00261E33">
        <w:rPr>
          <w:rFonts w:ascii="Arial" w:hAnsi="Arial" w:cs="Arial"/>
          <w:iCs/>
          <w:color w:val="000000" w:themeColor="text1"/>
          <w:lang w:eastAsia="ar-SA"/>
        </w:rPr>
        <w:t>Rozwoju Gminy Radzanowo na lata 2026-2030</w:t>
      </w:r>
      <w:r w:rsidRPr="00261E33">
        <w:rPr>
          <w:rFonts w:ascii="Arial" w:hAnsi="Arial" w:cs="Arial"/>
          <w:iCs/>
          <w:color w:val="000000" w:themeColor="text1"/>
          <w:lang w:eastAsia="ar-SA"/>
        </w:rPr>
        <w:t xml:space="preserve"> </w:t>
      </w:r>
      <w:r w:rsidR="00B2712A" w:rsidRPr="00261E33">
        <w:rPr>
          <w:rFonts w:ascii="Arial" w:hAnsi="Arial" w:cs="Arial"/>
          <w:color w:val="000000" w:themeColor="text1"/>
          <w:lang w:eastAsia="ar-SA"/>
        </w:rPr>
        <w:t xml:space="preserve">stanowi dokument bazowy, który określa, jakie działania powinny być wdrażane, aby wspierać dalszy rozwój </w:t>
      </w:r>
      <w:r w:rsidR="00261E33">
        <w:rPr>
          <w:rFonts w:ascii="Arial" w:hAnsi="Arial" w:cs="Arial"/>
          <w:color w:val="000000" w:themeColor="text1"/>
          <w:lang w:eastAsia="ar-SA"/>
        </w:rPr>
        <w:t>G</w:t>
      </w:r>
      <w:r w:rsidR="00261E33" w:rsidRPr="00261E33">
        <w:rPr>
          <w:rFonts w:ascii="Arial" w:hAnsi="Arial" w:cs="Arial"/>
          <w:color w:val="000000" w:themeColor="text1"/>
          <w:lang w:eastAsia="ar-SA"/>
        </w:rPr>
        <w:t>miny</w:t>
      </w:r>
      <w:r w:rsidRPr="00261E33">
        <w:rPr>
          <w:rFonts w:ascii="Arial" w:hAnsi="Arial" w:cs="Arial"/>
          <w:color w:val="000000" w:themeColor="text1"/>
          <w:lang w:eastAsia="ar-SA"/>
        </w:rPr>
        <w:t xml:space="preserve">, </w:t>
      </w:r>
      <w:r w:rsidR="00B2712A" w:rsidRPr="003E4841">
        <w:rPr>
          <w:rFonts w:ascii="Arial" w:hAnsi="Arial" w:cs="Arial"/>
          <w:lang w:eastAsia="ar-SA"/>
        </w:rPr>
        <w:t>przede 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7A7BB438" w14:textId="77777777" w:rsidR="00B2712A" w:rsidRPr="003E4841"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3E4841">
        <w:rPr>
          <w:rFonts w:ascii="Arial" w:hAnsi="Arial" w:cs="Arial"/>
          <w:lang w:eastAsia="ar-SA"/>
        </w:rPr>
        <w:t>Strategii na rzecz Odpowiedzialnego Rozwoju do roku 2020 (z perspektywą do 2030 r.),</w:t>
      </w:r>
    </w:p>
    <w:p w14:paraId="76BDB8A9" w14:textId="77777777" w:rsidR="00B2712A" w:rsidRPr="003E4841"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3E4841">
        <w:rPr>
          <w:rFonts w:ascii="Arial" w:hAnsi="Arial" w:cs="Arial"/>
          <w:lang w:eastAsia="ar-SA"/>
        </w:rPr>
        <w:lastRenderedPageBreak/>
        <w:t>Krajowej Strategii Rozwoju Regionalnego 2030;</w:t>
      </w:r>
    </w:p>
    <w:p w14:paraId="67621005" w14:textId="77703E91" w:rsidR="00B2712A" w:rsidRPr="003E4841"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3E4841">
        <w:rPr>
          <w:rFonts w:ascii="Arial" w:hAnsi="Arial" w:cs="Arial"/>
          <w:lang w:eastAsia="ar-SA"/>
        </w:rPr>
        <w:t>Strategii Zrównoważonego Rozwoju Transportu do 2030 r.;</w:t>
      </w:r>
    </w:p>
    <w:p w14:paraId="281D4646" w14:textId="5B65A798" w:rsidR="001D6C44" w:rsidRPr="003E4841" w:rsidRDefault="001D6C44"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3E4841">
        <w:rPr>
          <w:rFonts w:ascii="Arial" w:hAnsi="Arial" w:cs="Arial"/>
          <w:lang w:eastAsia="ar-SA"/>
        </w:rPr>
        <w:t>Krajowego programu ochrony zabytków i opieki nad zabytkami na lata 20</w:t>
      </w:r>
      <w:r w:rsidR="003A37D0">
        <w:rPr>
          <w:rFonts w:ascii="Arial" w:hAnsi="Arial" w:cs="Arial"/>
          <w:lang w:eastAsia="ar-SA"/>
        </w:rPr>
        <w:t>23</w:t>
      </w:r>
      <w:r w:rsidRPr="003E4841">
        <w:rPr>
          <w:rFonts w:ascii="Arial" w:hAnsi="Arial" w:cs="Arial"/>
          <w:lang w:eastAsia="ar-SA"/>
        </w:rPr>
        <w:t>-202</w:t>
      </w:r>
      <w:r w:rsidR="003A37D0">
        <w:rPr>
          <w:rFonts w:ascii="Arial" w:hAnsi="Arial" w:cs="Arial"/>
          <w:lang w:eastAsia="ar-SA"/>
        </w:rPr>
        <w:t>6</w:t>
      </w:r>
      <w:r w:rsidRPr="003E4841">
        <w:rPr>
          <w:rFonts w:ascii="Arial" w:hAnsi="Arial" w:cs="Arial"/>
          <w:lang w:eastAsia="ar-SA"/>
        </w:rPr>
        <w:t>;</w:t>
      </w:r>
    </w:p>
    <w:p w14:paraId="07E88DDF" w14:textId="574837CE" w:rsidR="0086233E" w:rsidRPr="00261E33" w:rsidRDefault="00C7241E" w:rsidP="0086233E">
      <w:pPr>
        <w:numPr>
          <w:ilvl w:val="0"/>
          <w:numId w:val="1"/>
        </w:numPr>
        <w:suppressAutoHyphens/>
        <w:spacing w:before="120" w:after="120" w:line="360" w:lineRule="auto"/>
        <w:ind w:left="357" w:hanging="357"/>
        <w:jc w:val="both"/>
        <w:rPr>
          <w:rFonts w:ascii="Arial" w:hAnsi="Arial" w:cs="Arial"/>
          <w:color w:val="000000" w:themeColor="text1"/>
          <w:lang w:eastAsia="ar-SA"/>
        </w:rPr>
      </w:pPr>
      <w:r w:rsidRPr="00261E33">
        <w:rPr>
          <w:rFonts w:ascii="Arial" w:hAnsi="Arial" w:cs="Arial"/>
          <w:color w:val="000000" w:themeColor="text1"/>
          <w:lang w:eastAsia="ar-SA"/>
        </w:rPr>
        <w:t xml:space="preserve">Strategii </w:t>
      </w:r>
      <w:r w:rsidR="00261E33" w:rsidRPr="00261E33">
        <w:rPr>
          <w:rFonts w:ascii="Arial" w:hAnsi="Arial" w:cs="Arial"/>
          <w:color w:val="000000" w:themeColor="text1"/>
          <w:lang w:eastAsia="ar-SA"/>
        </w:rPr>
        <w:t>R</w:t>
      </w:r>
      <w:r w:rsidRPr="00261E33">
        <w:rPr>
          <w:rFonts w:ascii="Arial" w:hAnsi="Arial" w:cs="Arial"/>
          <w:color w:val="000000" w:themeColor="text1"/>
          <w:lang w:eastAsia="ar-SA"/>
        </w:rPr>
        <w:t>ozwoju W</w:t>
      </w:r>
      <w:r w:rsidR="00B2712A" w:rsidRPr="00261E33">
        <w:rPr>
          <w:rFonts w:ascii="Arial" w:hAnsi="Arial" w:cs="Arial"/>
          <w:color w:val="000000" w:themeColor="text1"/>
          <w:lang w:eastAsia="ar-SA"/>
        </w:rPr>
        <w:t xml:space="preserve">ojewództwa </w:t>
      </w:r>
      <w:r w:rsidR="00261E33" w:rsidRPr="00261E33">
        <w:rPr>
          <w:rFonts w:ascii="Arial" w:hAnsi="Arial" w:cs="Arial"/>
          <w:color w:val="000000" w:themeColor="text1"/>
          <w:lang w:eastAsia="ar-SA"/>
        </w:rPr>
        <w:t>Mazowieckiego 2030+ Innowacyjne Mazowsze.</w:t>
      </w:r>
    </w:p>
    <w:p w14:paraId="7B0A651B" w14:textId="358274B3" w:rsidR="00B2712A" w:rsidRPr="003E4841" w:rsidRDefault="00B2712A" w:rsidP="00C7241E">
      <w:pPr>
        <w:suppressAutoHyphens/>
        <w:spacing w:before="120" w:after="120" w:line="360" w:lineRule="auto"/>
        <w:jc w:val="both"/>
        <w:rPr>
          <w:rFonts w:ascii="Arial" w:hAnsi="Arial" w:cs="Arial"/>
          <w:lang w:eastAsia="ar-SA"/>
        </w:rPr>
      </w:pPr>
      <w:r w:rsidRPr="003E4841">
        <w:rPr>
          <w:rFonts w:ascii="Arial" w:hAnsi="Arial" w:cs="Arial"/>
          <w:lang w:eastAsia="ar-SA"/>
        </w:rPr>
        <w:t xml:space="preserve">Poniżej dokonano opisu zgodności założeń strategicznych </w:t>
      </w:r>
      <w:r w:rsidR="00261E33">
        <w:rPr>
          <w:rFonts w:ascii="Arial" w:hAnsi="Arial" w:cs="Arial"/>
          <w:lang w:eastAsia="ar-SA"/>
        </w:rPr>
        <w:t xml:space="preserve">Gminy </w:t>
      </w:r>
      <w:r w:rsidRPr="003E4841">
        <w:rPr>
          <w:rFonts w:ascii="Arial" w:hAnsi="Arial" w:cs="Arial"/>
          <w:lang w:eastAsia="ar-SA"/>
        </w:rPr>
        <w:t xml:space="preserve">z dokumentami wyższego rzędu. </w:t>
      </w:r>
    </w:p>
    <w:p w14:paraId="58D5BCDC" w14:textId="50100710" w:rsidR="00B2712A" w:rsidRPr="003E4841" w:rsidRDefault="00B2712A" w:rsidP="001D6C44">
      <w:pPr>
        <w:jc w:val="both"/>
        <w:rPr>
          <w:rFonts w:ascii="Arial" w:eastAsia="Times New Roman" w:hAnsi="Arial" w:cs="Times New Roman"/>
          <w:b/>
          <w:szCs w:val="20"/>
        </w:rPr>
      </w:pPr>
      <w:r w:rsidRPr="003E4841">
        <w:rPr>
          <w:rFonts w:ascii="Arial" w:eastAsia="Times New Roman" w:hAnsi="Arial" w:cs="Times New Roman"/>
          <w:b/>
          <w:szCs w:val="20"/>
        </w:rPr>
        <w:t>Strategia na rzecz Odpowiedzialnego Rozwoju do roku 2020 (z perspektywą do 2030 r.) </w:t>
      </w:r>
    </w:p>
    <w:p w14:paraId="1ABB2E19" w14:textId="1EE2CDFA" w:rsidR="00B2712A" w:rsidRPr="003E4841" w:rsidRDefault="00B2712A" w:rsidP="00B2712A">
      <w:pPr>
        <w:spacing w:before="120" w:after="120" w:line="360" w:lineRule="auto"/>
        <w:ind w:right="-6"/>
        <w:jc w:val="both"/>
        <w:rPr>
          <w:rFonts w:ascii="Arial" w:eastAsia="Times New Roman" w:hAnsi="Arial" w:cs="Times New Roman"/>
          <w:bCs/>
          <w:szCs w:val="20"/>
        </w:rPr>
      </w:pPr>
      <w:r w:rsidRPr="003E4841">
        <w:rPr>
          <w:rFonts w:ascii="Arial" w:eastAsia="Times New Roman" w:hAnsi="Arial" w:cs="Times New Roman"/>
          <w:szCs w:val="20"/>
        </w:rPr>
        <w:t xml:space="preserve">Strategia została przyjęta </w:t>
      </w:r>
      <w:r w:rsidR="00B42DED">
        <w:rPr>
          <w:rFonts w:ascii="Arial" w:eastAsia="Times New Roman" w:hAnsi="Arial" w:cs="Times New Roman"/>
          <w:szCs w:val="20"/>
        </w:rPr>
        <w:t>u</w:t>
      </w:r>
      <w:r w:rsidRPr="003E4841">
        <w:rPr>
          <w:rFonts w:ascii="Arial" w:eastAsia="Times New Roman" w:hAnsi="Arial" w:cs="Times New Roman"/>
          <w:szCs w:val="20"/>
        </w:rPr>
        <w:t>chwałą Nr 8 Rady Ministrów z dnia 14 lutego 2017 r. w sprawie przyjęcia Strategii na rzecz Odpowiedzialnego Rozwoju do roku 2020 (z perspektywą do 2030</w:t>
      </w:r>
      <w:r w:rsidR="00510C0A">
        <w:rPr>
          <w:rFonts w:ascii="Arial" w:eastAsia="Times New Roman" w:hAnsi="Arial" w:cs="Times New Roman"/>
          <w:szCs w:val="20"/>
        </w:rPr>
        <w:t> </w:t>
      </w:r>
      <w:r w:rsidRPr="003E4841">
        <w:rPr>
          <w:rFonts w:ascii="Arial" w:eastAsia="Times New Roman" w:hAnsi="Arial" w:cs="Times New Roman"/>
          <w:szCs w:val="20"/>
        </w:rPr>
        <w:t xml:space="preserve">r.) (M.P. 2017 poz. 260). Głównym celem Strategii jest tworzenie warunków dla </w:t>
      </w:r>
      <w:r w:rsidRPr="003E4841">
        <w:rPr>
          <w:rFonts w:ascii="Arial" w:eastAsia="Times New Roman" w:hAnsi="Arial" w:cs="Times New Roman"/>
          <w:bCs/>
          <w:szCs w:val="20"/>
        </w:rPr>
        <w:t>wzrostu dochodów mieszkańców Polski przy jednoczesnym wzroście spójności w wymiarze społecznym, ekonomicznym, środowiskowym i terytorialnym.</w:t>
      </w:r>
    </w:p>
    <w:p w14:paraId="19E43752" w14:textId="77777777"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W dokumencie określono następujące cele szczegółowe:</w:t>
      </w:r>
    </w:p>
    <w:p w14:paraId="632B0E24" w14:textId="77777777" w:rsidR="00B2712A" w:rsidRPr="003E4841" w:rsidRDefault="00B2712A" w:rsidP="00FA66D7">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 – Trwały wzrost gospodarczy oparty coraz silniej o wiedzę, dane i doskonałość organizacyjną</w:t>
      </w:r>
    </w:p>
    <w:p w14:paraId="05CA749E" w14:textId="77777777" w:rsidR="00B2712A" w:rsidRPr="003E4841" w:rsidRDefault="00B2712A" w:rsidP="00FA66D7">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II – Rozwój społecznie wrażliwy i terytorialnie zrównoważony</w:t>
      </w:r>
    </w:p>
    <w:p w14:paraId="42E87657" w14:textId="77777777" w:rsidR="00B2712A" w:rsidRPr="003E4841" w:rsidRDefault="00B2712A" w:rsidP="00FA66D7">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III – Skuteczne państwo i instytucje służące wzrostowi oraz włączeniu społecznemu i gospodarczemu</w:t>
      </w:r>
    </w:p>
    <w:p w14:paraId="6B10B022" w14:textId="706FAB9F"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Cele zakładane do realizacji przez</w:t>
      </w:r>
      <w:r w:rsidRPr="003E4841">
        <w:rPr>
          <w:rFonts w:ascii="Arial" w:eastAsia="Times New Roman" w:hAnsi="Arial" w:cs="Times New Roman"/>
          <w:color w:val="FF0000"/>
          <w:szCs w:val="20"/>
        </w:rPr>
        <w:t xml:space="preserve"> </w:t>
      </w:r>
      <w:r w:rsidR="00D737BA" w:rsidRPr="00D737BA">
        <w:rPr>
          <w:rFonts w:ascii="Arial" w:eastAsia="Times New Roman" w:hAnsi="Arial" w:cs="Times New Roman"/>
          <w:color w:val="000000" w:themeColor="text1"/>
          <w:szCs w:val="20"/>
        </w:rPr>
        <w:t>Gminę</w:t>
      </w:r>
      <w:r w:rsidRPr="003E4841">
        <w:rPr>
          <w:rFonts w:ascii="Arial" w:eastAsia="Times New Roman" w:hAnsi="Arial" w:cs="Times New Roman"/>
          <w:color w:val="FF0000"/>
          <w:szCs w:val="20"/>
        </w:rPr>
        <w:t xml:space="preserve"> </w:t>
      </w:r>
      <w:r w:rsidRPr="003E4841">
        <w:rPr>
          <w:rFonts w:ascii="Arial" w:eastAsia="Times New Roman" w:hAnsi="Arial" w:cs="Times New Roman"/>
          <w:szCs w:val="20"/>
        </w:rPr>
        <w:t>wpisują się w cele i kierunki działań zawarte w Strategii na rzecz Odpowiedzialnego Rozwoju, głównie w cel szczeg</w:t>
      </w:r>
      <w:r w:rsidR="00D90E28" w:rsidRPr="003E4841">
        <w:rPr>
          <w:rFonts w:ascii="Arial" w:eastAsia="Times New Roman" w:hAnsi="Arial" w:cs="Times New Roman"/>
          <w:szCs w:val="20"/>
        </w:rPr>
        <w:t>ółowy III – Skuteczne państwo i </w:t>
      </w:r>
      <w:r w:rsidRPr="003E4841">
        <w:rPr>
          <w:rFonts w:ascii="Arial" w:eastAsia="Times New Roman" w:hAnsi="Arial" w:cs="Times New Roman"/>
          <w:szCs w:val="20"/>
        </w:rPr>
        <w:t>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w:t>
      </w:r>
      <w:r w:rsidR="00D90E28" w:rsidRPr="003E4841">
        <w:rPr>
          <w:rFonts w:ascii="Arial" w:eastAsia="Times New Roman" w:hAnsi="Arial" w:cs="Times New Roman"/>
          <w:szCs w:val="20"/>
        </w:rPr>
        <w:t xml:space="preserve">erwencji – aktywne gospodarczo </w:t>
      </w:r>
      <w:r w:rsidRPr="003E4841">
        <w:rPr>
          <w:rFonts w:ascii="Arial" w:eastAsia="Times New Roman" w:hAnsi="Arial" w:cs="Times New Roman"/>
          <w:szCs w:val="20"/>
        </w:rPr>
        <w:t>i przyjazne mieszkańcom miasta, rozwój obszarów wiejskich i wzmocnienie sprawności administracyjnej samorządów terytorialnych oraz ich zdolności do współpracy z partnerami na rzecz rozwoju.</w:t>
      </w:r>
    </w:p>
    <w:p w14:paraId="7A4201F5" w14:textId="77777777" w:rsidR="00B2712A" w:rsidRPr="003E4841" w:rsidRDefault="00B2712A" w:rsidP="00B2712A">
      <w:pPr>
        <w:spacing w:before="120" w:after="120" w:line="360" w:lineRule="auto"/>
        <w:ind w:right="-6"/>
        <w:jc w:val="both"/>
        <w:rPr>
          <w:rFonts w:ascii="Arial" w:eastAsia="Times New Roman" w:hAnsi="Arial" w:cs="Times New Roman"/>
          <w:b/>
          <w:szCs w:val="20"/>
        </w:rPr>
      </w:pPr>
      <w:r w:rsidRPr="003E4841">
        <w:rPr>
          <w:rFonts w:ascii="Arial" w:eastAsia="Times New Roman" w:hAnsi="Arial" w:cs="Times New Roman"/>
          <w:b/>
          <w:szCs w:val="20"/>
        </w:rPr>
        <w:t>Krajowa Strategia Rozwoju Regionalnego 2030</w:t>
      </w:r>
    </w:p>
    <w:p w14:paraId="51520CB6" w14:textId="6E416AAB"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 xml:space="preserve">Jest to podstawowy dokument strategiczny polityki regionalnej państwa w perspektywie do 2030 r. i został przyjęty przez Radę Ministrów </w:t>
      </w:r>
      <w:r w:rsidR="00510C0A">
        <w:rPr>
          <w:rFonts w:ascii="Arial" w:eastAsia="Times New Roman" w:hAnsi="Arial" w:cs="Times New Roman"/>
          <w:szCs w:val="20"/>
        </w:rPr>
        <w:t>u</w:t>
      </w:r>
      <w:r w:rsidRPr="003E4841">
        <w:rPr>
          <w:rFonts w:ascii="Arial" w:eastAsia="Times New Roman" w:hAnsi="Arial" w:cs="Times New Roman"/>
          <w:szCs w:val="20"/>
        </w:rPr>
        <w:t xml:space="preserve">chwałą nr 102 z dnia 17 września 2019 r. (M.P. 2019 poz. 1060). Krajowa Strategia Rozwoju Regionalnego 2030 rozwija postanowienia Strategii na rzecz Odpowiedzialnego Rozwoju do roku 2020 (z perspektywą do 2030 r.). </w:t>
      </w:r>
    </w:p>
    <w:p w14:paraId="53BE93EF" w14:textId="77777777"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w:t>
      </w:r>
      <w:r w:rsidRPr="003E4841">
        <w:rPr>
          <w:rFonts w:ascii="Arial" w:eastAsia="Times New Roman" w:hAnsi="Arial" w:cs="Times New Roman"/>
          <w:szCs w:val="20"/>
        </w:rPr>
        <w:lastRenderedPageBreak/>
        <w:t xml:space="preserve">co tworzyć będzie warunki do wzrostu dochodów mieszkańców Polski przy jednoczesnym osiąganiu spójności w wymiarze społecznym, gospodarczym, środowiskowym i przestrzennym. </w:t>
      </w:r>
    </w:p>
    <w:p w14:paraId="513E0E4A" w14:textId="77777777"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Powyższy cel realizowany jest poprzez trzy cele szczegółowe polityki regionalnej:</w:t>
      </w:r>
    </w:p>
    <w:p w14:paraId="54B71E40" w14:textId="77777777" w:rsidR="00B2712A" w:rsidRPr="003E4841" w:rsidRDefault="00B2712A" w:rsidP="00FA66D7">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Zwiększenie spójności rozwoju kraju w wymiarze społecznym, gospodarczym, środowiskowym i przestrzennym.</w:t>
      </w:r>
    </w:p>
    <w:p w14:paraId="10105046" w14:textId="77777777" w:rsidR="00B2712A" w:rsidRPr="003E4841" w:rsidRDefault="00B2712A" w:rsidP="00FA66D7">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 xml:space="preserve">Wzmacnianie regionalnych przewag konkurencyjnych. </w:t>
      </w:r>
    </w:p>
    <w:p w14:paraId="5CE44ACB" w14:textId="77777777" w:rsidR="00B2712A" w:rsidRPr="003E4841" w:rsidRDefault="00B2712A" w:rsidP="00FA66D7">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 xml:space="preserve">Podniesienie jakości zarządzania i wdrażania polityk ukierunkowanych terytorialnie. </w:t>
      </w:r>
    </w:p>
    <w:p w14:paraId="3D1644E2" w14:textId="51017593" w:rsidR="00B2712A" w:rsidRPr="003E4841" w:rsidRDefault="00B2712A" w:rsidP="00B271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 xml:space="preserve">Założenia strategiczne </w:t>
      </w:r>
      <w:r w:rsidR="00D737BA">
        <w:rPr>
          <w:rFonts w:ascii="Arial" w:eastAsia="Times New Roman" w:hAnsi="Arial" w:cs="Times New Roman"/>
          <w:szCs w:val="20"/>
        </w:rPr>
        <w:t>Gminy Radzanowo</w:t>
      </w:r>
      <w:r w:rsidRPr="003E4841">
        <w:rPr>
          <w:rFonts w:ascii="Arial" w:eastAsia="Times New Roman" w:hAnsi="Arial" w:cs="Times New Roman"/>
          <w:color w:val="FF0000"/>
          <w:szCs w:val="20"/>
        </w:rPr>
        <w:t xml:space="preserve"> </w:t>
      </w:r>
      <w:r w:rsidRPr="003E4841">
        <w:rPr>
          <w:rFonts w:ascii="Arial" w:eastAsia="Times New Roman" w:hAnsi="Arial" w:cs="Times New Roman"/>
          <w:szCs w:val="20"/>
        </w:rPr>
        <w:t xml:space="preserve">zostały określone z uwzględnieniem postanowień Krajowej Strategii Rozwoju Regionalnego 2030. </w:t>
      </w:r>
    </w:p>
    <w:p w14:paraId="1A5D649A" w14:textId="77777777" w:rsidR="00B2712A" w:rsidRPr="003E4841" w:rsidRDefault="00B2712A" w:rsidP="00B2712A">
      <w:pPr>
        <w:spacing w:before="120" w:after="120" w:line="360" w:lineRule="auto"/>
        <w:jc w:val="both"/>
        <w:rPr>
          <w:rFonts w:ascii="Arial" w:hAnsi="Arial" w:cs="Arial"/>
          <w:b/>
          <w:color w:val="000000"/>
        </w:rPr>
      </w:pPr>
      <w:r w:rsidRPr="003E4841">
        <w:rPr>
          <w:rFonts w:ascii="Arial" w:hAnsi="Arial" w:cs="Arial"/>
          <w:b/>
          <w:color w:val="000000"/>
        </w:rPr>
        <w:t>Strategia Zrównoważonego Rozwoju Transportu do 2030 roku</w:t>
      </w:r>
    </w:p>
    <w:p w14:paraId="0BE91AE6" w14:textId="54E27D7C" w:rsidR="00B2712A" w:rsidRPr="003E4841" w:rsidRDefault="00B2712A" w:rsidP="00B2712A">
      <w:pPr>
        <w:spacing w:before="120" w:after="120" w:line="360" w:lineRule="auto"/>
        <w:jc w:val="both"/>
        <w:rPr>
          <w:rFonts w:ascii="Arial" w:hAnsi="Arial" w:cs="Arial"/>
          <w:color w:val="000000"/>
        </w:rPr>
      </w:pPr>
      <w:r w:rsidRPr="003E4841">
        <w:rPr>
          <w:rFonts w:ascii="Arial" w:hAnsi="Arial" w:cs="Arial"/>
          <w:color w:val="000000"/>
        </w:rPr>
        <w:t xml:space="preserve">Strategia została przyjęta przez Radę Ministrów </w:t>
      </w:r>
      <w:r w:rsidR="00B42DED">
        <w:rPr>
          <w:rFonts w:ascii="Arial" w:hAnsi="Arial" w:cs="Arial"/>
          <w:color w:val="000000"/>
        </w:rPr>
        <w:t>u</w:t>
      </w:r>
      <w:r w:rsidRPr="003E4841">
        <w:rPr>
          <w:rFonts w:ascii="Arial" w:hAnsi="Arial" w:cs="Arial"/>
          <w:color w:val="000000"/>
        </w:rPr>
        <w:t xml:space="preserve">chwałą nr 105 z dnia 24 września 2019 r. </w:t>
      </w:r>
      <w:r w:rsidRPr="003E4841">
        <w:rPr>
          <w:rFonts w:ascii="Arial" w:hAnsi="Arial" w:cs="Arial"/>
        </w:rPr>
        <w:t>(M.P. z 2019 r. poz. 1055).</w:t>
      </w:r>
    </w:p>
    <w:p w14:paraId="08B9B0D1" w14:textId="0149452C" w:rsidR="00B2712A" w:rsidRPr="003E4841" w:rsidRDefault="00B2712A" w:rsidP="00B2712A">
      <w:pPr>
        <w:spacing w:before="120" w:after="120" w:line="360" w:lineRule="auto"/>
        <w:jc w:val="both"/>
        <w:rPr>
          <w:rFonts w:ascii="Arial" w:hAnsi="Arial" w:cs="Arial"/>
          <w:i/>
          <w:color w:val="000000"/>
        </w:rPr>
      </w:pPr>
      <w:r w:rsidRPr="003E4841">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3E4841">
        <w:rPr>
          <w:rFonts w:ascii="Arial" w:hAnsi="Arial" w:cs="Arial"/>
          <w:i/>
          <w:color w:val="000000"/>
        </w:rPr>
        <w:t xml:space="preserve"> </w:t>
      </w:r>
      <w:r w:rsidRPr="003E4841">
        <w:rPr>
          <w:rFonts w:ascii="Arial" w:eastAsia="Calibri" w:hAnsi="Arial" w:cs="Arial"/>
          <w:color w:val="000000"/>
        </w:rPr>
        <w:t>Zrealizowanie powyższego</w:t>
      </w:r>
      <w:r w:rsidR="0084486D">
        <w:rPr>
          <w:rFonts w:ascii="Arial" w:eastAsia="Calibri" w:hAnsi="Arial" w:cs="Arial"/>
          <w:color w:val="000000"/>
        </w:rPr>
        <w:t xml:space="preserve"> </w:t>
      </w:r>
      <w:r w:rsidRPr="003E4841">
        <w:rPr>
          <w:rFonts w:ascii="Arial" w:eastAsia="Calibri" w:hAnsi="Arial" w:cs="Arial"/>
          <w:color w:val="000000"/>
        </w:rPr>
        <w:t xml:space="preserve">celu wymagać będzie osiągnięcia następujących </w:t>
      </w:r>
      <w:r w:rsidRPr="003E4841">
        <w:rPr>
          <w:rFonts w:ascii="Arial" w:eastAsia="Calibri" w:hAnsi="Arial" w:cs="Arial"/>
          <w:bCs/>
          <w:color w:val="000000"/>
        </w:rPr>
        <w:t xml:space="preserve">kierunków interwencji: </w:t>
      </w:r>
    </w:p>
    <w:p w14:paraId="56C0EB6F"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 xml:space="preserve">kierunek interwencji 1: budowa zintegrowanej, wzajemnie powiązanej sieci transportowej służącej konkurencyjnej gospodarce; </w:t>
      </w:r>
    </w:p>
    <w:p w14:paraId="4214F34A"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 xml:space="preserve">kierunek interwencji 2: poprawa sposobu organizacji i zarządzania systemem transportowym; </w:t>
      </w:r>
    </w:p>
    <w:p w14:paraId="38C6424A"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 xml:space="preserve">kierunek interwencji 3: zmiany w indywidualnej i zbiorowej mobilności; </w:t>
      </w:r>
    </w:p>
    <w:p w14:paraId="28E9D3A5"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 xml:space="preserve">kierunek interwencji 4: poprawa bezpieczeństwa uczestników ruchu oraz przewożonych towarów; </w:t>
      </w:r>
    </w:p>
    <w:p w14:paraId="2D6934B6"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 xml:space="preserve">kierunek interwencji 5: ograniczanie negatywnego wpływu transportu na środowisko; </w:t>
      </w:r>
    </w:p>
    <w:p w14:paraId="381806CE" w14:textId="77777777" w:rsidR="00B2712A" w:rsidRPr="003E4841"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3E4841">
        <w:rPr>
          <w:rFonts w:ascii="Arial" w:eastAsia="Calibri" w:hAnsi="Arial" w:cs="Arial"/>
          <w:color w:val="000000"/>
        </w:rPr>
        <w:t>kierunek interwencji 6: poprawa efektywności wykorzystania publicznych środków na przedsięwzięcia transportowe.</w:t>
      </w:r>
    </w:p>
    <w:p w14:paraId="1598D473" w14:textId="4F88CE98" w:rsidR="008F0C84" w:rsidRPr="003E4841" w:rsidRDefault="00B2712A" w:rsidP="00D90E28">
      <w:pPr>
        <w:spacing w:before="120" w:after="120" w:line="360" w:lineRule="auto"/>
        <w:ind w:right="-6"/>
        <w:jc w:val="both"/>
        <w:rPr>
          <w:rFonts w:ascii="Arial" w:eastAsia="Times New Roman" w:hAnsi="Arial" w:cs="Times New Roman"/>
          <w:iCs/>
          <w:szCs w:val="20"/>
        </w:rPr>
      </w:pPr>
      <w:r w:rsidRPr="003E4841">
        <w:rPr>
          <w:rFonts w:ascii="Arial" w:eastAsia="Times New Roman" w:hAnsi="Arial" w:cs="Times New Roman"/>
          <w:iCs/>
          <w:szCs w:val="20"/>
        </w:rPr>
        <w:t xml:space="preserve">Założenia strategiczne </w:t>
      </w:r>
      <w:r w:rsidR="00D737BA" w:rsidRPr="00D737BA">
        <w:rPr>
          <w:rFonts w:ascii="Arial" w:eastAsia="Times New Roman" w:hAnsi="Arial" w:cs="Times New Roman"/>
          <w:iCs/>
          <w:color w:val="000000" w:themeColor="text1"/>
          <w:szCs w:val="20"/>
        </w:rPr>
        <w:t>Gminy Radzanowo</w:t>
      </w:r>
      <w:r w:rsidRPr="00D737BA">
        <w:rPr>
          <w:rFonts w:ascii="Arial" w:eastAsia="Times New Roman" w:hAnsi="Arial" w:cs="Times New Roman"/>
          <w:iCs/>
          <w:color w:val="000000" w:themeColor="text1"/>
          <w:szCs w:val="20"/>
        </w:rPr>
        <w:t xml:space="preserve">, obejmujące </w:t>
      </w:r>
      <w:r w:rsidR="00D737BA" w:rsidRPr="00D737BA">
        <w:rPr>
          <w:rFonts w:ascii="Arial" w:eastAsia="Times New Roman" w:hAnsi="Arial" w:cs="Times New Roman"/>
          <w:iCs/>
          <w:color w:val="000000" w:themeColor="text1"/>
          <w:szCs w:val="20"/>
        </w:rPr>
        <w:t xml:space="preserve">wykorzystanie potencjału ze względu na położenie i dostępność komunikacyjną, a także dalsze prace w zakresie rozwoju </w:t>
      </w:r>
      <w:r w:rsidR="00D737BA" w:rsidRPr="00D737BA">
        <w:rPr>
          <w:rFonts w:ascii="Arial" w:eastAsia="Times New Roman" w:hAnsi="Arial" w:cs="Times New Roman"/>
          <w:iCs/>
          <w:color w:val="000000" w:themeColor="text1"/>
          <w:szCs w:val="20"/>
        </w:rPr>
        <w:br/>
        <w:t>i modernizacji i dostępność komunikacyjną</w:t>
      </w:r>
      <w:r w:rsidRPr="00D737BA">
        <w:rPr>
          <w:rFonts w:ascii="Arial" w:eastAsia="Times New Roman" w:hAnsi="Arial" w:cs="Times New Roman"/>
          <w:iCs/>
          <w:color w:val="000000" w:themeColor="text1"/>
          <w:szCs w:val="20"/>
        </w:rPr>
        <w:t xml:space="preserve">, </w:t>
      </w:r>
      <w:r w:rsidRPr="003E4841">
        <w:rPr>
          <w:rFonts w:ascii="Arial" w:eastAsia="Times New Roman" w:hAnsi="Arial" w:cs="Times New Roman"/>
          <w:iCs/>
          <w:szCs w:val="20"/>
        </w:rPr>
        <w:t xml:space="preserve">wpłyną na osiągnięcie celu głównego Strategii Zrównoważonego Rozwoju Transportu do 2030 r. </w:t>
      </w:r>
    </w:p>
    <w:p w14:paraId="0547DCFF" w14:textId="77777777" w:rsidR="00B42DED" w:rsidRDefault="00B42DED" w:rsidP="003A37D0">
      <w:pPr>
        <w:spacing w:before="120" w:after="120" w:line="360" w:lineRule="auto"/>
        <w:jc w:val="both"/>
        <w:rPr>
          <w:rFonts w:ascii="Arial" w:eastAsia="Calibri" w:hAnsi="Arial" w:cs="Arial"/>
          <w:b/>
        </w:rPr>
        <w:sectPr w:rsidR="00B42DED" w:rsidSect="008C3F28">
          <w:pgSz w:w="11906" w:h="16838"/>
          <w:pgMar w:top="1417" w:right="1417" w:bottom="1417" w:left="1417" w:header="708" w:footer="708" w:gutter="0"/>
          <w:cols w:space="708"/>
          <w:docGrid w:linePitch="360"/>
        </w:sectPr>
      </w:pPr>
    </w:p>
    <w:p w14:paraId="4336BE75" w14:textId="77777777" w:rsidR="003A37D0" w:rsidRPr="003A37D0" w:rsidRDefault="003A37D0" w:rsidP="003A37D0">
      <w:pPr>
        <w:spacing w:before="120" w:after="120" w:line="360" w:lineRule="auto"/>
        <w:jc w:val="both"/>
        <w:rPr>
          <w:rFonts w:ascii="Arial" w:eastAsia="Calibri" w:hAnsi="Arial" w:cs="Arial"/>
          <w:b/>
          <w:bCs/>
        </w:rPr>
      </w:pPr>
      <w:r w:rsidRPr="003A37D0">
        <w:rPr>
          <w:rFonts w:ascii="Arial" w:eastAsia="Calibri" w:hAnsi="Arial" w:cs="Arial"/>
          <w:b/>
        </w:rPr>
        <w:lastRenderedPageBreak/>
        <w:t xml:space="preserve">Krajowy program ochrony zabytków i opieki nad zabytkami na lata </w:t>
      </w:r>
      <w:r w:rsidRPr="003A37D0">
        <w:rPr>
          <w:rFonts w:ascii="Arial" w:eastAsia="Calibri" w:hAnsi="Arial" w:cs="Arial"/>
          <w:b/>
          <w:bCs/>
        </w:rPr>
        <w:t>2023-2026</w:t>
      </w:r>
    </w:p>
    <w:p w14:paraId="26355BFB" w14:textId="628101D4" w:rsidR="003A37D0" w:rsidRPr="003A37D0" w:rsidRDefault="003A37D0" w:rsidP="003A37D0">
      <w:pPr>
        <w:spacing w:before="120" w:after="120" w:line="360" w:lineRule="auto"/>
        <w:jc w:val="both"/>
        <w:rPr>
          <w:rFonts w:ascii="Arial" w:eastAsia="Calibri" w:hAnsi="Arial" w:cs="Arial"/>
        </w:rPr>
      </w:pPr>
      <w:r w:rsidRPr="003A37D0">
        <w:rPr>
          <w:rFonts w:ascii="Arial" w:eastAsia="Calibri" w:hAnsi="Arial" w:cs="Arial"/>
        </w:rPr>
        <w:t xml:space="preserve">Program przyjęty został uchwałą nr </w:t>
      </w:r>
      <w:r w:rsidR="00D737BA">
        <w:rPr>
          <w:rFonts w:ascii="Arial" w:eastAsia="Calibri" w:hAnsi="Arial" w:cs="Arial"/>
        </w:rPr>
        <w:t>242</w:t>
      </w:r>
      <w:r w:rsidRPr="003A37D0">
        <w:rPr>
          <w:rFonts w:ascii="Arial" w:eastAsia="Calibri" w:hAnsi="Arial" w:cs="Arial"/>
        </w:rPr>
        <w:t xml:space="preserve"> Rady Ministrów z dnia </w:t>
      </w:r>
      <w:r w:rsidR="00D737BA">
        <w:rPr>
          <w:rFonts w:ascii="Arial" w:eastAsia="Calibri" w:hAnsi="Arial" w:cs="Arial"/>
        </w:rPr>
        <w:t>8 grudnia 2023</w:t>
      </w:r>
      <w:r w:rsidRPr="003A37D0">
        <w:rPr>
          <w:rFonts w:ascii="Arial" w:eastAsia="Calibri" w:hAnsi="Arial" w:cs="Arial"/>
        </w:rPr>
        <w:t xml:space="preserve"> r. Głównym celem Programu jest: </w:t>
      </w:r>
      <w:r w:rsidR="00D737BA">
        <w:rPr>
          <w:rFonts w:ascii="Arial" w:eastAsia="Calibri" w:hAnsi="Arial" w:cs="Arial"/>
        </w:rPr>
        <w:t>Zwiększenie odporności zasobu zabytkowego w Polsce.</w:t>
      </w:r>
    </w:p>
    <w:p w14:paraId="68167EFA" w14:textId="08204F0E" w:rsidR="003A37D0" w:rsidRPr="003A37D0" w:rsidRDefault="003A37D0" w:rsidP="003A37D0">
      <w:pPr>
        <w:spacing w:before="120" w:after="120" w:line="360" w:lineRule="auto"/>
        <w:jc w:val="both"/>
        <w:rPr>
          <w:rFonts w:ascii="Arial" w:eastAsia="Calibri" w:hAnsi="Arial" w:cs="Arial"/>
        </w:rPr>
      </w:pPr>
      <w:r w:rsidRPr="003A37D0">
        <w:rPr>
          <w:rFonts w:ascii="Arial" w:eastAsia="Calibri" w:hAnsi="Arial" w:cs="Arial"/>
        </w:rPr>
        <w:t xml:space="preserve">Powyższy cel realizowany będzie </w:t>
      </w:r>
      <w:r w:rsidR="00D737BA">
        <w:rPr>
          <w:rFonts w:ascii="Arial" w:eastAsia="Calibri" w:hAnsi="Arial" w:cs="Arial"/>
        </w:rPr>
        <w:t xml:space="preserve">realizowany </w:t>
      </w:r>
      <w:r w:rsidRPr="003A37D0">
        <w:rPr>
          <w:rFonts w:ascii="Arial" w:eastAsia="Calibri" w:hAnsi="Arial" w:cs="Arial"/>
        </w:rPr>
        <w:t>przez następujące cele szczegółowe:</w:t>
      </w:r>
    </w:p>
    <w:p w14:paraId="42123202" w14:textId="0E0E0C62" w:rsidR="003A37D0" w:rsidRDefault="00D737BA" w:rsidP="0008799B">
      <w:pPr>
        <w:numPr>
          <w:ilvl w:val="0"/>
          <w:numId w:val="25"/>
        </w:numPr>
        <w:spacing w:after="0" w:line="360" w:lineRule="auto"/>
        <w:ind w:left="357" w:hanging="357"/>
        <w:contextualSpacing/>
        <w:jc w:val="both"/>
        <w:rPr>
          <w:rFonts w:ascii="Arial" w:hAnsi="Arial" w:cs="Arial"/>
        </w:rPr>
      </w:pPr>
      <w:r>
        <w:rPr>
          <w:rFonts w:ascii="Arial" w:hAnsi="Arial" w:cs="Arial"/>
        </w:rPr>
        <w:t xml:space="preserve">Weryfikacja wybranego zasobu zabytków i wzmocnienie narzędzi ochrony dziedzictwa </w:t>
      </w:r>
      <w:r>
        <w:rPr>
          <w:rFonts w:ascii="Arial" w:hAnsi="Arial" w:cs="Arial"/>
        </w:rPr>
        <w:br/>
        <w:t>o wyjątkowej wartości,</w:t>
      </w:r>
    </w:p>
    <w:p w14:paraId="6255BFE4" w14:textId="346FF66C" w:rsidR="00D737BA" w:rsidRDefault="00D737BA" w:rsidP="0008799B">
      <w:pPr>
        <w:numPr>
          <w:ilvl w:val="0"/>
          <w:numId w:val="25"/>
        </w:numPr>
        <w:spacing w:after="0" w:line="360" w:lineRule="auto"/>
        <w:ind w:left="357" w:hanging="357"/>
        <w:contextualSpacing/>
        <w:jc w:val="both"/>
        <w:rPr>
          <w:rFonts w:ascii="Arial" w:hAnsi="Arial" w:cs="Arial"/>
        </w:rPr>
      </w:pPr>
      <w:r>
        <w:rPr>
          <w:rFonts w:ascii="Arial" w:hAnsi="Arial" w:cs="Arial"/>
        </w:rPr>
        <w:t>Wzmocnienie potencjału organizacyjnego systemu ochrony zabytków,</w:t>
      </w:r>
    </w:p>
    <w:p w14:paraId="1F47BA4E" w14:textId="255B8768" w:rsidR="00D737BA" w:rsidRPr="003A37D0" w:rsidRDefault="00D737BA" w:rsidP="0008799B">
      <w:pPr>
        <w:numPr>
          <w:ilvl w:val="0"/>
          <w:numId w:val="25"/>
        </w:numPr>
        <w:spacing w:after="0" w:line="360" w:lineRule="auto"/>
        <w:ind w:left="357" w:hanging="357"/>
        <w:contextualSpacing/>
        <w:jc w:val="both"/>
        <w:rPr>
          <w:rFonts w:ascii="Arial" w:hAnsi="Arial" w:cs="Arial"/>
        </w:rPr>
      </w:pPr>
      <w:r>
        <w:rPr>
          <w:rFonts w:ascii="Arial" w:hAnsi="Arial" w:cs="Arial"/>
        </w:rPr>
        <w:t>Rola zabytków w zrównoważonym rozwoju (edukacja i partycypacja).</w:t>
      </w:r>
    </w:p>
    <w:p w14:paraId="4F1553DD" w14:textId="14D7FE27" w:rsidR="003A37D0" w:rsidRPr="005C42A1" w:rsidRDefault="003A37D0" w:rsidP="003A37D0">
      <w:pPr>
        <w:spacing w:before="120" w:after="120" w:line="360" w:lineRule="auto"/>
        <w:jc w:val="both"/>
        <w:rPr>
          <w:rFonts w:ascii="Arial" w:eastAsia="Calibri" w:hAnsi="Arial" w:cs="Arial"/>
          <w:color w:val="000000" w:themeColor="text1"/>
        </w:rPr>
      </w:pPr>
      <w:r w:rsidRPr="005C42A1">
        <w:rPr>
          <w:rFonts w:ascii="Arial" w:eastAsia="Calibri" w:hAnsi="Arial" w:cs="Arial"/>
          <w:color w:val="000000" w:themeColor="text1"/>
        </w:rPr>
        <w:t xml:space="preserve">Jednym z celów operacyjnych Strategii Rozwoju </w:t>
      </w:r>
      <w:r w:rsidR="00D737BA" w:rsidRPr="005C42A1">
        <w:rPr>
          <w:rFonts w:ascii="Arial" w:eastAsia="Calibri" w:hAnsi="Arial" w:cs="Arial"/>
          <w:color w:val="000000" w:themeColor="text1"/>
        </w:rPr>
        <w:t>Gminy Radzanowo na lata 2026-2030</w:t>
      </w:r>
      <w:r w:rsidRPr="005C42A1">
        <w:rPr>
          <w:rFonts w:ascii="Arial" w:eastAsia="Calibri" w:hAnsi="Arial" w:cs="Arial"/>
          <w:color w:val="000000" w:themeColor="text1"/>
        </w:rPr>
        <w:t xml:space="preserve"> jest </w:t>
      </w:r>
      <w:r w:rsidR="005C42A1" w:rsidRPr="005C42A1">
        <w:rPr>
          <w:rFonts w:ascii="Arial" w:eastAsia="Calibri" w:hAnsi="Arial" w:cs="Arial"/>
          <w:i/>
          <w:iCs/>
          <w:color w:val="000000" w:themeColor="text1"/>
        </w:rPr>
        <w:t>Wzmocnienie oferty turystyczn</w:t>
      </w:r>
      <w:r w:rsidR="0051100F">
        <w:rPr>
          <w:rFonts w:ascii="Arial" w:eastAsia="Calibri" w:hAnsi="Arial" w:cs="Arial"/>
          <w:i/>
          <w:iCs/>
          <w:color w:val="000000" w:themeColor="text1"/>
        </w:rPr>
        <w:t>ej</w:t>
      </w:r>
      <w:r w:rsidR="005C42A1" w:rsidRPr="005C42A1">
        <w:rPr>
          <w:rFonts w:ascii="Arial" w:eastAsia="Calibri" w:hAnsi="Arial" w:cs="Arial"/>
          <w:i/>
          <w:iCs/>
          <w:color w:val="000000" w:themeColor="text1"/>
        </w:rPr>
        <w:t xml:space="preserve"> gminy</w:t>
      </w:r>
      <w:r w:rsidR="005C42A1" w:rsidRPr="005C42A1">
        <w:rPr>
          <w:rFonts w:ascii="Arial" w:eastAsia="Calibri" w:hAnsi="Arial" w:cs="Arial"/>
          <w:color w:val="000000" w:themeColor="text1"/>
        </w:rPr>
        <w:t xml:space="preserve">, dla którego uszczegółowiono kierunek działań: </w:t>
      </w:r>
      <w:r w:rsidR="005C42A1" w:rsidRPr="005C42A1">
        <w:rPr>
          <w:rFonts w:ascii="Arial" w:eastAsia="Calibri" w:hAnsi="Arial" w:cs="Arial"/>
          <w:i/>
          <w:iCs/>
          <w:color w:val="000000" w:themeColor="text1"/>
        </w:rPr>
        <w:t>Zachowanie i dbanie o obecne obiekty zabytkowe</w:t>
      </w:r>
      <w:r w:rsidRPr="005C42A1">
        <w:rPr>
          <w:rFonts w:ascii="Arial" w:eastAsia="Calibri" w:hAnsi="Arial" w:cs="Arial"/>
          <w:color w:val="000000" w:themeColor="text1"/>
        </w:rPr>
        <w:t>. Zgodnie z powyższym oba dokumenty są ze sobą spójne</w:t>
      </w:r>
      <w:r w:rsidR="00EC6826">
        <w:rPr>
          <w:rFonts w:ascii="Arial" w:eastAsia="Calibri" w:hAnsi="Arial" w:cs="Arial"/>
          <w:color w:val="000000" w:themeColor="text1"/>
        </w:rPr>
        <w:t xml:space="preserve"> i Strategia będzie realizować cele określone w Krajowym programie ochrony zabytków i opieki nad zabytkami</w:t>
      </w:r>
      <w:r w:rsidRPr="005C42A1">
        <w:rPr>
          <w:rFonts w:ascii="Arial" w:eastAsia="Calibri" w:hAnsi="Arial" w:cs="Arial"/>
          <w:color w:val="000000" w:themeColor="text1"/>
        </w:rPr>
        <w:t>.</w:t>
      </w:r>
    </w:p>
    <w:p w14:paraId="1A2D9F07" w14:textId="77777777" w:rsidR="00D737BA" w:rsidRPr="00D737BA" w:rsidRDefault="00C7241E" w:rsidP="00C7241E">
      <w:pPr>
        <w:spacing w:before="120" w:after="120" w:line="360" w:lineRule="auto"/>
        <w:jc w:val="both"/>
        <w:rPr>
          <w:rFonts w:ascii="Arial" w:hAnsi="Arial" w:cs="Arial"/>
          <w:b/>
          <w:color w:val="000000" w:themeColor="text1"/>
        </w:rPr>
      </w:pPr>
      <w:r w:rsidRPr="00D737BA">
        <w:rPr>
          <w:rFonts w:ascii="Arial" w:hAnsi="Arial" w:cs="Arial"/>
          <w:b/>
          <w:color w:val="000000" w:themeColor="text1"/>
        </w:rPr>
        <w:t xml:space="preserve">Strategia Rozwoju Województwa </w:t>
      </w:r>
      <w:r w:rsidR="00D737BA" w:rsidRPr="00D737BA">
        <w:rPr>
          <w:rFonts w:ascii="Arial" w:hAnsi="Arial" w:cs="Arial"/>
          <w:b/>
          <w:color w:val="000000" w:themeColor="text1"/>
        </w:rPr>
        <w:t>Mazowieckiego 2030+ Innowacyjne Mazowsze</w:t>
      </w:r>
    </w:p>
    <w:p w14:paraId="36DA4115" w14:textId="12223293" w:rsidR="00C7241E" w:rsidRDefault="00D737BA" w:rsidP="00C7241E">
      <w:pPr>
        <w:spacing w:before="120" w:after="120" w:line="360" w:lineRule="auto"/>
        <w:jc w:val="both"/>
        <w:rPr>
          <w:rFonts w:ascii="Arial" w:hAnsi="Arial" w:cs="Arial"/>
          <w:bCs/>
          <w:color w:val="000000" w:themeColor="text1"/>
        </w:rPr>
      </w:pPr>
      <w:r w:rsidRPr="00C574D6">
        <w:rPr>
          <w:rFonts w:ascii="Arial" w:hAnsi="Arial" w:cs="Arial"/>
          <w:b/>
          <w:color w:val="000000" w:themeColor="text1"/>
        </w:rPr>
        <w:t>Wizja</w:t>
      </w:r>
      <w:r w:rsidRPr="00C574D6">
        <w:rPr>
          <w:rFonts w:ascii="Arial" w:hAnsi="Arial" w:cs="Arial"/>
          <w:bCs/>
          <w:color w:val="000000" w:themeColor="text1"/>
        </w:rPr>
        <w:t xml:space="preserve"> określona w Strategii Rozwoju Województwa Mazowiec</w:t>
      </w:r>
      <w:r w:rsidR="00C574D6" w:rsidRPr="00C574D6">
        <w:rPr>
          <w:rFonts w:ascii="Arial" w:hAnsi="Arial" w:cs="Arial"/>
          <w:bCs/>
          <w:color w:val="000000" w:themeColor="text1"/>
        </w:rPr>
        <w:t xml:space="preserve">kiego 2030+ Innowacyjne Mazowsze to: Mazowsze z Warszawą, Warszawa ku Europie. </w:t>
      </w:r>
      <w:r w:rsidR="00C574D6" w:rsidRPr="00C574D6">
        <w:rPr>
          <w:rFonts w:ascii="Arial" w:hAnsi="Arial" w:cs="Arial"/>
          <w:b/>
          <w:color w:val="000000" w:themeColor="text1"/>
        </w:rPr>
        <w:t>Cel główny</w:t>
      </w:r>
      <w:r w:rsidR="00C574D6" w:rsidRPr="00C574D6">
        <w:rPr>
          <w:rFonts w:ascii="Arial" w:hAnsi="Arial" w:cs="Arial"/>
          <w:bCs/>
          <w:color w:val="000000" w:themeColor="text1"/>
        </w:rPr>
        <w:t xml:space="preserve"> wskazanego dokumentu brzmi: Zapewnienie wysokiej jakości życia poprzez trwały i zrównoważony przestrzennie rozwój województwa służący wzrostowi znaczenie regionu w Europie i na świecie, przy poszanowaniu zasobów środowiska.</w:t>
      </w:r>
      <w:r w:rsidR="00C574D6">
        <w:rPr>
          <w:rFonts w:ascii="Arial" w:hAnsi="Arial" w:cs="Arial"/>
          <w:bCs/>
          <w:color w:val="000000" w:themeColor="text1"/>
        </w:rPr>
        <w:t xml:space="preserve"> Natomiast cele rozwojowe to:</w:t>
      </w:r>
    </w:p>
    <w:p w14:paraId="2C88651C" w14:textId="6CE6868B" w:rsidR="00C574D6" w:rsidRDefault="00C574D6" w:rsidP="0008799B">
      <w:pPr>
        <w:pStyle w:val="Akapitzlist"/>
        <w:numPr>
          <w:ilvl w:val="0"/>
          <w:numId w:val="26"/>
        </w:numPr>
        <w:spacing w:after="0" w:line="360" w:lineRule="auto"/>
        <w:ind w:left="357" w:hanging="357"/>
        <w:jc w:val="both"/>
        <w:rPr>
          <w:rFonts w:ascii="Arial" w:hAnsi="Arial" w:cs="Arial"/>
          <w:bCs/>
          <w:color w:val="000000" w:themeColor="text1"/>
        </w:rPr>
      </w:pPr>
      <w:r>
        <w:rPr>
          <w:rFonts w:ascii="Arial" w:hAnsi="Arial" w:cs="Arial"/>
          <w:bCs/>
          <w:color w:val="000000" w:themeColor="text1"/>
        </w:rPr>
        <w:t xml:space="preserve">dla obszaru Gospodarka: </w:t>
      </w:r>
      <w:r w:rsidRPr="00C574D6">
        <w:rPr>
          <w:rFonts w:ascii="Arial" w:hAnsi="Arial" w:cs="Arial"/>
          <w:bCs/>
          <w:i/>
          <w:iCs/>
          <w:color w:val="000000" w:themeColor="text1"/>
        </w:rPr>
        <w:t>Konkurencyjne i innowacyjne Mazowsze</w:t>
      </w:r>
      <w:r>
        <w:rPr>
          <w:rFonts w:ascii="Arial" w:hAnsi="Arial" w:cs="Arial"/>
          <w:bCs/>
          <w:color w:val="000000" w:themeColor="text1"/>
        </w:rPr>
        <w:t xml:space="preserve"> (wzrost konkurencyjności regionu poprzez rozwój działalności gospodarczej oraz transfer </w:t>
      </w:r>
      <w:r>
        <w:rPr>
          <w:rFonts w:ascii="Arial" w:hAnsi="Arial" w:cs="Arial"/>
          <w:bCs/>
          <w:color w:val="000000" w:themeColor="text1"/>
        </w:rPr>
        <w:br/>
        <w:t>i wykorzystanie nowych technologii),</w:t>
      </w:r>
    </w:p>
    <w:p w14:paraId="68A40403" w14:textId="1E7A8141" w:rsidR="00C574D6" w:rsidRDefault="00C574D6" w:rsidP="0008799B">
      <w:pPr>
        <w:pStyle w:val="Akapitzlist"/>
        <w:numPr>
          <w:ilvl w:val="0"/>
          <w:numId w:val="26"/>
        </w:numPr>
        <w:spacing w:after="0" w:line="360" w:lineRule="auto"/>
        <w:ind w:left="357" w:hanging="357"/>
        <w:jc w:val="both"/>
        <w:rPr>
          <w:rFonts w:ascii="Arial" w:hAnsi="Arial" w:cs="Arial"/>
          <w:bCs/>
          <w:color w:val="000000" w:themeColor="text1"/>
        </w:rPr>
      </w:pPr>
      <w:r>
        <w:rPr>
          <w:rFonts w:ascii="Arial" w:hAnsi="Arial" w:cs="Arial"/>
          <w:bCs/>
          <w:color w:val="000000" w:themeColor="text1"/>
        </w:rPr>
        <w:t xml:space="preserve">dla obszaru Dostępność: </w:t>
      </w:r>
      <w:r w:rsidRPr="00C574D6">
        <w:rPr>
          <w:rFonts w:ascii="Arial" w:hAnsi="Arial" w:cs="Arial"/>
          <w:bCs/>
          <w:i/>
          <w:iCs/>
          <w:color w:val="000000" w:themeColor="text1"/>
        </w:rPr>
        <w:t>Dostępne i mobile Mazowsze</w:t>
      </w:r>
      <w:r>
        <w:rPr>
          <w:rFonts w:ascii="Arial" w:hAnsi="Arial" w:cs="Arial"/>
          <w:bCs/>
          <w:color w:val="000000" w:themeColor="text1"/>
        </w:rPr>
        <w:t xml:space="preserve"> (poprawa dostępności i spójności terytorialnej regionu przy ograniczeniu presji na środowisko, kształtowanie ładu przestrzennego),</w:t>
      </w:r>
    </w:p>
    <w:p w14:paraId="69B6887E" w14:textId="669214F7" w:rsidR="00C574D6" w:rsidRDefault="00C574D6" w:rsidP="0008799B">
      <w:pPr>
        <w:pStyle w:val="Akapitzlist"/>
        <w:numPr>
          <w:ilvl w:val="0"/>
          <w:numId w:val="26"/>
        </w:numPr>
        <w:spacing w:after="0" w:line="360" w:lineRule="auto"/>
        <w:ind w:left="357" w:hanging="357"/>
        <w:jc w:val="both"/>
        <w:rPr>
          <w:rFonts w:ascii="Arial" w:hAnsi="Arial" w:cs="Arial"/>
          <w:bCs/>
          <w:color w:val="000000" w:themeColor="text1"/>
        </w:rPr>
      </w:pPr>
      <w:r>
        <w:rPr>
          <w:rFonts w:ascii="Arial" w:hAnsi="Arial" w:cs="Arial"/>
          <w:bCs/>
          <w:color w:val="000000" w:themeColor="text1"/>
        </w:rPr>
        <w:t xml:space="preserve">dla obszaru Środowisko i Energetyka: </w:t>
      </w:r>
      <w:r w:rsidRPr="00C574D6">
        <w:rPr>
          <w:rFonts w:ascii="Arial" w:hAnsi="Arial" w:cs="Arial"/>
          <w:bCs/>
          <w:i/>
          <w:iCs/>
          <w:color w:val="000000" w:themeColor="text1"/>
        </w:rPr>
        <w:t>Zielone, niskoemisyjne Mazowsze</w:t>
      </w:r>
      <w:r>
        <w:rPr>
          <w:rFonts w:ascii="Arial" w:hAnsi="Arial" w:cs="Arial"/>
          <w:bCs/>
          <w:color w:val="000000" w:themeColor="text1"/>
        </w:rPr>
        <w:t xml:space="preserve"> (poprawa stanu środowiska poprzez racjonalne gospodarowanie zasobami przyrody),</w:t>
      </w:r>
    </w:p>
    <w:p w14:paraId="357476CF" w14:textId="27CE3F17" w:rsidR="00C574D6" w:rsidRDefault="00C574D6" w:rsidP="0008799B">
      <w:pPr>
        <w:pStyle w:val="Akapitzlist"/>
        <w:numPr>
          <w:ilvl w:val="0"/>
          <w:numId w:val="26"/>
        </w:numPr>
        <w:spacing w:after="0" w:line="360" w:lineRule="auto"/>
        <w:ind w:left="357" w:hanging="357"/>
        <w:jc w:val="both"/>
        <w:rPr>
          <w:rFonts w:ascii="Arial" w:hAnsi="Arial" w:cs="Arial"/>
          <w:bCs/>
          <w:color w:val="000000" w:themeColor="text1"/>
        </w:rPr>
      </w:pPr>
      <w:r>
        <w:rPr>
          <w:rFonts w:ascii="Arial" w:hAnsi="Arial" w:cs="Arial"/>
          <w:bCs/>
          <w:color w:val="000000" w:themeColor="text1"/>
        </w:rPr>
        <w:t xml:space="preserve">dla obszaru Społeczeństwo: </w:t>
      </w:r>
      <w:r w:rsidRPr="00C574D6">
        <w:rPr>
          <w:rFonts w:ascii="Arial" w:hAnsi="Arial" w:cs="Arial"/>
          <w:bCs/>
          <w:i/>
          <w:iCs/>
          <w:color w:val="000000" w:themeColor="text1"/>
        </w:rPr>
        <w:t>Mazowsze zintegrowane społecznie</w:t>
      </w:r>
      <w:r>
        <w:rPr>
          <w:rFonts w:ascii="Arial" w:hAnsi="Arial" w:cs="Arial"/>
          <w:bCs/>
          <w:color w:val="000000" w:themeColor="text1"/>
        </w:rPr>
        <w:t xml:space="preserve"> (poprawa jakości </w:t>
      </w:r>
      <w:r>
        <w:rPr>
          <w:rFonts w:ascii="Arial" w:hAnsi="Arial" w:cs="Arial"/>
          <w:bCs/>
          <w:color w:val="000000" w:themeColor="text1"/>
        </w:rPr>
        <w:br/>
        <w:t xml:space="preserve">i dostępności do usług społecznych oraz wzmocnienie kapitału ludzkiego i społecznego </w:t>
      </w:r>
      <w:r>
        <w:rPr>
          <w:rFonts w:ascii="Arial" w:hAnsi="Arial" w:cs="Arial"/>
          <w:bCs/>
          <w:color w:val="000000" w:themeColor="text1"/>
        </w:rPr>
        <w:br/>
        <w:t>w ramach nowoczesnej gospodarki),</w:t>
      </w:r>
    </w:p>
    <w:p w14:paraId="2345EE2B" w14:textId="2E5714BF" w:rsidR="00C574D6" w:rsidRPr="00C574D6" w:rsidRDefault="00C574D6" w:rsidP="0008799B">
      <w:pPr>
        <w:pStyle w:val="Akapitzlist"/>
        <w:numPr>
          <w:ilvl w:val="0"/>
          <w:numId w:val="26"/>
        </w:numPr>
        <w:spacing w:after="0" w:line="360" w:lineRule="auto"/>
        <w:ind w:left="357" w:hanging="357"/>
        <w:jc w:val="both"/>
        <w:rPr>
          <w:rFonts w:ascii="Arial" w:hAnsi="Arial" w:cs="Arial"/>
          <w:bCs/>
          <w:color w:val="000000" w:themeColor="text1"/>
        </w:rPr>
      </w:pPr>
      <w:r>
        <w:rPr>
          <w:rFonts w:ascii="Arial" w:hAnsi="Arial" w:cs="Arial"/>
          <w:bCs/>
          <w:color w:val="000000" w:themeColor="text1"/>
        </w:rPr>
        <w:t>dla obszaru Kultura i Dziedzictwo:</w:t>
      </w:r>
      <w:r w:rsidRPr="00C574D6">
        <w:rPr>
          <w:rFonts w:ascii="Arial" w:hAnsi="Arial" w:cs="Arial"/>
          <w:bCs/>
          <w:i/>
          <w:iCs/>
          <w:color w:val="000000" w:themeColor="text1"/>
        </w:rPr>
        <w:t xml:space="preserve"> Mazowsze bogate kulturowo </w:t>
      </w:r>
      <w:r>
        <w:rPr>
          <w:rFonts w:ascii="Arial" w:hAnsi="Arial" w:cs="Arial"/>
          <w:bCs/>
          <w:color w:val="000000" w:themeColor="text1"/>
        </w:rPr>
        <w:t xml:space="preserve">(wykorzystanie walorów środowiska przyrodniczego oraz potencjału kulturowego dla rozwoju województwa </w:t>
      </w:r>
      <w:r>
        <w:rPr>
          <w:rFonts w:ascii="Arial" w:hAnsi="Arial" w:cs="Arial"/>
          <w:bCs/>
          <w:color w:val="000000" w:themeColor="text1"/>
        </w:rPr>
        <w:br/>
        <w:t>i poprawy jakości życia).</w:t>
      </w:r>
    </w:p>
    <w:p w14:paraId="1F81BB3B" w14:textId="44032AB9" w:rsidR="002804DC" w:rsidRPr="003C29D4" w:rsidRDefault="003C29D4" w:rsidP="004B1BCF">
      <w:pPr>
        <w:spacing w:before="120" w:after="120" w:line="360" w:lineRule="auto"/>
        <w:jc w:val="both"/>
        <w:rPr>
          <w:rFonts w:ascii="Arial" w:hAnsi="Arial" w:cs="Arial"/>
          <w:color w:val="000000" w:themeColor="text1"/>
        </w:rPr>
      </w:pPr>
      <w:r w:rsidRPr="003C29D4">
        <w:rPr>
          <w:rFonts w:ascii="Arial" w:hAnsi="Arial" w:cs="Arial"/>
          <w:color w:val="000000" w:themeColor="text1"/>
        </w:rPr>
        <w:lastRenderedPageBreak/>
        <w:t>Strategia Rozwoju Gminy Radzanowo na lata 2026–2030 jest spójna ze Strategią Rozwoju Województwa Mazowieckiego, ponieważ cele strategiczne i operacyjne gminy wspierają realizację regionalnych priorytetów. Działania związane z poprawą jakości życia, aktywnością społeczną i ofertą edukacyjno-kulturową wpisują się w cel „Mazowsze zintegrowane społecznie”, a rozwój infrastruktury technicznej i komunikacyjnej koresponduje z celem „Dostępne i mobilne Mazowsze”. Rozwój inwestycji oraz zawodowy mieszkańców wspiera gospodarczy filar regionu – „Konkurencyjne i innowacyjne Mazowsze”. Z kolei działania na rzecz przestrzeni publicznej, ochrony środowiska i OZE są zgodne z priorytetami „Zielonego, niskoemisyjnego Mazowsza” oraz „Mazowsza bogatego kulturowo”.</w:t>
      </w:r>
    </w:p>
    <w:p w14:paraId="58031508" w14:textId="35BD30DE" w:rsidR="000B2909" w:rsidRPr="000B2909" w:rsidRDefault="000B2909" w:rsidP="004B1BCF">
      <w:pPr>
        <w:spacing w:before="120" w:after="120" w:line="360" w:lineRule="auto"/>
        <w:jc w:val="both"/>
        <w:rPr>
          <w:rFonts w:ascii="Arial" w:hAnsi="Arial" w:cs="Arial"/>
          <w:b/>
          <w:bCs/>
          <w:color w:val="000000" w:themeColor="text1"/>
        </w:rPr>
      </w:pPr>
      <w:r w:rsidRPr="000B2909">
        <w:rPr>
          <w:rFonts w:ascii="Arial" w:hAnsi="Arial" w:cs="Arial"/>
          <w:b/>
          <w:bCs/>
          <w:color w:val="000000" w:themeColor="text1"/>
        </w:rPr>
        <w:t>Strategia Rozwoju Powiatu Płockiego na lata 2023-2027</w:t>
      </w:r>
    </w:p>
    <w:p w14:paraId="018000E3" w14:textId="4156E3AE" w:rsidR="000B2909" w:rsidRPr="000B2909" w:rsidRDefault="000B2909" w:rsidP="004B1BCF">
      <w:pPr>
        <w:spacing w:before="120" w:after="120" w:line="360" w:lineRule="auto"/>
        <w:jc w:val="both"/>
        <w:rPr>
          <w:rFonts w:ascii="Arial" w:hAnsi="Arial" w:cs="Arial"/>
          <w:color w:val="000000" w:themeColor="text1"/>
        </w:rPr>
      </w:pPr>
      <w:r w:rsidRPr="000B2909">
        <w:rPr>
          <w:rFonts w:ascii="Arial" w:hAnsi="Arial" w:cs="Arial"/>
          <w:color w:val="000000" w:themeColor="text1"/>
        </w:rPr>
        <w:t xml:space="preserve">Wizja Powiatu Płockiego określona w Strategii brzmi: </w:t>
      </w:r>
      <w:r w:rsidRPr="000B2909">
        <w:rPr>
          <w:rFonts w:ascii="Arial" w:hAnsi="Arial" w:cs="Arial"/>
          <w:i/>
          <w:iCs/>
          <w:color w:val="000000" w:themeColor="text1"/>
        </w:rPr>
        <w:t>Powiat Płocki to bezpieczna Mała Ojczyzna, w której chcemy żyć, pracować i wypoczywać</w:t>
      </w:r>
      <w:r w:rsidRPr="000B2909">
        <w:rPr>
          <w:rFonts w:ascii="Arial" w:hAnsi="Arial" w:cs="Arial"/>
          <w:color w:val="000000" w:themeColor="text1"/>
        </w:rPr>
        <w:t>.</w:t>
      </w:r>
    </w:p>
    <w:p w14:paraId="0E3043E8" w14:textId="431B763E" w:rsidR="000B2909" w:rsidRDefault="000B2909" w:rsidP="004B1BCF">
      <w:pPr>
        <w:spacing w:before="120" w:after="120" w:line="360" w:lineRule="auto"/>
        <w:jc w:val="both"/>
        <w:rPr>
          <w:rFonts w:ascii="Arial" w:hAnsi="Arial" w:cs="Arial"/>
          <w:color w:val="000000" w:themeColor="text1"/>
        </w:rPr>
      </w:pPr>
      <w:r>
        <w:rPr>
          <w:rFonts w:ascii="Arial" w:hAnsi="Arial" w:cs="Arial"/>
          <w:color w:val="000000" w:themeColor="text1"/>
        </w:rPr>
        <w:t>Przyjęto kontynuację założenia, że strategia rozwoju powiatu płockiego w perspektywie roku 2027 powinna nadal koncentrować się na:</w:t>
      </w:r>
    </w:p>
    <w:p w14:paraId="3D50AE44" w14:textId="687CCBA9" w:rsidR="000B2909" w:rsidRDefault="000B2909" w:rsidP="0008799B">
      <w:pPr>
        <w:pStyle w:val="Akapitzlist"/>
        <w:numPr>
          <w:ilvl w:val="0"/>
          <w:numId w:val="27"/>
        </w:numPr>
        <w:spacing w:after="0" w:line="360" w:lineRule="auto"/>
        <w:ind w:left="357" w:hanging="357"/>
        <w:jc w:val="both"/>
        <w:rPr>
          <w:rFonts w:ascii="Arial" w:hAnsi="Arial" w:cs="Arial"/>
          <w:color w:val="000000" w:themeColor="text1"/>
        </w:rPr>
      </w:pPr>
      <w:r>
        <w:rPr>
          <w:rFonts w:ascii="Arial" w:hAnsi="Arial" w:cs="Arial"/>
          <w:color w:val="000000" w:themeColor="text1"/>
        </w:rPr>
        <w:t>wspieraniu procesów przedsiębiorczości,</w:t>
      </w:r>
    </w:p>
    <w:p w14:paraId="442343F8" w14:textId="71AD8FCE" w:rsidR="000B2909" w:rsidRDefault="000B2909" w:rsidP="0008799B">
      <w:pPr>
        <w:pStyle w:val="Akapitzlist"/>
        <w:numPr>
          <w:ilvl w:val="0"/>
          <w:numId w:val="27"/>
        </w:numPr>
        <w:spacing w:after="0" w:line="360" w:lineRule="auto"/>
        <w:ind w:left="357" w:hanging="357"/>
        <w:jc w:val="both"/>
        <w:rPr>
          <w:rFonts w:ascii="Arial" w:hAnsi="Arial" w:cs="Arial"/>
          <w:color w:val="000000" w:themeColor="text1"/>
        </w:rPr>
      </w:pPr>
      <w:r>
        <w:rPr>
          <w:rFonts w:ascii="Arial" w:hAnsi="Arial" w:cs="Arial"/>
          <w:color w:val="000000" w:themeColor="text1"/>
        </w:rPr>
        <w:t>przeciwdziałaniu bezrobociu, w tym poprzez wspieranie tworzenia pozarolniczych miejsc pracy, a także dalsze dostosowanie szkolnictwa ponadpodstawowego do potrzeb lokalnego rynku pracy,</w:t>
      </w:r>
    </w:p>
    <w:p w14:paraId="0E787A59" w14:textId="53B786BC" w:rsidR="000B2909" w:rsidRDefault="000B2909" w:rsidP="0008799B">
      <w:pPr>
        <w:pStyle w:val="Akapitzlist"/>
        <w:numPr>
          <w:ilvl w:val="0"/>
          <w:numId w:val="27"/>
        </w:numPr>
        <w:spacing w:after="0" w:line="360" w:lineRule="auto"/>
        <w:ind w:left="357" w:hanging="357"/>
        <w:jc w:val="both"/>
        <w:rPr>
          <w:rFonts w:ascii="Arial" w:hAnsi="Arial" w:cs="Arial"/>
          <w:color w:val="000000" w:themeColor="text1"/>
        </w:rPr>
      </w:pPr>
      <w:r>
        <w:rPr>
          <w:rFonts w:ascii="Arial" w:hAnsi="Arial" w:cs="Arial"/>
          <w:color w:val="000000" w:themeColor="text1"/>
        </w:rPr>
        <w:t>poprawie dostępności i jakości usług publicznych,</w:t>
      </w:r>
    </w:p>
    <w:p w14:paraId="414E269F" w14:textId="428EF80D" w:rsidR="000B2909" w:rsidRDefault="000B2909" w:rsidP="0008799B">
      <w:pPr>
        <w:pStyle w:val="Akapitzlist"/>
        <w:numPr>
          <w:ilvl w:val="0"/>
          <w:numId w:val="27"/>
        </w:numPr>
        <w:spacing w:after="0" w:line="360" w:lineRule="auto"/>
        <w:ind w:left="357" w:hanging="357"/>
        <w:jc w:val="both"/>
        <w:rPr>
          <w:rFonts w:ascii="Arial" w:hAnsi="Arial" w:cs="Arial"/>
          <w:color w:val="000000" w:themeColor="text1"/>
        </w:rPr>
      </w:pPr>
      <w:r>
        <w:rPr>
          <w:rFonts w:ascii="Arial" w:hAnsi="Arial" w:cs="Arial"/>
          <w:color w:val="000000" w:themeColor="text1"/>
        </w:rPr>
        <w:t>dalszym rozwoju infrastruktury technicznej,</w:t>
      </w:r>
    </w:p>
    <w:p w14:paraId="115EF3B3" w14:textId="22AC03E7" w:rsidR="000B2909" w:rsidRDefault="000B2909" w:rsidP="0008799B">
      <w:pPr>
        <w:pStyle w:val="Akapitzlist"/>
        <w:numPr>
          <w:ilvl w:val="0"/>
          <w:numId w:val="27"/>
        </w:numPr>
        <w:spacing w:after="0" w:line="360" w:lineRule="auto"/>
        <w:ind w:left="357" w:hanging="357"/>
        <w:jc w:val="both"/>
        <w:rPr>
          <w:rFonts w:ascii="Arial" w:hAnsi="Arial" w:cs="Arial"/>
          <w:color w:val="000000" w:themeColor="text1"/>
        </w:rPr>
      </w:pPr>
      <w:r>
        <w:rPr>
          <w:rFonts w:ascii="Arial" w:hAnsi="Arial" w:cs="Arial"/>
          <w:color w:val="000000" w:themeColor="text1"/>
        </w:rPr>
        <w:t>zapewnieniu bezpieczeństwa ekologicznego.</w:t>
      </w:r>
    </w:p>
    <w:p w14:paraId="7A0FC8E3" w14:textId="7B734A9F" w:rsidR="000B2909" w:rsidRDefault="000B2909" w:rsidP="000B2909">
      <w:pPr>
        <w:spacing w:before="120" w:after="120" w:line="360" w:lineRule="auto"/>
        <w:jc w:val="both"/>
        <w:rPr>
          <w:rFonts w:ascii="Arial" w:hAnsi="Arial" w:cs="Arial"/>
          <w:color w:val="000000" w:themeColor="text1"/>
        </w:rPr>
      </w:pPr>
      <w:r>
        <w:rPr>
          <w:rFonts w:ascii="Arial" w:hAnsi="Arial" w:cs="Arial"/>
          <w:color w:val="000000" w:themeColor="text1"/>
        </w:rPr>
        <w:t xml:space="preserve">Celem nadrzędnym strategii jest: </w:t>
      </w:r>
      <w:r w:rsidRPr="000B2909">
        <w:rPr>
          <w:rFonts w:ascii="Arial" w:hAnsi="Arial" w:cs="Arial"/>
          <w:i/>
          <w:iCs/>
          <w:color w:val="000000" w:themeColor="text1"/>
        </w:rPr>
        <w:t>Wielofunkcyjny rozwój powiatu w oparciu o zasoby naturalne.</w:t>
      </w:r>
    </w:p>
    <w:p w14:paraId="2FD21911" w14:textId="7A8471BA" w:rsidR="000B2909" w:rsidRDefault="000B2909" w:rsidP="000B2909">
      <w:pPr>
        <w:spacing w:before="120" w:after="120" w:line="360" w:lineRule="auto"/>
        <w:jc w:val="both"/>
        <w:rPr>
          <w:rFonts w:ascii="Arial" w:hAnsi="Arial" w:cs="Arial"/>
          <w:color w:val="000000" w:themeColor="text1"/>
        </w:rPr>
      </w:pPr>
      <w:r>
        <w:rPr>
          <w:rFonts w:ascii="Arial" w:hAnsi="Arial" w:cs="Arial"/>
          <w:color w:val="000000" w:themeColor="text1"/>
        </w:rPr>
        <w:t>Wyznaczonych zostało także 5 celów strategicznych przypisanych do poszczególnych obszarów strategicznych:</w:t>
      </w:r>
    </w:p>
    <w:p w14:paraId="740A0769" w14:textId="77777777" w:rsidR="00A07F8A" w:rsidRDefault="000B2909" w:rsidP="0008799B">
      <w:pPr>
        <w:pStyle w:val="Akapitzlist"/>
        <w:numPr>
          <w:ilvl w:val="0"/>
          <w:numId w:val="28"/>
        </w:numPr>
        <w:spacing w:after="0" w:line="360" w:lineRule="auto"/>
        <w:ind w:left="357" w:hanging="357"/>
        <w:jc w:val="both"/>
        <w:rPr>
          <w:rFonts w:ascii="Arial" w:hAnsi="Arial" w:cs="Arial"/>
          <w:color w:val="000000" w:themeColor="text1"/>
        </w:rPr>
      </w:pPr>
      <w:r>
        <w:rPr>
          <w:rFonts w:ascii="Arial" w:hAnsi="Arial" w:cs="Arial"/>
          <w:color w:val="000000" w:themeColor="text1"/>
        </w:rPr>
        <w:t>Środowisko</w:t>
      </w:r>
      <w:r w:rsidR="00A07F8A">
        <w:rPr>
          <w:rFonts w:ascii="Arial" w:hAnsi="Arial" w:cs="Arial"/>
          <w:color w:val="000000" w:themeColor="text1"/>
        </w:rPr>
        <w:t>:</w:t>
      </w:r>
    </w:p>
    <w:p w14:paraId="50FA8B86" w14:textId="5E7F8816" w:rsidR="000B2909" w:rsidRDefault="000B2909" w:rsidP="0008799B">
      <w:pPr>
        <w:pStyle w:val="Akapitzlist"/>
        <w:numPr>
          <w:ilvl w:val="0"/>
          <w:numId w:val="29"/>
        </w:numPr>
        <w:spacing w:after="0" w:line="360" w:lineRule="auto"/>
        <w:ind w:left="357" w:hanging="357"/>
        <w:jc w:val="both"/>
        <w:rPr>
          <w:rFonts w:ascii="Arial" w:hAnsi="Arial" w:cs="Arial"/>
          <w:color w:val="000000" w:themeColor="text1"/>
        </w:rPr>
      </w:pPr>
      <w:r w:rsidRPr="00A07F8A">
        <w:rPr>
          <w:rFonts w:ascii="Arial" w:hAnsi="Arial" w:cs="Arial"/>
          <w:color w:val="000000" w:themeColor="text1"/>
        </w:rPr>
        <w:t>cel strategiczny</w:t>
      </w:r>
      <w:r w:rsidR="00A07F8A">
        <w:rPr>
          <w:rFonts w:ascii="Arial" w:hAnsi="Arial" w:cs="Arial"/>
          <w:color w:val="000000" w:themeColor="text1"/>
        </w:rPr>
        <w:t xml:space="preserve"> 1:</w:t>
      </w:r>
      <w:r w:rsidR="00C63019" w:rsidRPr="00A07F8A">
        <w:rPr>
          <w:rFonts w:ascii="Arial" w:hAnsi="Arial" w:cs="Arial"/>
          <w:color w:val="000000" w:themeColor="text1"/>
        </w:rPr>
        <w:t xml:space="preserve"> Ochrona środowiska i powiatu płockiego</w:t>
      </w:r>
      <w:r w:rsidR="00685786">
        <w:rPr>
          <w:rFonts w:ascii="Arial" w:hAnsi="Arial" w:cs="Arial"/>
          <w:color w:val="000000" w:themeColor="text1"/>
        </w:rPr>
        <w:t>:</w:t>
      </w:r>
    </w:p>
    <w:p w14:paraId="7878E403" w14:textId="0887DB41" w:rsidR="00A07F8A" w:rsidRDefault="00A07F8A" w:rsidP="0008799B">
      <w:pPr>
        <w:pStyle w:val="Akapitzlist"/>
        <w:numPr>
          <w:ilvl w:val="0"/>
          <w:numId w:val="30"/>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1.1. Zwiększenie świadomości ekologicznej mieszkańców powiatu,</w:t>
      </w:r>
    </w:p>
    <w:p w14:paraId="2B4EA46B" w14:textId="60FABEEB" w:rsidR="00A07F8A" w:rsidRDefault="00A07F8A" w:rsidP="0008799B">
      <w:pPr>
        <w:pStyle w:val="Akapitzlist"/>
        <w:numPr>
          <w:ilvl w:val="0"/>
          <w:numId w:val="30"/>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1.2. Poprawa jakości powietrza atmosferycznego,</w:t>
      </w:r>
    </w:p>
    <w:p w14:paraId="28550951" w14:textId="05276368" w:rsidR="00A07F8A" w:rsidRPr="00A07F8A" w:rsidRDefault="00A07F8A" w:rsidP="0008799B">
      <w:pPr>
        <w:pStyle w:val="Akapitzlist"/>
        <w:numPr>
          <w:ilvl w:val="0"/>
          <w:numId w:val="30"/>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1.3. Ochrona i promocja zasobów krajobrazowych i przyrodniczych.</w:t>
      </w:r>
    </w:p>
    <w:p w14:paraId="5C6C0D65" w14:textId="77777777" w:rsidR="00685786" w:rsidRDefault="00C63019" w:rsidP="0008799B">
      <w:pPr>
        <w:pStyle w:val="Akapitzlist"/>
        <w:numPr>
          <w:ilvl w:val="0"/>
          <w:numId w:val="28"/>
        </w:numPr>
        <w:spacing w:after="0" w:line="360" w:lineRule="auto"/>
        <w:ind w:left="357" w:hanging="357"/>
        <w:jc w:val="both"/>
        <w:rPr>
          <w:rFonts w:ascii="Arial" w:hAnsi="Arial" w:cs="Arial"/>
          <w:color w:val="000000" w:themeColor="text1"/>
        </w:rPr>
      </w:pPr>
      <w:r>
        <w:rPr>
          <w:rFonts w:ascii="Arial" w:hAnsi="Arial" w:cs="Arial"/>
          <w:color w:val="000000" w:themeColor="text1"/>
        </w:rPr>
        <w:t>Gospodarka i rolnictwo</w:t>
      </w:r>
      <w:r w:rsidR="00685786">
        <w:rPr>
          <w:rFonts w:ascii="Arial" w:hAnsi="Arial" w:cs="Arial"/>
          <w:color w:val="000000" w:themeColor="text1"/>
        </w:rPr>
        <w:t>:</w:t>
      </w:r>
    </w:p>
    <w:p w14:paraId="1EF1130D" w14:textId="435ED6DF" w:rsidR="00C63019" w:rsidRDefault="00C63019" w:rsidP="0008799B">
      <w:pPr>
        <w:pStyle w:val="Akapitzlist"/>
        <w:numPr>
          <w:ilvl w:val="0"/>
          <w:numId w:val="29"/>
        </w:numPr>
        <w:spacing w:after="0" w:line="360" w:lineRule="auto"/>
        <w:ind w:left="357" w:hanging="357"/>
        <w:jc w:val="both"/>
        <w:rPr>
          <w:rFonts w:ascii="Arial" w:hAnsi="Arial" w:cs="Arial"/>
          <w:color w:val="000000" w:themeColor="text1"/>
        </w:rPr>
      </w:pPr>
      <w:r w:rsidRPr="00685786">
        <w:rPr>
          <w:rFonts w:ascii="Arial" w:hAnsi="Arial" w:cs="Arial"/>
          <w:color w:val="000000" w:themeColor="text1"/>
        </w:rPr>
        <w:t>cel strategiczny</w:t>
      </w:r>
      <w:r w:rsidR="00685786">
        <w:rPr>
          <w:rFonts w:ascii="Arial" w:hAnsi="Arial" w:cs="Arial"/>
          <w:color w:val="000000" w:themeColor="text1"/>
        </w:rPr>
        <w:t xml:space="preserve"> 2</w:t>
      </w:r>
      <w:r w:rsidRPr="00685786">
        <w:rPr>
          <w:rFonts w:ascii="Arial" w:hAnsi="Arial" w:cs="Arial"/>
          <w:color w:val="000000" w:themeColor="text1"/>
        </w:rPr>
        <w:t>: Innowacyj</w:t>
      </w:r>
      <w:r w:rsidR="00685786">
        <w:rPr>
          <w:rFonts w:ascii="Arial" w:hAnsi="Arial" w:cs="Arial"/>
          <w:color w:val="000000" w:themeColor="text1"/>
        </w:rPr>
        <w:t>n</w:t>
      </w:r>
      <w:r w:rsidRPr="00685786">
        <w:rPr>
          <w:rFonts w:ascii="Arial" w:hAnsi="Arial" w:cs="Arial"/>
          <w:color w:val="000000" w:themeColor="text1"/>
        </w:rPr>
        <w:t>a i konkurencyjna gospodarka i rolnictwo powiatu płockiego</w:t>
      </w:r>
      <w:r w:rsidR="00685786">
        <w:rPr>
          <w:rFonts w:ascii="Arial" w:hAnsi="Arial" w:cs="Arial"/>
          <w:color w:val="000000" w:themeColor="text1"/>
        </w:rPr>
        <w:t>:</w:t>
      </w:r>
    </w:p>
    <w:p w14:paraId="79966B88" w14:textId="7EEB0F3E" w:rsidR="00685786" w:rsidRDefault="00685786" w:rsidP="0008799B">
      <w:pPr>
        <w:pStyle w:val="Akapitzlist"/>
        <w:numPr>
          <w:ilvl w:val="0"/>
          <w:numId w:val="31"/>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2.1. Tworzenie warunków dla nowych inwestycji i rozwoju przedsiębiorczości,</w:t>
      </w:r>
    </w:p>
    <w:p w14:paraId="20613708" w14:textId="0ACFC21F" w:rsidR="00685786" w:rsidRDefault="00685786" w:rsidP="0008799B">
      <w:pPr>
        <w:pStyle w:val="Akapitzlist"/>
        <w:numPr>
          <w:ilvl w:val="0"/>
          <w:numId w:val="31"/>
        </w:numPr>
        <w:spacing w:after="0" w:line="360" w:lineRule="auto"/>
        <w:ind w:left="697" w:hanging="357"/>
        <w:jc w:val="both"/>
        <w:rPr>
          <w:rFonts w:ascii="Arial" w:hAnsi="Arial" w:cs="Arial"/>
          <w:color w:val="000000" w:themeColor="text1"/>
        </w:rPr>
      </w:pPr>
      <w:r>
        <w:rPr>
          <w:rFonts w:ascii="Arial" w:hAnsi="Arial" w:cs="Arial"/>
          <w:color w:val="000000" w:themeColor="text1"/>
        </w:rPr>
        <w:lastRenderedPageBreak/>
        <w:t>cel operacyjny 2.2. Podnoszenie poziomu atrakcyjności turystycznej i rozwój bazy turystycznej powiatu,</w:t>
      </w:r>
    </w:p>
    <w:p w14:paraId="234C5266" w14:textId="204B099D" w:rsidR="00685786" w:rsidRPr="00685786" w:rsidRDefault="00685786" w:rsidP="0008799B">
      <w:pPr>
        <w:pStyle w:val="Akapitzlist"/>
        <w:numPr>
          <w:ilvl w:val="0"/>
          <w:numId w:val="31"/>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2.3. Rozwój rolnictwa i sektora rolno-spożywczego.</w:t>
      </w:r>
    </w:p>
    <w:p w14:paraId="0EA4089A" w14:textId="77777777" w:rsidR="00685786" w:rsidRDefault="00C63019" w:rsidP="0008799B">
      <w:pPr>
        <w:pStyle w:val="Akapitzlist"/>
        <w:numPr>
          <w:ilvl w:val="0"/>
          <w:numId w:val="28"/>
        </w:numPr>
        <w:spacing w:after="0" w:line="360" w:lineRule="auto"/>
        <w:ind w:left="357" w:hanging="357"/>
        <w:jc w:val="both"/>
        <w:rPr>
          <w:rFonts w:ascii="Arial" w:hAnsi="Arial" w:cs="Arial"/>
          <w:color w:val="000000" w:themeColor="text1"/>
        </w:rPr>
      </w:pPr>
      <w:r>
        <w:rPr>
          <w:rFonts w:ascii="Arial" w:hAnsi="Arial" w:cs="Arial"/>
          <w:color w:val="000000" w:themeColor="text1"/>
        </w:rPr>
        <w:t>Komunikacja i infrastruktura drogowa</w:t>
      </w:r>
      <w:r w:rsidR="00685786">
        <w:rPr>
          <w:rFonts w:ascii="Arial" w:hAnsi="Arial" w:cs="Arial"/>
          <w:color w:val="000000" w:themeColor="text1"/>
        </w:rPr>
        <w:t>:</w:t>
      </w:r>
    </w:p>
    <w:p w14:paraId="3D62A44D" w14:textId="7AF40535" w:rsidR="00C63019" w:rsidRDefault="00685786" w:rsidP="0008799B">
      <w:pPr>
        <w:pStyle w:val="Akapitzlist"/>
        <w:numPr>
          <w:ilvl w:val="0"/>
          <w:numId w:val="29"/>
        </w:numPr>
        <w:spacing w:after="0" w:line="360" w:lineRule="auto"/>
        <w:ind w:left="357" w:hanging="357"/>
        <w:jc w:val="both"/>
        <w:rPr>
          <w:rFonts w:ascii="Arial" w:hAnsi="Arial" w:cs="Arial"/>
          <w:color w:val="000000" w:themeColor="text1"/>
        </w:rPr>
      </w:pPr>
      <w:r>
        <w:rPr>
          <w:rFonts w:ascii="Arial" w:hAnsi="Arial" w:cs="Arial"/>
          <w:color w:val="000000" w:themeColor="text1"/>
        </w:rPr>
        <w:t>c</w:t>
      </w:r>
      <w:r w:rsidR="00C63019" w:rsidRPr="00685786">
        <w:rPr>
          <w:rFonts w:ascii="Arial" w:hAnsi="Arial" w:cs="Arial"/>
          <w:color w:val="000000" w:themeColor="text1"/>
        </w:rPr>
        <w:t>el strategiczny</w:t>
      </w:r>
      <w:r>
        <w:rPr>
          <w:rFonts w:ascii="Arial" w:hAnsi="Arial" w:cs="Arial"/>
          <w:color w:val="000000" w:themeColor="text1"/>
        </w:rPr>
        <w:t xml:space="preserve"> 3</w:t>
      </w:r>
      <w:r w:rsidR="00C63019" w:rsidRPr="00685786">
        <w:rPr>
          <w:rFonts w:ascii="Arial" w:hAnsi="Arial" w:cs="Arial"/>
          <w:color w:val="000000" w:themeColor="text1"/>
        </w:rPr>
        <w:t>: Rozwój układu komunikacji drogowej i transportu</w:t>
      </w:r>
      <w:r w:rsidRPr="00685786">
        <w:rPr>
          <w:rFonts w:ascii="Arial" w:hAnsi="Arial" w:cs="Arial"/>
          <w:color w:val="000000" w:themeColor="text1"/>
        </w:rPr>
        <w:t>:</w:t>
      </w:r>
    </w:p>
    <w:p w14:paraId="09F28D6B" w14:textId="586D75D6" w:rsidR="00685786" w:rsidRDefault="00685786" w:rsidP="0008799B">
      <w:pPr>
        <w:pStyle w:val="Akapitzlist"/>
        <w:numPr>
          <w:ilvl w:val="0"/>
          <w:numId w:val="32"/>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3.1. Poprawa stanu technicznego i bezpieczeństwa dróg powiatowych,</w:t>
      </w:r>
    </w:p>
    <w:p w14:paraId="220B4ABD" w14:textId="26070EED" w:rsidR="00685786" w:rsidRPr="00685786" w:rsidRDefault="00685786" w:rsidP="0008799B">
      <w:pPr>
        <w:pStyle w:val="Akapitzlist"/>
        <w:numPr>
          <w:ilvl w:val="0"/>
          <w:numId w:val="32"/>
        </w:numPr>
        <w:spacing w:after="0" w:line="360" w:lineRule="auto"/>
        <w:ind w:left="697" w:hanging="357"/>
        <w:jc w:val="both"/>
        <w:rPr>
          <w:rFonts w:ascii="Arial" w:hAnsi="Arial" w:cs="Arial"/>
          <w:color w:val="000000" w:themeColor="text1"/>
        </w:rPr>
      </w:pPr>
      <w:r>
        <w:rPr>
          <w:rFonts w:ascii="Arial" w:hAnsi="Arial" w:cs="Arial"/>
          <w:color w:val="000000" w:themeColor="text1"/>
        </w:rPr>
        <w:t xml:space="preserve">cel operacyjny 3.2. Powiązanie powiatowego systemu komunikacji drogowej </w:t>
      </w:r>
      <w:r>
        <w:rPr>
          <w:rFonts w:ascii="Arial" w:hAnsi="Arial" w:cs="Arial"/>
          <w:color w:val="000000" w:themeColor="text1"/>
        </w:rPr>
        <w:br/>
        <w:t>i transportu z systemem komunikacyjnym innych jednostek.</w:t>
      </w:r>
    </w:p>
    <w:p w14:paraId="03B406CD" w14:textId="77777777" w:rsidR="00685786" w:rsidRDefault="00C63019" w:rsidP="0008799B">
      <w:pPr>
        <w:pStyle w:val="Akapitzlist"/>
        <w:numPr>
          <w:ilvl w:val="0"/>
          <w:numId w:val="28"/>
        </w:numPr>
        <w:spacing w:after="0" w:line="360" w:lineRule="auto"/>
        <w:ind w:left="357" w:hanging="357"/>
        <w:jc w:val="both"/>
        <w:rPr>
          <w:rFonts w:ascii="Arial" w:hAnsi="Arial" w:cs="Arial"/>
          <w:color w:val="000000" w:themeColor="text1"/>
        </w:rPr>
      </w:pPr>
      <w:r>
        <w:rPr>
          <w:rFonts w:ascii="Arial" w:hAnsi="Arial" w:cs="Arial"/>
          <w:color w:val="000000" w:themeColor="text1"/>
        </w:rPr>
        <w:t>Społeczeństwo</w:t>
      </w:r>
      <w:r w:rsidR="00685786">
        <w:rPr>
          <w:rFonts w:ascii="Arial" w:hAnsi="Arial" w:cs="Arial"/>
          <w:color w:val="000000" w:themeColor="text1"/>
        </w:rPr>
        <w:t>:</w:t>
      </w:r>
    </w:p>
    <w:p w14:paraId="1B0435DB" w14:textId="58EB0259" w:rsidR="00C63019" w:rsidRDefault="00C63019" w:rsidP="0008799B">
      <w:pPr>
        <w:pStyle w:val="Akapitzlist"/>
        <w:numPr>
          <w:ilvl w:val="0"/>
          <w:numId w:val="29"/>
        </w:numPr>
        <w:spacing w:after="0" w:line="360" w:lineRule="auto"/>
        <w:ind w:left="357" w:hanging="357"/>
        <w:jc w:val="both"/>
        <w:rPr>
          <w:rFonts w:ascii="Arial" w:hAnsi="Arial" w:cs="Arial"/>
          <w:color w:val="000000" w:themeColor="text1"/>
        </w:rPr>
      </w:pPr>
      <w:r w:rsidRPr="00685786">
        <w:rPr>
          <w:rFonts w:ascii="Arial" w:hAnsi="Arial" w:cs="Arial"/>
          <w:color w:val="000000" w:themeColor="text1"/>
        </w:rPr>
        <w:t>cel strategiczny</w:t>
      </w:r>
      <w:r w:rsidR="00685786" w:rsidRPr="00685786">
        <w:rPr>
          <w:rFonts w:ascii="Arial" w:hAnsi="Arial" w:cs="Arial"/>
          <w:color w:val="000000" w:themeColor="text1"/>
        </w:rPr>
        <w:t xml:space="preserve"> 4</w:t>
      </w:r>
      <w:r w:rsidRPr="00685786">
        <w:rPr>
          <w:rFonts w:ascii="Arial" w:hAnsi="Arial" w:cs="Arial"/>
          <w:color w:val="000000" w:themeColor="text1"/>
        </w:rPr>
        <w:t xml:space="preserve">: Kształtowanie zrównoważonego rozwoju społecznego </w:t>
      </w:r>
      <w:r w:rsidR="00A07F8A" w:rsidRPr="00685786">
        <w:rPr>
          <w:rFonts w:ascii="Arial" w:hAnsi="Arial" w:cs="Arial"/>
          <w:color w:val="000000" w:themeColor="text1"/>
        </w:rPr>
        <w:br/>
      </w:r>
      <w:r w:rsidRPr="00685786">
        <w:rPr>
          <w:rFonts w:ascii="Arial" w:hAnsi="Arial" w:cs="Arial"/>
          <w:color w:val="000000" w:themeColor="text1"/>
        </w:rPr>
        <w:t>i integracji lokalnej</w:t>
      </w:r>
      <w:r w:rsidR="00685786">
        <w:rPr>
          <w:rFonts w:ascii="Arial" w:hAnsi="Arial" w:cs="Arial"/>
          <w:color w:val="000000" w:themeColor="text1"/>
        </w:rPr>
        <w:t>:</w:t>
      </w:r>
    </w:p>
    <w:p w14:paraId="261A0722" w14:textId="72535513"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4.1. Wysoka jakość kształcenia i dostosowanie działań edukacyjnych do zmieniających się uwarunkowań społeczno-gospodarczych,</w:t>
      </w:r>
    </w:p>
    <w:p w14:paraId="7B4C112D" w14:textId="553BD92C"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4.2. Integracja społeczna i budowa tożsamości lokalnej,</w:t>
      </w:r>
    </w:p>
    <w:p w14:paraId="57AA8D83" w14:textId="6EEEB6C7"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4.3. Ograniczenie obszarów wykluczenia społecznego i likwidacja barier izolacji społecznej,</w:t>
      </w:r>
    </w:p>
    <w:p w14:paraId="72A560E7" w14:textId="230A59F3"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4.4. Rozwój i upowszechnianie kultury i kultury fizycznej,</w:t>
      </w:r>
    </w:p>
    <w:p w14:paraId="55ADF611" w14:textId="6289E64E"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4.5. Podniesienie konkurencyjności rynku pracy,</w:t>
      </w:r>
    </w:p>
    <w:p w14:paraId="618705BF" w14:textId="5A29DF40" w:rsid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4.6. Wzmacnianie bezpieczeństwa mieszkańców powiatu,</w:t>
      </w:r>
    </w:p>
    <w:p w14:paraId="5C18ECAF" w14:textId="53C43CE3" w:rsidR="00685786" w:rsidRPr="00685786" w:rsidRDefault="00685786" w:rsidP="0008799B">
      <w:pPr>
        <w:pStyle w:val="Akapitzlist"/>
        <w:numPr>
          <w:ilvl w:val="0"/>
          <w:numId w:val="34"/>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4.7. Ochrona zdrowia oraz zwiększenie dostępności do opieki zdrowotnej.</w:t>
      </w:r>
    </w:p>
    <w:p w14:paraId="19D9788F" w14:textId="77777777" w:rsidR="00685786" w:rsidRDefault="00C63019" w:rsidP="0008799B">
      <w:pPr>
        <w:pStyle w:val="Akapitzlist"/>
        <w:numPr>
          <w:ilvl w:val="0"/>
          <w:numId w:val="28"/>
        </w:numPr>
        <w:spacing w:after="0" w:line="360" w:lineRule="auto"/>
        <w:ind w:left="357" w:hanging="357"/>
        <w:jc w:val="both"/>
        <w:rPr>
          <w:rFonts w:ascii="Arial" w:hAnsi="Arial" w:cs="Arial"/>
          <w:color w:val="000000" w:themeColor="text1"/>
        </w:rPr>
      </w:pPr>
      <w:r>
        <w:rPr>
          <w:rFonts w:ascii="Arial" w:hAnsi="Arial" w:cs="Arial"/>
          <w:color w:val="000000" w:themeColor="text1"/>
        </w:rPr>
        <w:t>Administracja i zarządzanie</w:t>
      </w:r>
      <w:r w:rsidR="00685786">
        <w:rPr>
          <w:rFonts w:ascii="Arial" w:hAnsi="Arial" w:cs="Arial"/>
          <w:color w:val="000000" w:themeColor="text1"/>
        </w:rPr>
        <w:t>:</w:t>
      </w:r>
    </w:p>
    <w:p w14:paraId="78634B0B" w14:textId="5B5DA384" w:rsidR="00C63019" w:rsidRDefault="00C63019" w:rsidP="0008799B">
      <w:pPr>
        <w:pStyle w:val="Akapitzlist"/>
        <w:numPr>
          <w:ilvl w:val="0"/>
          <w:numId w:val="33"/>
        </w:numPr>
        <w:spacing w:after="0" w:line="360" w:lineRule="auto"/>
        <w:ind w:left="357" w:hanging="357"/>
        <w:jc w:val="both"/>
        <w:rPr>
          <w:rFonts w:ascii="Arial" w:hAnsi="Arial" w:cs="Arial"/>
          <w:color w:val="000000" w:themeColor="text1"/>
        </w:rPr>
      </w:pPr>
      <w:r w:rsidRPr="00685786">
        <w:rPr>
          <w:rFonts w:ascii="Arial" w:hAnsi="Arial" w:cs="Arial"/>
          <w:color w:val="000000" w:themeColor="text1"/>
        </w:rPr>
        <w:t>cel strategiczny</w:t>
      </w:r>
      <w:r w:rsidR="00685786">
        <w:rPr>
          <w:rFonts w:ascii="Arial" w:hAnsi="Arial" w:cs="Arial"/>
          <w:color w:val="000000" w:themeColor="text1"/>
        </w:rPr>
        <w:t xml:space="preserve"> 5</w:t>
      </w:r>
      <w:r w:rsidRPr="00685786">
        <w:rPr>
          <w:rFonts w:ascii="Arial" w:hAnsi="Arial" w:cs="Arial"/>
          <w:color w:val="000000" w:themeColor="text1"/>
        </w:rPr>
        <w:t>: Rozwój nowoczesnej i przyjaznej obywatelowi administracji oraz sprawnego zarządzania w powiecie płockim</w:t>
      </w:r>
      <w:r w:rsidR="00685786" w:rsidRPr="00685786">
        <w:rPr>
          <w:rFonts w:ascii="Arial" w:hAnsi="Arial" w:cs="Arial"/>
          <w:color w:val="000000" w:themeColor="text1"/>
        </w:rPr>
        <w:t>:</w:t>
      </w:r>
    </w:p>
    <w:p w14:paraId="40E8AE6F" w14:textId="7876202A" w:rsidR="00685786" w:rsidRDefault="00685786" w:rsidP="0008799B">
      <w:pPr>
        <w:pStyle w:val="Akapitzlist"/>
        <w:numPr>
          <w:ilvl w:val="0"/>
          <w:numId w:val="35"/>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5.1. Rozwój zintegrowanego systemu informatycznego do obsługi klientów,</w:t>
      </w:r>
    </w:p>
    <w:p w14:paraId="7999147D" w14:textId="7E9D22CE" w:rsidR="00685786" w:rsidRDefault="00685786" w:rsidP="0008799B">
      <w:pPr>
        <w:pStyle w:val="Akapitzlist"/>
        <w:numPr>
          <w:ilvl w:val="0"/>
          <w:numId w:val="35"/>
        </w:numPr>
        <w:spacing w:after="0" w:line="360" w:lineRule="auto"/>
        <w:ind w:left="697" w:hanging="357"/>
        <w:jc w:val="both"/>
        <w:rPr>
          <w:rFonts w:ascii="Arial" w:hAnsi="Arial" w:cs="Arial"/>
          <w:color w:val="000000" w:themeColor="text1"/>
        </w:rPr>
      </w:pPr>
      <w:r>
        <w:rPr>
          <w:rFonts w:ascii="Arial" w:hAnsi="Arial" w:cs="Arial"/>
          <w:color w:val="000000" w:themeColor="text1"/>
        </w:rPr>
        <w:t xml:space="preserve">cel operacyjny 5.2. Podnoszenie poziomu funkcjonowania </w:t>
      </w:r>
      <w:r w:rsidR="00EA235D">
        <w:rPr>
          <w:rFonts w:ascii="Arial" w:hAnsi="Arial" w:cs="Arial"/>
          <w:color w:val="000000" w:themeColor="text1"/>
        </w:rPr>
        <w:t xml:space="preserve">Starostwa Powiatowego </w:t>
      </w:r>
      <w:r w:rsidR="00EA235D">
        <w:rPr>
          <w:rFonts w:ascii="Arial" w:hAnsi="Arial" w:cs="Arial"/>
          <w:color w:val="000000" w:themeColor="text1"/>
        </w:rPr>
        <w:br/>
        <w:t>i jednostek organizacyjnych powiatu płockiego,</w:t>
      </w:r>
    </w:p>
    <w:p w14:paraId="394924CD" w14:textId="0E88A893" w:rsidR="00EA235D" w:rsidRDefault="00EA235D" w:rsidP="0008799B">
      <w:pPr>
        <w:pStyle w:val="Akapitzlist"/>
        <w:numPr>
          <w:ilvl w:val="0"/>
          <w:numId w:val="35"/>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5.3. Rozwój społeczeństwa obywatelskiego,</w:t>
      </w:r>
    </w:p>
    <w:p w14:paraId="45657045" w14:textId="2746D2C5" w:rsidR="00EA235D" w:rsidRPr="00685786" w:rsidRDefault="00EA235D" w:rsidP="0008799B">
      <w:pPr>
        <w:pStyle w:val="Akapitzlist"/>
        <w:numPr>
          <w:ilvl w:val="0"/>
          <w:numId w:val="35"/>
        </w:numPr>
        <w:spacing w:after="0" w:line="360" w:lineRule="auto"/>
        <w:ind w:left="697" w:hanging="357"/>
        <w:jc w:val="both"/>
        <w:rPr>
          <w:rFonts w:ascii="Arial" w:hAnsi="Arial" w:cs="Arial"/>
          <w:color w:val="000000" w:themeColor="text1"/>
        </w:rPr>
      </w:pPr>
      <w:r>
        <w:rPr>
          <w:rFonts w:ascii="Arial" w:hAnsi="Arial" w:cs="Arial"/>
          <w:color w:val="000000" w:themeColor="text1"/>
        </w:rPr>
        <w:t>cel operacyjny 5.4. Współpraca powiatu płockiego z innymi samorządami terytorialnymi i ich reprezentacjami w kraju i zagranicą</w:t>
      </w:r>
    </w:p>
    <w:p w14:paraId="4A3CCAB8" w14:textId="7081AB55" w:rsidR="000B2909" w:rsidRPr="003C29D4" w:rsidRDefault="003C29D4" w:rsidP="000B2909">
      <w:pPr>
        <w:pStyle w:val="Bezodstpw"/>
        <w:rPr>
          <w:rFonts w:eastAsiaTheme="majorEastAsia"/>
          <w:color w:val="000000" w:themeColor="text1"/>
        </w:rPr>
      </w:pPr>
      <w:r w:rsidRPr="003C29D4">
        <w:rPr>
          <w:rFonts w:eastAsiaTheme="minorHAnsi" w:cs="Arial"/>
          <w:color w:val="000000" w:themeColor="text1"/>
          <w:szCs w:val="22"/>
        </w:rPr>
        <w:t xml:space="preserve">Strategia Rozwoju Gminy Radzanowo na lata 2026–2030 jest spójna ze Strategią Rozwoju Powiatu Płockiego, ponieważ jej cele odpowiadają kluczowym obszarom działania powiatu. Działania gminy w zakresie ochrony środowiska, przestrzeni publicznej i OZE wspierają cele powiatu dotyczące poprawy jakości powietrza i promocji zasobów przyrodniczych. Rozwój infrastruktury technicznej i komunikacyjnej gminy wpisuje się w cele dotyczące poprawy stanu </w:t>
      </w:r>
      <w:r w:rsidRPr="003C29D4">
        <w:rPr>
          <w:rFonts w:eastAsiaTheme="minorHAnsi" w:cs="Arial"/>
          <w:color w:val="000000" w:themeColor="text1"/>
          <w:szCs w:val="22"/>
        </w:rPr>
        <w:lastRenderedPageBreak/>
        <w:t xml:space="preserve">dróg i powiązań transportowych. Wysokiej jakości oferta edukacyjna, wzrost aktywności społecznej oraz rozwój zawodowy mieszkańców pokrywają się z powiatowymi celami </w:t>
      </w:r>
      <w:r w:rsidRPr="003C29D4">
        <w:rPr>
          <w:rFonts w:eastAsiaTheme="minorHAnsi" w:cs="Arial"/>
          <w:color w:val="000000" w:themeColor="text1"/>
          <w:szCs w:val="22"/>
        </w:rPr>
        <w:br/>
        <w:t xml:space="preserve">w obszarze edukacji, integracji społecznej i rynku pracy. Dodatkowo rozwój turystyki w gminie wzmacnia atrakcyjność turystyczną całego powiatu. Gmina wspiera także budowę nowoczesnego społeczeństwa obywatelskiego i może wpisywać się w cele związane </w:t>
      </w:r>
      <w:r w:rsidRPr="003C29D4">
        <w:rPr>
          <w:rFonts w:eastAsiaTheme="minorHAnsi" w:cs="Arial"/>
          <w:color w:val="000000" w:themeColor="text1"/>
          <w:szCs w:val="22"/>
        </w:rPr>
        <w:br/>
        <w:t>z poprawą zarządzania oraz współpracą samorządową.</w:t>
      </w:r>
    </w:p>
    <w:p w14:paraId="66D095CB" w14:textId="58FD90DF" w:rsidR="00B2712A" w:rsidRPr="003E4841" w:rsidRDefault="00B2712A" w:rsidP="00B2712A">
      <w:pPr>
        <w:pStyle w:val="Nagwek1"/>
      </w:pPr>
      <w:bookmarkStart w:id="4" w:name="_Toc202172832"/>
      <w:r w:rsidRPr="003E4841">
        <w:t>1. Wnioski z diagnozy</w:t>
      </w:r>
      <w:bookmarkEnd w:id="4"/>
    </w:p>
    <w:p w14:paraId="19E2080F" w14:textId="69045936" w:rsidR="000C0C41" w:rsidRPr="003E4841" w:rsidRDefault="00EF2379" w:rsidP="00FB36AC">
      <w:pPr>
        <w:pStyle w:val="Bezodstpw"/>
      </w:pPr>
      <w:r w:rsidRPr="003E4841">
        <w:t xml:space="preserve">Zgodnie z art.10a ust.1 ustawy z dnia 6 grudnia 2006 r. o zasadach prowadzenia polityki rozwoju </w:t>
      </w:r>
      <w:r w:rsidRPr="003B7D06">
        <w:rPr>
          <w:color w:val="000000" w:themeColor="text1"/>
        </w:rPr>
        <w:t xml:space="preserve">(Dz.U. </w:t>
      </w:r>
      <w:r w:rsidR="002804DC" w:rsidRPr="003B7D06">
        <w:rPr>
          <w:color w:val="000000" w:themeColor="text1"/>
        </w:rPr>
        <w:t>202</w:t>
      </w:r>
      <w:r w:rsidR="003B7D06" w:rsidRPr="003B7D06">
        <w:rPr>
          <w:color w:val="000000" w:themeColor="text1"/>
        </w:rPr>
        <w:t>5</w:t>
      </w:r>
      <w:r w:rsidR="002804DC" w:rsidRPr="003B7D06">
        <w:rPr>
          <w:color w:val="000000" w:themeColor="text1"/>
        </w:rPr>
        <w:t xml:space="preserve"> poz. </w:t>
      </w:r>
      <w:r w:rsidR="003B7D06" w:rsidRPr="003B7D06">
        <w:rPr>
          <w:color w:val="000000" w:themeColor="text1"/>
        </w:rPr>
        <w:t>198</w:t>
      </w:r>
      <w:r w:rsidRPr="003B7D06">
        <w:rPr>
          <w:color w:val="000000" w:themeColor="text1"/>
        </w:rPr>
        <w:t xml:space="preserve">) </w:t>
      </w:r>
      <w:r w:rsidRPr="003E4841">
        <w:t xml:space="preserve">podmiot opracowujący projekt strategii rozwoju przygotowuje diagnozę sytuacji społecznej, gospodarczej </w:t>
      </w:r>
      <w:r w:rsidR="00CC5D9E">
        <w:t>oraz</w:t>
      </w:r>
      <w:r w:rsidRPr="003E4841">
        <w:t xml:space="preserve"> przestrzennej</w:t>
      </w:r>
      <w:r w:rsidR="00CC5D9E">
        <w:t xml:space="preserve"> i klimatyczno-środowiskowej</w:t>
      </w:r>
      <w:r w:rsidRPr="003E4841">
        <w:t>, z uwzględnieniem obszarów funkcjonalnych, w tym miejskich obszarów funkcjonalnych.</w:t>
      </w:r>
      <w:r w:rsidR="001C1944" w:rsidRPr="003E4841">
        <w:t xml:space="preserve"> </w:t>
      </w:r>
      <w:r w:rsidR="00CC5D9E">
        <w:br/>
      </w:r>
      <w:r w:rsidR="001C1944" w:rsidRPr="003E4841">
        <w:t xml:space="preserve">W ramach przeprowadzonej diagnozy dokonano analizy sfery społecznej, gospodarczej </w:t>
      </w:r>
      <w:r w:rsidR="00CC5D9E">
        <w:br/>
        <w:t>oraz</w:t>
      </w:r>
      <w:r w:rsidR="001C1944" w:rsidRPr="003E4841">
        <w:t xml:space="preserve"> przestrzennej</w:t>
      </w:r>
      <w:r w:rsidR="00CC5D9E">
        <w:t xml:space="preserve"> i klimatyczno-środowiskowej</w:t>
      </w:r>
      <w:r w:rsidR="001C1944" w:rsidRPr="003E4841">
        <w:t xml:space="preserve">. Ponadto uwzględniono analizę zdolności inwestycyjnej </w:t>
      </w:r>
      <w:r w:rsidR="003B7D06" w:rsidRPr="003B7D06">
        <w:rPr>
          <w:color w:val="000000" w:themeColor="text1"/>
        </w:rPr>
        <w:t>Gminy</w:t>
      </w:r>
      <w:r w:rsidR="003B7D06">
        <w:rPr>
          <w:color w:val="FF0000"/>
        </w:rPr>
        <w:t xml:space="preserve"> </w:t>
      </w:r>
      <w:r w:rsidR="001C1944" w:rsidRPr="003E4841">
        <w:t xml:space="preserve">i potencjału jakości życia, w tym wyniki badania ankietowego. </w:t>
      </w:r>
    </w:p>
    <w:p w14:paraId="309CC891" w14:textId="66DF6DF1" w:rsidR="008F0C84" w:rsidRPr="003E4841" w:rsidRDefault="001C1944" w:rsidP="00FB36AC">
      <w:pPr>
        <w:pStyle w:val="Bezodstpw"/>
      </w:pPr>
      <w:r w:rsidRPr="003E4841">
        <w:t>Kompleksowa diagnoza sytu</w:t>
      </w:r>
      <w:r w:rsidR="008F0C84" w:rsidRPr="003E4841">
        <w:t>acji społecznej</w:t>
      </w:r>
      <w:r w:rsidR="00D90E28" w:rsidRPr="003E4841">
        <w:t xml:space="preserve">, gospodarczej </w:t>
      </w:r>
      <w:r w:rsidR="00CC5D9E">
        <w:t>oraz</w:t>
      </w:r>
      <w:r w:rsidR="00D90E28" w:rsidRPr="003E4841">
        <w:t> przestrzennej</w:t>
      </w:r>
      <w:r w:rsidR="00D90E28" w:rsidRPr="003E4841">
        <w:rPr>
          <w:color w:val="FF0000"/>
        </w:rPr>
        <w:t xml:space="preserve"> </w:t>
      </w:r>
      <w:r w:rsidR="00CC5D9E" w:rsidRPr="00B42DED">
        <w:rPr>
          <w:color w:val="000000" w:themeColor="text1"/>
        </w:rPr>
        <w:t xml:space="preserve">i klimatyczno-środowiskowej. </w:t>
      </w:r>
      <w:r w:rsidR="003B7D06" w:rsidRPr="003B7D06">
        <w:rPr>
          <w:color w:val="000000" w:themeColor="text1"/>
        </w:rPr>
        <w:t>Gminy Radzanowo</w:t>
      </w:r>
      <w:r w:rsidR="008F0C84" w:rsidRPr="003B7D06">
        <w:rPr>
          <w:color w:val="000000" w:themeColor="text1"/>
        </w:rPr>
        <w:t xml:space="preserve"> </w:t>
      </w:r>
      <w:r w:rsidRPr="003E4841">
        <w:t xml:space="preserve">na potrzeby opracowania </w:t>
      </w:r>
      <w:r w:rsidR="008F0C84" w:rsidRPr="003E4841">
        <w:t>niniejszej Strategii R</w:t>
      </w:r>
      <w:r w:rsidRPr="003E4841">
        <w:t>ozwoju</w:t>
      </w:r>
      <w:r w:rsidR="008F0C84" w:rsidRPr="003E4841">
        <w:t xml:space="preserve"> stanowi</w:t>
      </w:r>
      <w:r w:rsidR="00B75BCD" w:rsidRPr="003E4841">
        <w:t xml:space="preserve"> odrębny raport</w:t>
      </w:r>
      <w:r w:rsidR="008F0C84" w:rsidRPr="003E4841">
        <w:t xml:space="preserve">. </w:t>
      </w:r>
    </w:p>
    <w:p w14:paraId="2DEE4A9E" w14:textId="2489A406" w:rsidR="00E00F13" w:rsidRPr="003E4841" w:rsidRDefault="00E00F13" w:rsidP="00E00F13">
      <w:pPr>
        <w:pStyle w:val="Nagwek2"/>
        <w:rPr>
          <w:rFonts w:cs="Arial"/>
          <w:b w:val="0"/>
          <w:color w:val="FF0000"/>
          <w:szCs w:val="24"/>
        </w:rPr>
      </w:pPr>
      <w:bookmarkStart w:id="5" w:name="_Toc124491003"/>
      <w:bookmarkStart w:id="6" w:name="_Toc202172833"/>
      <w:r w:rsidRPr="003E4841">
        <w:rPr>
          <w:rFonts w:cs="Arial"/>
          <w:color w:val="auto"/>
          <w:szCs w:val="24"/>
        </w:rPr>
        <w:t>1.1. Wnioski z diagnozy sytuacji społecznej, gospodarczej</w:t>
      </w:r>
      <w:r w:rsidR="00CC5D9E">
        <w:rPr>
          <w:rFonts w:cs="Arial"/>
          <w:color w:val="auto"/>
          <w:szCs w:val="24"/>
        </w:rPr>
        <w:t xml:space="preserve"> oraz </w:t>
      </w:r>
      <w:r w:rsidRPr="003E4841">
        <w:rPr>
          <w:rFonts w:cs="Arial"/>
          <w:color w:val="auto"/>
          <w:szCs w:val="24"/>
        </w:rPr>
        <w:t xml:space="preserve">przestrzennej </w:t>
      </w:r>
      <w:bookmarkEnd w:id="5"/>
      <w:r w:rsidR="00CC5D9E">
        <w:rPr>
          <w:rFonts w:cs="Arial"/>
          <w:color w:val="auto"/>
          <w:szCs w:val="24"/>
        </w:rPr>
        <w:br/>
        <w:t xml:space="preserve">i klimatyczno-środowiskowej </w:t>
      </w:r>
      <w:r w:rsidRPr="003B7D06">
        <w:rPr>
          <w:rFonts w:cs="Arial"/>
          <w:szCs w:val="24"/>
        </w:rPr>
        <w:t>gminy</w:t>
      </w:r>
      <w:bookmarkEnd w:id="6"/>
    </w:p>
    <w:p w14:paraId="380937C4" w14:textId="7D4C3948" w:rsidR="00E00F13" w:rsidRPr="00D441E5" w:rsidRDefault="00D441E5" w:rsidP="008F0C84">
      <w:pPr>
        <w:spacing w:before="120" w:after="120" w:line="360" w:lineRule="auto"/>
        <w:jc w:val="both"/>
        <w:rPr>
          <w:rFonts w:ascii="Arial" w:hAnsi="Arial" w:cs="Arial"/>
          <w:b/>
          <w:bCs/>
        </w:rPr>
      </w:pPr>
      <w:r w:rsidRPr="00D441E5">
        <w:rPr>
          <w:rFonts w:ascii="Arial" w:hAnsi="Arial" w:cs="Arial"/>
          <w:b/>
          <w:bCs/>
        </w:rPr>
        <w:t>Podsumowanie sfery społecznej</w:t>
      </w:r>
    </w:p>
    <w:p w14:paraId="281904A3" w14:textId="5FCAFD2C" w:rsidR="00D441E5" w:rsidRDefault="00D441E5" w:rsidP="00D441E5">
      <w:pPr>
        <w:pStyle w:val="Bezodstpw"/>
      </w:pPr>
      <w:r>
        <w:t xml:space="preserve">Sfera społeczna Gminy Radzanowo charakteryzuje się umiarkowaną stabilnością demograficzną, przy czym widoczny jest postępujący proces starzenia się społeczeństwa. </w:t>
      </w:r>
      <w:r>
        <w:br/>
        <w:t>W latach 2020-2023 nieznacznie wzrosła liczba mieszkańców z 8 588 osób do 8 705 osób, jednak ujemny przyrost naturalny</w:t>
      </w:r>
      <w:r w:rsidR="00B766D1">
        <w:t xml:space="preserve">, wskazuje na przewagę liczby zgonów nad urodzeniami, </w:t>
      </w:r>
      <w:r w:rsidR="00B766D1">
        <w:br/>
        <w:t xml:space="preserve">co w dłuższej perspektywie stanowi poważne wyzwanie dla lokalnej polityki społecznej </w:t>
      </w:r>
      <w:r w:rsidR="00B766D1">
        <w:br/>
        <w:t xml:space="preserve">i edukacyjnej. Nadzieję na odwrócenie tej tendencji daje dodatnie saldo migracji, które </w:t>
      </w:r>
      <w:r w:rsidR="00B766D1">
        <w:br/>
        <w:t xml:space="preserve">w 2023 r. wyniosło +71. W obszarze edukacji gmina prowadzi dwa przedszkola publiczne </w:t>
      </w:r>
      <w:r w:rsidR="00B766D1">
        <w:br/>
        <w:t xml:space="preserve">i dwa zespoły szkół podstawowych – w Radzanowie i Rogozinie. Odsetek dzieci objętych opieką żłobkową wzrósł z 6,5% w 2020 roku do 17,3% w 2023 r., mimo spadku liczby dzieci do lat 3 z 248 do 173, co świadczy o zmianach demograficznych. W zakresie poziomu edukacji analizie poddano wyniki egzaminów ósmoklasisty – w analizowanym okresie, tj. w latach 2020-2023 wyniki te wskazują na poprawę poziomu edukacji. Kultura i aktywność społeczna są wspierane przez rozwiniętą sieć instytucji, m.in. </w:t>
      </w:r>
      <w:r w:rsidR="004E7DD0">
        <w:t>Gminny Ośrodek Kultury</w:t>
      </w:r>
      <w:r w:rsidR="00B766D1">
        <w:t xml:space="preserve">, Gminną Bibliotekę, Koła Gospodyń Wiejskich i OSP. Pomoc społeczną otrzymywało w 2023 roku, 460 osób, </w:t>
      </w:r>
      <w:r w:rsidR="004E7DD0">
        <w:br/>
      </w:r>
      <w:r w:rsidR="00B766D1">
        <w:t>z głównymi przyczynami takimi, jak ubóstwo, choroby i bezrob</w:t>
      </w:r>
      <w:r w:rsidR="0075502F">
        <w:t xml:space="preserve">ocie. Widać również rosnącą </w:t>
      </w:r>
      <w:r w:rsidR="0075502F">
        <w:lastRenderedPageBreak/>
        <w:t xml:space="preserve">aktywizację mieszkańców – frekwencja w wyborach do Sejmu wzrosła z 47,59% w 2015 r. </w:t>
      </w:r>
      <w:r w:rsidR="004E7DD0">
        <w:br/>
      </w:r>
      <w:r w:rsidR="0075502F">
        <w:t>do 73,69% w 2023 r., co potwierdza wzrost zaangażowania obywatelskiego.</w:t>
      </w:r>
    </w:p>
    <w:p w14:paraId="6886F364" w14:textId="6275D189" w:rsidR="00B766D1" w:rsidRDefault="0075502F" w:rsidP="00D441E5">
      <w:pPr>
        <w:pStyle w:val="Bezodstpw"/>
      </w:pPr>
      <w:r w:rsidRPr="0075502F">
        <w:t>Starzenie się społeczeństwa przy równoczesnym dodatnim saldzie migracji wskazuje na potrzebę ukierunkowania działań rozwojowych na poprawę jakości życia seniorów oraz atrakcyjność osiedleńczą dla nowych mieszkańców. Wysoka aktywność społeczna, dobrze funkcjonujące placówki edukacyjne i kultura obywatelska tworzą fundament dla budowania kapitału społecznego, który może wspierać wdrażanie inicjatyw rozwojowych. Jednocześnie rosnące potrzeby w zakresie opieki społecznej i zdrowotnej będą wymagały dalszych inwestycji w usługi publiczne, szczególnie w zakresie profilaktyki zdrowotnej i opieki nad osobami starszymi.</w:t>
      </w:r>
    </w:p>
    <w:p w14:paraId="6D1B3805" w14:textId="6D45C9AA" w:rsidR="00D441E5" w:rsidRPr="00D441E5" w:rsidRDefault="00D441E5" w:rsidP="008F0C84">
      <w:pPr>
        <w:spacing w:before="120" w:after="120" w:line="360" w:lineRule="auto"/>
        <w:jc w:val="both"/>
        <w:rPr>
          <w:rFonts w:ascii="Arial" w:hAnsi="Arial" w:cs="Arial"/>
          <w:b/>
          <w:bCs/>
        </w:rPr>
      </w:pPr>
      <w:r w:rsidRPr="00D441E5">
        <w:rPr>
          <w:rFonts w:ascii="Arial" w:hAnsi="Arial" w:cs="Arial"/>
          <w:b/>
          <w:bCs/>
        </w:rPr>
        <w:t>Podsumowanie sfery gospodarczej</w:t>
      </w:r>
    </w:p>
    <w:p w14:paraId="726C01EA" w14:textId="5A94F9A4" w:rsidR="00D441E5" w:rsidRDefault="0075502F" w:rsidP="00D441E5">
      <w:pPr>
        <w:pStyle w:val="Bezodstpw"/>
      </w:pPr>
      <w:r>
        <w:t xml:space="preserve">Gospodarka Gminy Radzanowo opiera się głównie na rolnictwie, co znajduje odzwierciedlenie w strukturze zatrudnienia i liczbie gospodarstw rolnych. W latach 2020-2023 liczba zarejestrowanych podmiotów gospodarczych wzrosła z 709 do 806 (o 13,68%), z czego </w:t>
      </w:r>
      <w:r>
        <w:br/>
        <w:t xml:space="preserve">aż 96% stanowią mikroprzedsiębiorstwa. Znaczącymi pracodawcami w regionie są m.in. PPH Okruszek Sp. z o.o. oraz FOL-MECH Sp. z o.o. Dochody budżetowe gminy w analizowanym okresie </w:t>
      </w:r>
      <w:r w:rsidR="00423FFC">
        <w:t xml:space="preserve">zwiększyły się z 41,67 mln zł w 2020 r. do 60,94 mln zł w 2023 r. – wzrost o 46,23%. Szczególnie dynamicznie rosły dochody majątkowe, co świadczy o skutecznym pozyskiwaniu środków zewnętrznych. Jednocześnie dochody z PIT spadły o 3,5%, podczas gdy wpływy </w:t>
      </w:r>
      <w:r w:rsidR="00423FFC">
        <w:br/>
        <w:t xml:space="preserve">z CIT wzrosły o 69,01%. </w:t>
      </w:r>
      <w:r w:rsidR="00423FFC" w:rsidRPr="00423FFC">
        <w:t>Bezrobocie rejestrowane systematycznie maleje – z 315 osób w 2020 r. do 205 w 2023 r. (spadek o 34,9%), a najwięcej bezrobotnych stanowią kobiety (122 osoby w 2023 r.). Szczególnie widoczny jest spadek bezrobocia w grupach młodszych – np. liczba bezrobotnych do 25 roku życia zmniejszyła się z 43 do 18 osób (spadek o 58,1%). Wzrost nadwyżki operacyjnej w 2022 roku do 7,4 mln zł wskazuje na poprawiającą się sytuację finansową, choć w 2023 r. spadła ona do niecałego miliona zł. Gmina odważnie inwestuje – wydatki majątkowe w 2023 r. wyniosły aż 28,16 mln zł (40,27% całego budżetu), co plasuje ją w gronie aktywnie rozwijających się jednostek samorządu terytorialnego.</w:t>
      </w:r>
    </w:p>
    <w:p w14:paraId="6995BEAF" w14:textId="20F3C5F6" w:rsidR="00423FFC" w:rsidRDefault="00423FFC" w:rsidP="00D441E5">
      <w:pPr>
        <w:pStyle w:val="Bezodstpw"/>
      </w:pPr>
      <w:r w:rsidRPr="00423FFC">
        <w:t xml:space="preserve">Dominacja mikroprzedsiębiorstw i rolnictwa ogranicza potencjał szybkiego wzrostu gospodarczego, jednak rosnąca liczba firm i spadające bezrobocie wskazują na pozytywne tendencje. Wysoki poziom wydatków inwestycyjnych oraz skuteczne pozyskiwanie środków zewnętrznych zwiększają potencjał rozwojowy gminy i poprawiają jakość infrastruktury, </w:t>
      </w:r>
      <w:r>
        <w:br/>
      </w:r>
      <w:r w:rsidRPr="00423FFC">
        <w:t>co może przyciągać inwestorów i mieszkańców. Spadek wpływów z PIT oraz odpływ aktywności zawodowej do Płocka to sygnały ostrzegawcze, które wymagają działań wzmacniających lokalny rynek pracy i przedsiębiorczość.</w:t>
      </w:r>
    </w:p>
    <w:p w14:paraId="66B04C4F" w14:textId="77777777" w:rsidR="009C2702" w:rsidRDefault="009C2702" w:rsidP="008F0C84">
      <w:pPr>
        <w:spacing w:before="120" w:after="120" w:line="360" w:lineRule="auto"/>
        <w:jc w:val="both"/>
        <w:rPr>
          <w:rFonts w:ascii="Arial" w:hAnsi="Arial" w:cs="Arial"/>
          <w:b/>
          <w:bCs/>
        </w:rPr>
        <w:sectPr w:rsidR="009C2702" w:rsidSect="008C3F28">
          <w:pgSz w:w="11906" w:h="16838"/>
          <w:pgMar w:top="1417" w:right="1417" w:bottom="1417" w:left="1417" w:header="708" w:footer="708" w:gutter="0"/>
          <w:cols w:space="708"/>
          <w:docGrid w:linePitch="360"/>
        </w:sectPr>
      </w:pPr>
    </w:p>
    <w:p w14:paraId="6C5F3031" w14:textId="2FA7622B" w:rsidR="00D441E5" w:rsidRPr="00D441E5" w:rsidRDefault="00D441E5" w:rsidP="008F0C84">
      <w:pPr>
        <w:spacing w:before="120" w:after="120" w:line="360" w:lineRule="auto"/>
        <w:jc w:val="both"/>
        <w:rPr>
          <w:rFonts w:ascii="Arial" w:hAnsi="Arial" w:cs="Arial"/>
          <w:b/>
          <w:bCs/>
        </w:rPr>
      </w:pPr>
      <w:r w:rsidRPr="00D441E5">
        <w:rPr>
          <w:rFonts w:ascii="Arial" w:hAnsi="Arial" w:cs="Arial"/>
          <w:b/>
          <w:bCs/>
        </w:rPr>
        <w:lastRenderedPageBreak/>
        <w:t xml:space="preserve">Podsumowanie </w:t>
      </w:r>
      <w:r w:rsidR="004E7DD0">
        <w:rPr>
          <w:rFonts w:ascii="Arial" w:hAnsi="Arial" w:cs="Arial"/>
          <w:b/>
          <w:bCs/>
        </w:rPr>
        <w:t xml:space="preserve">struktury </w:t>
      </w:r>
      <w:r w:rsidRPr="00D441E5">
        <w:rPr>
          <w:rFonts w:ascii="Arial" w:hAnsi="Arial" w:cs="Arial"/>
          <w:b/>
          <w:bCs/>
        </w:rPr>
        <w:t>przestrzennej</w:t>
      </w:r>
      <w:r w:rsidR="004E7DD0">
        <w:rPr>
          <w:rFonts w:ascii="Arial" w:hAnsi="Arial" w:cs="Arial"/>
          <w:b/>
          <w:bCs/>
        </w:rPr>
        <w:t xml:space="preserve"> i klimatyczno-środowiskowej</w:t>
      </w:r>
    </w:p>
    <w:p w14:paraId="2DE38F83" w14:textId="3E3095AF" w:rsidR="006C79C8" w:rsidRDefault="00DE7133" w:rsidP="00D441E5">
      <w:pPr>
        <w:pStyle w:val="Bezodstpw"/>
      </w:pPr>
      <w:r>
        <w:t xml:space="preserve">Gmina Radzanowo zajmuje powierzchnię 10 445 ha, z czego 99,72% stanowią użytki rolne, co potwierdza jej wiejski, rolniczy charakter. </w:t>
      </w:r>
      <w:r w:rsidRPr="00DE7133">
        <w:t xml:space="preserve">Struktura przestrzenna jest rozproszona, </w:t>
      </w:r>
      <w:r>
        <w:br/>
      </w:r>
      <w:r w:rsidRPr="00DE7133">
        <w:t xml:space="preserve">z dominującą zabudową zagrodową i większą koncentracją funkcji usługowych w Radzanowie i Rogozinie. Z punktu widzenia planowania przestrzennego szczególnie istotne są tereny przy granicy z Płockiem, które ulegają przekształceniom pod wpływem </w:t>
      </w:r>
      <w:proofErr w:type="spellStart"/>
      <w:r w:rsidRPr="00DE7133">
        <w:t>suburbanizacji</w:t>
      </w:r>
      <w:proofErr w:type="spellEnd"/>
      <w:r w:rsidRPr="00DE7133">
        <w:t>.</w:t>
      </w:r>
      <w:r>
        <w:t xml:space="preserve"> </w:t>
      </w:r>
      <w:r w:rsidRPr="00215D1D">
        <w:t xml:space="preserve">Infrastruktura techniczna ulega poprawie </w:t>
      </w:r>
      <w:r w:rsidRPr="00215D1D">
        <w:rPr>
          <w:rFonts w:ascii="Aptos" w:hAnsi="Aptos" w:cs="Aptos"/>
        </w:rPr>
        <w:t>–</w:t>
      </w:r>
      <w:r w:rsidRPr="00215D1D">
        <w:t xml:space="preserve"> d</w:t>
      </w:r>
      <w:r w:rsidRPr="00215D1D">
        <w:rPr>
          <w:rFonts w:ascii="Aptos" w:hAnsi="Aptos" w:cs="Aptos"/>
        </w:rPr>
        <w:t>ł</w:t>
      </w:r>
      <w:r w:rsidRPr="00215D1D">
        <w:t>ugo</w:t>
      </w:r>
      <w:r w:rsidRPr="00215D1D">
        <w:rPr>
          <w:rFonts w:ascii="Aptos" w:hAnsi="Aptos" w:cs="Aptos"/>
        </w:rPr>
        <w:t>ść</w:t>
      </w:r>
      <w:r w:rsidRPr="00215D1D">
        <w:t xml:space="preserve"> sieci kanalizacyjnej zwi</w:t>
      </w:r>
      <w:r w:rsidRPr="00215D1D">
        <w:rPr>
          <w:rFonts w:ascii="Aptos" w:hAnsi="Aptos" w:cs="Aptos"/>
        </w:rPr>
        <w:t>ę</w:t>
      </w:r>
      <w:r w:rsidRPr="00215D1D">
        <w:t xml:space="preserve">kszyła się o 50,8% (z 24,0 do 36,2 km), a liczba przydomowych oczyszczalni ścieków wzrosła z 170 do 272. Jednocześnie liczba szamb zmniejszyła się o ponad 54%. Lesistość gminy wynosi tylko 2,4%, a główną formą ochrony przyrody jest Nadwiślański Obszar Chronionego Krajobrazu oraz </w:t>
      </w:r>
      <w:r>
        <w:br/>
      </w:r>
      <w:r w:rsidRPr="00215D1D">
        <w:t xml:space="preserve">2 pomniki przyrody. W zakresie jakości powietrza zaobserwowano przekroczenia dopuszczalnego stężenia </w:t>
      </w:r>
      <w:proofErr w:type="spellStart"/>
      <w:r w:rsidRPr="00215D1D">
        <w:t>benzo</w:t>
      </w:r>
      <w:proofErr w:type="spellEnd"/>
      <w:r w:rsidRPr="00215D1D">
        <w:t>(a)</w:t>
      </w:r>
      <w:proofErr w:type="spellStart"/>
      <w:r w:rsidRPr="00215D1D">
        <w:t>pirenu</w:t>
      </w:r>
      <w:proofErr w:type="spellEnd"/>
      <w:r w:rsidRPr="00215D1D">
        <w:t>. Gmina aktywnie uczestniczy w programie „Czyste Powietrze”, wydając w 2023 r. 149 zaświadczeń.</w:t>
      </w:r>
      <w:r>
        <w:t xml:space="preserve"> </w:t>
      </w:r>
      <w:r w:rsidRPr="00DE7133">
        <w:t>W gospodarce odpadami odnotowano wzrost ilości śmieci – z 2 412 ton w 2020 r. do 3 001 ton w 2023 r. – ale też poprawę selektywnej zbiórki (z 35% do 37,7%). Zidentyfikowano też problemy z jakością wód powierzchniowych – wszystkie ocenione cieki wodne mają zły stan ogólny.</w:t>
      </w:r>
      <w:r>
        <w:t xml:space="preserve"> </w:t>
      </w:r>
      <w:r w:rsidR="006238D9" w:rsidRPr="006238D9">
        <w:t xml:space="preserve">Według map zagrożenia powodziowego i map ryzyka powodziowego, dostępnych na stronie internetowej Informatycznego Systemu Osłony Kraju, na terenie gminy Radzanowo obszarami szczególnego zagrożenia powodziowego są obszary i tereny zalewowe wzdłuż rzeki </w:t>
      </w:r>
      <w:proofErr w:type="spellStart"/>
      <w:r w:rsidR="006238D9" w:rsidRPr="006238D9">
        <w:t>Sierpienicy</w:t>
      </w:r>
      <w:proofErr w:type="spellEnd"/>
      <w:r w:rsidR="006238D9" w:rsidRPr="006238D9">
        <w:t>. Najbardziej zagrożonym terenem są obszary zamieszkałe i zurbanizowane, które bezpośrednio sąsiadują z obszarami szczególnego zagrożenia powodzią.</w:t>
      </w:r>
      <w:r w:rsidR="006238D9">
        <w:t xml:space="preserve"> </w:t>
      </w:r>
      <w:r w:rsidRPr="00DE7133">
        <w:t>Gmina nie posiada systemu ciepłowniczego i opiera się na indywidualnych źródłach ogrzewania. Mimo trudności, infrastruktura przestrzenna systematycznie się rozwija, jednak potrzebne są dalsze inwestycje, zwłaszcza w transport zbiorowy i zrównoważone gospodarowanie przestrzenią.</w:t>
      </w:r>
    </w:p>
    <w:p w14:paraId="15E5AC83" w14:textId="5A9E6A5A" w:rsidR="00DE7133" w:rsidRPr="003E4841" w:rsidRDefault="00DE7133" w:rsidP="00D441E5">
      <w:pPr>
        <w:pStyle w:val="Bezodstpw"/>
      </w:pPr>
      <w:r w:rsidRPr="00DE7133">
        <w:t xml:space="preserve">Rozproszony układ zabudowy i dominacja rolnictwa ograniczają możliwości intensywnej urbanizacji, ale stwarzają szanse na rozwój zielonych form osadnictwa oraz agroturystyki. Postępująca modernizacja infrastruktury technicznej zwiększa atrakcyjność inwestycyjną </w:t>
      </w:r>
      <w:r>
        <w:br/>
      </w:r>
      <w:r w:rsidRPr="00DE7133">
        <w:t>i mieszkaniową gminy. Jednocześnie niska lesistość, zły stan wód i jakość powietrza wymagają zrównoważonego planowania przestrzennego i ochrony środowiska, co będzie kluczowe dla trwałego rozwoju i poprawy jakości życia mieszkańców.</w:t>
      </w:r>
    </w:p>
    <w:p w14:paraId="6D105A46" w14:textId="77777777" w:rsidR="009C2702" w:rsidRDefault="009C2702" w:rsidP="00E00F13">
      <w:pPr>
        <w:pStyle w:val="Nagwek2"/>
        <w:rPr>
          <w:rFonts w:cs="Arial"/>
          <w:color w:val="auto"/>
          <w:szCs w:val="24"/>
        </w:rPr>
        <w:sectPr w:rsidR="009C2702" w:rsidSect="008C3F28">
          <w:pgSz w:w="11906" w:h="16838"/>
          <w:pgMar w:top="1417" w:right="1417" w:bottom="1417" w:left="1417" w:header="708" w:footer="708" w:gutter="0"/>
          <w:cols w:space="708"/>
          <w:docGrid w:linePitch="360"/>
        </w:sectPr>
      </w:pPr>
      <w:bookmarkStart w:id="7" w:name="_Toc124491004"/>
    </w:p>
    <w:p w14:paraId="365B3977" w14:textId="77777777" w:rsidR="00E00F13" w:rsidRPr="003E4841" w:rsidRDefault="00E00F13" w:rsidP="00E00F13">
      <w:pPr>
        <w:pStyle w:val="Nagwek2"/>
        <w:rPr>
          <w:rFonts w:cs="Arial"/>
          <w:b w:val="0"/>
          <w:color w:val="auto"/>
          <w:szCs w:val="24"/>
        </w:rPr>
      </w:pPr>
      <w:bookmarkStart w:id="8" w:name="_Toc202172834"/>
      <w:r w:rsidRPr="003E4841">
        <w:rPr>
          <w:rFonts w:cs="Arial"/>
          <w:color w:val="auto"/>
          <w:szCs w:val="24"/>
        </w:rPr>
        <w:lastRenderedPageBreak/>
        <w:t>1.2. Analiza SWOT</w:t>
      </w:r>
      <w:bookmarkEnd w:id="7"/>
      <w:bookmarkEnd w:id="8"/>
    </w:p>
    <w:p w14:paraId="64B86D5C" w14:textId="57AA35EF" w:rsidR="00E00F13" w:rsidRPr="003E4841" w:rsidRDefault="00E00F13" w:rsidP="00E00F13">
      <w:pPr>
        <w:suppressAutoHyphens/>
        <w:spacing w:before="120" w:after="120" w:line="360" w:lineRule="auto"/>
        <w:jc w:val="both"/>
        <w:rPr>
          <w:rFonts w:ascii="Arial" w:hAnsi="Arial" w:cs="Arial"/>
        </w:rPr>
      </w:pPr>
      <w:r w:rsidRPr="003E4841">
        <w:rPr>
          <w:rFonts w:ascii="Arial" w:hAnsi="Arial" w:cs="Arial"/>
        </w:rPr>
        <w:t xml:space="preserve">Poniżej przedstawiono tabele, w których określono mocne i słabe strony oraz szanse i zagrożenia w wymiarze społecznym, gospodarczym </w:t>
      </w:r>
      <w:r w:rsidR="00F4175A">
        <w:rPr>
          <w:rFonts w:ascii="Arial" w:hAnsi="Arial" w:cs="Arial"/>
        </w:rPr>
        <w:t xml:space="preserve">oraz </w:t>
      </w:r>
      <w:r w:rsidRPr="003E4841">
        <w:rPr>
          <w:rFonts w:ascii="Arial" w:hAnsi="Arial" w:cs="Arial"/>
        </w:rPr>
        <w:t>przestrzennym</w:t>
      </w:r>
      <w:r w:rsidR="00F4175A">
        <w:rPr>
          <w:rFonts w:ascii="Arial" w:hAnsi="Arial" w:cs="Arial"/>
        </w:rPr>
        <w:t xml:space="preserve"> i klimatyczno-środowiskowym</w:t>
      </w:r>
      <w:r w:rsidRPr="003E4841">
        <w:rPr>
          <w:rFonts w:ascii="Arial" w:hAnsi="Arial" w:cs="Arial"/>
        </w:rPr>
        <w:t xml:space="preserve">, które wywierają wpływ na dalszy rozwój </w:t>
      </w:r>
      <w:r w:rsidRPr="003B7D06">
        <w:rPr>
          <w:rFonts w:ascii="Arial" w:hAnsi="Arial" w:cs="Arial"/>
          <w:color w:val="000000" w:themeColor="text1"/>
        </w:rPr>
        <w:t xml:space="preserve">gminy. </w:t>
      </w:r>
    </w:p>
    <w:p w14:paraId="7A05B372" w14:textId="65273BD8" w:rsidR="00E00F13" w:rsidRPr="003E4841" w:rsidRDefault="00E00F13" w:rsidP="00E00F13">
      <w:pPr>
        <w:pStyle w:val="Legenda"/>
        <w:keepNext/>
        <w:spacing w:before="240" w:after="120"/>
        <w:jc w:val="center"/>
        <w:rPr>
          <w:rFonts w:ascii="Arial" w:hAnsi="Arial" w:cs="Arial"/>
          <w:b/>
          <w:bCs/>
          <w:i w:val="0"/>
          <w:iCs w:val="0"/>
          <w:color w:val="auto"/>
          <w:sz w:val="20"/>
          <w:szCs w:val="20"/>
        </w:rPr>
      </w:pPr>
      <w:bookmarkStart w:id="9" w:name="_Toc113347974"/>
      <w:bookmarkStart w:id="10" w:name="_Toc124491018"/>
      <w:bookmarkStart w:id="11" w:name="_Toc202172859"/>
      <w:r w:rsidRPr="003E4841">
        <w:rPr>
          <w:rFonts w:ascii="Arial" w:hAnsi="Arial" w:cs="Arial"/>
          <w:b/>
          <w:bCs/>
          <w:i w:val="0"/>
          <w:iCs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5148E2">
        <w:rPr>
          <w:rFonts w:ascii="Arial" w:hAnsi="Arial" w:cs="Arial"/>
          <w:b/>
          <w:bCs/>
          <w:i w:val="0"/>
          <w:iCs w:val="0"/>
          <w:noProof/>
          <w:color w:val="auto"/>
          <w:sz w:val="20"/>
          <w:szCs w:val="20"/>
        </w:rPr>
        <w:t>1</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Analiza SWOT – wymiar społeczny</w:t>
      </w:r>
      <w:bookmarkEnd w:id="9"/>
      <w:bookmarkEnd w:id="10"/>
      <w:bookmarkEnd w:id="1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E4841" w14:paraId="2D523A12" w14:textId="77777777" w:rsidTr="008C3F28">
        <w:tc>
          <w:tcPr>
            <w:tcW w:w="2500" w:type="pct"/>
            <w:tcBorders>
              <w:top w:val="double" w:sz="6" w:space="0" w:color="auto"/>
            </w:tcBorders>
            <w:shd w:val="clear" w:color="auto" w:fill="BFBFBF"/>
          </w:tcPr>
          <w:p w14:paraId="47C21918"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7C499125"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Słabe strony</w:t>
            </w:r>
          </w:p>
        </w:tc>
      </w:tr>
      <w:tr w:rsidR="00E00F13" w:rsidRPr="003E4841" w14:paraId="44A05994" w14:textId="77777777" w:rsidTr="008C3F28">
        <w:tc>
          <w:tcPr>
            <w:tcW w:w="2500" w:type="pct"/>
            <w:vAlign w:val="center"/>
          </w:tcPr>
          <w:p w14:paraId="0EFA0A79" w14:textId="77777777" w:rsidR="003B7D06" w:rsidRDefault="003B7D06" w:rsidP="0008799B">
            <w:pPr>
              <w:numPr>
                <w:ilvl w:val="0"/>
                <w:numId w:val="21"/>
              </w:numPr>
              <w:spacing w:before="60" w:after="60" w:line="240" w:lineRule="auto"/>
              <w:rPr>
                <w:rFonts w:ascii="Arial" w:hAnsi="Arial" w:cs="Arial"/>
                <w:sz w:val="20"/>
              </w:rPr>
            </w:pPr>
            <w:r>
              <w:rPr>
                <w:rFonts w:ascii="Arial" w:hAnsi="Arial" w:cs="Arial"/>
                <w:sz w:val="20"/>
              </w:rPr>
              <w:t>dodatnie saldo migracji,</w:t>
            </w:r>
          </w:p>
          <w:p w14:paraId="297077A9" w14:textId="77777777" w:rsidR="003B7D06" w:rsidRPr="00B92565" w:rsidRDefault="003B7D06" w:rsidP="0008799B">
            <w:pPr>
              <w:numPr>
                <w:ilvl w:val="0"/>
                <w:numId w:val="21"/>
              </w:numPr>
              <w:spacing w:before="60" w:after="60" w:line="240" w:lineRule="auto"/>
              <w:rPr>
                <w:rFonts w:ascii="Arial" w:hAnsi="Arial" w:cs="Arial"/>
                <w:sz w:val="20"/>
              </w:rPr>
            </w:pPr>
            <w:r>
              <w:rPr>
                <w:rFonts w:ascii="Arial" w:hAnsi="Arial" w:cs="Arial"/>
                <w:sz w:val="20"/>
              </w:rPr>
              <w:t>spadek liczby beneficjentów pomocy społecznej,</w:t>
            </w:r>
          </w:p>
          <w:p w14:paraId="5AAB4E9B" w14:textId="77777777" w:rsidR="003B7D06" w:rsidRDefault="003B7D06" w:rsidP="0008799B">
            <w:pPr>
              <w:numPr>
                <w:ilvl w:val="0"/>
                <w:numId w:val="21"/>
              </w:numPr>
              <w:spacing w:before="60" w:after="60" w:line="240" w:lineRule="auto"/>
              <w:rPr>
                <w:rFonts w:ascii="Arial" w:hAnsi="Arial" w:cs="Arial"/>
                <w:sz w:val="20"/>
              </w:rPr>
            </w:pPr>
            <w:r>
              <w:rPr>
                <w:rFonts w:ascii="Arial" w:hAnsi="Arial" w:cs="Arial"/>
                <w:sz w:val="20"/>
              </w:rPr>
              <w:t>aktywność społeczna mieszkańców – działające organizacje pozarządowe itp.,</w:t>
            </w:r>
          </w:p>
          <w:p w14:paraId="78F383B2" w14:textId="11B359F9" w:rsidR="003B7D06" w:rsidRDefault="003B7D06" w:rsidP="0008799B">
            <w:pPr>
              <w:numPr>
                <w:ilvl w:val="0"/>
                <w:numId w:val="21"/>
              </w:numPr>
              <w:spacing w:before="60" w:after="60" w:line="240" w:lineRule="auto"/>
              <w:rPr>
                <w:rFonts w:ascii="Arial" w:hAnsi="Arial" w:cs="Arial"/>
                <w:sz w:val="20"/>
              </w:rPr>
            </w:pPr>
            <w:r>
              <w:rPr>
                <w:rFonts w:ascii="Arial" w:hAnsi="Arial" w:cs="Arial"/>
                <w:sz w:val="20"/>
              </w:rPr>
              <w:t xml:space="preserve">funkcjonujące instytucje z ofertą kulturalną </w:t>
            </w:r>
            <w:r>
              <w:rPr>
                <w:rFonts w:ascii="Arial" w:hAnsi="Arial" w:cs="Arial"/>
                <w:sz w:val="20"/>
              </w:rPr>
              <w:br/>
              <w:t>i sportową,</w:t>
            </w:r>
          </w:p>
          <w:p w14:paraId="31103961" w14:textId="77777777" w:rsidR="003B7D06" w:rsidRDefault="003B7D06" w:rsidP="0008799B">
            <w:pPr>
              <w:numPr>
                <w:ilvl w:val="0"/>
                <w:numId w:val="21"/>
              </w:numPr>
              <w:spacing w:before="60" w:after="60" w:line="240" w:lineRule="auto"/>
              <w:rPr>
                <w:rFonts w:ascii="Arial" w:hAnsi="Arial" w:cs="Arial"/>
                <w:sz w:val="20"/>
              </w:rPr>
            </w:pPr>
            <w:r>
              <w:rPr>
                <w:rFonts w:ascii="Arial" w:hAnsi="Arial" w:cs="Arial"/>
                <w:sz w:val="20"/>
              </w:rPr>
              <w:t>dobry poziom edukacji i dostępność placówek opiekuńczych,</w:t>
            </w:r>
          </w:p>
          <w:p w14:paraId="38FD13CA" w14:textId="5675FF80" w:rsidR="00E00F13" w:rsidRPr="003E4841" w:rsidRDefault="003B7D06" w:rsidP="0008799B">
            <w:pPr>
              <w:numPr>
                <w:ilvl w:val="0"/>
                <w:numId w:val="21"/>
              </w:numPr>
              <w:spacing w:before="60" w:after="60" w:line="240" w:lineRule="auto"/>
              <w:rPr>
                <w:rFonts w:ascii="Arial" w:hAnsi="Arial" w:cs="Arial"/>
                <w:sz w:val="20"/>
              </w:rPr>
            </w:pPr>
            <w:r>
              <w:rPr>
                <w:rFonts w:ascii="Arial" w:hAnsi="Arial" w:cs="Arial"/>
                <w:sz w:val="20"/>
              </w:rPr>
              <w:t>realizacja programów pomocowych przez GOPS.</w:t>
            </w:r>
          </w:p>
        </w:tc>
        <w:tc>
          <w:tcPr>
            <w:tcW w:w="2500" w:type="pct"/>
            <w:vAlign w:val="center"/>
          </w:tcPr>
          <w:p w14:paraId="36F34220" w14:textId="77777777" w:rsidR="003B7D06" w:rsidRPr="00E92C1B" w:rsidRDefault="003B7D06"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odpływ młodzieży do większych miast</w:t>
            </w:r>
            <w:r w:rsidRPr="00E92C1B">
              <w:rPr>
                <w:rFonts w:ascii="Arial" w:hAnsi="Arial" w:cs="Arial"/>
                <w:sz w:val="20"/>
                <w:szCs w:val="20"/>
                <w:lang w:eastAsia="ar-SA"/>
              </w:rPr>
              <w:t>,</w:t>
            </w:r>
          </w:p>
          <w:p w14:paraId="2D3CA0AA" w14:textId="77777777" w:rsidR="003B7D06" w:rsidRDefault="003B7D06"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o</w:t>
            </w:r>
            <w:r w:rsidRPr="00115DEA">
              <w:rPr>
                <w:rFonts w:ascii="Arial" w:hAnsi="Arial" w:cs="Arial"/>
                <w:sz w:val="20"/>
                <w:szCs w:val="20"/>
                <w:lang w:eastAsia="ar-SA"/>
              </w:rPr>
              <w:t>graniczona infrastruktura lokalowa niektórych placówek (m.in. SP w Rogozinie, przedszkole w Radzanowie), wpływająca na komfort nauki, bezpieczeństwo i organizację zajęć</w:t>
            </w:r>
            <w:r>
              <w:rPr>
                <w:rFonts w:ascii="Arial" w:hAnsi="Arial" w:cs="Arial"/>
                <w:sz w:val="20"/>
                <w:szCs w:val="20"/>
                <w:lang w:eastAsia="ar-SA"/>
              </w:rPr>
              <w:t>,</w:t>
            </w:r>
          </w:p>
          <w:p w14:paraId="22C6EDDF" w14:textId="09EC67D6" w:rsidR="00E00F13" w:rsidRPr="003E4841" w:rsidRDefault="003B7D06" w:rsidP="0008799B">
            <w:pPr>
              <w:numPr>
                <w:ilvl w:val="0"/>
                <w:numId w:val="21"/>
              </w:numPr>
              <w:suppressAutoHyphens/>
              <w:spacing w:before="60" w:after="60" w:line="240" w:lineRule="auto"/>
              <w:rPr>
                <w:rFonts w:ascii="Arial" w:hAnsi="Arial" w:cs="Arial"/>
                <w:sz w:val="20"/>
                <w:szCs w:val="20"/>
              </w:rPr>
            </w:pPr>
            <w:r>
              <w:rPr>
                <w:rFonts w:ascii="Arial" w:hAnsi="Arial" w:cs="Arial"/>
                <w:sz w:val="20"/>
                <w:szCs w:val="20"/>
                <w:lang w:eastAsia="ar-SA"/>
              </w:rPr>
              <w:t>ograniczona dostępność transportu publicznego.</w:t>
            </w:r>
          </w:p>
        </w:tc>
      </w:tr>
      <w:tr w:rsidR="00E00F13" w:rsidRPr="003E4841" w14:paraId="4D51854D" w14:textId="77777777" w:rsidTr="008C3F28">
        <w:tc>
          <w:tcPr>
            <w:tcW w:w="2500" w:type="pct"/>
            <w:shd w:val="clear" w:color="auto" w:fill="BFBFBF"/>
          </w:tcPr>
          <w:p w14:paraId="56996D3D"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Szanse</w:t>
            </w:r>
          </w:p>
        </w:tc>
        <w:tc>
          <w:tcPr>
            <w:tcW w:w="2500" w:type="pct"/>
            <w:shd w:val="clear" w:color="auto" w:fill="BFBFBF"/>
          </w:tcPr>
          <w:p w14:paraId="57009B45"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Zagrożenia</w:t>
            </w:r>
          </w:p>
        </w:tc>
      </w:tr>
      <w:tr w:rsidR="00E00F13" w:rsidRPr="003E4841" w14:paraId="1080E5E8" w14:textId="77777777" w:rsidTr="008C3F28">
        <w:trPr>
          <w:trHeight w:val="65"/>
        </w:trPr>
        <w:tc>
          <w:tcPr>
            <w:tcW w:w="2500" w:type="pct"/>
            <w:tcBorders>
              <w:bottom w:val="double" w:sz="6" w:space="0" w:color="auto"/>
            </w:tcBorders>
            <w:vAlign w:val="center"/>
          </w:tcPr>
          <w:p w14:paraId="427594DA" w14:textId="77777777" w:rsidR="003B7D06"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rosnąca aktywność i poziom integracji mieszkańców w wyniku realizowanych projektów,</w:t>
            </w:r>
          </w:p>
          <w:p w14:paraId="33DC36FA" w14:textId="77777777" w:rsidR="003B7D06"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napływ nowych mieszkańców,</w:t>
            </w:r>
          </w:p>
          <w:p w14:paraId="2235EF1C" w14:textId="77777777" w:rsidR="003B7D06"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nowe możliwości udzielenia pomocy osobom potrzebującym,</w:t>
            </w:r>
          </w:p>
          <w:p w14:paraId="0A22DA4B" w14:textId="21AFF9E5" w:rsidR="003B7D06"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 xml:space="preserve">rozwój instytucji pomocowych oraz zwiększenie świadomości uczniów </w:t>
            </w:r>
            <w:r>
              <w:rPr>
                <w:rFonts w:ascii="Arial" w:hAnsi="Arial" w:cs="Arial"/>
                <w:color w:val="000000"/>
                <w:sz w:val="20"/>
                <w:szCs w:val="20"/>
                <w:lang w:eastAsia="ar-SA"/>
              </w:rPr>
              <w:br/>
              <w:t>i mieszkańców na różnych płaszczyznach,</w:t>
            </w:r>
          </w:p>
          <w:p w14:paraId="761D2FE8" w14:textId="77777777" w:rsidR="003B7D06"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rozwój sektora usług edukacyjnych,</w:t>
            </w:r>
          </w:p>
          <w:p w14:paraId="30260A29" w14:textId="77127D43" w:rsidR="00E00F13" w:rsidRPr="003E4841" w:rsidRDefault="003B7D06" w:rsidP="0008799B">
            <w:pPr>
              <w:numPr>
                <w:ilvl w:val="0"/>
                <w:numId w:val="50"/>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 xml:space="preserve">pozyskanie środków finansowych </w:t>
            </w:r>
            <w:r>
              <w:rPr>
                <w:rFonts w:ascii="Arial" w:hAnsi="Arial" w:cs="Arial"/>
                <w:color w:val="000000"/>
                <w:sz w:val="20"/>
                <w:szCs w:val="20"/>
                <w:lang w:eastAsia="ar-SA"/>
              </w:rPr>
              <w:br/>
              <w:t>z funduszy krajowych lub europejskich na zapobieganie wykluczeniu społecznemu.</w:t>
            </w:r>
          </w:p>
        </w:tc>
        <w:tc>
          <w:tcPr>
            <w:tcW w:w="2500" w:type="pct"/>
            <w:tcBorders>
              <w:bottom w:val="double" w:sz="6" w:space="0" w:color="auto"/>
            </w:tcBorders>
            <w:vAlign w:val="center"/>
          </w:tcPr>
          <w:p w14:paraId="5D93C64F" w14:textId="77777777" w:rsidR="003B7D06" w:rsidRPr="00115DEA" w:rsidRDefault="003B7D06" w:rsidP="0008799B">
            <w:pPr>
              <w:numPr>
                <w:ilvl w:val="0"/>
                <w:numId w:val="22"/>
              </w:numPr>
              <w:spacing w:before="60" w:after="60" w:line="240" w:lineRule="auto"/>
              <w:rPr>
                <w:rFonts w:ascii="Arial" w:hAnsi="Arial" w:cs="Arial"/>
                <w:sz w:val="20"/>
              </w:rPr>
            </w:pPr>
            <w:r>
              <w:rPr>
                <w:rFonts w:ascii="Arial" w:hAnsi="Arial" w:cs="Arial"/>
                <w:sz w:val="20"/>
              </w:rPr>
              <w:t>postępujący proces starzenia się społeczeństwa,</w:t>
            </w:r>
          </w:p>
          <w:p w14:paraId="092BA609" w14:textId="288F63A6" w:rsidR="003B7D06" w:rsidRDefault="003B7D06" w:rsidP="0008799B">
            <w:pPr>
              <w:numPr>
                <w:ilvl w:val="0"/>
                <w:numId w:val="22"/>
              </w:numPr>
              <w:spacing w:before="60" w:after="60" w:line="240" w:lineRule="auto"/>
              <w:rPr>
                <w:rFonts w:ascii="Arial" w:hAnsi="Arial" w:cs="Arial"/>
                <w:sz w:val="20"/>
              </w:rPr>
            </w:pPr>
            <w:r>
              <w:rPr>
                <w:rFonts w:ascii="Arial" w:hAnsi="Arial" w:cs="Arial"/>
                <w:sz w:val="20"/>
              </w:rPr>
              <w:t xml:space="preserve">bierność osób objętych pomocą społeczną </w:t>
            </w:r>
            <w:r>
              <w:rPr>
                <w:rFonts w:ascii="Arial" w:hAnsi="Arial" w:cs="Arial"/>
                <w:sz w:val="20"/>
              </w:rPr>
              <w:br/>
              <w:t>i nasilanie się postaw roszczeniowych,</w:t>
            </w:r>
          </w:p>
          <w:p w14:paraId="6A8D58DF" w14:textId="77777777" w:rsidR="003B7D06" w:rsidRDefault="003B7D06" w:rsidP="0008799B">
            <w:pPr>
              <w:numPr>
                <w:ilvl w:val="0"/>
                <w:numId w:val="22"/>
              </w:numPr>
              <w:spacing w:before="60" w:after="60" w:line="240" w:lineRule="auto"/>
              <w:rPr>
                <w:rFonts w:ascii="Arial" w:hAnsi="Arial" w:cs="Arial"/>
                <w:sz w:val="20"/>
              </w:rPr>
            </w:pPr>
            <w:r>
              <w:rPr>
                <w:rFonts w:ascii="Arial" w:hAnsi="Arial" w:cs="Arial"/>
                <w:sz w:val="20"/>
              </w:rPr>
              <w:t>wykluczenie społeczne osób niepełnosprawnych w przypadku braku objęcia ich działami w tej kwestii,</w:t>
            </w:r>
          </w:p>
          <w:p w14:paraId="62131105" w14:textId="1FEEA801" w:rsidR="00E00F13" w:rsidRPr="003E4841" w:rsidRDefault="003B7D06" w:rsidP="0008799B">
            <w:pPr>
              <w:numPr>
                <w:ilvl w:val="0"/>
                <w:numId w:val="22"/>
              </w:numPr>
              <w:spacing w:before="60" w:after="60" w:line="240" w:lineRule="auto"/>
              <w:rPr>
                <w:rFonts w:ascii="Arial" w:hAnsi="Arial" w:cs="Arial"/>
                <w:sz w:val="20"/>
                <w:szCs w:val="20"/>
              </w:rPr>
            </w:pPr>
            <w:r>
              <w:rPr>
                <w:rFonts w:ascii="Arial" w:hAnsi="Arial" w:cs="Arial"/>
                <w:sz w:val="20"/>
              </w:rPr>
              <w:t xml:space="preserve">zjawisko „dziedziczenia bezrobocia” </w:t>
            </w:r>
            <w:r>
              <w:rPr>
                <w:rFonts w:ascii="Arial" w:hAnsi="Arial" w:cs="Arial"/>
                <w:sz w:val="20"/>
              </w:rPr>
              <w:br/>
              <w:t>i wyuczonej bezradności.</w:t>
            </w:r>
          </w:p>
        </w:tc>
      </w:tr>
    </w:tbl>
    <w:p w14:paraId="3C00A529" w14:textId="77777777" w:rsidR="00E00F13" w:rsidRPr="003E4841" w:rsidRDefault="00E00F13" w:rsidP="00E00F13">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bookmarkStart w:id="12" w:name="_Toc109776450"/>
      <w:bookmarkStart w:id="13" w:name="_Toc113347975"/>
    </w:p>
    <w:p w14:paraId="7FCCF25A" w14:textId="212B75B8" w:rsidR="00E00F13" w:rsidRPr="003E4841" w:rsidRDefault="00E00F13" w:rsidP="00E00F13">
      <w:pPr>
        <w:pStyle w:val="Akapitzlist"/>
        <w:spacing w:before="120" w:after="120" w:line="240" w:lineRule="auto"/>
        <w:ind w:left="0"/>
        <w:jc w:val="center"/>
        <w:rPr>
          <w:rFonts w:ascii="Arial" w:hAnsi="Arial" w:cs="Arial"/>
          <w:b/>
          <w:bCs/>
          <w:i/>
          <w:iCs/>
          <w:sz w:val="20"/>
          <w:szCs w:val="20"/>
        </w:rPr>
      </w:pPr>
      <w:bookmarkStart w:id="14" w:name="_Toc124491019"/>
      <w:bookmarkStart w:id="15" w:name="_Toc202172860"/>
      <w:r w:rsidRPr="003E4841">
        <w:rPr>
          <w:rFonts w:ascii="Arial" w:hAnsi="Arial" w:cs="Arial"/>
          <w:b/>
          <w:bCs/>
          <w:sz w:val="20"/>
          <w:szCs w:val="20"/>
        </w:rPr>
        <w:t xml:space="preserve">Tabela </w:t>
      </w:r>
      <w:r w:rsidRPr="003E4841">
        <w:rPr>
          <w:rFonts w:ascii="Arial" w:hAnsi="Arial" w:cs="Arial"/>
          <w:b/>
          <w:bCs/>
          <w:i/>
          <w:iCs/>
          <w:sz w:val="20"/>
          <w:szCs w:val="20"/>
        </w:rPr>
        <w:fldChar w:fldCharType="begin"/>
      </w:r>
      <w:r w:rsidRPr="003E4841">
        <w:rPr>
          <w:rFonts w:ascii="Arial" w:hAnsi="Arial" w:cs="Arial"/>
          <w:b/>
          <w:bCs/>
          <w:sz w:val="20"/>
          <w:szCs w:val="20"/>
        </w:rPr>
        <w:instrText xml:space="preserve"> SEQ Tabela \* ARABIC </w:instrText>
      </w:r>
      <w:r w:rsidRPr="003E4841">
        <w:rPr>
          <w:rFonts w:ascii="Arial" w:hAnsi="Arial" w:cs="Arial"/>
          <w:b/>
          <w:bCs/>
          <w:i/>
          <w:iCs/>
          <w:sz w:val="20"/>
          <w:szCs w:val="20"/>
        </w:rPr>
        <w:fldChar w:fldCharType="separate"/>
      </w:r>
      <w:r w:rsidR="005148E2">
        <w:rPr>
          <w:rFonts w:ascii="Arial" w:hAnsi="Arial" w:cs="Arial"/>
          <w:b/>
          <w:bCs/>
          <w:noProof/>
          <w:sz w:val="20"/>
          <w:szCs w:val="20"/>
        </w:rPr>
        <w:t>2</w:t>
      </w:r>
      <w:r w:rsidRPr="003E4841">
        <w:rPr>
          <w:rFonts w:ascii="Arial" w:hAnsi="Arial" w:cs="Arial"/>
          <w:b/>
          <w:bCs/>
          <w:i/>
          <w:iCs/>
          <w:sz w:val="20"/>
          <w:szCs w:val="20"/>
        </w:rPr>
        <w:fldChar w:fldCharType="end"/>
      </w:r>
      <w:r w:rsidRPr="003E4841">
        <w:rPr>
          <w:rFonts w:ascii="Arial" w:hAnsi="Arial" w:cs="Arial"/>
          <w:b/>
          <w:bCs/>
          <w:sz w:val="20"/>
          <w:szCs w:val="20"/>
        </w:rPr>
        <w:t>. Analiza SWOT – wymiar gospodarczy</w:t>
      </w:r>
      <w:bookmarkEnd w:id="12"/>
      <w:bookmarkEnd w:id="13"/>
      <w:bookmarkEnd w:id="14"/>
      <w:bookmarkEnd w:id="1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E4841" w14:paraId="4BDEA150" w14:textId="77777777" w:rsidTr="008C3F28">
        <w:tc>
          <w:tcPr>
            <w:tcW w:w="2500" w:type="pct"/>
            <w:tcBorders>
              <w:top w:val="double" w:sz="6" w:space="0" w:color="auto"/>
            </w:tcBorders>
            <w:shd w:val="clear" w:color="auto" w:fill="BFBFBF"/>
          </w:tcPr>
          <w:p w14:paraId="747A6C70"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179F0DBC"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Słabe strony</w:t>
            </w:r>
          </w:p>
        </w:tc>
      </w:tr>
      <w:tr w:rsidR="00DC759F" w:rsidRPr="003E4841" w14:paraId="1168C782" w14:textId="77777777" w:rsidTr="00E01F6E">
        <w:tc>
          <w:tcPr>
            <w:tcW w:w="2500" w:type="pct"/>
          </w:tcPr>
          <w:p w14:paraId="45FE3A70" w14:textId="77777777" w:rsidR="00DC759F" w:rsidRDefault="00DC759F" w:rsidP="0008799B">
            <w:pPr>
              <w:numPr>
                <w:ilvl w:val="0"/>
                <w:numId w:val="21"/>
              </w:numPr>
              <w:spacing w:before="60" w:after="60" w:line="240" w:lineRule="auto"/>
              <w:rPr>
                <w:rFonts w:ascii="Arial" w:hAnsi="Arial" w:cs="Arial"/>
                <w:sz w:val="20"/>
              </w:rPr>
            </w:pPr>
            <w:r>
              <w:rPr>
                <w:rFonts w:ascii="Arial" w:hAnsi="Arial" w:cs="Arial"/>
                <w:sz w:val="20"/>
              </w:rPr>
              <w:t>bliskość miasta Płock,</w:t>
            </w:r>
          </w:p>
          <w:p w14:paraId="4514BDBE" w14:textId="53AB8F49" w:rsidR="00DC759F" w:rsidRDefault="00DC759F" w:rsidP="0008799B">
            <w:pPr>
              <w:numPr>
                <w:ilvl w:val="0"/>
                <w:numId w:val="21"/>
              </w:numPr>
              <w:spacing w:before="60" w:after="60" w:line="240" w:lineRule="auto"/>
              <w:rPr>
                <w:rFonts w:ascii="Arial" w:hAnsi="Arial" w:cs="Arial"/>
                <w:sz w:val="20"/>
              </w:rPr>
            </w:pPr>
            <w:r>
              <w:rPr>
                <w:rFonts w:ascii="Arial" w:hAnsi="Arial" w:cs="Arial"/>
                <w:sz w:val="20"/>
              </w:rPr>
              <w:t>obecność zakładów produkcyjno-usługowych będących źród</w:t>
            </w:r>
            <w:r w:rsidR="004E7DD0">
              <w:rPr>
                <w:rFonts w:ascii="Arial" w:hAnsi="Arial" w:cs="Arial"/>
                <w:sz w:val="20"/>
              </w:rPr>
              <w:t>łem z</w:t>
            </w:r>
            <w:r>
              <w:rPr>
                <w:rFonts w:ascii="Arial" w:hAnsi="Arial" w:cs="Arial"/>
                <w:sz w:val="20"/>
              </w:rPr>
              <w:t>atrudnienia i inwestycji,</w:t>
            </w:r>
          </w:p>
          <w:p w14:paraId="47C000CF" w14:textId="77777777" w:rsidR="00DC759F" w:rsidRDefault="00DC759F" w:rsidP="0008799B">
            <w:pPr>
              <w:numPr>
                <w:ilvl w:val="0"/>
                <w:numId w:val="21"/>
              </w:numPr>
              <w:spacing w:before="60" w:after="60" w:line="240" w:lineRule="auto"/>
              <w:rPr>
                <w:rFonts w:ascii="Arial" w:hAnsi="Arial" w:cs="Arial"/>
                <w:sz w:val="20"/>
              </w:rPr>
            </w:pPr>
            <w:r>
              <w:rPr>
                <w:rFonts w:ascii="Arial" w:hAnsi="Arial" w:cs="Arial"/>
                <w:sz w:val="20"/>
              </w:rPr>
              <w:t>silny sektor rolnictwa,</w:t>
            </w:r>
          </w:p>
          <w:p w14:paraId="2BEBD66C" w14:textId="77777777" w:rsidR="00DC759F" w:rsidRDefault="00DC759F" w:rsidP="0008799B">
            <w:pPr>
              <w:numPr>
                <w:ilvl w:val="0"/>
                <w:numId w:val="21"/>
              </w:numPr>
              <w:spacing w:before="60" w:after="60" w:line="240" w:lineRule="auto"/>
              <w:rPr>
                <w:rFonts w:ascii="Arial" w:hAnsi="Arial" w:cs="Arial"/>
                <w:sz w:val="20"/>
              </w:rPr>
            </w:pPr>
            <w:r>
              <w:rPr>
                <w:rFonts w:ascii="Arial" w:hAnsi="Arial" w:cs="Arial"/>
                <w:sz w:val="20"/>
              </w:rPr>
              <w:t xml:space="preserve">rozwijająca się infrastruktura drogowa </w:t>
            </w:r>
            <w:r>
              <w:rPr>
                <w:rFonts w:ascii="Arial" w:hAnsi="Arial" w:cs="Arial"/>
                <w:sz w:val="20"/>
              </w:rPr>
              <w:br/>
              <w:t>i techniczna,</w:t>
            </w:r>
          </w:p>
          <w:p w14:paraId="118DC32E" w14:textId="77777777" w:rsidR="00DC759F" w:rsidRDefault="00DC759F" w:rsidP="0008799B">
            <w:pPr>
              <w:numPr>
                <w:ilvl w:val="0"/>
                <w:numId w:val="21"/>
              </w:numPr>
              <w:spacing w:before="60" w:after="60" w:line="240" w:lineRule="auto"/>
              <w:rPr>
                <w:rFonts w:ascii="Arial" w:hAnsi="Arial" w:cs="Arial"/>
                <w:sz w:val="20"/>
              </w:rPr>
            </w:pPr>
            <w:r>
              <w:rPr>
                <w:rFonts w:ascii="Arial" w:hAnsi="Arial" w:cs="Arial"/>
                <w:sz w:val="20"/>
              </w:rPr>
              <w:t>spadek bezrobocia</w:t>
            </w:r>
          </w:p>
          <w:p w14:paraId="4A52D0F5" w14:textId="06857C4E" w:rsidR="00DC759F" w:rsidRPr="003E4841" w:rsidRDefault="00DC759F" w:rsidP="0008799B">
            <w:pPr>
              <w:numPr>
                <w:ilvl w:val="0"/>
                <w:numId w:val="21"/>
              </w:numPr>
              <w:spacing w:before="60" w:after="60" w:line="240" w:lineRule="auto"/>
              <w:rPr>
                <w:rFonts w:ascii="Arial" w:hAnsi="Arial" w:cs="Arial"/>
                <w:sz w:val="20"/>
              </w:rPr>
            </w:pPr>
            <w:r>
              <w:rPr>
                <w:rFonts w:ascii="Arial" w:hAnsi="Arial" w:cs="Arial"/>
                <w:sz w:val="20"/>
              </w:rPr>
              <w:t>wzrost wpływów z CIT.</w:t>
            </w:r>
          </w:p>
        </w:tc>
        <w:tc>
          <w:tcPr>
            <w:tcW w:w="2500" w:type="pct"/>
          </w:tcPr>
          <w:p w14:paraId="6DD471C7" w14:textId="77777777" w:rsidR="00DC759F" w:rsidRDefault="00DC759F"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niski poziom przedsiębiorczości wśród mieszkańców,</w:t>
            </w:r>
          </w:p>
          <w:p w14:paraId="0A1DDAA1" w14:textId="77777777" w:rsidR="00DC759F" w:rsidRDefault="00DC759F"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zależność gospodarki od rolnictwa – brak dywersyfikacji,</w:t>
            </w:r>
          </w:p>
          <w:p w14:paraId="3659055E" w14:textId="77777777" w:rsidR="00DC759F" w:rsidRDefault="00DC759F"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niedostateczna promocja gminy jako miejsca do inwestycji,</w:t>
            </w:r>
          </w:p>
          <w:p w14:paraId="7DADD8F2" w14:textId="102FA771" w:rsidR="00DC759F" w:rsidRPr="003E4841" w:rsidRDefault="00DC759F"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bliskość miasta zapewniającego lepsze miejsca pracy i inwestycji.</w:t>
            </w:r>
          </w:p>
        </w:tc>
      </w:tr>
      <w:tr w:rsidR="00DC759F" w:rsidRPr="003E4841" w14:paraId="5880610C" w14:textId="77777777" w:rsidTr="008C3F28">
        <w:tc>
          <w:tcPr>
            <w:tcW w:w="2500" w:type="pct"/>
            <w:shd w:val="clear" w:color="auto" w:fill="BFBFBF"/>
          </w:tcPr>
          <w:p w14:paraId="7BBA88FC" w14:textId="77777777" w:rsidR="00DC759F" w:rsidRPr="003E4841" w:rsidRDefault="00DC759F" w:rsidP="00DC759F">
            <w:pPr>
              <w:spacing w:before="60" w:after="60"/>
              <w:jc w:val="center"/>
              <w:rPr>
                <w:rFonts w:ascii="Arial" w:hAnsi="Arial" w:cs="Arial"/>
                <w:b/>
                <w:sz w:val="20"/>
              </w:rPr>
            </w:pPr>
            <w:r w:rsidRPr="003E4841">
              <w:rPr>
                <w:rFonts w:ascii="Arial" w:hAnsi="Arial" w:cs="Arial"/>
                <w:b/>
                <w:sz w:val="20"/>
              </w:rPr>
              <w:t>Szanse</w:t>
            </w:r>
          </w:p>
        </w:tc>
        <w:tc>
          <w:tcPr>
            <w:tcW w:w="2500" w:type="pct"/>
            <w:shd w:val="clear" w:color="auto" w:fill="BFBFBF"/>
          </w:tcPr>
          <w:p w14:paraId="3E2625AE" w14:textId="77777777" w:rsidR="00DC759F" w:rsidRPr="003E4841" w:rsidRDefault="00DC759F" w:rsidP="00DC759F">
            <w:pPr>
              <w:spacing w:before="60" w:after="60"/>
              <w:jc w:val="center"/>
              <w:rPr>
                <w:rFonts w:ascii="Arial" w:hAnsi="Arial" w:cs="Arial"/>
                <w:b/>
                <w:sz w:val="20"/>
              </w:rPr>
            </w:pPr>
            <w:r w:rsidRPr="003E4841">
              <w:rPr>
                <w:rFonts w:ascii="Arial" w:hAnsi="Arial" w:cs="Arial"/>
                <w:b/>
                <w:sz w:val="20"/>
              </w:rPr>
              <w:t>Zagrożenia</w:t>
            </w:r>
          </w:p>
        </w:tc>
      </w:tr>
      <w:tr w:rsidR="00DC759F" w:rsidRPr="003E4841" w14:paraId="10C8AD91" w14:textId="77777777" w:rsidTr="008C3F28">
        <w:trPr>
          <w:trHeight w:val="65"/>
        </w:trPr>
        <w:tc>
          <w:tcPr>
            <w:tcW w:w="2500" w:type="pct"/>
            <w:tcBorders>
              <w:bottom w:val="double" w:sz="6" w:space="0" w:color="auto"/>
            </w:tcBorders>
            <w:vAlign w:val="center"/>
          </w:tcPr>
          <w:p w14:paraId="1D5BBD64" w14:textId="77777777" w:rsidR="00DC759F" w:rsidRDefault="00DC759F" w:rsidP="0008799B">
            <w:pPr>
              <w:numPr>
                <w:ilvl w:val="0"/>
                <w:numId w:val="51"/>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lastRenderedPageBreak/>
              <w:t>wzrost gospodarczy kraju,</w:t>
            </w:r>
          </w:p>
          <w:p w14:paraId="637D6577" w14:textId="77777777" w:rsidR="00DC759F" w:rsidRPr="00DB4810" w:rsidRDefault="00DC759F" w:rsidP="0008799B">
            <w:pPr>
              <w:numPr>
                <w:ilvl w:val="0"/>
                <w:numId w:val="51"/>
              </w:numPr>
              <w:suppressAutoHyphens/>
              <w:spacing w:before="60" w:after="60" w:line="240" w:lineRule="auto"/>
              <w:rPr>
                <w:rFonts w:ascii="Arial" w:hAnsi="Arial" w:cs="Arial"/>
                <w:color w:val="000000"/>
                <w:sz w:val="20"/>
                <w:szCs w:val="20"/>
                <w:lang w:eastAsia="ar-SA"/>
              </w:rPr>
            </w:pPr>
            <w:r w:rsidRPr="003456A2">
              <w:rPr>
                <w:rFonts w:ascii="Arial" w:hAnsi="Arial" w:cs="Arial"/>
                <w:sz w:val="20"/>
                <w:szCs w:val="20"/>
              </w:rPr>
              <w:t xml:space="preserve">potencjał rozwoju </w:t>
            </w:r>
            <w:proofErr w:type="spellStart"/>
            <w:r w:rsidRPr="003456A2">
              <w:rPr>
                <w:rFonts w:ascii="Arial" w:hAnsi="Arial" w:cs="Arial"/>
                <w:sz w:val="20"/>
                <w:szCs w:val="20"/>
              </w:rPr>
              <w:t>eko</w:t>
            </w:r>
            <w:proofErr w:type="spellEnd"/>
            <w:r w:rsidRPr="003456A2">
              <w:rPr>
                <w:rFonts w:ascii="Arial" w:hAnsi="Arial" w:cs="Arial"/>
                <w:sz w:val="20"/>
                <w:szCs w:val="20"/>
              </w:rPr>
              <w:t>-produkcji</w:t>
            </w:r>
            <w:r>
              <w:rPr>
                <w:rFonts w:ascii="Arial" w:hAnsi="Arial" w:cs="Arial"/>
                <w:sz w:val="20"/>
                <w:szCs w:val="20"/>
              </w:rPr>
              <w:t>,</w:t>
            </w:r>
          </w:p>
          <w:p w14:paraId="5CAA72A6" w14:textId="77777777" w:rsidR="00DC759F" w:rsidRDefault="00DC759F" w:rsidP="0008799B">
            <w:pPr>
              <w:numPr>
                <w:ilvl w:val="0"/>
                <w:numId w:val="51"/>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budowa nowych zakładów na terenie gminy przez podmioty krajowe i zagraniczne,</w:t>
            </w:r>
          </w:p>
          <w:p w14:paraId="3FC189B5" w14:textId="11FD4424" w:rsidR="00DC759F" w:rsidRPr="003E4841" w:rsidRDefault="00DC759F" w:rsidP="0008799B">
            <w:pPr>
              <w:numPr>
                <w:ilvl w:val="0"/>
                <w:numId w:val="51"/>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Partnerstwo z Płockiem.</w:t>
            </w:r>
          </w:p>
        </w:tc>
        <w:tc>
          <w:tcPr>
            <w:tcW w:w="2500" w:type="pct"/>
            <w:tcBorders>
              <w:bottom w:val="double" w:sz="6" w:space="0" w:color="auto"/>
            </w:tcBorders>
            <w:vAlign w:val="center"/>
          </w:tcPr>
          <w:p w14:paraId="0DE72354" w14:textId="77777777" w:rsidR="00863149" w:rsidRDefault="00863149" w:rsidP="0008799B">
            <w:pPr>
              <w:numPr>
                <w:ilvl w:val="0"/>
                <w:numId w:val="22"/>
              </w:numPr>
              <w:spacing w:before="60" w:after="60" w:line="240" w:lineRule="auto"/>
              <w:rPr>
                <w:rFonts w:ascii="Arial" w:hAnsi="Arial" w:cs="Arial"/>
                <w:sz w:val="20"/>
              </w:rPr>
            </w:pPr>
            <w:r>
              <w:rPr>
                <w:rFonts w:ascii="Arial" w:hAnsi="Arial" w:cs="Arial"/>
                <w:sz w:val="20"/>
              </w:rPr>
              <w:t>zmniejszenie się opłacalności produkcji rolnej,</w:t>
            </w:r>
          </w:p>
          <w:p w14:paraId="7742F3A7" w14:textId="77777777" w:rsidR="00863149" w:rsidRDefault="00863149" w:rsidP="0008799B">
            <w:pPr>
              <w:numPr>
                <w:ilvl w:val="0"/>
                <w:numId w:val="22"/>
              </w:numPr>
              <w:spacing w:before="60" w:after="60" w:line="240" w:lineRule="auto"/>
              <w:rPr>
                <w:rFonts w:ascii="Arial" w:hAnsi="Arial" w:cs="Arial"/>
                <w:sz w:val="20"/>
              </w:rPr>
            </w:pPr>
            <w:r>
              <w:rPr>
                <w:rFonts w:ascii="Arial" w:hAnsi="Arial" w:cs="Arial"/>
                <w:sz w:val="20"/>
              </w:rPr>
              <w:t>wzrost kosztów budowy infrastruktury technicznej pod rozwój terenów inwestycyjnych,</w:t>
            </w:r>
          </w:p>
          <w:p w14:paraId="1B150760" w14:textId="5E8A38F7" w:rsidR="00DC759F" w:rsidRPr="003E4841" w:rsidRDefault="00863149" w:rsidP="0008799B">
            <w:pPr>
              <w:numPr>
                <w:ilvl w:val="0"/>
                <w:numId w:val="22"/>
              </w:numPr>
              <w:spacing w:before="60" w:after="60" w:line="240" w:lineRule="auto"/>
              <w:rPr>
                <w:rFonts w:ascii="Arial" w:hAnsi="Arial" w:cs="Arial"/>
                <w:sz w:val="20"/>
                <w:szCs w:val="20"/>
              </w:rPr>
            </w:pPr>
            <w:r>
              <w:rPr>
                <w:rFonts w:ascii="Arial" w:hAnsi="Arial" w:cs="Arial"/>
                <w:sz w:val="20"/>
              </w:rPr>
              <w:t>r</w:t>
            </w:r>
            <w:r w:rsidRPr="00DB4810">
              <w:rPr>
                <w:rFonts w:ascii="Arial" w:hAnsi="Arial" w:cs="Arial"/>
                <w:sz w:val="20"/>
              </w:rPr>
              <w:t>yzyko odpływu pracowników do większych ośrodków</w:t>
            </w:r>
            <w:r>
              <w:rPr>
                <w:rFonts w:ascii="Arial" w:hAnsi="Arial" w:cs="Arial"/>
                <w:sz w:val="20"/>
              </w:rPr>
              <w:t>.</w:t>
            </w:r>
          </w:p>
        </w:tc>
      </w:tr>
    </w:tbl>
    <w:p w14:paraId="7DB75649" w14:textId="77777777" w:rsidR="00E00F13" w:rsidRPr="003E4841" w:rsidRDefault="00E00F13" w:rsidP="00E00F13">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7D761AB6" w14:textId="0B0670F5" w:rsidR="00E00F13" w:rsidRPr="003E4841" w:rsidRDefault="00E00F13" w:rsidP="00E00F13">
      <w:pPr>
        <w:pStyle w:val="Legenda"/>
        <w:keepNext/>
        <w:spacing w:before="240" w:after="120"/>
        <w:jc w:val="center"/>
        <w:rPr>
          <w:rFonts w:ascii="Arial" w:hAnsi="Arial" w:cs="Arial"/>
          <w:b/>
          <w:bCs/>
          <w:i w:val="0"/>
          <w:iCs w:val="0"/>
          <w:color w:val="auto"/>
          <w:sz w:val="20"/>
          <w:szCs w:val="20"/>
        </w:rPr>
      </w:pPr>
      <w:bookmarkStart w:id="16" w:name="_Toc109776451"/>
      <w:bookmarkStart w:id="17" w:name="_Toc113347976"/>
      <w:bookmarkStart w:id="18" w:name="_Toc124491020"/>
      <w:bookmarkStart w:id="19" w:name="_Toc202172861"/>
      <w:r w:rsidRPr="003E4841">
        <w:rPr>
          <w:rFonts w:ascii="Arial" w:hAnsi="Arial" w:cs="Arial"/>
          <w:b/>
          <w:bCs/>
          <w:i w:val="0"/>
          <w:iCs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5148E2">
        <w:rPr>
          <w:rFonts w:ascii="Arial" w:hAnsi="Arial" w:cs="Arial"/>
          <w:b/>
          <w:bCs/>
          <w:i w:val="0"/>
          <w:iCs w:val="0"/>
          <w:noProof/>
          <w:color w:val="auto"/>
          <w:sz w:val="20"/>
          <w:szCs w:val="20"/>
        </w:rPr>
        <w:t>3</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xml:space="preserve">. Analiza SWOT – wymiar przestrzenny </w:t>
      </w:r>
      <w:r w:rsidR="00CC5D9E">
        <w:rPr>
          <w:rFonts w:ascii="Arial" w:hAnsi="Arial" w:cs="Arial"/>
          <w:b/>
          <w:bCs/>
          <w:i w:val="0"/>
          <w:iCs w:val="0"/>
          <w:color w:val="auto"/>
          <w:sz w:val="20"/>
          <w:szCs w:val="20"/>
        </w:rPr>
        <w:t>i klimatyczno-środowiskowy</w:t>
      </w:r>
      <w:bookmarkEnd w:id="16"/>
      <w:bookmarkEnd w:id="17"/>
      <w:bookmarkEnd w:id="18"/>
      <w:bookmarkEnd w:id="1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E4841" w14:paraId="5BE2E6F2" w14:textId="77777777" w:rsidTr="008C3F28">
        <w:tc>
          <w:tcPr>
            <w:tcW w:w="2500" w:type="pct"/>
            <w:tcBorders>
              <w:top w:val="double" w:sz="6" w:space="0" w:color="auto"/>
            </w:tcBorders>
            <w:shd w:val="clear" w:color="auto" w:fill="BFBFBF"/>
          </w:tcPr>
          <w:p w14:paraId="36EBC369"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0DB46066"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Słabe strony</w:t>
            </w:r>
          </w:p>
        </w:tc>
      </w:tr>
      <w:tr w:rsidR="00E00F13" w:rsidRPr="003E4841" w14:paraId="331D20E0" w14:textId="77777777" w:rsidTr="008C3F28">
        <w:tc>
          <w:tcPr>
            <w:tcW w:w="2500" w:type="pct"/>
            <w:vAlign w:val="center"/>
          </w:tcPr>
          <w:p w14:paraId="242452B7" w14:textId="77777777" w:rsidR="00863149" w:rsidRDefault="00863149" w:rsidP="0008799B">
            <w:pPr>
              <w:numPr>
                <w:ilvl w:val="0"/>
                <w:numId w:val="21"/>
              </w:numPr>
              <w:spacing w:before="60" w:after="60" w:line="240" w:lineRule="auto"/>
              <w:rPr>
                <w:rFonts w:ascii="Arial" w:hAnsi="Arial" w:cs="Arial"/>
                <w:sz w:val="20"/>
                <w:szCs w:val="20"/>
              </w:rPr>
            </w:pPr>
            <w:r>
              <w:rPr>
                <w:rFonts w:ascii="Arial" w:hAnsi="Arial" w:cs="Arial"/>
                <w:sz w:val="20"/>
                <w:szCs w:val="20"/>
              </w:rPr>
              <w:t>dogodne położenie komunikacyjne,</w:t>
            </w:r>
          </w:p>
          <w:p w14:paraId="20860A41" w14:textId="77777777" w:rsidR="00863149" w:rsidRDefault="00863149" w:rsidP="0008799B">
            <w:pPr>
              <w:numPr>
                <w:ilvl w:val="0"/>
                <w:numId w:val="21"/>
              </w:numPr>
              <w:spacing w:before="60" w:after="60" w:line="240" w:lineRule="auto"/>
              <w:rPr>
                <w:rFonts w:ascii="Arial" w:hAnsi="Arial" w:cs="Arial"/>
                <w:sz w:val="20"/>
                <w:szCs w:val="20"/>
              </w:rPr>
            </w:pPr>
            <w:r>
              <w:rPr>
                <w:rFonts w:ascii="Arial" w:hAnsi="Arial" w:cs="Arial"/>
                <w:sz w:val="20"/>
                <w:szCs w:val="20"/>
              </w:rPr>
              <w:t>duże zasoby terenów rolnych i naturalnych,</w:t>
            </w:r>
          </w:p>
          <w:p w14:paraId="514415F0" w14:textId="77777777" w:rsidR="00863149" w:rsidRDefault="00863149" w:rsidP="0008799B">
            <w:pPr>
              <w:numPr>
                <w:ilvl w:val="0"/>
                <w:numId w:val="21"/>
              </w:numPr>
              <w:spacing w:before="60" w:after="60" w:line="240" w:lineRule="auto"/>
              <w:rPr>
                <w:rFonts w:ascii="Arial" w:hAnsi="Arial" w:cs="Arial"/>
                <w:sz w:val="20"/>
                <w:szCs w:val="20"/>
              </w:rPr>
            </w:pPr>
            <w:r>
              <w:rPr>
                <w:rFonts w:ascii="Arial" w:hAnsi="Arial" w:cs="Arial"/>
                <w:sz w:val="20"/>
                <w:szCs w:val="20"/>
              </w:rPr>
              <w:t>obecność form ochrony przyrody,</w:t>
            </w:r>
          </w:p>
          <w:p w14:paraId="3C0A661D" w14:textId="77777777" w:rsidR="00863149" w:rsidRDefault="00863149" w:rsidP="0008799B">
            <w:pPr>
              <w:numPr>
                <w:ilvl w:val="0"/>
                <w:numId w:val="21"/>
              </w:numPr>
              <w:spacing w:before="60" w:after="60" w:line="240" w:lineRule="auto"/>
              <w:rPr>
                <w:rFonts w:ascii="Arial" w:hAnsi="Arial" w:cs="Arial"/>
                <w:sz w:val="20"/>
                <w:szCs w:val="20"/>
              </w:rPr>
            </w:pPr>
            <w:r>
              <w:rPr>
                <w:rFonts w:ascii="Arial" w:hAnsi="Arial" w:cs="Arial"/>
                <w:sz w:val="20"/>
                <w:szCs w:val="20"/>
              </w:rPr>
              <w:t>możliwość rozwoju budownictwa mieszkaniowego,</w:t>
            </w:r>
          </w:p>
          <w:p w14:paraId="09779A76" w14:textId="75FC3CC6" w:rsidR="00E00F13" w:rsidRPr="003E4841" w:rsidRDefault="00863149" w:rsidP="0008799B">
            <w:pPr>
              <w:numPr>
                <w:ilvl w:val="0"/>
                <w:numId w:val="21"/>
              </w:numPr>
              <w:spacing w:before="60" w:after="60" w:line="240" w:lineRule="auto"/>
              <w:rPr>
                <w:rFonts w:ascii="Arial" w:hAnsi="Arial" w:cs="Arial"/>
                <w:sz w:val="20"/>
                <w:szCs w:val="20"/>
              </w:rPr>
            </w:pPr>
            <w:r>
              <w:rPr>
                <w:rFonts w:ascii="Arial" w:hAnsi="Arial" w:cs="Arial"/>
                <w:sz w:val="20"/>
                <w:szCs w:val="20"/>
              </w:rPr>
              <w:t>rozwijająca się infrastruktura techniczna.</w:t>
            </w:r>
          </w:p>
        </w:tc>
        <w:tc>
          <w:tcPr>
            <w:tcW w:w="2500" w:type="pct"/>
            <w:vAlign w:val="center"/>
          </w:tcPr>
          <w:p w14:paraId="0D1F1E40" w14:textId="77777777" w:rsidR="00863149" w:rsidRDefault="00863149"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rozproszona zabudowa mieszkaniowa,</w:t>
            </w:r>
          </w:p>
          <w:p w14:paraId="7DD84314" w14:textId="77777777" w:rsidR="00863149" w:rsidRDefault="00863149" w:rsidP="0008799B">
            <w:pPr>
              <w:numPr>
                <w:ilvl w:val="0"/>
                <w:numId w:val="21"/>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część dróg w złym stanie technicznym,</w:t>
            </w:r>
          </w:p>
          <w:p w14:paraId="3F1566FF" w14:textId="6C92618E" w:rsidR="00E00F13" w:rsidRPr="003E4841" w:rsidRDefault="00863149" w:rsidP="0008799B">
            <w:pPr>
              <w:numPr>
                <w:ilvl w:val="0"/>
                <w:numId w:val="21"/>
              </w:numPr>
              <w:spacing w:before="60" w:after="60" w:line="240" w:lineRule="auto"/>
              <w:rPr>
                <w:rFonts w:ascii="Arial" w:hAnsi="Arial" w:cs="Arial"/>
                <w:sz w:val="20"/>
                <w:szCs w:val="20"/>
                <w:lang w:eastAsia="ar-SA"/>
              </w:rPr>
            </w:pPr>
            <w:r>
              <w:rPr>
                <w:rFonts w:ascii="Arial" w:hAnsi="Arial" w:cs="Arial"/>
                <w:sz w:val="20"/>
                <w:szCs w:val="20"/>
                <w:lang w:eastAsia="ar-SA"/>
              </w:rPr>
              <w:t>niewystarczający stopień skanalizowania gminy</w:t>
            </w:r>
            <w:r w:rsidRPr="006C4729">
              <w:rPr>
                <w:rFonts w:ascii="Arial" w:hAnsi="Arial" w:cs="Arial"/>
                <w:sz w:val="20"/>
                <w:szCs w:val="20"/>
                <w:lang w:eastAsia="ar-SA"/>
              </w:rPr>
              <w:t>.</w:t>
            </w:r>
          </w:p>
        </w:tc>
      </w:tr>
      <w:tr w:rsidR="00E00F13" w:rsidRPr="003E4841" w14:paraId="55A62A8C" w14:textId="77777777" w:rsidTr="008C3F28">
        <w:tc>
          <w:tcPr>
            <w:tcW w:w="2500" w:type="pct"/>
            <w:shd w:val="clear" w:color="auto" w:fill="BFBFBF"/>
          </w:tcPr>
          <w:p w14:paraId="7F82FBDA"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Szanse</w:t>
            </w:r>
          </w:p>
        </w:tc>
        <w:tc>
          <w:tcPr>
            <w:tcW w:w="2500" w:type="pct"/>
            <w:shd w:val="clear" w:color="auto" w:fill="BFBFBF"/>
          </w:tcPr>
          <w:p w14:paraId="5F04C92A" w14:textId="77777777" w:rsidR="00E00F13" w:rsidRPr="003E4841" w:rsidRDefault="00E00F13" w:rsidP="008C3F28">
            <w:pPr>
              <w:spacing w:before="60" w:after="60"/>
              <w:jc w:val="center"/>
              <w:rPr>
                <w:rFonts w:ascii="Arial" w:hAnsi="Arial" w:cs="Arial"/>
                <w:b/>
                <w:sz w:val="20"/>
              </w:rPr>
            </w:pPr>
            <w:r w:rsidRPr="003E4841">
              <w:rPr>
                <w:rFonts w:ascii="Arial" w:hAnsi="Arial" w:cs="Arial"/>
                <w:b/>
                <w:sz w:val="20"/>
              </w:rPr>
              <w:t>Zagrożenia</w:t>
            </w:r>
          </w:p>
        </w:tc>
      </w:tr>
      <w:tr w:rsidR="00E00F13" w:rsidRPr="003E4841" w14:paraId="3904C170" w14:textId="77777777" w:rsidTr="008C3F28">
        <w:trPr>
          <w:trHeight w:val="278"/>
        </w:trPr>
        <w:tc>
          <w:tcPr>
            <w:tcW w:w="2500" w:type="pct"/>
            <w:tcBorders>
              <w:bottom w:val="double" w:sz="6" w:space="0" w:color="auto"/>
            </w:tcBorders>
            <w:vAlign w:val="center"/>
          </w:tcPr>
          <w:p w14:paraId="795E1C99" w14:textId="77777777" w:rsidR="00863149" w:rsidRPr="001D5694" w:rsidRDefault="00863149" w:rsidP="0008799B">
            <w:pPr>
              <w:numPr>
                <w:ilvl w:val="0"/>
                <w:numId w:val="52"/>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pozyskiwanie środków finansowych z funduszy krajowych lub europejskich na rozbudowę i modernizację infrastruktury,</w:t>
            </w:r>
          </w:p>
          <w:p w14:paraId="2A7C1AFC" w14:textId="77777777" w:rsidR="00863149" w:rsidRDefault="00863149" w:rsidP="0008799B">
            <w:pPr>
              <w:numPr>
                <w:ilvl w:val="0"/>
                <w:numId w:val="52"/>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wzrost zainteresowania wykorzystaniem odnawialnych źródeł energii,</w:t>
            </w:r>
          </w:p>
          <w:p w14:paraId="762403B2" w14:textId="77777777" w:rsidR="00863149" w:rsidRDefault="00863149" w:rsidP="0008799B">
            <w:pPr>
              <w:numPr>
                <w:ilvl w:val="0"/>
                <w:numId w:val="52"/>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ciągła edukacja i podnoszenie świadomości ekologicznej,</w:t>
            </w:r>
          </w:p>
          <w:p w14:paraId="5EAEAECF" w14:textId="77777777" w:rsidR="00863149" w:rsidRDefault="00863149" w:rsidP="0008799B">
            <w:pPr>
              <w:numPr>
                <w:ilvl w:val="0"/>
                <w:numId w:val="52"/>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promocja walorów przyrodniczych i kulturowych gminy,</w:t>
            </w:r>
          </w:p>
          <w:p w14:paraId="577EDB96" w14:textId="6E7531CF" w:rsidR="00E00F13" w:rsidRPr="003E4841" w:rsidRDefault="00863149" w:rsidP="0008799B">
            <w:pPr>
              <w:numPr>
                <w:ilvl w:val="0"/>
                <w:numId w:val="52"/>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wprowadzenie na terenie kraju nowych założeń i wytycznych dotyczących gospodarowania odpadami komunalnymi</w:t>
            </w:r>
            <w:r w:rsidRPr="006C4729">
              <w:rPr>
                <w:rFonts w:ascii="Arial" w:hAnsi="Arial" w:cs="Arial"/>
                <w:color w:val="000000"/>
                <w:sz w:val="20"/>
                <w:szCs w:val="20"/>
                <w:lang w:eastAsia="ar-SA"/>
              </w:rPr>
              <w:t>.</w:t>
            </w:r>
          </w:p>
        </w:tc>
        <w:tc>
          <w:tcPr>
            <w:tcW w:w="2500" w:type="pct"/>
            <w:tcBorders>
              <w:bottom w:val="double" w:sz="6" w:space="0" w:color="auto"/>
            </w:tcBorders>
            <w:vAlign w:val="center"/>
          </w:tcPr>
          <w:p w14:paraId="44735874" w14:textId="77777777" w:rsidR="00863149" w:rsidRDefault="00863149" w:rsidP="0008799B">
            <w:pPr>
              <w:numPr>
                <w:ilvl w:val="0"/>
                <w:numId w:val="53"/>
              </w:numPr>
              <w:spacing w:before="60" w:after="60" w:line="240" w:lineRule="auto"/>
              <w:rPr>
                <w:rFonts w:ascii="Arial" w:hAnsi="Arial" w:cs="Arial"/>
                <w:sz w:val="20"/>
              </w:rPr>
            </w:pPr>
            <w:r>
              <w:rPr>
                <w:rFonts w:ascii="Arial" w:hAnsi="Arial" w:cs="Arial"/>
                <w:sz w:val="20"/>
              </w:rPr>
              <w:t>ograniczona ilość środków na rozwój infrastruktury technicznej,</w:t>
            </w:r>
          </w:p>
          <w:p w14:paraId="18152ED0" w14:textId="77777777" w:rsidR="00863149" w:rsidRDefault="00863149" w:rsidP="0008799B">
            <w:pPr>
              <w:numPr>
                <w:ilvl w:val="0"/>
                <w:numId w:val="53"/>
              </w:numPr>
              <w:spacing w:before="60" w:after="60" w:line="240" w:lineRule="auto"/>
              <w:rPr>
                <w:rFonts w:ascii="Arial" w:hAnsi="Arial" w:cs="Arial"/>
                <w:sz w:val="20"/>
              </w:rPr>
            </w:pPr>
            <w:r>
              <w:rPr>
                <w:rFonts w:ascii="Arial" w:hAnsi="Arial" w:cs="Arial"/>
                <w:sz w:val="20"/>
              </w:rPr>
              <w:t>niedostateczny poziom świadomości ekologicznej mieszkańców w zakresie gospodarowania odpadami,</w:t>
            </w:r>
          </w:p>
          <w:p w14:paraId="7FB19EC6" w14:textId="77777777" w:rsidR="00863149" w:rsidRDefault="00863149" w:rsidP="0008799B">
            <w:pPr>
              <w:numPr>
                <w:ilvl w:val="0"/>
                <w:numId w:val="53"/>
              </w:numPr>
              <w:spacing w:before="60" w:after="60" w:line="240" w:lineRule="auto"/>
              <w:rPr>
                <w:rFonts w:ascii="Arial" w:hAnsi="Arial" w:cs="Arial"/>
                <w:sz w:val="20"/>
              </w:rPr>
            </w:pPr>
            <w:r>
              <w:rPr>
                <w:rFonts w:ascii="Arial" w:hAnsi="Arial" w:cs="Arial"/>
                <w:sz w:val="20"/>
              </w:rPr>
              <w:t>nasilające się zmiany klimatyczne (m.in. ocieplanie się klimatu, susze, ulewne deszcze),</w:t>
            </w:r>
          </w:p>
          <w:p w14:paraId="5C25217E" w14:textId="77777777" w:rsidR="00863149" w:rsidRDefault="00863149" w:rsidP="0008799B">
            <w:pPr>
              <w:numPr>
                <w:ilvl w:val="0"/>
                <w:numId w:val="53"/>
              </w:numPr>
              <w:spacing w:before="60" w:after="60" w:line="240" w:lineRule="auto"/>
              <w:rPr>
                <w:rFonts w:ascii="Arial" w:hAnsi="Arial" w:cs="Arial"/>
                <w:sz w:val="20"/>
              </w:rPr>
            </w:pPr>
            <w:r>
              <w:rPr>
                <w:rFonts w:ascii="Arial" w:hAnsi="Arial" w:cs="Arial"/>
                <w:sz w:val="20"/>
              </w:rPr>
              <w:t>rosnące koszty inwestycji,</w:t>
            </w:r>
          </w:p>
          <w:p w14:paraId="1782B984" w14:textId="77777777" w:rsidR="00863149" w:rsidRDefault="00863149" w:rsidP="0008799B">
            <w:pPr>
              <w:numPr>
                <w:ilvl w:val="0"/>
                <w:numId w:val="53"/>
              </w:numPr>
              <w:spacing w:before="60" w:after="60" w:line="240" w:lineRule="auto"/>
              <w:rPr>
                <w:rFonts w:ascii="Arial" w:hAnsi="Arial" w:cs="Arial"/>
                <w:sz w:val="20"/>
              </w:rPr>
            </w:pPr>
            <w:r>
              <w:rPr>
                <w:rFonts w:ascii="Arial" w:hAnsi="Arial" w:cs="Arial"/>
                <w:sz w:val="20"/>
              </w:rPr>
              <w:t>rosnąca produkcja odpadów komunalnych,</w:t>
            </w:r>
          </w:p>
          <w:p w14:paraId="29D705C3" w14:textId="0D13AF29" w:rsidR="00E00F13" w:rsidRPr="003E4841" w:rsidRDefault="00863149" w:rsidP="0008799B">
            <w:pPr>
              <w:numPr>
                <w:ilvl w:val="0"/>
                <w:numId w:val="53"/>
              </w:numPr>
              <w:suppressAutoHyphens/>
              <w:spacing w:before="60" w:after="60" w:line="240" w:lineRule="auto"/>
              <w:rPr>
                <w:rFonts w:ascii="Arial" w:hAnsi="Arial" w:cs="Arial"/>
                <w:color w:val="000000" w:themeColor="text1"/>
                <w:sz w:val="20"/>
                <w:szCs w:val="20"/>
              </w:rPr>
            </w:pPr>
            <w:r w:rsidRPr="006C4729">
              <w:rPr>
                <w:rFonts w:ascii="Arial" w:hAnsi="Arial" w:cs="Arial"/>
                <w:color w:val="000000"/>
                <w:sz w:val="20"/>
                <w:szCs w:val="20"/>
                <w:lang w:eastAsia="ar-SA"/>
              </w:rPr>
              <w:t>zagrożenie powodziowe</w:t>
            </w:r>
            <w:r>
              <w:rPr>
                <w:rFonts w:ascii="Arial" w:hAnsi="Arial" w:cs="Arial"/>
                <w:sz w:val="20"/>
              </w:rPr>
              <w:t>.</w:t>
            </w:r>
          </w:p>
        </w:tc>
      </w:tr>
    </w:tbl>
    <w:p w14:paraId="067DC27D" w14:textId="65A2E14F" w:rsidR="00E00F13" w:rsidRPr="003E4841" w:rsidRDefault="00E00F13" w:rsidP="00E00F13">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518E5F7C" w14:textId="7E39F704" w:rsidR="00E00F13" w:rsidRPr="003E4841" w:rsidRDefault="00E00F13" w:rsidP="00E00F13">
      <w:pPr>
        <w:pStyle w:val="Nagwek2"/>
        <w:rPr>
          <w:rFonts w:cs="Arial"/>
          <w:b w:val="0"/>
          <w:color w:val="auto"/>
          <w:szCs w:val="24"/>
        </w:rPr>
      </w:pPr>
      <w:bookmarkStart w:id="20" w:name="_Toc124491005"/>
      <w:bookmarkStart w:id="21" w:name="_Toc202172835"/>
      <w:r w:rsidRPr="003E4841">
        <w:rPr>
          <w:rFonts w:cs="Arial"/>
          <w:color w:val="auto"/>
          <w:szCs w:val="24"/>
        </w:rPr>
        <w:t xml:space="preserve">1.3. Potencjał </w:t>
      </w:r>
      <w:r w:rsidR="006C79C8" w:rsidRPr="003B7D06">
        <w:rPr>
          <w:rFonts w:cs="Arial"/>
          <w:szCs w:val="24"/>
        </w:rPr>
        <w:t>g</w:t>
      </w:r>
      <w:r w:rsidRPr="003B7D06">
        <w:rPr>
          <w:rFonts w:cs="Arial"/>
          <w:szCs w:val="24"/>
        </w:rPr>
        <w:t>miny</w:t>
      </w:r>
      <w:bookmarkEnd w:id="20"/>
      <w:bookmarkEnd w:id="21"/>
    </w:p>
    <w:p w14:paraId="5335FA02" w14:textId="2C40471B" w:rsidR="003B7D06" w:rsidRDefault="003B7D06" w:rsidP="003B7D06">
      <w:pPr>
        <w:pStyle w:val="Bezodstpw"/>
      </w:pPr>
      <w:bookmarkStart w:id="22" w:name="_Hlk92704479"/>
      <w:r>
        <w:t xml:space="preserve">Na podstawie przeprowadzonej diagnozy społecznej, gospodarczej </w:t>
      </w:r>
      <w:r w:rsidR="00CC5D9E">
        <w:t>oraz</w:t>
      </w:r>
      <w:r>
        <w:t xml:space="preserve"> przestrzennej </w:t>
      </w:r>
      <w:r w:rsidR="00CC5D9E">
        <w:br/>
        <w:t xml:space="preserve">i klimatyczno-środowiskowej </w:t>
      </w:r>
      <w:r>
        <w:t>Gminy zidentyfikowano zasoby oraz produkty i usługi, mogące przynieść korzyści bezpośrednie lub pośrednie dla mieszkańców gminy.</w:t>
      </w:r>
    </w:p>
    <w:p w14:paraId="58C4FDF6" w14:textId="13A5852B" w:rsidR="003B7D06" w:rsidRDefault="003B7D06" w:rsidP="003B7D06">
      <w:pPr>
        <w:pStyle w:val="Bezodstpw"/>
      </w:pPr>
      <w:r>
        <w:t>Do głównych atutów Gminy, świadczących o je</w:t>
      </w:r>
      <w:r w:rsidR="004E7DD0">
        <w:t xml:space="preserve">j </w:t>
      </w:r>
      <w:r>
        <w:t>potencjale rozwojowym należą następujące zasoby oraz produkty i usługi:</w:t>
      </w:r>
    </w:p>
    <w:p w14:paraId="184F9B0A" w14:textId="77777777" w:rsidR="003B7D06" w:rsidRPr="00580D49" w:rsidRDefault="003B7D06" w:rsidP="0008799B">
      <w:pPr>
        <w:pStyle w:val="Bezodstpw"/>
        <w:numPr>
          <w:ilvl w:val="1"/>
          <w:numId w:val="36"/>
        </w:numPr>
        <w:spacing w:before="0" w:after="0"/>
        <w:ind w:left="357" w:right="0" w:hanging="357"/>
        <w:rPr>
          <w:rFonts w:cs="Arial"/>
          <w:szCs w:val="22"/>
        </w:rPr>
      </w:pPr>
      <w:r w:rsidRPr="00580D49">
        <w:rPr>
          <w:rFonts w:cs="Arial"/>
          <w:szCs w:val="22"/>
        </w:rPr>
        <w:t>zasoby (charakterystyczne, nieprzetworzone i użyteczne elementy, materialne lub niematerialne, którymi gmina dysponuje):</w:t>
      </w:r>
    </w:p>
    <w:p w14:paraId="40FB8BD9" w14:textId="77777777" w:rsidR="003B7D06" w:rsidRPr="00580D49" w:rsidRDefault="003B7D06" w:rsidP="0008799B">
      <w:pPr>
        <w:pStyle w:val="Bezodstpw"/>
        <w:numPr>
          <w:ilvl w:val="0"/>
          <w:numId w:val="37"/>
        </w:numPr>
        <w:spacing w:before="0" w:after="0"/>
        <w:ind w:left="754" w:right="0" w:hanging="357"/>
        <w:rPr>
          <w:rFonts w:cs="Arial"/>
          <w:lang w:eastAsia="pl-PL"/>
        </w:rPr>
      </w:pPr>
      <w:r w:rsidRPr="00580D49">
        <w:rPr>
          <w:rFonts w:cs="Arial"/>
          <w:szCs w:val="22"/>
          <w:lang w:eastAsia="pl-PL"/>
        </w:rPr>
        <w:t>Zasoby przyrodnicze i przestrzenne</w:t>
      </w:r>
      <w:r>
        <w:rPr>
          <w:rFonts w:cs="Arial"/>
          <w:szCs w:val="22"/>
          <w:lang w:eastAsia="pl-PL"/>
        </w:rPr>
        <w:t>:</w:t>
      </w:r>
    </w:p>
    <w:p w14:paraId="0D30ED09" w14:textId="77777777" w:rsidR="003B7D06" w:rsidRPr="00AC52DA" w:rsidRDefault="003B7D06" w:rsidP="0008799B">
      <w:pPr>
        <w:numPr>
          <w:ilvl w:val="0"/>
          <w:numId w:val="38"/>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r</w:t>
      </w:r>
      <w:r w:rsidRPr="00AC52DA">
        <w:rPr>
          <w:rFonts w:ascii="Arial" w:eastAsia="Times New Roman" w:hAnsi="Arial" w:cs="Arial"/>
          <w:lang w:eastAsia="pl-PL"/>
        </w:rPr>
        <w:t xml:space="preserve">ozległe użytki rolne, </w:t>
      </w:r>
      <w:r w:rsidRPr="00580D49">
        <w:rPr>
          <w:rFonts w:ascii="Arial" w:eastAsia="Times New Roman" w:hAnsi="Arial" w:cs="Arial"/>
          <w:lang w:eastAsia="pl-PL"/>
        </w:rPr>
        <w:t xml:space="preserve">które </w:t>
      </w:r>
      <w:r w:rsidRPr="00AC52DA">
        <w:rPr>
          <w:rFonts w:ascii="Arial" w:eastAsia="Times New Roman" w:hAnsi="Arial" w:cs="Arial"/>
          <w:lang w:eastAsia="pl-PL"/>
        </w:rPr>
        <w:t>stanowi</w:t>
      </w:r>
      <w:r w:rsidRPr="00580D49">
        <w:rPr>
          <w:rFonts w:ascii="Arial" w:eastAsia="Times New Roman" w:hAnsi="Arial" w:cs="Arial"/>
          <w:lang w:eastAsia="pl-PL"/>
        </w:rPr>
        <w:t>ą</w:t>
      </w:r>
      <w:r w:rsidRPr="00AC52DA">
        <w:rPr>
          <w:rFonts w:ascii="Arial" w:eastAsia="Times New Roman" w:hAnsi="Arial" w:cs="Arial"/>
          <w:lang w:eastAsia="pl-PL"/>
        </w:rPr>
        <w:t xml:space="preserve"> podstawę gospodarki</w:t>
      </w:r>
      <w:r w:rsidRPr="00580D49">
        <w:rPr>
          <w:rFonts w:ascii="Arial" w:eastAsia="Times New Roman" w:hAnsi="Arial" w:cs="Arial"/>
          <w:lang w:eastAsia="pl-PL"/>
        </w:rPr>
        <w:t>,</w:t>
      </w:r>
    </w:p>
    <w:p w14:paraId="290226A5" w14:textId="77777777" w:rsidR="003B7D06" w:rsidRPr="00AC52DA" w:rsidRDefault="003B7D06" w:rsidP="0008799B">
      <w:pPr>
        <w:numPr>
          <w:ilvl w:val="0"/>
          <w:numId w:val="38"/>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lastRenderedPageBreak/>
        <w:t>p</w:t>
      </w:r>
      <w:r w:rsidRPr="00AC52DA">
        <w:rPr>
          <w:rFonts w:ascii="Arial" w:eastAsia="Times New Roman" w:hAnsi="Arial" w:cs="Arial"/>
          <w:lang w:eastAsia="pl-PL"/>
        </w:rPr>
        <w:t>ołożenie na terenie Nadwiślańskiego Obszaru Chronionego Krajobrazu – walory krajobrazowe, obecność pomników przyrody (np. Aleja Altana lipowa), sprzyjające warunki do rekreacji i edukacji ekologicznej.</w:t>
      </w:r>
    </w:p>
    <w:p w14:paraId="52916081" w14:textId="77777777" w:rsidR="003B7D06" w:rsidRPr="00580D49" w:rsidRDefault="003B7D06" w:rsidP="0008799B">
      <w:pPr>
        <w:numPr>
          <w:ilvl w:val="0"/>
          <w:numId w:val="38"/>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t</w:t>
      </w:r>
      <w:r w:rsidRPr="00AC52DA">
        <w:rPr>
          <w:rFonts w:ascii="Arial" w:eastAsia="Times New Roman" w:hAnsi="Arial" w:cs="Arial"/>
          <w:lang w:eastAsia="pl-PL"/>
        </w:rPr>
        <w:t>ereny pod inwestycje mieszkaniowe i gospodarcze – głównie w okolicach Radzanowa i Rogozina, dobrze skomunikowane.</w:t>
      </w:r>
    </w:p>
    <w:p w14:paraId="2E302987" w14:textId="77777777" w:rsidR="003B7D06" w:rsidRPr="00AC52DA" w:rsidRDefault="003B7D06" w:rsidP="0008799B">
      <w:pPr>
        <w:pStyle w:val="Akapitzlist"/>
        <w:numPr>
          <w:ilvl w:val="0"/>
          <w:numId w:val="37"/>
        </w:numPr>
        <w:spacing w:after="0" w:line="360" w:lineRule="auto"/>
        <w:ind w:left="754" w:hanging="357"/>
        <w:contextualSpacing w:val="0"/>
        <w:jc w:val="both"/>
        <w:rPr>
          <w:rFonts w:ascii="Arial" w:eastAsia="Times New Roman" w:hAnsi="Arial" w:cs="Arial"/>
          <w:lang w:eastAsia="pl-PL"/>
        </w:rPr>
      </w:pPr>
      <w:r w:rsidRPr="00AC52DA">
        <w:rPr>
          <w:rFonts w:ascii="Arial" w:eastAsia="Times New Roman" w:hAnsi="Arial" w:cs="Arial"/>
          <w:lang w:eastAsia="pl-PL"/>
        </w:rPr>
        <w:t>Zasoby ludzkie i społeczne:</w:t>
      </w:r>
    </w:p>
    <w:p w14:paraId="08B5F2C4" w14:textId="77777777" w:rsidR="003B7D06" w:rsidRPr="00AC52DA" w:rsidRDefault="003B7D06" w:rsidP="0008799B">
      <w:pPr>
        <w:numPr>
          <w:ilvl w:val="0"/>
          <w:numId w:val="39"/>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a</w:t>
      </w:r>
      <w:r w:rsidRPr="00AC52DA">
        <w:rPr>
          <w:rFonts w:ascii="Arial" w:eastAsia="Times New Roman" w:hAnsi="Arial" w:cs="Arial"/>
          <w:lang w:eastAsia="pl-PL"/>
        </w:rPr>
        <w:t>ktywna społeczność obywatelska – stowarzyszenia, Koła Gospodyń Wiejskich, OSP, kluby sportowe i organizacje społeczne.</w:t>
      </w:r>
    </w:p>
    <w:p w14:paraId="472F110F" w14:textId="77777777" w:rsidR="003B7D06" w:rsidRPr="00AC52DA" w:rsidRDefault="003B7D06" w:rsidP="0008799B">
      <w:pPr>
        <w:numPr>
          <w:ilvl w:val="0"/>
          <w:numId w:val="39"/>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d</w:t>
      </w:r>
      <w:r w:rsidRPr="00AC52DA">
        <w:rPr>
          <w:rFonts w:ascii="Arial" w:eastAsia="Times New Roman" w:hAnsi="Arial" w:cs="Arial"/>
          <w:lang w:eastAsia="pl-PL"/>
        </w:rPr>
        <w:t>odatnie saldo migracji – świadczące o atrakcyjności osiedleńczej gminy.</w:t>
      </w:r>
    </w:p>
    <w:p w14:paraId="73AE4DB4" w14:textId="77777777" w:rsidR="003B7D06" w:rsidRPr="00AC52DA" w:rsidRDefault="003B7D06" w:rsidP="0008799B">
      <w:pPr>
        <w:pStyle w:val="Akapitzlist"/>
        <w:numPr>
          <w:ilvl w:val="0"/>
          <w:numId w:val="37"/>
        </w:numPr>
        <w:spacing w:after="0" w:line="360" w:lineRule="auto"/>
        <w:ind w:left="754" w:hanging="357"/>
        <w:jc w:val="both"/>
        <w:rPr>
          <w:rFonts w:ascii="Arial" w:eastAsia="Times New Roman" w:hAnsi="Arial" w:cs="Arial"/>
          <w:lang w:eastAsia="pl-PL"/>
        </w:rPr>
      </w:pPr>
      <w:r w:rsidRPr="00AC52DA">
        <w:rPr>
          <w:rFonts w:ascii="Arial" w:eastAsia="Times New Roman" w:hAnsi="Arial" w:cs="Arial"/>
          <w:lang w:eastAsia="pl-PL"/>
        </w:rPr>
        <w:t>Zasoby infrastrukturalne i techniczne</w:t>
      </w:r>
    </w:p>
    <w:p w14:paraId="00E7E9C1" w14:textId="77777777" w:rsidR="003B7D06" w:rsidRPr="00AC52DA" w:rsidRDefault="003B7D06" w:rsidP="0008799B">
      <w:pPr>
        <w:numPr>
          <w:ilvl w:val="0"/>
          <w:numId w:val="40"/>
        </w:numPr>
        <w:spacing w:after="0" w:line="360" w:lineRule="auto"/>
        <w:ind w:left="1151" w:hanging="357"/>
        <w:jc w:val="both"/>
        <w:rPr>
          <w:rFonts w:ascii="Arial" w:eastAsia="Times New Roman" w:hAnsi="Arial" w:cs="Arial"/>
          <w:lang w:eastAsia="pl-PL"/>
        </w:rPr>
      </w:pPr>
      <w:r w:rsidRPr="00580D49">
        <w:rPr>
          <w:rFonts w:ascii="Arial" w:eastAsia="Times New Roman" w:hAnsi="Arial" w:cs="Arial"/>
          <w:lang w:eastAsia="pl-PL"/>
        </w:rPr>
        <w:t>r</w:t>
      </w:r>
      <w:r w:rsidRPr="00AC52DA">
        <w:rPr>
          <w:rFonts w:ascii="Arial" w:eastAsia="Times New Roman" w:hAnsi="Arial" w:cs="Arial"/>
          <w:lang w:eastAsia="pl-PL"/>
        </w:rPr>
        <w:t>ozbudowana sieć drogowa i dostępność transportowa – drogi wojewódzkie i</w:t>
      </w:r>
      <w:r w:rsidRPr="00580D49">
        <w:rPr>
          <w:rFonts w:ascii="Arial" w:eastAsia="Times New Roman" w:hAnsi="Arial" w:cs="Arial"/>
          <w:lang w:eastAsia="pl-PL"/>
        </w:rPr>
        <w:t> </w:t>
      </w:r>
      <w:r w:rsidRPr="00AC52DA">
        <w:rPr>
          <w:rFonts w:ascii="Arial" w:eastAsia="Times New Roman" w:hAnsi="Arial" w:cs="Arial"/>
          <w:lang w:eastAsia="pl-PL"/>
        </w:rPr>
        <w:t>powiatowe, sąsiedztwo Płocka i drogi krajowej nr 60.</w:t>
      </w:r>
    </w:p>
    <w:p w14:paraId="5BFF5239" w14:textId="77777777" w:rsidR="003B7D06" w:rsidRPr="00AC52DA" w:rsidRDefault="003B7D06" w:rsidP="0008799B">
      <w:pPr>
        <w:numPr>
          <w:ilvl w:val="0"/>
          <w:numId w:val="40"/>
        </w:numPr>
        <w:spacing w:after="0" w:line="360" w:lineRule="auto"/>
        <w:ind w:left="1151" w:hanging="357"/>
        <w:jc w:val="both"/>
        <w:rPr>
          <w:rFonts w:ascii="Arial" w:eastAsia="Times New Roman" w:hAnsi="Arial" w:cs="Arial"/>
          <w:lang w:eastAsia="pl-PL"/>
        </w:rPr>
      </w:pPr>
      <w:r w:rsidRPr="00580D49">
        <w:rPr>
          <w:rFonts w:ascii="Arial" w:eastAsia="Times New Roman" w:hAnsi="Arial" w:cs="Arial"/>
          <w:lang w:eastAsia="pl-PL"/>
        </w:rPr>
        <w:t>p</w:t>
      </w:r>
      <w:r w:rsidRPr="00AC52DA">
        <w:rPr>
          <w:rFonts w:ascii="Arial" w:eastAsia="Times New Roman" w:hAnsi="Arial" w:cs="Arial"/>
          <w:lang w:eastAsia="pl-PL"/>
        </w:rPr>
        <w:t>ostępująca rozbudowa sieci kanalizacyjnej</w:t>
      </w:r>
      <w:r w:rsidRPr="00580D49">
        <w:rPr>
          <w:rFonts w:ascii="Arial" w:eastAsia="Times New Roman" w:hAnsi="Arial" w:cs="Arial"/>
          <w:lang w:eastAsia="pl-PL"/>
        </w:rPr>
        <w:t xml:space="preserve"> </w:t>
      </w:r>
      <w:r w:rsidRPr="00AC52DA">
        <w:rPr>
          <w:rFonts w:ascii="Arial" w:eastAsia="Times New Roman" w:hAnsi="Arial" w:cs="Arial"/>
          <w:lang w:eastAsia="pl-PL"/>
        </w:rPr>
        <w:t>– zwiększająca komfort mieszkańców i atrakcyjność inwestycyjną.</w:t>
      </w:r>
    </w:p>
    <w:p w14:paraId="6D024EFD" w14:textId="77777777" w:rsidR="003B7D06" w:rsidRPr="00AC52DA" w:rsidRDefault="003B7D06" w:rsidP="0008799B">
      <w:pPr>
        <w:numPr>
          <w:ilvl w:val="0"/>
          <w:numId w:val="40"/>
        </w:numPr>
        <w:spacing w:after="0" w:line="360" w:lineRule="auto"/>
        <w:ind w:left="1151" w:hanging="357"/>
        <w:jc w:val="both"/>
        <w:rPr>
          <w:rFonts w:ascii="Arial" w:eastAsia="Times New Roman" w:hAnsi="Arial" w:cs="Arial"/>
          <w:lang w:eastAsia="pl-PL"/>
        </w:rPr>
      </w:pPr>
      <w:r w:rsidRPr="00580D49">
        <w:rPr>
          <w:rFonts w:ascii="Arial" w:eastAsia="Times New Roman" w:hAnsi="Arial" w:cs="Arial"/>
          <w:lang w:eastAsia="pl-PL"/>
        </w:rPr>
        <w:t>o</w:t>
      </w:r>
      <w:r w:rsidRPr="00AC52DA">
        <w:rPr>
          <w:rFonts w:ascii="Arial" w:eastAsia="Times New Roman" w:hAnsi="Arial" w:cs="Arial"/>
          <w:lang w:eastAsia="pl-PL"/>
        </w:rPr>
        <w:t>becność farm fotowoltaicznych i możliwości pozyskiwania energii z biomasy – potencjał rozwoju energetyki odnawialnej.</w:t>
      </w:r>
    </w:p>
    <w:p w14:paraId="0C9D3600" w14:textId="77777777" w:rsidR="003B7D06" w:rsidRPr="00AC52DA" w:rsidRDefault="003B7D06" w:rsidP="0008799B">
      <w:pPr>
        <w:pStyle w:val="Akapitzlist"/>
        <w:numPr>
          <w:ilvl w:val="0"/>
          <w:numId w:val="37"/>
        </w:numPr>
        <w:spacing w:after="0" w:line="360" w:lineRule="auto"/>
        <w:ind w:left="754" w:hanging="357"/>
        <w:jc w:val="both"/>
        <w:rPr>
          <w:rFonts w:ascii="Arial" w:eastAsia="Times New Roman" w:hAnsi="Arial" w:cs="Arial"/>
          <w:lang w:eastAsia="pl-PL"/>
        </w:rPr>
      </w:pPr>
      <w:r w:rsidRPr="00AC52DA">
        <w:rPr>
          <w:rFonts w:ascii="Arial" w:eastAsia="Times New Roman" w:hAnsi="Arial" w:cs="Arial"/>
          <w:lang w:eastAsia="pl-PL"/>
        </w:rPr>
        <w:t>Zasoby instytucjonalne i kulturowe</w:t>
      </w:r>
    </w:p>
    <w:p w14:paraId="062D5BAB" w14:textId="77777777" w:rsidR="003B7D06" w:rsidRPr="00AC52DA" w:rsidRDefault="003B7D06" w:rsidP="0008799B">
      <w:pPr>
        <w:numPr>
          <w:ilvl w:val="0"/>
          <w:numId w:val="41"/>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GOK</w:t>
      </w:r>
      <w:r w:rsidRPr="00AC52DA">
        <w:rPr>
          <w:rFonts w:ascii="Arial" w:eastAsia="Times New Roman" w:hAnsi="Arial" w:cs="Arial"/>
          <w:lang w:eastAsia="pl-PL"/>
        </w:rPr>
        <w:t>, biblioteka, świetlice wiejskie – infrastruktura wspierająca aktywność lokalną i integrację społeczną.</w:t>
      </w:r>
    </w:p>
    <w:p w14:paraId="15227568" w14:textId="77777777" w:rsidR="003B7D06" w:rsidRPr="00B809EF" w:rsidRDefault="003B7D06" w:rsidP="0008799B">
      <w:pPr>
        <w:pStyle w:val="Bezodstpw"/>
        <w:numPr>
          <w:ilvl w:val="1"/>
          <w:numId w:val="36"/>
        </w:numPr>
        <w:spacing w:before="0" w:after="0"/>
        <w:ind w:left="357" w:right="0" w:hanging="357"/>
        <w:rPr>
          <w:rFonts w:cs="Arial"/>
          <w:szCs w:val="22"/>
        </w:rPr>
      </w:pPr>
      <w:r w:rsidRPr="00B809EF">
        <w:rPr>
          <w:rFonts w:cs="Arial"/>
          <w:szCs w:val="22"/>
        </w:rPr>
        <w:t>produkty i usługi (materialne produkty, zdarzenia oraz usługi, które są oferowane przez Gminę Radzanowo):</w:t>
      </w:r>
    </w:p>
    <w:p w14:paraId="65FED8CB" w14:textId="77777777" w:rsidR="003B7D06" w:rsidRPr="00AC52DA" w:rsidRDefault="003B7D06" w:rsidP="0008799B">
      <w:pPr>
        <w:pStyle w:val="Akapitzlist"/>
        <w:numPr>
          <w:ilvl w:val="0"/>
          <w:numId w:val="45"/>
        </w:numPr>
        <w:ind w:left="754" w:hanging="357"/>
        <w:jc w:val="both"/>
        <w:rPr>
          <w:rFonts w:ascii="Arial" w:hAnsi="Arial" w:cs="Arial"/>
        </w:rPr>
      </w:pPr>
      <w:r w:rsidRPr="00AC52DA">
        <w:rPr>
          <w:rFonts w:ascii="Arial" w:hAnsi="Arial" w:cs="Arial"/>
        </w:rPr>
        <w:t>Usługi publiczne i społeczne</w:t>
      </w:r>
    </w:p>
    <w:p w14:paraId="7CCFBE8E" w14:textId="77777777" w:rsidR="003B7D06" w:rsidRPr="00AC52DA" w:rsidRDefault="003B7D06" w:rsidP="0008799B">
      <w:pPr>
        <w:numPr>
          <w:ilvl w:val="0"/>
          <w:numId w:val="42"/>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e</w:t>
      </w:r>
      <w:r w:rsidRPr="00AC52DA">
        <w:rPr>
          <w:rFonts w:ascii="Arial" w:eastAsia="Times New Roman" w:hAnsi="Arial" w:cs="Arial"/>
          <w:lang w:eastAsia="pl-PL"/>
        </w:rPr>
        <w:t>dukacja przedszkolna i podstawowa – 2 szkoły podstawowe i 3 przedszkola (w</w:t>
      </w:r>
      <w:r>
        <w:rPr>
          <w:rFonts w:ascii="Arial" w:eastAsia="Times New Roman" w:hAnsi="Arial" w:cs="Arial"/>
          <w:lang w:eastAsia="pl-PL"/>
        </w:rPr>
        <w:t> </w:t>
      </w:r>
      <w:r w:rsidRPr="00AC52DA">
        <w:rPr>
          <w:rFonts w:ascii="Arial" w:eastAsia="Times New Roman" w:hAnsi="Arial" w:cs="Arial"/>
          <w:lang w:eastAsia="pl-PL"/>
        </w:rPr>
        <w:t>tym 1 niepubliczne), z rosnącą liczbą uczniów i dobrymi wynikami edukacyjnymi.</w:t>
      </w:r>
    </w:p>
    <w:p w14:paraId="48CE537C" w14:textId="77777777" w:rsidR="003B7D06" w:rsidRPr="00AC52DA" w:rsidRDefault="003B7D06" w:rsidP="0008799B">
      <w:pPr>
        <w:numPr>
          <w:ilvl w:val="0"/>
          <w:numId w:val="42"/>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o</w:t>
      </w:r>
      <w:r w:rsidRPr="00AC52DA">
        <w:rPr>
          <w:rFonts w:ascii="Arial" w:eastAsia="Times New Roman" w:hAnsi="Arial" w:cs="Arial"/>
          <w:lang w:eastAsia="pl-PL"/>
        </w:rPr>
        <w:t>pieka nad dziećmi do lat 3 – Klub dziecięcy „Małolatek”, wzrost liczby miejsc i</w:t>
      </w:r>
      <w:r>
        <w:rPr>
          <w:rFonts w:ascii="Arial" w:eastAsia="Times New Roman" w:hAnsi="Arial" w:cs="Arial"/>
          <w:lang w:eastAsia="pl-PL"/>
        </w:rPr>
        <w:t> </w:t>
      </w:r>
      <w:r w:rsidRPr="00AC52DA">
        <w:rPr>
          <w:rFonts w:ascii="Arial" w:eastAsia="Times New Roman" w:hAnsi="Arial" w:cs="Arial"/>
          <w:lang w:eastAsia="pl-PL"/>
        </w:rPr>
        <w:t>dzieci objętych opieką.</w:t>
      </w:r>
    </w:p>
    <w:p w14:paraId="2E65864D" w14:textId="79E804DC" w:rsidR="003B7D06" w:rsidRPr="00AC52DA" w:rsidRDefault="003B7D06" w:rsidP="0008799B">
      <w:pPr>
        <w:numPr>
          <w:ilvl w:val="0"/>
          <w:numId w:val="42"/>
        </w:numPr>
        <w:spacing w:after="0" w:line="360" w:lineRule="auto"/>
        <w:ind w:left="1151" w:hanging="357"/>
        <w:jc w:val="both"/>
        <w:rPr>
          <w:rFonts w:ascii="Arial" w:eastAsia="Times New Roman" w:hAnsi="Arial" w:cs="Arial"/>
          <w:lang w:eastAsia="pl-PL"/>
        </w:rPr>
      </w:pPr>
      <w:r>
        <w:rPr>
          <w:rFonts w:ascii="Arial" w:eastAsia="Times New Roman" w:hAnsi="Arial" w:cs="Arial"/>
          <w:lang w:eastAsia="pl-PL"/>
        </w:rPr>
        <w:t>p</w:t>
      </w:r>
      <w:r w:rsidRPr="00AC52DA">
        <w:rPr>
          <w:rFonts w:ascii="Arial" w:eastAsia="Times New Roman" w:hAnsi="Arial" w:cs="Arial"/>
          <w:lang w:eastAsia="pl-PL"/>
        </w:rPr>
        <w:t xml:space="preserve">omoc społeczna i wsparcie rodzin – działania GOPS (m.in. programy dożywiania, asystent rodziny, Karta Dużej Rodziny, pomoc osobom </w:t>
      </w:r>
      <w:r w:rsidR="004E7DD0">
        <w:rPr>
          <w:rFonts w:ascii="Arial" w:eastAsia="Times New Roman" w:hAnsi="Arial" w:cs="Arial"/>
          <w:lang w:eastAsia="pl-PL"/>
        </w:rPr>
        <w:t>z niepełnosprawnościami</w:t>
      </w:r>
      <w:r w:rsidRPr="00AC52DA">
        <w:rPr>
          <w:rFonts w:ascii="Arial" w:eastAsia="Times New Roman" w:hAnsi="Arial" w:cs="Arial"/>
          <w:lang w:eastAsia="pl-PL"/>
        </w:rPr>
        <w:t>).</w:t>
      </w:r>
    </w:p>
    <w:p w14:paraId="07DE120A" w14:textId="77777777" w:rsidR="003B7D06" w:rsidRDefault="003B7D06" w:rsidP="0008799B">
      <w:pPr>
        <w:pStyle w:val="Akapitzlist"/>
        <w:numPr>
          <w:ilvl w:val="0"/>
          <w:numId w:val="46"/>
        </w:numPr>
        <w:spacing w:after="0" w:line="360" w:lineRule="auto"/>
        <w:ind w:left="754" w:hanging="357"/>
        <w:jc w:val="both"/>
        <w:rPr>
          <w:rFonts w:ascii="Arial" w:hAnsi="Arial" w:cs="Arial"/>
        </w:rPr>
      </w:pPr>
      <w:r w:rsidRPr="00AC52DA">
        <w:rPr>
          <w:rFonts w:ascii="Arial" w:hAnsi="Arial" w:cs="Arial"/>
        </w:rPr>
        <w:t>Gospodarka komunalna i środowiskowa</w:t>
      </w:r>
    </w:p>
    <w:p w14:paraId="6D66C9D8" w14:textId="77777777" w:rsidR="003B7D06" w:rsidRPr="00AC52DA" w:rsidRDefault="003B7D06" w:rsidP="0008799B">
      <w:pPr>
        <w:pStyle w:val="Akapitzlist"/>
        <w:numPr>
          <w:ilvl w:val="0"/>
          <w:numId w:val="43"/>
        </w:numPr>
        <w:spacing w:after="0" w:line="360" w:lineRule="auto"/>
        <w:ind w:left="1151" w:hanging="357"/>
        <w:jc w:val="both"/>
        <w:rPr>
          <w:rFonts w:ascii="Arial" w:hAnsi="Arial" w:cs="Arial"/>
        </w:rPr>
      </w:pPr>
      <w:r w:rsidRPr="00AC52DA">
        <w:rPr>
          <w:rFonts w:ascii="Arial" w:eastAsia="Times New Roman" w:hAnsi="Arial" w:cs="Arial"/>
          <w:lang w:eastAsia="pl-PL"/>
        </w:rPr>
        <w:t>usługi odbioru odpadów – PSZOK w Woźnikach, wzrost poziomu selektywnej zbiórki do 37,7%.</w:t>
      </w:r>
    </w:p>
    <w:p w14:paraId="1B5A56DC" w14:textId="77777777" w:rsidR="003B7D06" w:rsidRPr="00AC52DA" w:rsidRDefault="003B7D06" w:rsidP="0008799B">
      <w:pPr>
        <w:pStyle w:val="Akapitzlist"/>
        <w:numPr>
          <w:ilvl w:val="0"/>
          <w:numId w:val="43"/>
        </w:numPr>
        <w:spacing w:after="0" w:line="360" w:lineRule="auto"/>
        <w:ind w:left="1151" w:hanging="357"/>
        <w:jc w:val="both"/>
        <w:rPr>
          <w:rFonts w:ascii="Arial" w:hAnsi="Arial" w:cs="Arial"/>
        </w:rPr>
      </w:pPr>
      <w:r w:rsidRPr="00AC52DA">
        <w:rPr>
          <w:rFonts w:ascii="Arial" w:eastAsia="Times New Roman" w:hAnsi="Arial" w:cs="Arial"/>
          <w:lang w:eastAsia="pl-PL"/>
        </w:rPr>
        <w:t>program usuwania azbestu – wsparcie mieszkańców w usuwaniu wyrobów zawierających azbest.</w:t>
      </w:r>
    </w:p>
    <w:p w14:paraId="73C30545" w14:textId="77777777" w:rsidR="003B7D06" w:rsidRPr="00AC52DA" w:rsidRDefault="003B7D06" w:rsidP="0008799B">
      <w:pPr>
        <w:pStyle w:val="Akapitzlist"/>
        <w:numPr>
          <w:ilvl w:val="0"/>
          <w:numId w:val="43"/>
        </w:numPr>
        <w:spacing w:after="0" w:line="360" w:lineRule="auto"/>
        <w:ind w:left="1151" w:hanging="357"/>
        <w:jc w:val="both"/>
        <w:rPr>
          <w:rFonts w:ascii="Arial" w:hAnsi="Arial" w:cs="Arial"/>
        </w:rPr>
      </w:pPr>
      <w:r w:rsidRPr="00AC52DA">
        <w:rPr>
          <w:rFonts w:ascii="Arial" w:eastAsia="Times New Roman" w:hAnsi="Arial" w:cs="Arial"/>
          <w:lang w:eastAsia="pl-PL"/>
        </w:rPr>
        <w:t>dostęp do czystej wody i rozwijająca się sieć kanalizacyjna – modernizacja sieci wod.-kan. oraz oczyszczalnia ścieków w Woźnikach.</w:t>
      </w:r>
    </w:p>
    <w:p w14:paraId="1BAE0F9F" w14:textId="77777777" w:rsidR="003B7D06" w:rsidRPr="00AC52DA" w:rsidRDefault="003B7D06" w:rsidP="0008799B">
      <w:pPr>
        <w:pStyle w:val="Akapitzlist"/>
        <w:numPr>
          <w:ilvl w:val="0"/>
          <w:numId w:val="47"/>
        </w:numPr>
        <w:spacing w:after="0" w:line="360" w:lineRule="auto"/>
        <w:ind w:left="754" w:hanging="357"/>
        <w:rPr>
          <w:rFonts w:ascii="Arial" w:hAnsi="Arial" w:cs="Arial"/>
        </w:rPr>
      </w:pPr>
      <w:r w:rsidRPr="00AC52DA">
        <w:rPr>
          <w:rFonts w:ascii="Arial" w:hAnsi="Arial" w:cs="Arial"/>
        </w:rPr>
        <w:lastRenderedPageBreak/>
        <w:t>Rozwój osiedleńczy i planistyczny</w:t>
      </w:r>
    </w:p>
    <w:p w14:paraId="7F99FB6F" w14:textId="77777777" w:rsidR="003B7D06" w:rsidRPr="00B809EF" w:rsidRDefault="003B7D06" w:rsidP="0008799B">
      <w:pPr>
        <w:pStyle w:val="Bezodstpw"/>
        <w:numPr>
          <w:ilvl w:val="0"/>
          <w:numId w:val="49"/>
        </w:numPr>
        <w:ind w:left="1094" w:right="0" w:hanging="357"/>
        <w:rPr>
          <w:lang w:eastAsia="pl-PL"/>
        </w:rPr>
      </w:pPr>
      <w:r w:rsidRPr="00B809EF">
        <w:rPr>
          <w:lang w:eastAsia="pl-PL"/>
        </w:rPr>
        <w:t>z</w:t>
      </w:r>
      <w:r w:rsidRPr="00AC52DA">
        <w:rPr>
          <w:lang w:eastAsia="pl-PL"/>
        </w:rPr>
        <w:t>arządzanie przestrzenią i planowanie zabudowy</w:t>
      </w:r>
      <w:r w:rsidRPr="00921010">
        <w:rPr>
          <w:lang w:eastAsia="pl-PL"/>
        </w:rPr>
        <w:t xml:space="preserve"> – wyznaczone tereny pod zabudowę mieszkaniową i gospodarczą, wspierające napływ nowych mieszkańców.</w:t>
      </w:r>
    </w:p>
    <w:p w14:paraId="514FC5C3" w14:textId="77777777" w:rsidR="003B7D06" w:rsidRPr="00B809EF" w:rsidRDefault="003B7D06" w:rsidP="0008799B">
      <w:pPr>
        <w:pStyle w:val="Akapitzlist"/>
        <w:numPr>
          <w:ilvl w:val="0"/>
          <w:numId w:val="48"/>
        </w:numPr>
        <w:spacing w:after="0" w:line="360" w:lineRule="auto"/>
        <w:ind w:left="714" w:hanging="357"/>
        <w:jc w:val="both"/>
        <w:rPr>
          <w:rFonts w:ascii="Arial" w:hAnsi="Arial" w:cs="Arial"/>
        </w:rPr>
      </w:pPr>
      <w:r w:rsidRPr="00AC52DA">
        <w:rPr>
          <w:rFonts w:ascii="Arial" w:hAnsi="Arial" w:cs="Arial"/>
        </w:rPr>
        <w:t>Kultura, sport i rekreacja</w:t>
      </w:r>
    </w:p>
    <w:p w14:paraId="7C62AE2A" w14:textId="273B1621" w:rsidR="003B7D06" w:rsidRPr="00AC52DA" w:rsidRDefault="003B7D06" w:rsidP="0008799B">
      <w:pPr>
        <w:pStyle w:val="Akapitzlist"/>
        <w:numPr>
          <w:ilvl w:val="0"/>
          <w:numId w:val="44"/>
        </w:numPr>
        <w:spacing w:after="0" w:line="360" w:lineRule="auto"/>
        <w:ind w:left="1151" w:hanging="357"/>
        <w:jc w:val="both"/>
        <w:rPr>
          <w:rFonts w:ascii="Arial" w:hAnsi="Arial" w:cs="Arial"/>
        </w:rPr>
      </w:pPr>
      <w:r>
        <w:rPr>
          <w:rFonts w:ascii="Arial" w:hAnsi="Arial" w:cs="Arial"/>
        </w:rPr>
        <w:t>w</w:t>
      </w:r>
      <w:r w:rsidRPr="00AC52DA">
        <w:rPr>
          <w:rFonts w:ascii="Arial" w:hAnsi="Arial" w:cs="Arial"/>
        </w:rPr>
        <w:t xml:space="preserve">ydarzenia lokalne i imprezy kulturalne – organizowane przez </w:t>
      </w:r>
      <w:r w:rsidR="004E7DD0">
        <w:rPr>
          <w:rFonts w:ascii="Arial" w:hAnsi="Arial" w:cs="Arial"/>
        </w:rPr>
        <w:t>Gminny Ośrodek Kultury w Radzanowie</w:t>
      </w:r>
      <w:r w:rsidRPr="00AC52DA">
        <w:rPr>
          <w:rFonts w:ascii="Arial" w:hAnsi="Arial" w:cs="Arial"/>
        </w:rPr>
        <w:t>, biblioteki, KGW i stowarzyszenia.</w:t>
      </w:r>
    </w:p>
    <w:p w14:paraId="70C089C6" w14:textId="77777777" w:rsidR="003B7D06" w:rsidRPr="00AC52DA" w:rsidRDefault="003B7D06" w:rsidP="0008799B">
      <w:pPr>
        <w:pStyle w:val="Akapitzlist"/>
        <w:numPr>
          <w:ilvl w:val="0"/>
          <w:numId w:val="44"/>
        </w:numPr>
        <w:spacing w:after="0" w:line="360" w:lineRule="auto"/>
        <w:ind w:left="1151" w:hanging="357"/>
        <w:jc w:val="both"/>
        <w:rPr>
          <w:rFonts w:ascii="Arial" w:hAnsi="Arial" w:cs="Arial"/>
        </w:rPr>
      </w:pPr>
      <w:r>
        <w:rPr>
          <w:rFonts w:ascii="Arial" w:hAnsi="Arial" w:cs="Arial"/>
        </w:rPr>
        <w:t>i</w:t>
      </w:r>
      <w:r w:rsidRPr="00AC52DA">
        <w:rPr>
          <w:rFonts w:ascii="Arial" w:hAnsi="Arial" w:cs="Arial"/>
        </w:rPr>
        <w:t xml:space="preserve">nfrastruktura sportowa – boiska, place zabaw, wsparcie lokalnych klubów sportowych (GLKS </w:t>
      </w:r>
      <w:r>
        <w:rPr>
          <w:rFonts w:ascii="Arial" w:hAnsi="Arial" w:cs="Arial"/>
        </w:rPr>
        <w:t>„</w:t>
      </w:r>
      <w:r w:rsidRPr="00AC52DA">
        <w:rPr>
          <w:rFonts w:ascii="Arial" w:hAnsi="Arial" w:cs="Arial"/>
        </w:rPr>
        <w:t>Polonia</w:t>
      </w:r>
      <w:r>
        <w:rPr>
          <w:rFonts w:ascii="Arial" w:hAnsi="Arial" w:cs="Arial"/>
        </w:rPr>
        <w:t>”</w:t>
      </w:r>
      <w:r w:rsidRPr="00AC52DA">
        <w:rPr>
          <w:rFonts w:ascii="Arial" w:hAnsi="Arial" w:cs="Arial"/>
        </w:rPr>
        <w:t xml:space="preserve">, UKS </w:t>
      </w:r>
      <w:r>
        <w:rPr>
          <w:rFonts w:ascii="Arial" w:hAnsi="Arial" w:cs="Arial"/>
        </w:rPr>
        <w:t>„</w:t>
      </w:r>
      <w:r w:rsidRPr="00AC52DA">
        <w:rPr>
          <w:rFonts w:ascii="Arial" w:hAnsi="Arial" w:cs="Arial"/>
        </w:rPr>
        <w:t>Atleta</w:t>
      </w:r>
      <w:r>
        <w:rPr>
          <w:rFonts w:ascii="Arial" w:hAnsi="Arial" w:cs="Arial"/>
        </w:rPr>
        <w:t>”, ULKS „</w:t>
      </w:r>
      <w:proofErr w:type="spellStart"/>
      <w:r>
        <w:rPr>
          <w:rFonts w:ascii="Arial" w:hAnsi="Arial" w:cs="Arial"/>
        </w:rPr>
        <w:t>Ciółkowo</w:t>
      </w:r>
      <w:proofErr w:type="spellEnd"/>
      <w:r>
        <w:rPr>
          <w:rFonts w:ascii="Arial" w:hAnsi="Arial" w:cs="Arial"/>
        </w:rPr>
        <w:t>”, ULKS „Olimpia”</w:t>
      </w:r>
      <w:r w:rsidRPr="00AC52DA">
        <w:rPr>
          <w:rFonts w:ascii="Arial" w:hAnsi="Arial" w:cs="Arial"/>
        </w:rPr>
        <w:t>).</w:t>
      </w:r>
    </w:p>
    <w:p w14:paraId="25726F56" w14:textId="77777777" w:rsidR="003B7D06" w:rsidRDefault="003B7D06" w:rsidP="003B7D06">
      <w:pPr>
        <w:pStyle w:val="Bezodstpw"/>
      </w:pPr>
      <w:r>
        <w:t>Potencjał rozwojowy Gminy opiera się głównie na wymienionych powyżej zasobach.</w:t>
      </w:r>
    </w:p>
    <w:p w14:paraId="7681A632" w14:textId="204F0960" w:rsidR="00E00F13" w:rsidRPr="003E4841" w:rsidRDefault="00E00F13" w:rsidP="00E00F13">
      <w:pPr>
        <w:pStyle w:val="Nagwek2"/>
        <w:rPr>
          <w:rFonts w:cs="Arial"/>
          <w:b w:val="0"/>
          <w:color w:val="auto"/>
          <w:szCs w:val="24"/>
        </w:rPr>
      </w:pPr>
      <w:bookmarkStart w:id="23" w:name="_Toc124491006"/>
      <w:bookmarkStart w:id="24" w:name="_Toc202172836"/>
      <w:bookmarkEnd w:id="22"/>
      <w:r w:rsidRPr="003E4841">
        <w:rPr>
          <w:rFonts w:cs="Arial"/>
          <w:color w:val="auto"/>
          <w:szCs w:val="24"/>
        </w:rPr>
        <w:t>1.4. Bariery i potrzeby rozwojowe</w:t>
      </w:r>
      <w:bookmarkEnd w:id="23"/>
      <w:bookmarkEnd w:id="24"/>
    </w:p>
    <w:p w14:paraId="66D1BE5A" w14:textId="51A15EC6" w:rsidR="00E00F13" w:rsidRPr="003E4841" w:rsidRDefault="00E00F13" w:rsidP="00E00F13">
      <w:pPr>
        <w:spacing w:before="120" w:after="120" w:line="360" w:lineRule="auto"/>
        <w:jc w:val="both"/>
        <w:rPr>
          <w:rFonts w:ascii="Arial" w:hAnsi="Arial" w:cs="Arial"/>
        </w:rPr>
      </w:pPr>
      <w:r w:rsidRPr="003E4841">
        <w:rPr>
          <w:rFonts w:ascii="Arial" w:hAnsi="Arial" w:cs="Arial"/>
        </w:rPr>
        <w:t>Bariery rozwojowe stanowią niekorzystne zjawiska, niewykorzystane potencjały lub wewnętrzne i zewnętrzne czynniki uniemożliwiające lub utrudniające rozwój. Bariery rozwojowe przedstawiono w układzie: przyczyna → problem → potrzeba</w:t>
      </w:r>
      <w:r w:rsidR="006C79C8" w:rsidRPr="003E4841">
        <w:rPr>
          <w:rFonts w:ascii="Arial" w:hAnsi="Arial" w:cs="Arial"/>
        </w:rPr>
        <w:t xml:space="preserve"> rozwojowa</w:t>
      </w:r>
      <w:r w:rsidRPr="003E4841">
        <w:rPr>
          <w:rFonts w:ascii="Arial" w:hAnsi="Arial" w:cs="Arial"/>
        </w:rPr>
        <w:t>.</w:t>
      </w:r>
    </w:p>
    <w:p w14:paraId="17807C02" w14:textId="26C70CCC" w:rsidR="00E00F13" w:rsidRPr="003E4841" w:rsidRDefault="00E00F13" w:rsidP="00E00F13">
      <w:pPr>
        <w:spacing w:before="120" w:after="120" w:line="360" w:lineRule="auto"/>
        <w:jc w:val="both"/>
        <w:rPr>
          <w:rFonts w:ascii="Arial" w:hAnsi="Arial" w:cs="Arial"/>
          <w:color w:val="000000" w:themeColor="text1"/>
        </w:rPr>
      </w:pPr>
      <w:r w:rsidRPr="003E4841">
        <w:rPr>
          <w:rFonts w:ascii="Arial" w:hAnsi="Arial" w:cs="Arial"/>
          <w:color w:val="000000" w:themeColor="text1"/>
        </w:rPr>
        <w:t xml:space="preserve">Na podstawie przeprowadzonej diagnozy społecznej, gospodarczej </w:t>
      </w:r>
      <w:r w:rsidR="00CC5D9E">
        <w:rPr>
          <w:rFonts w:ascii="Arial" w:hAnsi="Arial" w:cs="Arial"/>
          <w:color w:val="000000" w:themeColor="text1"/>
        </w:rPr>
        <w:t>oraz</w:t>
      </w:r>
      <w:r w:rsidRPr="003E4841">
        <w:rPr>
          <w:rFonts w:ascii="Arial" w:hAnsi="Arial" w:cs="Arial"/>
          <w:color w:val="000000" w:themeColor="text1"/>
        </w:rPr>
        <w:t xml:space="preserve"> przestrzennej </w:t>
      </w:r>
      <w:r w:rsidR="00CC5D9E">
        <w:rPr>
          <w:rFonts w:ascii="Arial" w:hAnsi="Arial" w:cs="Arial"/>
          <w:color w:val="000000" w:themeColor="text1"/>
        </w:rPr>
        <w:br/>
        <w:t xml:space="preserve">i klimatyczno-środowiskowej </w:t>
      </w:r>
      <w:r w:rsidRPr="003B7D06">
        <w:rPr>
          <w:rFonts w:ascii="Arial" w:hAnsi="Arial" w:cs="Arial"/>
          <w:color w:val="000000" w:themeColor="text1"/>
        </w:rPr>
        <w:t>Gminy</w:t>
      </w:r>
      <w:r w:rsidR="006C79C8" w:rsidRPr="003B7D06">
        <w:rPr>
          <w:rFonts w:ascii="Arial" w:hAnsi="Arial" w:cs="Arial"/>
          <w:color w:val="000000" w:themeColor="text1"/>
        </w:rPr>
        <w:t xml:space="preserve"> </w:t>
      </w:r>
      <w:r w:rsidR="003B7D06" w:rsidRPr="003B7D06">
        <w:rPr>
          <w:rFonts w:ascii="Arial" w:hAnsi="Arial" w:cs="Arial"/>
          <w:color w:val="000000" w:themeColor="text1"/>
        </w:rPr>
        <w:t>Radzanowo</w:t>
      </w:r>
      <w:r w:rsidRPr="003B7D06">
        <w:rPr>
          <w:rFonts w:ascii="Arial" w:hAnsi="Arial" w:cs="Arial"/>
          <w:color w:val="000000" w:themeColor="text1"/>
        </w:rPr>
        <w:t xml:space="preserve"> </w:t>
      </w:r>
      <w:r w:rsidRPr="003E4841">
        <w:rPr>
          <w:rFonts w:ascii="Arial" w:hAnsi="Arial" w:cs="Arial"/>
          <w:color w:val="000000" w:themeColor="text1"/>
        </w:rPr>
        <w:t>określono przyczyny, problemy i potrzeby rozwojowe, które przedstawiono w poniższej tabeli w wymiarze społecznym, gospodarczym oraz przestrzennym</w:t>
      </w:r>
      <w:r w:rsidR="00CC5D9E">
        <w:rPr>
          <w:rFonts w:ascii="Arial" w:hAnsi="Arial" w:cs="Arial"/>
          <w:color w:val="000000" w:themeColor="text1"/>
        </w:rPr>
        <w:t xml:space="preserve"> i klimatyczno-środowiskowym</w:t>
      </w:r>
      <w:r w:rsidRPr="003E4841">
        <w:rPr>
          <w:rFonts w:ascii="Arial" w:hAnsi="Arial" w:cs="Arial"/>
          <w:color w:val="000000" w:themeColor="text1"/>
        </w:rPr>
        <w:t>.</w:t>
      </w:r>
      <w:bookmarkStart w:id="25" w:name="_Toc93498466"/>
    </w:p>
    <w:p w14:paraId="37220F20" w14:textId="77777777" w:rsidR="00E00F13" w:rsidRPr="003E4841" w:rsidRDefault="00E00F13" w:rsidP="00E00F13">
      <w:pPr>
        <w:pStyle w:val="Legenda"/>
        <w:keepNext/>
        <w:spacing w:before="120" w:after="120"/>
        <w:jc w:val="center"/>
        <w:rPr>
          <w:rFonts w:ascii="Arial" w:hAnsi="Arial" w:cs="Arial"/>
          <w:bCs/>
          <w:iCs w:val="0"/>
          <w:color w:val="auto"/>
          <w:sz w:val="20"/>
          <w:szCs w:val="20"/>
        </w:rPr>
        <w:sectPr w:rsidR="00E00F13" w:rsidRPr="003E4841" w:rsidSect="008C3F28">
          <w:pgSz w:w="11906" w:h="16838"/>
          <w:pgMar w:top="1417" w:right="1417" w:bottom="1417" w:left="1417" w:header="708" w:footer="708" w:gutter="0"/>
          <w:cols w:space="708"/>
          <w:docGrid w:linePitch="360"/>
        </w:sectPr>
      </w:pPr>
      <w:bookmarkStart w:id="26" w:name="_Toc109776452"/>
    </w:p>
    <w:p w14:paraId="7CB625F9" w14:textId="6D4632A8" w:rsidR="006C79C8" w:rsidRPr="003E4841" w:rsidRDefault="006C79C8" w:rsidP="006C79C8">
      <w:pPr>
        <w:pStyle w:val="Legenda"/>
        <w:keepNext/>
        <w:spacing w:before="120" w:after="120"/>
        <w:jc w:val="center"/>
        <w:rPr>
          <w:rFonts w:ascii="Arial" w:hAnsi="Arial" w:cs="Arial"/>
          <w:b/>
          <w:bCs/>
          <w:i w:val="0"/>
          <w:iCs w:val="0"/>
          <w:color w:val="auto"/>
          <w:sz w:val="20"/>
          <w:szCs w:val="20"/>
        </w:rPr>
      </w:pPr>
      <w:bookmarkStart w:id="27" w:name="_Toc113347977"/>
      <w:bookmarkStart w:id="28" w:name="_Toc126830771"/>
      <w:bookmarkStart w:id="29" w:name="_Toc202172862"/>
      <w:bookmarkEnd w:id="25"/>
      <w:bookmarkEnd w:id="26"/>
      <w:r w:rsidRPr="003E4841">
        <w:rPr>
          <w:rFonts w:ascii="Arial" w:hAnsi="Arial" w:cs="Arial"/>
          <w:b/>
          <w:i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5148E2">
        <w:rPr>
          <w:rFonts w:ascii="Arial" w:hAnsi="Arial" w:cs="Arial"/>
          <w:b/>
          <w:i w:val="0"/>
          <w:noProof/>
          <w:color w:val="auto"/>
          <w:sz w:val="20"/>
          <w:szCs w:val="20"/>
        </w:rPr>
        <w:t>4</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Problemy, przyczyny i potrzeby rozwojowe</w:t>
      </w:r>
      <w:r w:rsidRPr="003B7D06">
        <w:rPr>
          <w:rFonts w:ascii="Arial" w:hAnsi="Arial" w:cs="Arial"/>
          <w:b/>
          <w:i w:val="0"/>
          <w:color w:val="000000" w:themeColor="text1"/>
          <w:sz w:val="20"/>
          <w:szCs w:val="20"/>
        </w:rPr>
        <w:t xml:space="preserve"> </w:t>
      </w:r>
      <w:bookmarkEnd w:id="27"/>
      <w:r w:rsidRPr="003B7D06">
        <w:rPr>
          <w:rFonts w:ascii="Arial" w:hAnsi="Arial" w:cs="Arial"/>
          <w:b/>
          <w:i w:val="0"/>
          <w:color w:val="000000" w:themeColor="text1"/>
          <w:sz w:val="20"/>
          <w:szCs w:val="20"/>
        </w:rPr>
        <w:t>gminy</w:t>
      </w:r>
      <w:bookmarkEnd w:id="28"/>
      <w:bookmarkEnd w:id="2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569"/>
        <w:gridCol w:w="1951"/>
        <w:gridCol w:w="3506"/>
      </w:tblGrid>
      <w:tr w:rsidR="006C79C8" w:rsidRPr="003E4841" w14:paraId="15D55FBD" w14:textId="77777777" w:rsidTr="008C3F28">
        <w:trPr>
          <w:tblHeader/>
        </w:trPr>
        <w:tc>
          <w:tcPr>
            <w:tcW w:w="1977" w:type="pct"/>
            <w:tcBorders>
              <w:top w:val="double" w:sz="6" w:space="0" w:color="auto"/>
            </w:tcBorders>
            <w:shd w:val="clear" w:color="auto" w:fill="BFBFBF"/>
            <w:vAlign w:val="center"/>
          </w:tcPr>
          <w:p w14:paraId="72DBCEEB" w14:textId="77777777" w:rsidR="006C79C8" w:rsidRPr="003E4841" w:rsidRDefault="006C79C8" w:rsidP="008C3F28">
            <w:pPr>
              <w:spacing w:before="60" w:after="60" w:line="240" w:lineRule="auto"/>
              <w:jc w:val="center"/>
              <w:rPr>
                <w:rFonts w:ascii="Arial" w:hAnsi="Arial" w:cs="Arial"/>
                <w:b/>
                <w:sz w:val="20"/>
                <w:szCs w:val="20"/>
              </w:rPr>
            </w:pPr>
            <w:r w:rsidRPr="003E4841">
              <w:rPr>
                <w:rFonts w:ascii="Arial" w:hAnsi="Arial" w:cs="Arial"/>
                <w:b/>
                <w:sz w:val="20"/>
                <w:szCs w:val="20"/>
              </w:rPr>
              <w:t>Przyczyna</w:t>
            </w:r>
          </w:p>
        </w:tc>
        <w:tc>
          <w:tcPr>
            <w:tcW w:w="1081" w:type="pct"/>
            <w:tcBorders>
              <w:top w:val="double" w:sz="6" w:space="0" w:color="auto"/>
            </w:tcBorders>
            <w:shd w:val="clear" w:color="auto" w:fill="BFBFBF"/>
            <w:vAlign w:val="center"/>
          </w:tcPr>
          <w:p w14:paraId="759E0B2C" w14:textId="77777777" w:rsidR="006C79C8" w:rsidRPr="003E4841" w:rsidRDefault="006C79C8" w:rsidP="008C3F28">
            <w:pPr>
              <w:spacing w:before="60" w:after="60" w:line="240" w:lineRule="auto"/>
              <w:jc w:val="center"/>
              <w:rPr>
                <w:rFonts w:ascii="Arial" w:hAnsi="Arial" w:cs="Arial"/>
                <w:b/>
                <w:sz w:val="20"/>
                <w:szCs w:val="20"/>
              </w:rPr>
            </w:pPr>
            <w:r w:rsidRPr="003E4841">
              <w:rPr>
                <w:rFonts w:ascii="Arial" w:hAnsi="Arial" w:cs="Arial"/>
                <w:b/>
                <w:sz w:val="20"/>
                <w:szCs w:val="20"/>
              </w:rPr>
              <w:t>Problem</w:t>
            </w:r>
          </w:p>
        </w:tc>
        <w:tc>
          <w:tcPr>
            <w:tcW w:w="1942" w:type="pct"/>
            <w:tcBorders>
              <w:top w:val="double" w:sz="6" w:space="0" w:color="auto"/>
            </w:tcBorders>
            <w:shd w:val="clear" w:color="auto" w:fill="BFBFBF"/>
            <w:vAlign w:val="center"/>
          </w:tcPr>
          <w:p w14:paraId="4B1F964A" w14:textId="77777777" w:rsidR="006C79C8" w:rsidRPr="003E4841" w:rsidRDefault="006C79C8" w:rsidP="008C3F28">
            <w:pPr>
              <w:spacing w:before="60" w:after="60" w:line="240" w:lineRule="auto"/>
              <w:jc w:val="center"/>
              <w:rPr>
                <w:rFonts w:ascii="Arial" w:hAnsi="Arial" w:cs="Arial"/>
                <w:b/>
                <w:sz w:val="20"/>
                <w:szCs w:val="20"/>
              </w:rPr>
            </w:pPr>
            <w:r w:rsidRPr="003E4841">
              <w:rPr>
                <w:rFonts w:ascii="Arial" w:hAnsi="Arial" w:cs="Arial"/>
                <w:b/>
                <w:sz w:val="20"/>
                <w:szCs w:val="20"/>
              </w:rPr>
              <w:t>Potrzeba rozwojowa</w:t>
            </w:r>
          </w:p>
        </w:tc>
      </w:tr>
      <w:tr w:rsidR="006C79C8" w:rsidRPr="003E4841" w14:paraId="1F2B56FF" w14:textId="77777777" w:rsidTr="008C3F28">
        <w:tc>
          <w:tcPr>
            <w:tcW w:w="5000" w:type="pct"/>
            <w:gridSpan w:val="3"/>
            <w:tcBorders>
              <w:top w:val="double" w:sz="6" w:space="0" w:color="auto"/>
            </w:tcBorders>
            <w:shd w:val="clear" w:color="auto" w:fill="D9D9D9" w:themeFill="background1" w:themeFillShade="D9"/>
            <w:vAlign w:val="center"/>
          </w:tcPr>
          <w:p w14:paraId="35C69ABF" w14:textId="77777777" w:rsidR="006C79C8" w:rsidRPr="003E4841" w:rsidRDefault="006C79C8" w:rsidP="008C3F28">
            <w:pPr>
              <w:spacing w:before="60" w:after="60" w:line="240" w:lineRule="auto"/>
              <w:jc w:val="center"/>
              <w:rPr>
                <w:rFonts w:ascii="Arial" w:hAnsi="Arial" w:cs="Arial"/>
                <w:b/>
                <w:sz w:val="20"/>
                <w:szCs w:val="20"/>
              </w:rPr>
            </w:pPr>
            <w:r w:rsidRPr="003E4841">
              <w:rPr>
                <w:rFonts w:ascii="Arial" w:hAnsi="Arial" w:cs="Arial"/>
                <w:b/>
                <w:sz w:val="20"/>
                <w:szCs w:val="20"/>
              </w:rPr>
              <w:t>Wymiar społeczny</w:t>
            </w:r>
          </w:p>
        </w:tc>
      </w:tr>
      <w:tr w:rsidR="006C79C8" w:rsidRPr="003E4841" w14:paraId="0188096D" w14:textId="77777777" w:rsidTr="008C3F28">
        <w:trPr>
          <w:trHeight w:val="109"/>
        </w:trPr>
        <w:tc>
          <w:tcPr>
            <w:tcW w:w="1977" w:type="pct"/>
            <w:vAlign w:val="center"/>
          </w:tcPr>
          <w:p w14:paraId="4B3F19D2" w14:textId="77777777" w:rsid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Odpływ młodzieży</w:t>
            </w:r>
            <w:r>
              <w:rPr>
                <w:rFonts w:ascii="Arial" w:hAnsi="Arial" w:cs="Arial"/>
                <w:sz w:val="20"/>
                <w:szCs w:val="20"/>
              </w:rPr>
              <w:t>,</w:t>
            </w:r>
          </w:p>
          <w:p w14:paraId="4ECE590A" w14:textId="77777777" w:rsid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Brak programów aktywizujących seniorów</w:t>
            </w:r>
            <w:r>
              <w:rPr>
                <w:rFonts w:ascii="Arial" w:hAnsi="Arial" w:cs="Arial"/>
                <w:sz w:val="20"/>
                <w:szCs w:val="20"/>
              </w:rPr>
              <w:t>,</w:t>
            </w:r>
          </w:p>
          <w:p w14:paraId="5D3AC6F9" w14:textId="77777777" w:rsid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Ograniczony dostęp do usług zdrowotnych</w:t>
            </w:r>
            <w:r>
              <w:rPr>
                <w:rFonts w:ascii="Arial" w:hAnsi="Arial" w:cs="Arial"/>
                <w:sz w:val="20"/>
                <w:szCs w:val="20"/>
              </w:rPr>
              <w:t>,</w:t>
            </w:r>
          </w:p>
          <w:p w14:paraId="32F01F57" w14:textId="77777777" w:rsid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Brak miejsc prac</w:t>
            </w:r>
            <w:r>
              <w:rPr>
                <w:rFonts w:ascii="Arial" w:hAnsi="Arial" w:cs="Arial"/>
                <w:sz w:val="20"/>
                <w:szCs w:val="20"/>
              </w:rPr>
              <w:t>y,</w:t>
            </w:r>
          </w:p>
          <w:p w14:paraId="66EE28BE" w14:textId="77777777" w:rsid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Słaba oferta usług i rekreacj</w:t>
            </w:r>
            <w:r>
              <w:rPr>
                <w:rFonts w:ascii="Arial" w:hAnsi="Arial" w:cs="Arial"/>
                <w:sz w:val="20"/>
                <w:szCs w:val="20"/>
              </w:rPr>
              <w:t>i,</w:t>
            </w:r>
          </w:p>
          <w:p w14:paraId="5CB544A9" w14:textId="0C0CED09" w:rsidR="006C79C8" w:rsidRPr="00863149" w:rsidRDefault="00863149" w:rsidP="0008799B">
            <w:pPr>
              <w:pStyle w:val="Akapitzlist"/>
              <w:numPr>
                <w:ilvl w:val="0"/>
                <w:numId w:val="54"/>
              </w:numPr>
              <w:spacing w:before="60" w:after="60" w:line="240" w:lineRule="auto"/>
              <w:ind w:left="357" w:hanging="357"/>
              <w:contextualSpacing w:val="0"/>
              <w:jc w:val="center"/>
              <w:rPr>
                <w:rFonts w:ascii="Arial" w:hAnsi="Arial" w:cs="Arial"/>
                <w:sz w:val="20"/>
                <w:szCs w:val="20"/>
              </w:rPr>
            </w:pPr>
            <w:r w:rsidRPr="00863149">
              <w:rPr>
                <w:rFonts w:ascii="Arial" w:hAnsi="Arial" w:cs="Arial"/>
                <w:sz w:val="20"/>
                <w:szCs w:val="20"/>
              </w:rPr>
              <w:t>Niewystarczająca dostępność mieszkań</w:t>
            </w:r>
          </w:p>
        </w:tc>
        <w:tc>
          <w:tcPr>
            <w:tcW w:w="1081" w:type="pct"/>
            <w:vAlign w:val="center"/>
          </w:tcPr>
          <w:p w14:paraId="3117E0EF" w14:textId="17A04E8A" w:rsidR="006C79C8" w:rsidRPr="003E4841" w:rsidRDefault="00863149" w:rsidP="008C3F28">
            <w:pPr>
              <w:suppressAutoHyphens/>
              <w:spacing w:before="60" w:after="60" w:line="240" w:lineRule="auto"/>
              <w:jc w:val="center"/>
              <w:rPr>
                <w:rFonts w:ascii="Arial" w:hAnsi="Arial" w:cs="Arial"/>
                <w:sz w:val="20"/>
                <w:szCs w:val="20"/>
                <w:lang w:eastAsia="ar-SA"/>
              </w:rPr>
            </w:pPr>
            <w:r w:rsidRPr="00785C0E">
              <w:rPr>
                <w:rFonts w:ascii="Arial" w:hAnsi="Arial" w:cs="Arial"/>
                <w:sz w:val="20"/>
                <w:szCs w:val="20"/>
              </w:rPr>
              <w:t>Starzenie się społeczeństwa</w:t>
            </w:r>
          </w:p>
        </w:tc>
        <w:tc>
          <w:tcPr>
            <w:tcW w:w="1942" w:type="pct"/>
            <w:vAlign w:val="center"/>
          </w:tcPr>
          <w:p w14:paraId="58626F99" w14:textId="77777777" w:rsid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Tworzenie programów aktywizujących seniorów</w:t>
            </w:r>
            <w:r>
              <w:rPr>
                <w:rFonts w:ascii="Arial" w:hAnsi="Arial" w:cs="Arial"/>
                <w:sz w:val="20"/>
                <w:szCs w:val="20"/>
              </w:rPr>
              <w:t>,</w:t>
            </w:r>
          </w:p>
          <w:p w14:paraId="53601C12" w14:textId="77777777" w:rsid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Rozwój opieki zdrowotnej i społecznej</w:t>
            </w:r>
            <w:r>
              <w:rPr>
                <w:rFonts w:ascii="Arial" w:hAnsi="Arial" w:cs="Arial"/>
                <w:sz w:val="20"/>
                <w:szCs w:val="20"/>
              </w:rPr>
              <w:t>,</w:t>
            </w:r>
          </w:p>
          <w:p w14:paraId="2921B010" w14:textId="77777777" w:rsid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Wsparcie integracji międzypokoleniowej</w:t>
            </w:r>
            <w:r>
              <w:rPr>
                <w:rFonts w:ascii="Arial" w:hAnsi="Arial" w:cs="Arial"/>
                <w:sz w:val="20"/>
                <w:szCs w:val="20"/>
              </w:rPr>
              <w:t>,</w:t>
            </w:r>
          </w:p>
          <w:p w14:paraId="0C6C2145" w14:textId="77777777" w:rsid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Rozwój lokalnego rynku pracy</w:t>
            </w:r>
            <w:r>
              <w:rPr>
                <w:rFonts w:ascii="Arial" w:hAnsi="Arial" w:cs="Arial"/>
                <w:sz w:val="20"/>
                <w:szCs w:val="20"/>
              </w:rPr>
              <w:t>,</w:t>
            </w:r>
          </w:p>
          <w:p w14:paraId="765C7F37" w14:textId="77777777" w:rsid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Rozbudowa oferty kulturalno-rekreacyjnej</w:t>
            </w:r>
            <w:r>
              <w:rPr>
                <w:rFonts w:ascii="Arial" w:hAnsi="Arial" w:cs="Arial"/>
                <w:sz w:val="20"/>
                <w:szCs w:val="20"/>
              </w:rPr>
              <w:t>,</w:t>
            </w:r>
          </w:p>
          <w:p w14:paraId="7C1D0CFC" w14:textId="38AA3FC0" w:rsidR="006C79C8" w:rsidRPr="00863149" w:rsidRDefault="00863149" w:rsidP="0008799B">
            <w:pPr>
              <w:pStyle w:val="Akapitzlist"/>
              <w:numPr>
                <w:ilvl w:val="0"/>
                <w:numId w:val="57"/>
              </w:numPr>
              <w:suppressAutoHyphens/>
              <w:spacing w:before="60" w:after="60" w:line="240" w:lineRule="auto"/>
              <w:ind w:left="357" w:hanging="357"/>
              <w:contextualSpacing w:val="0"/>
              <w:jc w:val="center"/>
              <w:rPr>
                <w:rFonts w:ascii="Arial" w:hAnsi="Arial" w:cs="Arial"/>
                <w:sz w:val="20"/>
                <w:szCs w:val="20"/>
              </w:rPr>
            </w:pPr>
            <w:r w:rsidRPr="00863149">
              <w:rPr>
                <w:rFonts w:ascii="Arial" w:hAnsi="Arial" w:cs="Arial"/>
                <w:sz w:val="20"/>
                <w:szCs w:val="20"/>
              </w:rPr>
              <w:t>Budownictwo komunalne i na wynajem</w:t>
            </w:r>
          </w:p>
        </w:tc>
      </w:tr>
      <w:tr w:rsidR="006C79C8" w:rsidRPr="003E4841" w14:paraId="74765D5F" w14:textId="77777777" w:rsidTr="008C3F28">
        <w:tc>
          <w:tcPr>
            <w:tcW w:w="5000" w:type="pct"/>
            <w:gridSpan w:val="3"/>
            <w:shd w:val="clear" w:color="auto" w:fill="D9D9D9" w:themeFill="background1" w:themeFillShade="D9"/>
            <w:vAlign w:val="center"/>
          </w:tcPr>
          <w:p w14:paraId="1E38648E" w14:textId="77777777" w:rsidR="006C79C8" w:rsidRPr="003E4841" w:rsidRDefault="006C79C8" w:rsidP="008C3F28">
            <w:pPr>
              <w:suppressAutoHyphens/>
              <w:spacing w:before="60" w:after="60" w:line="240" w:lineRule="auto"/>
              <w:jc w:val="center"/>
              <w:rPr>
                <w:rFonts w:ascii="Arial" w:hAnsi="Arial" w:cs="Arial"/>
                <w:sz w:val="20"/>
                <w:szCs w:val="20"/>
                <w:lang w:eastAsia="ar-SA"/>
              </w:rPr>
            </w:pPr>
            <w:r w:rsidRPr="003E4841">
              <w:rPr>
                <w:rFonts w:ascii="Arial" w:hAnsi="Arial" w:cs="Arial"/>
                <w:b/>
                <w:sz w:val="20"/>
                <w:szCs w:val="20"/>
              </w:rPr>
              <w:t>Wymiar gospodarczy</w:t>
            </w:r>
          </w:p>
        </w:tc>
      </w:tr>
      <w:tr w:rsidR="006C79C8" w:rsidRPr="003E4841" w14:paraId="19044401" w14:textId="77777777" w:rsidTr="008C3F28">
        <w:trPr>
          <w:trHeight w:val="65"/>
        </w:trPr>
        <w:tc>
          <w:tcPr>
            <w:tcW w:w="1977" w:type="pct"/>
            <w:vAlign w:val="center"/>
          </w:tcPr>
          <w:p w14:paraId="599DDCE2" w14:textId="77777777" w:rsid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Dominacja drobnych gospodarstw</w:t>
            </w:r>
            <w:r>
              <w:rPr>
                <w:rFonts w:ascii="Arial" w:hAnsi="Arial" w:cs="Arial"/>
                <w:sz w:val="20"/>
                <w:szCs w:val="20"/>
              </w:rPr>
              <w:t>,</w:t>
            </w:r>
          </w:p>
          <w:p w14:paraId="182FBE78" w14:textId="77777777" w:rsid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Brak alternatywnych źródeł dochodu</w:t>
            </w:r>
            <w:r>
              <w:rPr>
                <w:rFonts w:ascii="Arial" w:hAnsi="Arial" w:cs="Arial"/>
                <w:sz w:val="20"/>
                <w:szCs w:val="20"/>
              </w:rPr>
              <w:t>,</w:t>
            </w:r>
          </w:p>
          <w:p w14:paraId="7AAAB870" w14:textId="77777777" w:rsid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Ograniczone wsparcie dla przedsiębiorczości</w:t>
            </w:r>
            <w:r>
              <w:rPr>
                <w:rFonts w:ascii="Arial" w:hAnsi="Arial" w:cs="Arial"/>
                <w:sz w:val="20"/>
                <w:szCs w:val="20"/>
              </w:rPr>
              <w:t>,</w:t>
            </w:r>
          </w:p>
          <w:p w14:paraId="02729F65" w14:textId="77777777" w:rsid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lastRenderedPageBreak/>
              <w:t>Niewystarczająca promocja gminy</w:t>
            </w:r>
            <w:r>
              <w:rPr>
                <w:rFonts w:ascii="Arial" w:hAnsi="Arial" w:cs="Arial"/>
                <w:sz w:val="20"/>
                <w:szCs w:val="20"/>
              </w:rPr>
              <w:t>,</w:t>
            </w:r>
          </w:p>
          <w:p w14:paraId="57826A08" w14:textId="77777777" w:rsid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Niska jakość infrastruktury</w:t>
            </w:r>
            <w:r>
              <w:rPr>
                <w:rFonts w:ascii="Arial" w:hAnsi="Arial" w:cs="Arial"/>
                <w:sz w:val="20"/>
                <w:szCs w:val="20"/>
              </w:rPr>
              <w:t>,</w:t>
            </w:r>
          </w:p>
          <w:p w14:paraId="7BE8F1C8" w14:textId="493A2AA2" w:rsidR="006C79C8" w:rsidRPr="00863149" w:rsidRDefault="00863149" w:rsidP="0008799B">
            <w:pPr>
              <w:pStyle w:val="Akapitzlist"/>
              <w:numPr>
                <w:ilvl w:val="0"/>
                <w:numId w:val="55"/>
              </w:numPr>
              <w:spacing w:before="60" w:after="60" w:line="240" w:lineRule="auto"/>
              <w:ind w:left="357" w:hanging="357"/>
              <w:contextualSpacing w:val="0"/>
              <w:jc w:val="center"/>
              <w:rPr>
                <w:rFonts w:ascii="Arial" w:hAnsi="Arial" w:cs="Arial"/>
                <w:sz w:val="20"/>
                <w:szCs w:val="20"/>
              </w:rPr>
            </w:pPr>
            <w:r w:rsidRPr="00863149">
              <w:rPr>
                <w:rFonts w:ascii="Arial" w:hAnsi="Arial" w:cs="Arial"/>
                <w:sz w:val="20"/>
                <w:szCs w:val="20"/>
              </w:rPr>
              <w:t>Brak strategii przyciągania inwestycji</w:t>
            </w:r>
          </w:p>
        </w:tc>
        <w:tc>
          <w:tcPr>
            <w:tcW w:w="1081" w:type="pct"/>
            <w:vAlign w:val="center"/>
          </w:tcPr>
          <w:p w14:paraId="329071A1" w14:textId="4EF9795D" w:rsidR="006C79C8" w:rsidRPr="003E4841" w:rsidRDefault="00863149" w:rsidP="008C3F28">
            <w:pPr>
              <w:suppressAutoHyphens/>
              <w:spacing w:before="60" w:after="60" w:line="240" w:lineRule="auto"/>
              <w:jc w:val="center"/>
              <w:rPr>
                <w:rFonts w:ascii="Arial" w:hAnsi="Arial" w:cs="Arial"/>
                <w:sz w:val="20"/>
                <w:szCs w:val="20"/>
                <w:lang w:eastAsia="ar-SA"/>
              </w:rPr>
            </w:pPr>
            <w:r w:rsidRPr="00785C0E">
              <w:rPr>
                <w:rFonts w:ascii="Arial" w:hAnsi="Arial" w:cs="Arial"/>
                <w:sz w:val="20"/>
                <w:szCs w:val="20"/>
              </w:rPr>
              <w:lastRenderedPageBreak/>
              <w:t>Zależność gospodarki od rolnictwa</w:t>
            </w:r>
          </w:p>
        </w:tc>
        <w:tc>
          <w:tcPr>
            <w:tcW w:w="1942" w:type="pct"/>
            <w:vAlign w:val="center"/>
          </w:tcPr>
          <w:p w14:paraId="4EA7A8A4" w14:textId="77777777" w:rsid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785C0E">
              <w:rPr>
                <w:rFonts w:ascii="Arial" w:hAnsi="Arial" w:cs="Arial"/>
                <w:sz w:val="20"/>
                <w:szCs w:val="20"/>
              </w:rPr>
              <w:t>Rozwój agroturystyki i usług lokalnych</w:t>
            </w:r>
            <w:r>
              <w:rPr>
                <w:rFonts w:ascii="Arial" w:hAnsi="Arial" w:cs="Arial"/>
                <w:sz w:val="20"/>
                <w:szCs w:val="20"/>
              </w:rPr>
              <w:t>,</w:t>
            </w:r>
          </w:p>
          <w:p w14:paraId="10FD7BF0" w14:textId="77777777" w:rsid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785C0E">
              <w:rPr>
                <w:rFonts w:ascii="Arial" w:hAnsi="Arial" w:cs="Arial"/>
                <w:sz w:val="20"/>
                <w:szCs w:val="20"/>
              </w:rPr>
              <w:t>Dywersyfikacja działalności gospodarczej</w:t>
            </w:r>
            <w:r>
              <w:rPr>
                <w:rFonts w:ascii="Arial" w:hAnsi="Arial" w:cs="Arial"/>
                <w:sz w:val="20"/>
                <w:szCs w:val="20"/>
              </w:rPr>
              <w:t>,</w:t>
            </w:r>
          </w:p>
          <w:p w14:paraId="6788704A" w14:textId="77777777" w:rsid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785C0E">
              <w:rPr>
                <w:rFonts w:ascii="Arial" w:hAnsi="Arial" w:cs="Arial"/>
                <w:sz w:val="20"/>
                <w:szCs w:val="20"/>
              </w:rPr>
              <w:t>Wsparcie dla mikroprzedsiębiorst</w:t>
            </w:r>
            <w:r>
              <w:rPr>
                <w:rFonts w:ascii="Arial" w:hAnsi="Arial" w:cs="Arial"/>
                <w:sz w:val="20"/>
                <w:szCs w:val="20"/>
              </w:rPr>
              <w:t>w,</w:t>
            </w:r>
          </w:p>
          <w:p w14:paraId="7848B95F" w14:textId="77777777" w:rsid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785C0E">
              <w:rPr>
                <w:rFonts w:ascii="Arial" w:hAnsi="Arial" w:cs="Arial"/>
                <w:sz w:val="20"/>
                <w:szCs w:val="20"/>
              </w:rPr>
              <w:lastRenderedPageBreak/>
              <w:t>Promocja terenów inwestycyjnych</w:t>
            </w:r>
            <w:r>
              <w:rPr>
                <w:rFonts w:ascii="Arial" w:hAnsi="Arial" w:cs="Arial"/>
                <w:sz w:val="20"/>
                <w:szCs w:val="20"/>
              </w:rPr>
              <w:t>,</w:t>
            </w:r>
          </w:p>
          <w:p w14:paraId="04C9E06C" w14:textId="77777777" w:rsid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785C0E">
              <w:rPr>
                <w:rFonts w:ascii="Arial" w:hAnsi="Arial" w:cs="Arial"/>
                <w:sz w:val="20"/>
                <w:szCs w:val="20"/>
              </w:rPr>
              <w:t>Rozbudowa infrastruktury technicznej</w:t>
            </w:r>
            <w:r>
              <w:rPr>
                <w:rFonts w:ascii="Arial" w:hAnsi="Arial" w:cs="Arial"/>
                <w:sz w:val="20"/>
                <w:szCs w:val="20"/>
              </w:rPr>
              <w:t>,</w:t>
            </w:r>
          </w:p>
          <w:p w14:paraId="6A63FD96" w14:textId="4C12B580" w:rsidR="006C79C8" w:rsidRPr="00863149" w:rsidRDefault="00863149" w:rsidP="0008799B">
            <w:pPr>
              <w:pStyle w:val="Akapitzlist"/>
              <w:numPr>
                <w:ilvl w:val="0"/>
                <w:numId w:val="58"/>
              </w:numPr>
              <w:suppressAutoHyphens/>
              <w:spacing w:before="60" w:after="60" w:line="240" w:lineRule="auto"/>
              <w:ind w:left="357" w:hanging="357"/>
              <w:contextualSpacing w:val="0"/>
              <w:jc w:val="center"/>
              <w:rPr>
                <w:rFonts w:ascii="Arial" w:hAnsi="Arial" w:cs="Arial"/>
                <w:sz w:val="20"/>
                <w:szCs w:val="20"/>
                <w:lang w:eastAsia="ar-SA"/>
              </w:rPr>
            </w:pPr>
            <w:r w:rsidRPr="00863149">
              <w:rPr>
                <w:rFonts w:ascii="Arial" w:hAnsi="Arial" w:cs="Arial"/>
                <w:sz w:val="20"/>
                <w:szCs w:val="20"/>
              </w:rPr>
              <w:t>Stworzenie stref aktywności gospodarczej</w:t>
            </w:r>
          </w:p>
        </w:tc>
      </w:tr>
      <w:tr w:rsidR="006C79C8" w:rsidRPr="003E4841" w14:paraId="62307D23" w14:textId="77777777" w:rsidTr="008C3F28">
        <w:tc>
          <w:tcPr>
            <w:tcW w:w="5000" w:type="pct"/>
            <w:gridSpan w:val="3"/>
            <w:shd w:val="clear" w:color="auto" w:fill="D9D9D9" w:themeFill="background1" w:themeFillShade="D9"/>
            <w:vAlign w:val="center"/>
          </w:tcPr>
          <w:p w14:paraId="706EB55C" w14:textId="4EEBA5B4" w:rsidR="006C79C8" w:rsidRPr="003E4841" w:rsidRDefault="006C79C8" w:rsidP="008C3F28">
            <w:pPr>
              <w:suppressAutoHyphens/>
              <w:spacing w:before="60" w:after="60" w:line="240" w:lineRule="auto"/>
              <w:jc w:val="center"/>
              <w:rPr>
                <w:rFonts w:ascii="Arial" w:hAnsi="Arial" w:cs="Arial"/>
                <w:sz w:val="20"/>
                <w:szCs w:val="20"/>
                <w:lang w:eastAsia="ar-SA"/>
              </w:rPr>
            </w:pPr>
            <w:r w:rsidRPr="003E4841">
              <w:rPr>
                <w:rFonts w:ascii="Arial" w:hAnsi="Arial" w:cs="Arial"/>
                <w:b/>
                <w:sz w:val="20"/>
                <w:szCs w:val="20"/>
              </w:rPr>
              <w:lastRenderedPageBreak/>
              <w:t>Wymiar przestrzenny</w:t>
            </w:r>
            <w:r w:rsidR="00CC5D9E">
              <w:rPr>
                <w:rFonts w:ascii="Arial" w:hAnsi="Arial" w:cs="Arial"/>
                <w:b/>
                <w:sz w:val="20"/>
                <w:szCs w:val="20"/>
              </w:rPr>
              <w:t xml:space="preserve"> i klimatyczno-środowiskowy</w:t>
            </w:r>
          </w:p>
        </w:tc>
      </w:tr>
      <w:tr w:rsidR="006C79C8" w:rsidRPr="003E4841" w14:paraId="4FF67CD9" w14:textId="77777777" w:rsidTr="008C3F28">
        <w:tc>
          <w:tcPr>
            <w:tcW w:w="1977" w:type="pct"/>
            <w:vAlign w:val="center"/>
          </w:tcPr>
          <w:p w14:paraId="5DFEEBB3" w14:textId="77777777" w:rsidR="00863149" w:rsidRDefault="00863149" w:rsidP="0008799B">
            <w:pPr>
              <w:pStyle w:val="Akapitzlist"/>
              <w:numPr>
                <w:ilvl w:val="0"/>
                <w:numId w:val="56"/>
              </w:numPr>
              <w:spacing w:before="60" w:after="60" w:line="240" w:lineRule="auto"/>
              <w:ind w:left="357" w:hanging="357"/>
              <w:contextualSpacing w:val="0"/>
              <w:jc w:val="center"/>
              <w:rPr>
                <w:rFonts w:ascii="Arial" w:hAnsi="Arial" w:cs="Arial"/>
                <w:sz w:val="20"/>
                <w:szCs w:val="20"/>
              </w:rPr>
            </w:pPr>
            <w:r w:rsidRPr="00785C0E">
              <w:rPr>
                <w:rFonts w:ascii="Arial" w:hAnsi="Arial" w:cs="Arial"/>
                <w:sz w:val="20"/>
                <w:szCs w:val="20"/>
              </w:rPr>
              <w:t>Zły stan dróg lokalnych</w:t>
            </w:r>
            <w:r>
              <w:rPr>
                <w:rFonts w:ascii="Arial" w:hAnsi="Arial" w:cs="Arial"/>
                <w:sz w:val="20"/>
                <w:szCs w:val="20"/>
              </w:rPr>
              <w:t>,</w:t>
            </w:r>
          </w:p>
          <w:p w14:paraId="2E36B284" w14:textId="77777777" w:rsidR="00863149" w:rsidRDefault="00863149" w:rsidP="0008799B">
            <w:pPr>
              <w:pStyle w:val="Akapitzlist"/>
              <w:numPr>
                <w:ilvl w:val="0"/>
                <w:numId w:val="56"/>
              </w:numPr>
              <w:spacing w:before="60" w:after="60" w:line="240" w:lineRule="auto"/>
              <w:ind w:left="357" w:hanging="357"/>
              <w:contextualSpacing w:val="0"/>
              <w:jc w:val="center"/>
              <w:rPr>
                <w:rFonts w:ascii="Arial" w:hAnsi="Arial" w:cs="Arial"/>
                <w:sz w:val="20"/>
                <w:szCs w:val="20"/>
              </w:rPr>
            </w:pPr>
            <w:r>
              <w:rPr>
                <w:rFonts w:ascii="Arial" w:hAnsi="Arial" w:cs="Arial"/>
                <w:sz w:val="20"/>
                <w:szCs w:val="20"/>
              </w:rPr>
              <w:t>Niski stopień skanalizowania gminy,</w:t>
            </w:r>
          </w:p>
          <w:p w14:paraId="793D8526" w14:textId="2561A654" w:rsidR="006C79C8" w:rsidRPr="00863149" w:rsidRDefault="00863149" w:rsidP="0008799B">
            <w:pPr>
              <w:pStyle w:val="Akapitzlist"/>
              <w:numPr>
                <w:ilvl w:val="0"/>
                <w:numId w:val="56"/>
              </w:numPr>
              <w:spacing w:before="60" w:after="60" w:line="240" w:lineRule="auto"/>
              <w:ind w:left="357" w:hanging="357"/>
              <w:contextualSpacing w:val="0"/>
              <w:jc w:val="center"/>
              <w:rPr>
                <w:rFonts w:ascii="Arial" w:hAnsi="Arial" w:cs="Arial"/>
                <w:sz w:val="20"/>
                <w:szCs w:val="20"/>
              </w:rPr>
            </w:pPr>
            <w:r w:rsidRPr="00863149">
              <w:rPr>
                <w:rFonts w:ascii="Arial" w:hAnsi="Arial" w:cs="Arial"/>
                <w:sz w:val="20"/>
                <w:szCs w:val="20"/>
              </w:rPr>
              <w:t>Braki w uzbrojeniu terenów</w:t>
            </w:r>
          </w:p>
        </w:tc>
        <w:tc>
          <w:tcPr>
            <w:tcW w:w="1081" w:type="pct"/>
            <w:vAlign w:val="center"/>
          </w:tcPr>
          <w:p w14:paraId="4829F00D" w14:textId="701ABADE" w:rsidR="006C79C8" w:rsidRPr="003E4841" w:rsidRDefault="00863149" w:rsidP="008C3F28">
            <w:pPr>
              <w:suppressAutoHyphens/>
              <w:spacing w:before="60" w:after="60" w:line="240" w:lineRule="auto"/>
              <w:jc w:val="center"/>
              <w:rPr>
                <w:rFonts w:ascii="Arial" w:hAnsi="Arial" w:cs="Arial"/>
                <w:sz w:val="20"/>
                <w:szCs w:val="20"/>
                <w:lang w:eastAsia="ar-SA"/>
              </w:rPr>
            </w:pPr>
            <w:r w:rsidRPr="00785C0E">
              <w:rPr>
                <w:rFonts w:ascii="Arial" w:hAnsi="Arial" w:cs="Arial"/>
                <w:sz w:val="20"/>
                <w:szCs w:val="20"/>
              </w:rPr>
              <w:t>Niska jakość infrastruktury technicznej</w:t>
            </w:r>
          </w:p>
        </w:tc>
        <w:tc>
          <w:tcPr>
            <w:tcW w:w="1942" w:type="pct"/>
            <w:vAlign w:val="center"/>
          </w:tcPr>
          <w:p w14:paraId="0731BDBC" w14:textId="77777777" w:rsidR="00863149" w:rsidRDefault="00863149" w:rsidP="0008799B">
            <w:pPr>
              <w:pStyle w:val="Akapitzlist"/>
              <w:numPr>
                <w:ilvl w:val="0"/>
                <w:numId w:val="59"/>
              </w:numPr>
              <w:spacing w:before="60" w:after="60" w:line="240" w:lineRule="auto"/>
              <w:ind w:left="357" w:hanging="357"/>
              <w:contextualSpacing w:val="0"/>
              <w:jc w:val="center"/>
              <w:rPr>
                <w:rFonts w:ascii="Arial" w:hAnsi="Arial" w:cs="Arial"/>
                <w:sz w:val="20"/>
                <w:szCs w:val="20"/>
              </w:rPr>
            </w:pPr>
            <w:r w:rsidRPr="005E3A17">
              <w:rPr>
                <w:rFonts w:ascii="Arial" w:hAnsi="Arial" w:cs="Arial"/>
                <w:sz w:val="20"/>
                <w:szCs w:val="20"/>
              </w:rPr>
              <w:t>Modernizacja dróg gminnych</w:t>
            </w:r>
            <w:r>
              <w:rPr>
                <w:rFonts w:ascii="Arial" w:hAnsi="Arial" w:cs="Arial"/>
                <w:sz w:val="20"/>
                <w:szCs w:val="20"/>
              </w:rPr>
              <w:t>,</w:t>
            </w:r>
          </w:p>
          <w:p w14:paraId="4B5D537F" w14:textId="77777777" w:rsidR="00863149" w:rsidRDefault="00863149" w:rsidP="0008799B">
            <w:pPr>
              <w:pStyle w:val="Akapitzlist"/>
              <w:numPr>
                <w:ilvl w:val="0"/>
                <w:numId w:val="59"/>
              </w:numPr>
              <w:spacing w:before="60" w:after="60" w:line="240" w:lineRule="auto"/>
              <w:ind w:left="357" w:hanging="357"/>
              <w:contextualSpacing w:val="0"/>
              <w:jc w:val="center"/>
              <w:rPr>
                <w:rFonts w:ascii="Arial" w:hAnsi="Arial" w:cs="Arial"/>
                <w:sz w:val="20"/>
                <w:szCs w:val="20"/>
              </w:rPr>
            </w:pPr>
            <w:r w:rsidRPr="005E3A17">
              <w:rPr>
                <w:rFonts w:ascii="Arial" w:hAnsi="Arial" w:cs="Arial"/>
                <w:sz w:val="20"/>
                <w:szCs w:val="20"/>
              </w:rPr>
              <w:t>Rozbudowa sieci kanalizacyjnej</w:t>
            </w:r>
            <w:r>
              <w:rPr>
                <w:rFonts w:ascii="Arial" w:hAnsi="Arial" w:cs="Arial"/>
                <w:sz w:val="20"/>
                <w:szCs w:val="20"/>
              </w:rPr>
              <w:t>,</w:t>
            </w:r>
          </w:p>
          <w:p w14:paraId="0BEAF645" w14:textId="421C1BA5" w:rsidR="006C79C8" w:rsidRPr="00863149" w:rsidRDefault="00863149" w:rsidP="0008799B">
            <w:pPr>
              <w:pStyle w:val="Akapitzlist"/>
              <w:numPr>
                <w:ilvl w:val="0"/>
                <w:numId w:val="59"/>
              </w:numPr>
              <w:spacing w:before="60" w:after="60" w:line="240" w:lineRule="auto"/>
              <w:ind w:left="357" w:hanging="357"/>
              <w:contextualSpacing w:val="0"/>
              <w:jc w:val="center"/>
              <w:rPr>
                <w:rFonts w:ascii="Arial" w:hAnsi="Arial" w:cs="Arial"/>
                <w:sz w:val="20"/>
                <w:szCs w:val="20"/>
              </w:rPr>
            </w:pPr>
            <w:r w:rsidRPr="00863149">
              <w:rPr>
                <w:rFonts w:ascii="Arial" w:hAnsi="Arial" w:cs="Arial"/>
                <w:sz w:val="20"/>
                <w:szCs w:val="20"/>
              </w:rPr>
              <w:t>Uzbrojenie terenów inwestycyjnych i mieszkalnych</w:t>
            </w:r>
          </w:p>
        </w:tc>
      </w:tr>
    </w:tbl>
    <w:p w14:paraId="256D0083" w14:textId="063A6EE3" w:rsidR="006C79C8" w:rsidRPr="003E4841" w:rsidRDefault="006C79C8" w:rsidP="006C79C8">
      <w:pPr>
        <w:pStyle w:val="Akapitzlist"/>
        <w:spacing w:before="120" w:after="120" w:line="240" w:lineRule="auto"/>
        <w:ind w:left="0"/>
        <w:jc w:val="right"/>
        <w:rPr>
          <w:rFonts w:ascii="Arial" w:hAnsi="Arial" w:cs="Arial"/>
          <w:sz w:val="18"/>
        </w:rPr>
      </w:pPr>
      <w:r w:rsidRPr="003E4841">
        <w:rPr>
          <w:rFonts w:ascii="Arial" w:hAnsi="Arial" w:cs="Arial"/>
          <w:sz w:val="18"/>
        </w:rPr>
        <w:t xml:space="preserve">Źródło: Opracowanie własne na podstawie przeprowadzonej diagnozy społecznej, gospodarczej </w:t>
      </w:r>
      <w:r w:rsidR="00CC5D9E">
        <w:rPr>
          <w:rFonts w:ascii="Arial" w:hAnsi="Arial" w:cs="Arial"/>
          <w:sz w:val="18"/>
        </w:rPr>
        <w:t xml:space="preserve">oaz </w:t>
      </w:r>
      <w:r w:rsidRPr="003E4841">
        <w:rPr>
          <w:rFonts w:ascii="Arial" w:hAnsi="Arial" w:cs="Arial"/>
          <w:sz w:val="18"/>
        </w:rPr>
        <w:t xml:space="preserve">przestrzennej </w:t>
      </w:r>
      <w:r w:rsidR="00CC5D9E">
        <w:rPr>
          <w:rFonts w:ascii="Arial" w:hAnsi="Arial" w:cs="Arial"/>
          <w:sz w:val="18"/>
        </w:rPr>
        <w:t xml:space="preserve">i klimatyczno-środowiskowej </w:t>
      </w:r>
      <w:r w:rsidRPr="003B7D06">
        <w:rPr>
          <w:rFonts w:ascii="Arial" w:hAnsi="Arial" w:cs="Arial"/>
          <w:color w:val="000000" w:themeColor="text1"/>
          <w:sz w:val="18"/>
        </w:rPr>
        <w:t>gminy</w:t>
      </w:r>
      <w:r w:rsidRPr="003E4841">
        <w:rPr>
          <w:rFonts w:ascii="Arial" w:hAnsi="Arial" w:cs="Arial"/>
          <w:color w:val="FF0000"/>
          <w:sz w:val="18"/>
        </w:rPr>
        <w:t xml:space="preserve"> </w:t>
      </w:r>
    </w:p>
    <w:p w14:paraId="40D073DE" w14:textId="0ABCB9C8" w:rsidR="00501C11" w:rsidRPr="003E4841" w:rsidRDefault="00501C11" w:rsidP="00501C11">
      <w:pPr>
        <w:pStyle w:val="Nagwek1"/>
      </w:pPr>
      <w:bookmarkStart w:id="30" w:name="_Toc202172837"/>
      <w:r w:rsidRPr="003E4841">
        <w:t>2</w:t>
      </w:r>
      <w:r w:rsidR="00FB36AC" w:rsidRPr="003E4841">
        <w:t>. Cele strategiczne</w:t>
      </w:r>
      <w:r w:rsidR="003651E3" w:rsidRPr="003E4841">
        <w:t xml:space="preserve"> rozwoju w wymiarze społecznym, gospodarczym </w:t>
      </w:r>
      <w:r w:rsidR="00CC5D9E">
        <w:t>oraz</w:t>
      </w:r>
      <w:r w:rsidR="003651E3" w:rsidRPr="003E4841">
        <w:t xml:space="preserve"> przestrzennym</w:t>
      </w:r>
      <w:r w:rsidR="00CC5D9E">
        <w:t xml:space="preserve"> i klimatyczno-środowiskowym</w:t>
      </w:r>
      <w:r w:rsidR="00920AF7" w:rsidRPr="003E4841">
        <w:t>, k</w:t>
      </w:r>
      <w:r w:rsidRPr="003E4841">
        <w:t>ierunki działań podejmowanych dla osiągnięcia celów strategicznych</w:t>
      </w:r>
      <w:r w:rsidR="00920AF7" w:rsidRPr="003E4841">
        <w:t xml:space="preserve"> i o</w:t>
      </w:r>
      <w:r w:rsidRPr="003E4841">
        <w:t>czekiwane rezultaty planowanych działań</w:t>
      </w:r>
      <w:bookmarkEnd w:id="30"/>
    </w:p>
    <w:p w14:paraId="05C18CC3" w14:textId="27B6955E" w:rsidR="006C79C8" w:rsidRPr="00E01F6E" w:rsidRDefault="006C79C8" w:rsidP="008408F8">
      <w:pPr>
        <w:pStyle w:val="Bezodstpw"/>
        <w:ind w:right="0"/>
        <w:rPr>
          <w:rFonts w:eastAsia="Calibri"/>
          <w:color w:val="000000" w:themeColor="text1"/>
          <w:szCs w:val="22"/>
        </w:rPr>
      </w:pPr>
      <w:r w:rsidRPr="003E4841">
        <w:rPr>
          <w:rFonts w:eastAsia="Calibri"/>
          <w:iCs/>
          <w:szCs w:val="22"/>
        </w:rPr>
        <w:t xml:space="preserve">Strategia Rozwoju powinna stanowić dokument bazowy, wspierać </w:t>
      </w:r>
      <w:r w:rsidRPr="003E4841">
        <w:rPr>
          <w:rFonts w:eastAsia="Calibri"/>
          <w:szCs w:val="22"/>
        </w:rPr>
        <w:t xml:space="preserve">i synergicznie wpływać na realizację celów i działań sprecyzowanych w innych dokumentach planistycznych i strategicznych </w:t>
      </w:r>
      <w:r w:rsidRPr="00E01F6E">
        <w:rPr>
          <w:rFonts w:eastAsia="Calibri"/>
          <w:color w:val="000000" w:themeColor="text1"/>
          <w:szCs w:val="22"/>
        </w:rPr>
        <w:t>Gminy, wpływając na ożywienie społeczno-gospodarcze.</w:t>
      </w:r>
    </w:p>
    <w:p w14:paraId="172CCD32" w14:textId="101B636A" w:rsidR="008408F8" w:rsidRPr="003E4841" w:rsidRDefault="008408F8" w:rsidP="008408F8">
      <w:pPr>
        <w:pStyle w:val="Bezodstpw"/>
        <w:ind w:right="0"/>
        <w:rPr>
          <w:rFonts w:eastAsia="Calibri"/>
          <w:szCs w:val="22"/>
        </w:rPr>
      </w:pPr>
      <w:r w:rsidRPr="00E01F6E">
        <w:rPr>
          <w:rFonts w:eastAsia="Calibri"/>
          <w:color w:val="000000" w:themeColor="text1"/>
          <w:szCs w:val="22"/>
        </w:rPr>
        <w:t xml:space="preserve">Wizja rozwoju określa stan docelowy, do którego władze lokalne oraz ich partnerzy będą dążyć, wykorzystując możliwości płynące z posiadanego potencjału własnego i szans pojawiających się w najbliższym otoczeniu. Wizja określa zatem, jak Gmina zamierza </w:t>
      </w:r>
      <w:r w:rsidRPr="003E4841">
        <w:rPr>
          <w:rFonts w:eastAsia="Calibri"/>
          <w:szCs w:val="22"/>
        </w:rPr>
        <w:t>być postrzegana w przyszłości.</w:t>
      </w:r>
    </w:p>
    <w:p w14:paraId="2CC8C3E4" w14:textId="3BFDE56D" w:rsidR="008408F8" w:rsidRPr="003E4841" w:rsidRDefault="008408F8" w:rsidP="008408F8">
      <w:pPr>
        <w:pStyle w:val="Bezodstpw"/>
        <w:ind w:right="0"/>
        <w:rPr>
          <w:rFonts w:eastAsia="Calibri"/>
          <w:szCs w:val="22"/>
        </w:rPr>
      </w:pPr>
      <w:r w:rsidRPr="003E4841">
        <w:rPr>
          <w:rFonts w:eastAsia="Calibri"/>
          <w:szCs w:val="22"/>
        </w:rPr>
        <w:t>Uwzględniając powyższe, określono następującą wizję rozwoju</w:t>
      </w:r>
      <w:r w:rsidR="00FA66D7" w:rsidRPr="003E4841">
        <w:rPr>
          <w:rFonts w:eastAsia="Calibri"/>
          <w:szCs w:val="22"/>
        </w:rPr>
        <w:t>:</w:t>
      </w:r>
    </w:p>
    <w:p w14:paraId="2D0FDBAB" w14:textId="3FFCD94A" w:rsidR="008408F8" w:rsidRPr="0008799B" w:rsidRDefault="0008799B" w:rsidP="0008799B">
      <w:pPr>
        <w:pStyle w:val="Bezodstpw"/>
        <w:ind w:right="0"/>
        <w:jc w:val="center"/>
        <w:rPr>
          <w:rFonts w:eastAsia="Calibri"/>
          <w:b/>
          <w:color w:val="000000" w:themeColor="text1"/>
          <w:szCs w:val="22"/>
        </w:rPr>
      </w:pPr>
      <w:r w:rsidRPr="0008799B">
        <w:rPr>
          <w:rFonts w:eastAsia="Calibri"/>
          <w:b/>
          <w:color w:val="000000" w:themeColor="text1"/>
          <w:szCs w:val="22"/>
        </w:rPr>
        <w:t>W roku 203</w:t>
      </w:r>
      <w:r w:rsidR="00B40CD1">
        <w:rPr>
          <w:rFonts w:eastAsia="Calibri"/>
          <w:b/>
          <w:color w:val="000000" w:themeColor="text1"/>
          <w:szCs w:val="22"/>
        </w:rPr>
        <w:t>0</w:t>
      </w:r>
      <w:r w:rsidRPr="0008799B">
        <w:rPr>
          <w:rFonts w:eastAsia="Calibri"/>
          <w:b/>
          <w:color w:val="000000" w:themeColor="text1"/>
          <w:szCs w:val="22"/>
        </w:rPr>
        <w:t xml:space="preserve"> Gmina Radzanowo jest </w:t>
      </w:r>
      <w:r w:rsidR="00035CD5">
        <w:rPr>
          <w:rFonts w:eastAsia="Calibri"/>
          <w:b/>
          <w:color w:val="000000" w:themeColor="text1"/>
          <w:szCs w:val="22"/>
        </w:rPr>
        <w:t>aktywną i bezpieczną wspólnotą z nowoczesną ofertą edukacyjną, kulturową i rekreacyjną. Gmina wykorzystuje swoją dostępność komunikacyjną i sąsiedztwo z miastem Płock, wspierając rozwój inwestycyjny oraz dbając o swoje środowisko przyrodnicze, tworząc obszar przyjaz</w:t>
      </w:r>
      <w:r w:rsidR="0051100F">
        <w:rPr>
          <w:rFonts w:eastAsia="Calibri"/>
          <w:b/>
          <w:color w:val="000000" w:themeColor="text1"/>
          <w:szCs w:val="22"/>
        </w:rPr>
        <w:t>n</w:t>
      </w:r>
      <w:r w:rsidR="00035CD5">
        <w:rPr>
          <w:rFonts w:eastAsia="Calibri"/>
          <w:b/>
          <w:color w:val="000000" w:themeColor="text1"/>
          <w:szCs w:val="22"/>
        </w:rPr>
        <w:t>y do życia dla mieszkańców i inwestorów</w:t>
      </w:r>
      <w:r w:rsidRPr="0008799B">
        <w:rPr>
          <w:rFonts w:eastAsia="Calibri"/>
          <w:b/>
          <w:color w:val="000000" w:themeColor="text1"/>
          <w:szCs w:val="22"/>
        </w:rPr>
        <w:t>.</w:t>
      </w:r>
    </w:p>
    <w:p w14:paraId="4B298910" w14:textId="3CD32F78" w:rsidR="008408F8" w:rsidRPr="003E4841" w:rsidRDefault="008408F8" w:rsidP="008408F8">
      <w:pPr>
        <w:pStyle w:val="Bezodstpw"/>
        <w:ind w:right="0"/>
        <w:rPr>
          <w:rFonts w:cs="Arial"/>
          <w:szCs w:val="22"/>
          <w:lang w:eastAsia="ar-SA"/>
        </w:rPr>
      </w:pPr>
      <w:r w:rsidRPr="003E4841">
        <w:rPr>
          <w:rFonts w:cs="Arial"/>
          <w:szCs w:val="22"/>
          <w:lang w:eastAsia="ar-SA"/>
        </w:rPr>
        <w:t>Cele strategiczne są odpowiedzią na problemy zdiagnozowane w ramach przeprowadzonej diagnozy</w:t>
      </w:r>
      <w:r w:rsidRPr="0008799B">
        <w:rPr>
          <w:rFonts w:cs="Arial"/>
          <w:color w:val="000000" w:themeColor="text1"/>
          <w:szCs w:val="22"/>
          <w:lang w:eastAsia="ar-SA"/>
        </w:rPr>
        <w:t xml:space="preserve"> Gminy</w:t>
      </w:r>
      <w:r w:rsidR="006C79C8" w:rsidRPr="0008799B">
        <w:rPr>
          <w:rFonts w:cs="Arial"/>
          <w:color w:val="000000" w:themeColor="text1"/>
          <w:szCs w:val="22"/>
          <w:lang w:eastAsia="ar-SA"/>
        </w:rPr>
        <w:t xml:space="preserve"> </w:t>
      </w:r>
      <w:r w:rsidR="006C79C8" w:rsidRPr="003E4841">
        <w:rPr>
          <w:rFonts w:cs="Arial"/>
          <w:szCs w:val="22"/>
          <w:lang w:eastAsia="ar-SA"/>
        </w:rPr>
        <w:t xml:space="preserve">i </w:t>
      </w:r>
      <w:r w:rsidRPr="003E4841">
        <w:rPr>
          <w:rFonts w:cs="Arial"/>
          <w:szCs w:val="22"/>
          <w:lang w:eastAsia="ar-SA"/>
        </w:rPr>
        <w:t xml:space="preserve">wynikają ze sformułowanej wcześniej wizji rozwoju </w:t>
      </w:r>
      <w:r w:rsidRPr="0008799B">
        <w:rPr>
          <w:rFonts w:cs="Arial"/>
          <w:color w:val="000000" w:themeColor="text1"/>
          <w:szCs w:val="22"/>
          <w:lang w:eastAsia="ar-SA"/>
        </w:rPr>
        <w:t xml:space="preserve">Gminy. </w:t>
      </w:r>
      <w:r w:rsidRPr="003E4841">
        <w:rPr>
          <w:rFonts w:cs="Arial"/>
          <w:szCs w:val="22"/>
          <w:lang w:eastAsia="ar-SA"/>
        </w:rPr>
        <w:t xml:space="preserve">Wytyczają kierunki, którymi należy podążać, by osiągnąć założony w niej stan. W ramach niniejszej Strategii określono </w:t>
      </w:r>
      <w:r w:rsidR="006C79C8" w:rsidRPr="0008799B">
        <w:rPr>
          <w:rFonts w:cs="Arial"/>
          <w:color w:val="000000" w:themeColor="text1"/>
          <w:szCs w:val="22"/>
          <w:lang w:eastAsia="ar-SA"/>
        </w:rPr>
        <w:t xml:space="preserve">łącznie </w:t>
      </w:r>
      <w:r w:rsidRPr="0008799B">
        <w:rPr>
          <w:rFonts w:cs="Arial"/>
          <w:color w:val="000000" w:themeColor="text1"/>
          <w:szCs w:val="22"/>
          <w:lang w:eastAsia="ar-SA"/>
        </w:rPr>
        <w:t>3 cele strategiczne</w:t>
      </w:r>
      <w:r w:rsidR="006C79C8" w:rsidRPr="0008799B">
        <w:rPr>
          <w:rFonts w:cs="Arial"/>
          <w:color w:val="000000" w:themeColor="text1"/>
          <w:szCs w:val="22"/>
          <w:lang w:eastAsia="ar-SA"/>
        </w:rPr>
        <w:t xml:space="preserve">, </w:t>
      </w:r>
      <w:r w:rsidR="006C79C8" w:rsidRPr="003E4841">
        <w:rPr>
          <w:rFonts w:cs="Arial"/>
          <w:szCs w:val="22"/>
          <w:lang w:eastAsia="ar-SA"/>
        </w:rPr>
        <w:t>tj.</w:t>
      </w:r>
      <w:r w:rsidRPr="003E4841">
        <w:rPr>
          <w:rFonts w:cs="Arial"/>
          <w:szCs w:val="22"/>
          <w:lang w:eastAsia="ar-SA"/>
        </w:rPr>
        <w:t xml:space="preserve"> w wymiarze społecznym, gospodarczym </w:t>
      </w:r>
      <w:r w:rsidR="00CC5D9E">
        <w:rPr>
          <w:rFonts w:cs="Arial"/>
          <w:szCs w:val="22"/>
          <w:lang w:eastAsia="ar-SA"/>
        </w:rPr>
        <w:t xml:space="preserve">oraz </w:t>
      </w:r>
      <w:r w:rsidRPr="003E4841">
        <w:rPr>
          <w:rFonts w:cs="Arial"/>
          <w:szCs w:val="22"/>
          <w:lang w:eastAsia="ar-SA"/>
        </w:rPr>
        <w:t>przestrzennym</w:t>
      </w:r>
      <w:r w:rsidR="00CC5D9E">
        <w:rPr>
          <w:rFonts w:cs="Arial"/>
          <w:szCs w:val="22"/>
          <w:lang w:eastAsia="ar-SA"/>
        </w:rPr>
        <w:t xml:space="preserve"> i klimatyczno-środowiskowym</w:t>
      </w:r>
      <w:r w:rsidRPr="003E4841">
        <w:rPr>
          <w:rFonts w:cs="Arial"/>
          <w:i/>
          <w:szCs w:val="22"/>
          <w:lang w:eastAsia="ar-SA"/>
        </w:rPr>
        <w:t>:</w:t>
      </w:r>
    </w:p>
    <w:p w14:paraId="3DCCB70D" w14:textId="77777777" w:rsidR="009C2702" w:rsidRDefault="009C2702" w:rsidP="00FA66D7">
      <w:pPr>
        <w:pStyle w:val="Bezodstpw"/>
        <w:ind w:right="0"/>
        <w:rPr>
          <w:rFonts w:cs="Arial"/>
          <w:b/>
          <w:szCs w:val="22"/>
        </w:rPr>
        <w:sectPr w:rsidR="009C2702" w:rsidSect="008C3F28">
          <w:type w:val="continuous"/>
          <w:pgSz w:w="11906" w:h="16838"/>
          <w:pgMar w:top="1417" w:right="1417" w:bottom="1417" w:left="1417" w:header="708" w:footer="708" w:gutter="0"/>
          <w:cols w:space="708"/>
          <w:docGrid w:linePitch="360"/>
        </w:sectPr>
      </w:pPr>
    </w:p>
    <w:p w14:paraId="137C052E" w14:textId="77777777" w:rsidR="008408F8" w:rsidRPr="003E4841" w:rsidRDefault="008408F8" w:rsidP="00FA66D7">
      <w:pPr>
        <w:pStyle w:val="Bezodstpw"/>
        <w:ind w:right="0"/>
        <w:rPr>
          <w:rFonts w:cs="Arial"/>
          <w:b/>
          <w:szCs w:val="22"/>
        </w:rPr>
      </w:pPr>
      <w:r w:rsidRPr="003E4841">
        <w:rPr>
          <w:rFonts w:cs="Arial"/>
          <w:b/>
          <w:szCs w:val="22"/>
        </w:rPr>
        <w:lastRenderedPageBreak/>
        <w:t>Wymiar społeczny:</w:t>
      </w:r>
    </w:p>
    <w:p w14:paraId="17DF6B70" w14:textId="4276B87B" w:rsidR="008408F8" w:rsidRPr="0093778B" w:rsidRDefault="0093778B" w:rsidP="008408F8">
      <w:pPr>
        <w:pStyle w:val="Bezodstpw"/>
        <w:ind w:right="0"/>
        <w:rPr>
          <w:rFonts w:cs="Arial"/>
          <w:color w:val="000000" w:themeColor="text1"/>
          <w:szCs w:val="22"/>
        </w:rPr>
      </w:pPr>
      <w:r w:rsidRPr="0093778B">
        <w:rPr>
          <w:rFonts w:cs="Arial"/>
          <w:color w:val="000000" w:themeColor="text1"/>
          <w:szCs w:val="22"/>
        </w:rPr>
        <w:t>Cel strategiczny 1. Poprawa jakości życia wraz z rozwojem aktywności społecznej mieszkańców.</w:t>
      </w:r>
    </w:p>
    <w:p w14:paraId="7129643A" w14:textId="77777777" w:rsidR="008408F8" w:rsidRPr="0093778B" w:rsidRDefault="008408F8" w:rsidP="00FA66D7">
      <w:pPr>
        <w:pStyle w:val="Bezodstpw"/>
        <w:ind w:right="0"/>
        <w:rPr>
          <w:rFonts w:cs="Arial"/>
          <w:b/>
          <w:color w:val="000000" w:themeColor="text1"/>
          <w:szCs w:val="22"/>
        </w:rPr>
      </w:pPr>
      <w:r w:rsidRPr="0093778B">
        <w:rPr>
          <w:rFonts w:cs="Arial"/>
          <w:b/>
          <w:color w:val="000000" w:themeColor="text1"/>
          <w:szCs w:val="22"/>
        </w:rPr>
        <w:t xml:space="preserve">Wymiar gospodarczy: </w:t>
      </w:r>
    </w:p>
    <w:p w14:paraId="5BF6FC48" w14:textId="4E5CB49D" w:rsidR="008408F8" w:rsidRPr="0093778B" w:rsidRDefault="0093778B" w:rsidP="008408F8">
      <w:pPr>
        <w:pStyle w:val="Bezodstpw"/>
        <w:ind w:right="0"/>
        <w:rPr>
          <w:rFonts w:cs="Arial"/>
          <w:color w:val="000000" w:themeColor="text1"/>
          <w:szCs w:val="22"/>
        </w:rPr>
      </w:pPr>
      <w:r w:rsidRPr="0093778B">
        <w:rPr>
          <w:rFonts w:cs="Arial"/>
          <w:color w:val="000000" w:themeColor="text1"/>
          <w:szCs w:val="22"/>
        </w:rPr>
        <w:t>Cel strategiczny 2. Rozwój gospodarczy oraz rozbudowa infrastruktury technicznej.</w:t>
      </w:r>
    </w:p>
    <w:p w14:paraId="2D392FB2" w14:textId="279B589E" w:rsidR="008408F8" w:rsidRPr="0093778B" w:rsidRDefault="008408F8" w:rsidP="00FA66D7">
      <w:pPr>
        <w:pStyle w:val="Bezodstpw"/>
        <w:ind w:right="0"/>
        <w:rPr>
          <w:rFonts w:cs="Arial"/>
          <w:b/>
          <w:color w:val="000000" w:themeColor="text1"/>
          <w:szCs w:val="22"/>
        </w:rPr>
      </w:pPr>
      <w:r w:rsidRPr="0093778B">
        <w:rPr>
          <w:rFonts w:cs="Arial"/>
          <w:b/>
          <w:color w:val="000000" w:themeColor="text1"/>
          <w:szCs w:val="22"/>
        </w:rPr>
        <w:t xml:space="preserve">Wymiar przestrzenny </w:t>
      </w:r>
      <w:r w:rsidR="00CC5D9E">
        <w:rPr>
          <w:rFonts w:cs="Arial"/>
          <w:b/>
          <w:color w:val="000000" w:themeColor="text1"/>
          <w:szCs w:val="22"/>
        </w:rPr>
        <w:t>i klimatyczno-środowiskowy:</w:t>
      </w:r>
    </w:p>
    <w:p w14:paraId="05E79BD4" w14:textId="3A0836DE" w:rsidR="008408F8" w:rsidRPr="0093778B" w:rsidRDefault="0093778B" w:rsidP="008408F8">
      <w:pPr>
        <w:pStyle w:val="Bezodstpw"/>
        <w:ind w:right="0"/>
        <w:rPr>
          <w:rFonts w:cs="Arial"/>
          <w:color w:val="000000" w:themeColor="text1"/>
          <w:szCs w:val="22"/>
        </w:rPr>
      </w:pPr>
      <w:r w:rsidRPr="0093778B">
        <w:rPr>
          <w:rFonts w:cs="Arial"/>
          <w:color w:val="000000" w:themeColor="text1"/>
          <w:szCs w:val="22"/>
        </w:rPr>
        <w:t>Cel strategiczny 3. Zrównoważone kształtowanie ładu przestrzennego i ochrona środowiska.</w:t>
      </w:r>
    </w:p>
    <w:p w14:paraId="2151D787" w14:textId="77777777" w:rsidR="008408F8" w:rsidRPr="003E4841" w:rsidRDefault="008408F8" w:rsidP="008408F8">
      <w:pPr>
        <w:pStyle w:val="Bezodstpw"/>
        <w:ind w:right="0"/>
        <w:rPr>
          <w:rFonts w:cs="Arial"/>
          <w:szCs w:val="22"/>
          <w:lang w:eastAsia="ar-SA"/>
        </w:rPr>
      </w:pPr>
      <w:r w:rsidRPr="003E4841">
        <w:rPr>
          <w:rFonts w:cs="Arial"/>
          <w:szCs w:val="22"/>
          <w:lang w:eastAsia="ar-SA"/>
        </w:rPr>
        <w:t xml:space="preserve">Wymiary rozwojowe </w:t>
      </w:r>
      <w:r w:rsidRPr="0008799B">
        <w:rPr>
          <w:rFonts w:cs="Arial"/>
          <w:color w:val="000000" w:themeColor="text1"/>
          <w:szCs w:val="22"/>
          <w:lang w:eastAsia="ar-SA"/>
        </w:rPr>
        <w:t>Gminy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rozwoju Gminy.</w:t>
      </w:r>
    </w:p>
    <w:p w14:paraId="5BC622C5" w14:textId="77777777" w:rsidR="008408F8" w:rsidRPr="003E4841" w:rsidRDefault="008408F8" w:rsidP="008408F8">
      <w:pPr>
        <w:pStyle w:val="Bezodstpw"/>
        <w:ind w:right="0"/>
        <w:rPr>
          <w:rFonts w:cs="Arial"/>
          <w:szCs w:val="22"/>
          <w:lang w:eastAsia="ar-SA"/>
        </w:rPr>
      </w:pPr>
      <w:r w:rsidRPr="003E4841">
        <w:rPr>
          <w:rFonts w:cs="Arial"/>
          <w:szCs w:val="22"/>
          <w:lang w:eastAsia="ar-SA"/>
        </w:rPr>
        <w:t>Cele strategiczne będą osiągnięte poprzez realizację szczegółowych celów operacyjnych, które zaprezentowano w tabeli poniżej.</w:t>
      </w:r>
    </w:p>
    <w:p w14:paraId="5B30B967" w14:textId="598F095A" w:rsidR="008408F8" w:rsidRPr="003E4841" w:rsidRDefault="008408F8" w:rsidP="008408F8">
      <w:pPr>
        <w:pStyle w:val="Bezodstpw"/>
        <w:spacing w:before="240" w:line="240" w:lineRule="auto"/>
        <w:ind w:right="0"/>
        <w:jc w:val="center"/>
        <w:rPr>
          <w:rFonts w:cs="Arial"/>
          <w:b/>
          <w:bCs/>
          <w:i/>
          <w:iCs/>
          <w:sz w:val="20"/>
          <w:szCs w:val="22"/>
        </w:rPr>
      </w:pPr>
      <w:bookmarkStart w:id="31" w:name="_Toc72324985"/>
      <w:bookmarkStart w:id="32" w:name="_Toc82075203"/>
      <w:bookmarkStart w:id="33" w:name="_Toc83828894"/>
      <w:bookmarkStart w:id="34" w:name="_Toc202172863"/>
      <w:r w:rsidRPr="003E4841">
        <w:rPr>
          <w:rFonts w:cs="Arial"/>
          <w:b/>
          <w:sz w:val="20"/>
          <w:szCs w:val="22"/>
        </w:rPr>
        <w:t xml:space="preserve">Tabela </w:t>
      </w:r>
      <w:r w:rsidRPr="003E4841">
        <w:rPr>
          <w:rFonts w:cs="Arial"/>
          <w:b/>
          <w:bCs/>
          <w:iCs/>
          <w:sz w:val="20"/>
          <w:szCs w:val="22"/>
        </w:rPr>
        <w:fldChar w:fldCharType="begin"/>
      </w:r>
      <w:r w:rsidRPr="003E4841">
        <w:rPr>
          <w:rFonts w:cs="Arial"/>
          <w:b/>
          <w:sz w:val="20"/>
          <w:szCs w:val="22"/>
        </w:rPr>
        <w:instrText xml:space="preserve"> SEQ Tabela \* ARABIC </w:instrText>
      </w:r>
      <w:r w:rsidRPr="003E4841">
        <w:rPr>
          <w:rFonts w:cs="Arial"/>
          <w:b/>
          <w:bCs/>
          <w:iCs/>
          <w:sz w:val="20"/>
          <w:szCs w:val="22"/>
        </w:rPr>
        <w:fldChar w:fldCharType="separate"/>
      </w:r>
      <w:r w:rsidR="005148E2">
        <w:rPr>
          <w:rFonts w:cs="Arial"/>
          <w:b/>
          <w:noProof/>
          <w:sz w:val="20"/>
          <w:szCs w:val="22"/>
        </w:rPr>
        <w:t>5</w:t>
      </w:r>
      <w:r w:rsidRPr="003E4841">
        <w:rPr>
          <w:rFonts w:cs="Arial"/>
          <w:b/>
          <w:bCs/>
          <w:iCs/>
          <w:sz w:val="20"/>
          <w:szCs w:val="22"/>
        </w:rPr>
        <w:fldChar w:fldCharType="end"/>
      </w:r>
      <w:r w:rsidRPr="003E4841">
        <w:rPr>
          <w:rFonts w:cs="Arial"/>
          <w:b/>
          <w:sz w:val="20"/>
          <w:szCs w:val="22"/>
        </w:rPr>
        <w:t>. Cele strategiczne i operacyjne</w:t>
      </w:r>
      <w:bookmarkEnd w:id="31"/>
      <w:bookmarkEnd w:id="32"/>
      <w:bookmarkEnd w:id="33"/>
      <w:bookmarkEnd w:id="34"/>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12"/>
        <w:gridCol w:w="3564"/>
        <w:gridCol w:w="3566"/>
      </w:tblGrid>
      <w:tr w:rsidR="00E902E4" w:rsidRPr="003E4841" w14:paraId="4A032D69" w14:textId="77777777" w:rsidTr="000E563D">
        <w:trPr>
          <w:tblHeader/>
          <w:jc w:val="center"/>
        </w:trPr>
        <w:tc>
          <w:tcPr>
            <w:tcW w:w="1057" w:type="pct"/>
            <w:shd w:val="clear" w:color="auto" w:fill="A6A6A6" w:themeFill="background1" w:themeFillShade="A6"/>
            <w:vAlign w:val="center"/>
          </w:tcPr>
          <w:p w14:paraId="63231946" w14:textId="77777777"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Wymiar</w:t>
            </w:r>
          </w:p>
        </w:tc>
        <w:tc>
          <w:tcPr>
            <w:tcW w:w="1971" w:type="pct"/>
            <w:shd w:val="clear" w:color="auto" w:fill="A6A6A6" w:themeFill="background1" w:themeFillShade="A6"/>
            <w:vAlign w:val="center"/>
          </w:tcPr>
          <w:p w14:paraId="548D7230" w14:textId="77777777"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Cel strategiczny</w:t>
            </w:r>
          </w:p>
        </w:tc>
        <w:tc>
          <w:tcPr>
            <w:tcW w:w="1972" w:type="pct"/>
            <w:shd w:val="clear" w:color="auto" w:fill="A6A6A6" w:themeFill="background1" w:themeFillShade="A6"/>
            <w:vAlign w:val="center"/>
          </w:tcPr>
          <w:p w14:paraId="51627A85" w14:textId="77777777"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Cele operacyjne</w:t>
            </w:r>
          </w:p>
        </w:tc>
      </w:tr>
      <w:tr w:rsidR="00E902E4" w:rsidRPr="003E4841" w14:paraId="0CE0B6EE" w14:textId="77777777" w:rsidTr="00E902E4">
        <w:trPr>
          <w:jc w:val="center"/>
        </w:trPr>
        <w:tc>
          <w:tcPr>
            <w:tcW w:w="1057" w:type="pct"/>
            <w:vMerge w:val="restart"/>
            <w:shd w:val="clear" w:color="auto" w:fill="auto"/>
            <w:vAlign w:val="center"/>
          </w:tcPr>
          <w:p w14:paraId="76F200F7" w14:textId="58707957"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Społeczny</w:t>
            </w:r>
          </w:p>
        </w:tc>
        <w:tc>
          <w:tcPr>
            <w:tcW w:w="1971" w:type="pct"/>
            <w:vMerge w:val="restart"/>
            <w:shd w:val="clear" w:color="auto" w:fill="auto"/>
            <w:vAlign w:val="center"/>
          </w:tcPr>
          <w:p w14:paraId="3D1BEC2E" w14:textId="562AAD88" w:rsidR="00E902E4" w:rsidRPr="0093778B" w:rsidRDefault="0093778B" w:rsidP="0093778B">
            <w:pPr>
              <w:spacing w:before="60" w:after="60"/>
              <w:jc w:val="center"/>
              <w:rPr>
                <w:rFonts w:ascii="Arial" w:hAnsi="Arial" w:cs="Arial"/>
                <w:sz w:val="20"/>
                <w:szCs w:val="20"/>
              </w:rPr>
            </w:pPr>
            <w:bookmarkStart w:id="35" w:name="_Hlk199767381"/>
            <w:r w:rsidRPr="0093778B">
              <w:rPr>
                <w:rFonts w:ascii="Arial" w:hAnsi="Arial" w:cs="Arial"/>
                <w:sz w:val="20"/>
                <w:szCs w:val="20"/>
              </w:rPr>
              <w:t>1.</w:t>
            </w:r>
            <w:r>
              <w:rPr>
                <w:rFonts w:ascii="Arial" w:hAnsi="Arial" w:cs="Arial"/>
                <w:sz w:val="20"/>
                <w:szCs w:val="20"/>
              </w:rPr>
              <w:t xml:space="preserve"> Poprawa jakości życia wraz </w:t>
            </w:r>
            <w:r>
              <w:rPr>
                <w:rFonts w:ascii="Arial" w:hAnsi="Arial" w:cs="Arial"/>
                <w:sz w:val="20"/>
                <w:szCs w:val="20"/>
              </w:rPr>
              <w:br/>
              <w:t>z rozwojem aktywności społecznej mieszkańców.</w:t>
            </w:r>
            <w:bookmarkEnd w:id="35"/>
          </w:p>
        </w:tc>
        <w:tc>
          <w:tcPr>
            <w:tcW w:w="1972" w:type="pct"/>
            <w:shd w:val="clear" w:color="auto" w:fill="auto"/>
            <w:vAlign w:val="center"/>
          </w:tcPr>
          <w:p w14:paraId="734082A4" w14:textId="75FE4354" w:rsidR="00E902E4" w:rsidRPr="003E4841" w:rsidRDefault="00677971" w:rsidP="008C3F28">
            <w:pPr>
              <w:spacing w:before="60" w:after="60"/>
              <w:jc w:val="center"/>
              <w:rPr>
                <w:rFonts w:ascii="Arial" w:hAnsi="Arial" w:cs="Arial"/>
                <w:sz w:val="20"/>
                <w:szCs w:val="20"/>
              </w:rPr>
            </w:pPr>
            <w:r>
              <w:rPr>
                <w:rFonts w:ascii="Arial" w:hAnsi="Arial" w:cs="Arial"/>
                <w:sz w:val="20"/>
                <w:szCs w:val="20"/>
              </w:rPr>
              <w:t>1.1. Wysokiej jakości oferta edukacyjno-</w:t>
            </w:r>
            <w:r w:rsidR="00F173EA">
              <w:rPr>
                <w:rFonts w:ascii="Arial" w:hAnsi="Arial" w:cs="Arial"/>
                <w:sz w:val="20"/>
                <w:szCs w:val="20"/>
              </w:rPr>
              <w:t>kulturowa</w:t>
            </w:r>
          </w:p>
        </w:tc>
      </w:tr>
      <w:tr w:rsidR="00E902E4" w:rsidRPr="003E4841" w14:paraId="149FCFEB" w14:textId="77777777" w:rsidTr="00E902E4">
        <w:trPr>
          <w:jc w:val="center"/>
        </w:trPr>
        <w:tc>
          <w:tcPr>
            <w:tcW w:w="1057" w:type="pct"/>
            <w:vMerge/>
            <w:shd w:val="clear" w:color="auto" w:fill="auto"/>
            <w:vAlign w:val="center"/>
          </w:tcPr>
          <w:p w14:paraId="23D68AED" w14:textId="77777777" w:rsidR="00E902E4" w:rsidRPr="003E4841" w:rsidRDefault="00E902E4" w:rsidP="008C3F28">
            <w:pPr>
              <w:spacing w:before="60" w:after="60"/>
              <w:jc w:val="center"/>
              <w:rPr>
                <w:rFonts w:ascii="Arial" w:hAnsi="Arial" w:cs="Arial"/>
                <w:b/>
                <w:bCs/>
                <w:sz w:val="20"/>
                <w:szCs w:val="20"/>
              </w:rPr>
            </w:pPr>
          </w:p>
        </w:tc>
        <w:tc>
          <w:tcPr>
            <w:tcW w:w="1971" w:type="pct"/>
            <w:vMerge/>
            <w:shd w:val="clear" w:color="auto" w:fill="auto"/>
            <w:vAlign w:val="center"/>
          </w:tcPr>
          <w:p w14:paraId="789C5DFE"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21CEC672" w14:textId="33DD91A6" w:rsidR="00E902E4" w:rsidRPr="003E4841" w:rsidRDefault="00F173EA" w:rsidP="008C3F28">
            <w:pPr>
              <w:spacing w:before="60" w:after="60"/>
              <w:jc w:val="center"/>
              <w:rPr>
                <w:rFonts w:ascii="Arial" w:hAnsi="Arial" w:cs="Arial"/>
                <w:sz w:val="20"/>
                <w:szCs w:val="20"/>
              </w:rPr>
            </w:pPr>
            <w:r>
              <w:rPr>
                <w:rFonts w:ascii="Arial" w:hAnsi="Arial" w:cs="Arial"/>
                <w:sz w:val="20"/>
                <w:szCs w:val="20"/>
              </w:rPr>
              <w:t>1.2. Wzrost aktywności społecznej mieszkańców, w tym osób zagrożonych wykluczeniem</w:t>
            </w:r>
          </w:p>
        </w:tc>
      </w:tr>
      <w:tr w:rsidR="00E902E4" w:rsidRPr="003E4841" w14:paraId="0DA75816" w14:textId="77777777" w:rsidTr="00E902E4">
        <w:trPr>
          <w:jc w:val="center"/>
        </w:trPr>
        <w:tc>
          <w:tcPr>
            <w:tcW w:w="1057" w:type="pct"/>
            <w:vMerge/>
            <w:shd w:val="clear" w:color="auto" w:fill="auto"/>
            <w:vAlign w:val="center"/>
          </w:tcPr>
          <w:p w14:paraId="51F82F4E" w14:textId="77777777" w:rsidR="00E902E4" w:rsidRPr="003E4841" w:rsidRDefault="00E902E4" w:rsidP="008C3F28">
            <w:pPr>
              <w:spacing w:before="60" w:after="60"/>
              <w:jc w:val="center"/>
              <w:rPr>
                <w:rFonts w:ascii="Arial" w:hAnsi="Arial" w:cs="Arial"/>
                <w:b/>
                <w:bCs/>
                <w:sz w:val="20"/>
                <w:szCs w:val="20"/>
              </w:rPr>
            </w:pPr>
          </w:p>
        </w:tc>
        <w:tc>
          <w:tcPr>
            <w:tcW w:w="1971" w:type="pct"/>
            <w:vMerge/>
            <w:shd w:val="clear" w:color="auto" w:fill="auto"/>
            <w:vAlign w:val="center"/>
          </w:tcPr>
          <w:p w14:paraId="393BA15F"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3FAA91C7" w14:textId="043042C2" w:rsidR="00E902E4" w:rsidRPr="003E4841" w:rsidRDefault="00F173EA" w:rsidP="008C3F28">
            <w:pPr>
              <w:spacing w:before="60" w:after="60"/>
              <w:jc w:val="center"/>
              <w:rPr>
                <w:rFonts w:ascii="Arial" w:hAnsi="Arial" w:cs="Arial"/>
                <w:sz w:val="20"/>
                <w:szCs w:val="20"/>
              </w:rPr>
            </w:pPr>
            <w:r>
              <w:rPr>
                <w:rFonts w:ascii="Arial" w:hAnsi="Arial" w:cs="Arial"/>
                <w:sz w:val="20"/>
                <w:szCs w:val="20"/>
              </w:rPr>
              <w:t>1.3. Wzmacnianie oferty turystycznej gminy</w:t>
            </w:r>
          </w:p>
        </w:tc>
      </w:tr>
      <w:tr w:rsidR="00E902E4" w:rsidRPr="003E4841" w14:paraId="2344FA4B" w14:textId="77777777" w:rsidTr="00E902E4">
        <w:trPr>
          <w:jc w:val="center"/>
        </w:trPr>
        <w:tc>
          <w:tcPr>
            <w:tcW w:w="1057" w:type="pct"/>
            <w:vMerge w:val="restart"/>
            <w:shd w:val="clear" w:color="auto" w:fill="auto"/>
            <w:vAlign w:val="center"/>
          </w:tcPr>
          <w:p w14:paraId="67EB00D5" w14:textId="199ED517"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Gospodarczy</w:t>
            </w:r>
          </w:p>
        </w:tc>
        <w:tc>
          <w:tcPr>
            <w:tcW w:w="1971" w:type="pct"/>
            <w:vMerge w:val="restart"/>
            <w:shd w:val="clear" w:color="auto" w:fill="auto"/>
            <w:vAlign w:val="center"/>
          </w:tcPr>
          <w:p w14:paraId="3D8BD81A" w14:textId="1B8A4482" w:rsidR="00E902E4" w:rsidRPr="003E4841" w:rsidRDefault="0093778B" w:rsidP="008C3F28">
            <w:pPr>
              <w:spacing w:before="60" w:after="60"/>
              <w:jc w:val="center"/>
              <w:rPr>
                <w:rFonts w:ascii="Arial" w:hAnsi="Arial" w:cs="Arial"/>
                <w:sz w:val="20"/>
                <w:szCs w:val="20"/>
              </w:rPr>
            </w:pPr>
            <w:r>
              <w:rPr>
                <w:rFonts w:ascii="Arial" w:hAnsi="Arial" w:cs="Arial"/>
                <w:sz w:val="20"/>
                <w:szCs w:val="20"/>
              </w:rPr>
              <w:t xml:space="preserve">2. </w:t>
            </w:r>
            <w:bookmarkStart w:id="36" w:name="_Hlk199767388"/>
            <w:r>
              <w:rPr>
                <w:rFonts w:ascii="Arial" w:hAnsi="Arial" w:cs="Arial"/>
                <w:sz w:val="20"/>
                <w:szCs w:val="20"/>
              </w:rPr>
              <w:t xml:space="preserve">Rozwój </w:t>
            </w:r>
            <w:r w:rsidR="0051100F">
              <w:rPr>
                <w:rFonts w:ascii="Arial" w:hAnsi="Arial" w:cs="Arial"/>
                <w:sz w:val="20"/>
                <w:szCs w:val="20"/>
              </w:rPr>
              <w:t>gospodarczy</w:t>
            </w:r>
            <w:r>
              <w:rPr>
                <w:rFonts w:ascii="Arial" w:hAnsi="Arial" w:cs="Arial"/>
                <w:sz w:val="20"/>
                <w:szCs w:val="20"/>
              </w:rPr>
              <w:t xml:space="preserve"> oraz rozbudowa infrastruktury technicznej.</w:t>
            </w:r>
            <w:bookmarkEnd w:id="36"/>
          </w:p>
        </w:tc>
        <w:tc>
          <w:tcPr>
            <w:tcW w:w="1972" w:type="pct"/>
            <w:shd w:val="clear" w:color="auto" w:fill="auto"/>
            <w:vAlign w:val="center"/>
          </w:tcPr>
          <w:p w14:paraId="38EE266D" w14:textId="58792071" w:rsidR="00E902E4" w:rsidRPr="003E4841" w:rsidRDefault="00F173EA" w:rsidP="008C3F28">
            <w:pPr>
              <w:spacing w:before="60" w:after="60"/>
              <w:jc w:val="center"/>
              <w:rPr>
                <w:rFonts w:ascii="Arial" w:hAnsi="Arial" w:cs="Arial"/>
                <w:sz w:val="20"/>
                <w:szCs w:val="20"/>
              </w:rPr>
            </w:pPr>
            <w:r>
              <w:rPr>
                <w:rFonts w:ascii="Arial" w:hAnsi="Arial" w:cs="Arial"/>
                <w:sz w:val="20"/>
                <w:szCs w:val="20"/>
              </w:rPr>
              <w:t>2.1. Rozwój aktywności inwestycyjnej</w:t>
            </w:r>
          </w:p>
        </w:tc>
      </w:tr>
      <w:tr w:rsidR="00E902E4" w:rsidRPr="003E4841" w14:paraId="7D3BF1A2" w14:textId="77777777" w:rsidTr="00E902E4">
        <w:trPr>
          <w:jc w:val="center"/>
        </w:trPr>
        <w:tc>
          <w:tcPr>
            <w:tcW w:w="1057" w:type="pct"/>
            <w:vMerge/>
            <w:shd w:val="clear" w:color="auto" w:fill="auto"/>
            <w:vAlign w:val="center"/>
          </w:tcPr>
          <w:p w14:paraId="2842C8CB" w14:textId="77777777" w:rsidR="00E902E4" w:rsidRPr="003E4841" w:rsidRDefault="00E902E4" w:rsidP="008C3F28">
            <w:pPr>
              <w:spacing w:before="60" w:after="60"/>
              <w:jc w:val="center"/>
              <w:rPr>
                <w:rFonts w:ascii="Arial" w:hAnsi="Arial" w:cs="Arial"/>
                <w:b/>
                <w:bCs/>
                <w:sz w:val="20"/>
                <w:szCs w:val="20"/>
              </w:rPr>
            </w:pPr>
          </w:p>
        </w:tc>
        <w:tc>
          <w:tcPr>
            <w:tcW w:w="1971" w:type="pct"/>
            <w:vMerge/>
            <w:shd w:val="clear" w:color="auto" w:fill="auto"/>
            <w:vAlign w:val="center"/>
          </w:tcPr>
          <w:p w14:paraId="251DDA68"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05508646" w14:textId="6B1E35FA" w:rsidR="00E902E4" w:rsidRPr="003E4841" w:rsidRDefault="00F173EA" w:rsidP="008C3F28">
            <w:pPr>
              <w:spacing w:before="60" w:after="60"/>
              <w:jc w:val="center"/>
              <w:rPr>
                <w:rFonts w:ascii="Arial" w:hAnsi="Arial" w:cs="Arial"/>
                <w:sz w:val="20"/>
                <w:szCs w:val="20"/>
              </w:rPr>
            </w:pPr>
            <w:r>
              <w:rPr>
                <w:rFonts w:ascii="Arial" w:hAnsi="Arial" w:cs="Arial"/>
                <w:sz w:val="20"/>
                <w:szCs w:val="20"/>
              </w:rPr>
              <w:t>2.2. Rozwój infrastruktury technicznej i komunikacyjnej</w:t>
            </w:r>
          </w:p>
        </w:tc>
      </w:tr>
      <w:tr w:rsidR="00E902E4" w:rsidRPr="003E4841" w14:paraId="7EF9D438" w14:textId="77777777" w:rsidTr="00E902E4">
        <w:trPr>
          <w:jc w:val="center"/>
        </w:trPr>
        <w:tc>
          <w:tcPr>
            <w:tcW w:w="1057" w:type="pct"/>
            <w:vMerge/>
            <w:shd w:val="clear" w:color="auto" w:fill="auto"/>
            <w:vAlign w:val="center"/>
          </w:tcPr>
          <w:p w14:paraId="7FB1DB9E" w14:textId="77777777" w:rsidR="00E902E4" w:rsidRPr="003E4841" w:rsidRDefault="00E902E4" w:rsidP="008C3F28">
            <w:pPr>
              <w:spacing w:before="60" w:after="60"/>
              <w:jc w:val="center"/>
              <w:rPr>
                <w:rFonts w:ascii="Arial" w:hAnsi="Arial" w:cs="Arial"/>
                <w:b/>
                <w:bCs/>
                <w:sz w:val="20"/>
                <w:szCs w:val="20"/>
              </w:rPr>
            </w:pPr>
          </w:p>
        </w:tc>
        <w:tc>
          <w:tcPr>
            <w:tcW w:w="1971" w:type="pct"/>
            <w:vMerge/>
            <w:shd w:val="clear" w:color="auto" w:fill="auto"/>
            <w:vAlign w:val="center"/>
          </w:tcPr>
          <w:p w14:paraId="654341B2"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603C28E5" w14:textId="7C00D5E0" w:rsidR="00E902E4" w:rsidRPr="003E4841" w:rsidRDefault="00F173EA" w:rsidP="008C3F28">
            <w:pPr>
              <w:spacing w:before="60" w:after="60"/>
              <w:jc w:val="center"/>
              <w:rPr>
                <w:rFonts w:ascii="Arial" w:hAnsi="Arial" w:cs="Arial"/>
                <w:sz w:val="20"/>
                <w:szCs w:val="20"/>
              </w:rPr>
            </w:pPr>
            <w:r>
              <w:rPr>
                <w:rFonts w:ascii="Arial" w:hAnsi="Arial" w:cs="Arial"/>
                <w:sz w:val="20"/>
                <w:szCs w:val="20"/>
              </w:rPr>
              <w:t>2.3. Rozwój zawodowy mieszkańców</w:t>
            </w:r>
          </w:p>
        </w:tc>
      </w:tr>
      <w:tr w:rsidR="00E902E4" w:rsidRPr="003E4841" w14:paraId="4CD2CA96" w14:textId="77777777" w:rsidTr="00E902E4">
        <w:trPr>
          <w:jc w:val="center"/>
        </w:trPr>
        <w:tc>
          <w:tcPr>
            <w:tcW w:w="1057" w:type="pct"/>
            <w:vMerge w:val="restart"/>
            <w:shd w:val="clear" w:color="auto" w:fill="auto"/>
            <w:vAlign w:val="center"/>
          </w:tcPr>
          <w:p w14:paraId="514F7249" w14:textId="1DF734C6" w:rsidR="00E902E4" w:rsidRPr="003E4841" w:rsidRDefault="00E902E4" w:rsidP="008C3F28">
            <w:pPr>
              <w:spacing w:before="60" w:after="60"/>
              <w:jc w:val="center"/>
              <w:rPr>
                <w:rFonts w:ascii="Arial" w:hAnsi="Arial" w:cs="Arial"/>
                <w:b/>
                <w:bCs/>
                <w:sz w:val="20"/>
                <w:szCs w:val="20"/>
              </w:rPr>
            </w:pPr>
            <w:r w:rsidRPr="003E4841">
              <w:rPr>
                <w:rFonts w:ascii="Arial" w:hAnsi="Arial" w:cs="Arial"/>
                <w:b/>
                <w:bCs/>
                <w:sz w:val="20"/>
                <w:szCs w:val="20"/>
              </w:rPr>
              <w:t>Przestrzenny</w:t>
            </w:r>
            <w:r w:rsidR="00CC5D9E">
              <w:rPr>
                <w:rFonts w:ascii="Arial" w:hAnsi="Arial" w:cs="Arial"/>
                <w:b/>
                <w:bCs/>
                <w:sz w:val="20"/>
                <w:szCs w:val="20"/>
              </w:rPr>
              <w:t xml:space="preserve"> i klimatyczno-środowiskowy</w:t>
            </w:r>
          </w:p>
        </w:tc>
        <w:tc>
          <w:tcPr>
            <w:tcW w:w="1971" w:type="pct"/>
            <w:vMerge w:val="restart"/>
            <w:shd w:val="clear" w:color="auto" w:fill="auto"/>
            <w:vAlign w:val="center"/>
          </w:tcPr>
          <w:p w14:paraId="6FE043CB" w14:textId="0B64C30A" w:rsidR="00E902E4" w:rsidRPr="0093778B" w:rsidRDefault="0093778B" w:rsidP="0093778B">
            <w:pPr>
              <w:spacing w:before="60" w:after="60"/>
              <w:jc w:val="center"/>
              <w:rPr>
                <w:rFonts w:ascii="Arial" w:hAnsi="Arial" w:cs="Arial"/>
                <w:sz w:val="20"/>
                <w:szCs w:val="20"/>
              </w:rPr>
            </w:pPr>
            <w:r w:rsidRPr="0093778B">
              <w:rPr>
                <w:rFonts w:ascii="Arial" w:hAnsi="Arial" w:cs="Arial"/>
                <w:sz w:val="20"/>
                <w:szCs w:val="20"/>
              </w:rPr>
              <w:t>3.</w:t>
            </w:r>
            <w:r>
              <w:rPr>
                <w:rFonts w:ascii="Arial" w:hAnsi="Arial" w:cs="Arial"/>
                <w:sz w:val="20"/>
                <w:szCs w:val="20"/>
              </w:rPr>
              <w:t xml:space="preserve"> </w:t>
            </w:r>
            <w:bookmarkStart w:id="37" w:name="_Hlk199767393"/>
            <w:r>
              <w:rPr>
                <w:rFonts w:ascii="Arial" w:hAnsi="Arial" w:cs="Arial"/>
                <w:sz w:val="20"/>
                <w:szCs w:val="20"/>
              </w:rPr>
              <w:t>Zrównoważone kształtowanie ładu przestrzennego i ochrona środowiska.</w:t>
            </w:r>
            <w:bookmarkEnd w:id="37"/>
          </w:p>
        </w:tc>
        <w:tc>
          <w:tcPr>
            <w:tcW w:w="1972" w:type="pct"/>
            <w:shd w:val="clear" w:color="auto" w:fill="auto"/>
            <w:vAlign w:val="center"/>
          </w:tcPr>
          <w:p w14:paraId="0995A475" w14:textId="0B90AE78" w:rsidR="00E902E4" w:rsidRPr="003E4841" w:rsidRDefault="00F173EA" w:rsidP="008C3F28">
            <w:pPr>
              <w:spacing w:before="60" w:after="60"/>
              <w:jc w:val="center"/>
              <w:rPr>
                <w:rFonts w:ascii="Arial" w:hAnsi="Arial" w:cs="Arial"/>
                <w:sz w:val="20"/>
                <w:szCs w:val="20"/>
              </w:rPr>
            </w:pPr>
            <w:r>
              <w:rPr>
                <w:rFonts w:ascii="Arial" w:hAnsi="Arial" w:cs="Arial"/>
                <w:sz w:val="20"/>
                <w:szCs w:val="20"/>
              </w:rPr>
              <w:t>3.1. Atrakcyjna przestrzeń publiczna</w:t>
            </w:r>
          </w:p>
        </w:tc>
      </w:tr>
      <w:tr w:rsidR="00E902E4" w:rsidRPr="003E4841" w14:paraId="51C1850C" w14:textId="77777777" w:rsidTr="00E902E4">
        <w:trPr>
          <w:jc w:val="center"/>
        </w:trPr>
        <w:tc>
          <w:tcPr>
            <w:tcW w:w="1057" w:type="pct"/>
            <w:vMerge/>
            <w:shd w:val="clear" w:color="auto" w:fill="auto"/>
            <w:vAlign w:val="center"/>
          </w:tcPr>
          <w:p w14:paraId="4DB2AB2B" w14:textId="77777777" w:rsidR="00E902E4" w:rsidRPr="003E4841" w:rsidRDefault="00E902E4" w:rsidP="008C3F28">
            <w:pPr>
              <w:spacing w:before="60" w:after="60"/>
              <w:jc w:val="center"/>
              <w:rPr>
                <w:rFonts w:ascii="Arial" w:hAnsi="Arial" w:cs="Arial"/>
                <w:sz w:val="20"/>
                <w:szCs w:val="20"/>
              </w:rPr>
            </w:pPr>
          </w:p>
        </w:tc>
        <w:tc>
          <w:tcPr>
            <w:tcW w:w="1971" w:type="pct"/>
            <w:vMerge/>
            <w:shd w:val="clear" w:color="auto" w:fill="auto"/>
            <w:vAlign w:val="center"/>
          </w:tcPr>
          <w:p w14:paraId="5A5D5FD2"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4B31D4E7" w14:textId="62D0E7F6" w:rsidR="00E902E4" w:rsidRPr="00F173EA" w:rsidRDefault="00F173EA" w:rsidP="00F173EA">
            <w:pPr>
              <w:spacing w:before="60" w:after="60"/>
              <w:jc w:val="center"/>
              <w:rPr>
                <w:rFonts w:ascii="Arial" w:hAnsi="Arial" w:cs="Arial"/>
                <w:sz w:val="20"/>
                <w:szCs w:val="20"/>
              </w:rPr>
            </w:pPr>
            <w:r w:rsidRPr="00F173EA">
              <w:rPr>
                <w:rFonts w:ascii="Arial" w:hAnsi="Arial" w:cs="Arial"/>
                <w:sz w:val="20"/>
                <w:szCs w:val="20"/>
              </w:rPr>
              <w:t>3.</w:t>
            </w:r>
            <w:r>
              <w:rPr>
                <w:rFonts w:ascii="Arial" w:hAnsi="Arial" w:cs="Arial"/>
                <w:sz w:val="20"/>
                <w:szCs w:val="20"/>
              </w:rPr>
              <w:t xml:space="preserve">2. </w:t>
            </w:r>
            <w:r w:rsidRPr="00F173EA">
              <w:rPr>
                <w:rFonts w:ascii="Arial" w:hAnsi="Arial" w:cs="Arial"/>
                <w:sz w:val="20"/>
                <w:szCs w:val="20"/>
              </w:rPr>
              <w:t>P</w:t>
            </w:r>
            <w:r>
              <w:rPr>
                <w:rFonts w:ascii="Arial" w:hAnsi="Arial" w:cs="Arial"/>
                <w:sz w:val="20"/>
                <w:szCs w:val="20"/>
              </w:rPr>
              <w:t>oprawa stanu środowiska naturalnego, w tym rozwój OZE</w:t>
            </w:r>
          </w:p>
        </w:tc>
      </w:tr>
      <w:tr w:rsidR="00E902E4" w:rsidRPr="003E4841" w14:paraId="16DDC978" w14:textId="77777777" w:rsidTr="00E902E4">
        <w:trPr>
          <w:jc w:val="center"/>
        </w:trPr>
        <w:tc>
          <w:tcPr>
            <w:tcW w:w="1057" w:type="pct"/>
            <w:vMerge/>
            <w:shd w:val="clear" w:color="auto" w:fill="auto"/>
            <w:vAlign w:val="center"/>
          </w:tcPr>
          <w:p w14:paraId="4A6B8D65" w14:textId="77777777" w:rsidR="00E902E4" w:rsidRPr="003E4841" w:rsidRDefault="00E902E4" w:rsidP="008C3F28">
            <w:pPr>
              <w:spacing w:before="60" w:after="60"/>
              <w:jc w:val="center"/>
              <w:rPr>
                <w:rFonts w:ascii="Arial" w:hAnsi="Arial" w:cs="Arial"/>
                <w:sz w:val="20"/>
                <w:szCs w:val="20"/>
              </w:rPr>
            </w:pPr>
          </w:p>
        </w:tc>
        <w:tc>
          <w:tcPr>
            <w:tcW w:w="1971" w:type="pct"/>
            <w:vMerge/>
            <w:shd w:val="clear" w:color="auto" w:fill="auto"/>
            <w:vAlign w:val="center"/>
          </w:tcPr>
          <w:p w14:paraId="1B1C323C" w14:textId="77777777" w:rsidR="00E902E4" w:rsidRPr="003E4841" w:rsidRDefault="00E902E4" w:rsidP="008C3F28">
            <w:pPr>
              <w:spacing w:before="60" w:after="60"/>
              <w:jc w:val="center"/>
              <w:rPr>
                <w:rFonts w:ascii="Arial" w:hAnsi="Arial" w:cs="Arial"/>
                <w:sz w:val="20"/>
                <w:szCs w:val="20"/>
              </w:rPr>
            </w:pPr>
          </w:p>
        </w:tc>
        <w:tc>
          <w:tcPr>
            <w:tcW w:w="1972" w:type="pct"/>
            <w:shd w:val="clear" w:color="auto" w:fill="auto"/>
            <w:vAlign w:val="center"/>
          </w:tcPr>
          <w:p w14:paraId="23BFF9C5" w14:textId="17B6DC72" w:rsidR="00E902E4" w:rsidRPr="00F173EA" w:rsidRDefault="00F173EA" w:rsidP="00F173EA">
            <w:pPr>
              <w:spacing w:before="60" w:after="60"/>
              <w:jc w:val="center"/>
              <w:rPr>
                <w:rFonts w:ascii="Arial" w:hAnsi="Arial" w:cs="Arial"/>
                <w:sz w:val="20"/>
                <w:szCs w:val="20"/>
              </w:rPr>
            </w:pPr>
            <w:r w:rsidRPr="00F173EA">
              <w:rPr>
                <w:rFonts w:ascii="Arial" w:hAnsi="Arial" w:cs="Arial"/>
                <w:sz w:val="20"/>
                <w:szCs w:val="20"/>
              </w:rPr>
              <w:t>3.</w:t>
            </w:r>
            <w:r>
              <w:rPr>
                <w:rFonts w:ascii="Arial" w:hAnsi="Arial" w:cs="Arial"/>
                <w:sz w:val="20"/>
                <w:szCs w:val="20"/>
              </w:rPr>
              <w:t>3. Poprawa spójności zagospodarowania przestrzennego</w:t>
            </w:r>
          </w:p>
        </w:tc>
      </w:tr>
    </w:tbl>
    <w:p w14:paraId="01178543" w14:textId="448AD01E" w:rsidR="008408F8" w:rsidRPr="003E4841" w:rsidRDefault="008408F8" w:rsidP="008408F8">
      <w:pPr>
        <w:pStyle w:val="Bezodstpw"/>
        <w:spacing w:line="240" w:lineRule="auto"/>
        <w:ind w:right="0"/>
        <w:jc w:val="right"/>
        <w:rPr>
          <w:rFonts w:cs="Arial"/>
          <w:sz w:val="18"/>
          <w:szCs w:val="22"/>
        </w:rPr>
      </w:pPr>
      <w:r w:rsidRPr="003E4841">
        <w:rPr>
          <w:rFonts w:cs="Arial"/>
          <w:sz w:val="18"/>
          <w:szCs w:val="22"/>
        </w:rPr>
        <w:t>Źródło: Opracowanie własne</w:t>
      </w:r>
    </w:p>
    <w:p w14:paraId="3F16F491" w14:textId="77777777" w:rsidR="009C2702" w:rsidRDefault="009C2702" w:rsidP="002C4131">
      <w:pPr>
        <w:pStyle w:val="Bezodstpw"/>
        <w:ind w:right="0"/>
        <w:rPr>
          <w:rFonts w:eastAsiaTheme="majorEastAsia"/>
          <w:b/>
          <w:u w:val="single"/>
        </w:rPr>
        <w:sectPr w:rsidR="009C2702" w:rsidSect="009C2702">
          <w:pgSz w:w="11906" w:h="16838"/>
          <w:pgMar w:top="1417" w:right="1417" w:bottom="1417" w:left="1417" w:header="708" w:footer="708" w:gutter="0"/>
          <w:cols w:space="708"/>
          <w:docGrid w:linePitch="360"/>
        </w:sectPr>
      </w:pPr>
      <w:bookmarkStart w:id="38" w:name="_Hlk199767551"/>
    </w:p>
    <w:p w14:paraId="51D2D4BA" w14:textId="24F53367" w:rsidR="005E6383" w:rsidRPr="00F173EA" w:rsidRDefault="00F173EA" w:rsidP="002C4131">
      <w:pPr>
        <w:pStyle w:val="Bezodstpw"/>
        <w:ind w:right="0"/>
        <w:rPr>
          <w:rFonts w:eastAsiaTheme="majorEastAsia"/>
          <w:b/>
          <w:u w:val="single"/>
        </w:rPr>
      </w:pPr>
      <w:r w:rsidRPr="00F173EA">
        <w:rPr>
          <w:rFonts w:eastAsiaTheme="majorEastAsia"/>
          <w:b/>
          <w:u w:val="single"/>
        </w:rPr>
        <w:lastRenderedPageBreak/>
        <w:t>Cel strategiczny 1. Poprawa jakości życia wraz z rozwojem aktywności społecznej mieszkańców</w:t>
      </w:r>
    </w:p>
    <w:p w14:paraId="6DC1ABB1" w14:textId="737FF881" w:rsidR="00F173EA" w:rsidRDefault="00F173EA" w:rsidP="002C4131">
      <w:pPr>
        <w:pStyle w:val="Bezodstpw"/>
        <w:ind w:right="0"/>
        <w:rPr>
          <w:rFonts w:eastAsiaTheme="majorEastAsia"/>
        </w:rPr>
      </w:pPr>
      <w:r>
        <w:rPr>
          <w:rFonts w:eastAsiaTheme="majorEastAsia"/>
        </w:rPr>
        <w:t>Cel operacyjny 1.1. Wysokiej jakości oferta edukacyjno-kulturowa</w:t>
      </w:r>
    </w:p>
    <w:p w14:paraId="0F6D53D1" w14:textId="75251D8B" w:rsidR="00F173EA" w:rsidRDefault="00F173EA" w:rsidP="002C4131">
      <w:pPr>
        <w:pStyle w:val="Bezodstpw"/>
        <w:ind w:right="0"/>
        <w:rPr>
          <w:rFonts w:eastAsiaTheme="majorEastAsia"/>
        </w:rPr>
      </w:pPr>
      <w:r>
        <w:rPr>
          <w:rFonts w:eastAsiaTheme="majorEastAsia"/>
        </w:rPr>
        <w:t>Cel operacyjny 1.2. Wzrost aktywności społecznej, w tym osób zagrożonych wykluczeniem</w:t>
      </w:r>
    </w:p>
    <w:p w14:paraId="087E4BF5" w14:textId="40793CF6" w:rsidR="004D52DD" w:rsidRPr="003E4841" w:rsidRDefault="00F173EA" w:rsidP="002C4131">
      <w:pPr>
        <w:pStyle w:val="Bezodstpw"/>
        <w:ind w:right="0"/>
        <w:rPr>
          <w:rFonts w:eastAsiaTheme="majorEastAsia"/>
        </w:rPr>
      </w:pPr>
      <w:r>
        <w:rPr>
          <w:rFonts w:eastAsiaTheme="majorEastAsia"/>
        </w:rPr>
        <w:t>Cel operacyjny 1.3. Wzmocnienie oferty turystycznej gminy</w:t>
      </w:r>
    </w:p>
    <w:bookmarkEnd w:id="38"/>
    <w:p w14:paraId="33559DB8" w14:textId="77777777" w:rsidR="00F03631" w:rsidRDefault="00D83223" w:rsidP="002C4131">
      <w:pPr>
        <w:pStyle w:val="Bezodstpw"/>
        <w:ind w:right="0"/>
        <w:rPr>
          <w:rFonts w:eastAsiaTheme="majorEastAsia"/>
        </w:rPr>
      </w:pPr>
      <w:r w:rsidRPr="00D83223">
        <w:rPr>
          <w:rFonts w:eastAsiaTheme="majorEastAsia"/>
        </w:rPr>
        <w:t xml:space="preserve">Kierunki działań w ramach powyższego celu zakładają podniesienie jakości życia mieszkańców oraz wspieranie ich aktywności społecznej. Priorytetem Gminy w tym zakresie jest budowa nowego Samorządowego Przedszkola w Radzanowie oraz rozbudowa Zespołu Szkolno-Przedszkolnego w Rogozinie, co umożliwi poprawę warunków edukacyjnych </w:t>
      </w:r>
      <w:r w:rsidR="00F03631">
        <w:rPr>
          <w:rFonts w:eastAsiaTheme="majorEastAsia"/>
        </w:rPr>
        <w:br/>
      </w:r>
      <w:r w:rsidRPr="00D83223">
        <w:rPr>
          <w:rFonts w:eastAsiaTheme="majorEastAsia"/>
        </w:rPr>
        <w:t xml:space="preserve">i opiekuńczych dla najmłodszych oraz zwiększy dostępność usług wychowawczo-opiekuńczych. Równocześnie planowane są działania związane z modernizacją obiektów użyteczności publicznej, które poprawią ich funkcjonalność i zachęcą mieszkańców do aktywnego uczestnictwa w życiu społecznym. Istotnym aspektem jest również wzrost poczucia bezpieczeństwa – poprzez rozwój infrastruktury </w:t>
      </w:r>
      <w:proofErr w:type="spellStart"/>
      <w:r w:rsidRPr="00D83223">
        <w:rPr>
          <w:rFonts w:eastAsiaTheme="majorEastAsia"/>
        </w:rPr>
        <w:t>okołodrogowej</w:t>
      </w:r>
      <w:proofErr w:type="spellEnd"/>
      <w:r w:rsidRPr="00D83223">
        <w:rPr>
          <w:rFonts w:eastAsiaTheme="majorEastAsia"/>
        </w:rPr>
        <w:t xml:space="preserve"> oraz instalację monitoringu wizyjnego – co ma bezpośredni wpływ na komfort życia mieszkańców. W celu pobudzenia zaangażowania społecznego planowane jest także wspieranie organizacji pozarządowych oraz promocja wolontariatu jako formy integracji i aktywizacji lokalnej społeczności. W ramach działań przewidziano również rozszerzenie oferty zajęć pozalekcyjnych dla dzieci i młodzieży, organizację form wypoczynku w czasie ferii i wakacji oraz poprawę dostępu do przedszkoli </w:t>
      </w:r>
      <w:r w:rsidR="00F03631">
        <w:rPr>
          <w:rFonts w:eastAsiaTheme="majorEastAsia"/>
        </w:rPr>
        <w:br/>
      </w:r>
      <w:r w:rsidRPr="00D83223">
        <w:rPr>
          <w:rFonts w:eastAsiaTheme="majorEastAsia"/>
        </w:rPr>
        <w:t xml:space="preserve">i żłobków. </w:t>
      </w:r>
    </w:p>
    <w:p w14:paraId="1DDA5971" w14:textId="77777777" w:rsidR="00F03631" w:rsidRDefault="00D83223" w:rsidP="002C4131">
      <w:pPr>
        <w:pStyle w:val="Bezodstpw"/>
        <w:ind w:right="0"/>
        <w:rPr>
          <w:rFonts w:eastAsiaTheme="majorEastAsia"/>
        </w:rPr>
      </w:pPr>
      <w:r w:rsidRPr="00D83223">
        <w:rPr>
          <w:rFonts w:eastAsiaTheme="majorEastAsia"/>
        </w:rPr>
        <w:t xml:space="preserve">Równie ważna jest aktywizacja seniorów – w odpowiedzi na postępujące starzenie się społeczeństwa, gmina będzie intensyfikować działania sprzyjające integracji i aktywności osób starszych. </w:t>
      </w:r>
    </w:p>
    <w:p w14:paraId="3A334BA0" w14:textId="76906E09" w:rsidR="004D52DD" w:rsidRPr="003E4841" w:rsidRDefault="00D83223" w:rsidP="002C4131">
      <w:pPr>
        <w:pStyle w:val="Bezodstpw"/>
        <w:ind w:right="0"/>
        <w:rPr>
          <w:rFonts w:eastAsiaTheme="majorEastAsia"/>
        </w:rPr>
        <w:sectPr w:rsidR="004D52DD" w:rsidRPr="003E4841" w:rsidSect="009C2702">
          <w:pgSz w:w="11906" w:h="16838"/>
          <w:pgMar w:top="1417" w:right="1417" w:bottom="1417" w:left="1417" w:header="708" w:footer="708" w:gutter="0"/>
          <w:cols w:space="708"/>
          <w:docGrid w:linePitch="360"/>
        </w:sectPr>
      </w:pPr>
      <w:r w:rsidRPr="00D83223">
        <w:rPr>
          <w:rFonts w:eastAsiaTheme="majorEastAsia"/>
        </w:rPr>
        <w:t>Równolegle rozwijana będzie oferta turystyczno-kulturowa gminy, poprzez wsparcie dla agroturystyki, ekoturystyki i rekreacji, promocję gminy w mediach, ochronę dziedzictwa kulturowego i lokalnych zabytków oraz kultywowanie tożsamości lokalnej. Rozbudowa infrastruktury turystycznej, rozwój aktywności ruchowej i organizacja wydarzeń kulturalnych będą sprzyjać wzrostowi atrakcyjności gminy oraz budowaniu wspólnoty mieszkańców.</w:t>
      </w:r>
    </w:p>
    <w:p w14:paraId="25B19C84" w14:textId="7DE55955" w:rsidR="004D52DD" w:rsidRPr="003E4841" w:rsidRDefault="004D52DD" w:rsidP="004D52DD">
      <w:pPr>
        <w:pStyle w:val="Legenda"/>
        <w:keepNext/>
        <w:spacing w:before="120" w:after="120"/>
        <w:jc w:val="center"/>
        <w:rPr>
          <w:rFonts w:ascii="Arial" w:hAnsi="Arial" w:cs="Arial"/>
          <w:b/>
          <w:i w:val="0"/>
          <w:color w:val="auto"/>
          <w:sz w:val="20"/>
          <w:szCs w:val="20"/>
        </w:rPr>
      </w:pPr>
      <w:bookmarkStart w:id="39" w:name="_Toc202172864"/>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5148E2">
        <w:rPr>
          <w:rFonts w:ascii="Arial" w:hAnsi="Arial" w:cs="Arial"/>
          <w:b/>
          <w:i w:val="0"/>
          <w:noProof/>
          <w:color w:val="auto"/>
          <w:sz w:val="20"/>
          <w:szCs w:val="20"/>
        </w:rPr>
        <w:t>6</w:t>
      </w:r>
      <w:r w:rsidRPr="003E4841">
        <w:rPr>
          <w:rFonts w:ascii="Arial" w:hAnsi="Arial" w:cs="Arial"/>
          <w:b/>
          <w:bCs/>
          <w:i w:val="0"/>
          <w:iCs w:val="0"/>
          <w:color w:val="auto"/>
          <w:sz w:val="20"/>
          <w:szCs w:val="20"/>
        </w:rPr>
        <w:fldChar w:fldCharType="end"/>
      </w:r>
      <w:r w:rsidRPr="00E74AB8">
        <w:rPr>
          <w:rFonts w:ascii="Arial" w:hAnsi="Arial" w:cs="Arial"/>
          <w:b/>
          <w:i w:val="0"/>
          <w:color w:val="000000" w:themeColor="text1"/>
          <w:sz w:val="20"/>
          <w:szCs w:val="20"/>
        </w:rPr>
        <w:t xml:space="preserve">. Cel strategiczny 1. </w:t>
      </w:r>
      <w:r w:rsidR="00E74AB8" w:rsidRPr="00E74AB8">
        <w:rPr>
          <w:rFonts w:ascii="Arial" w:hAnsi="Arial" w:cs="Arial"/>
          <w:b/>
          <w:i w:val="0"/>
          <w:color w:val="000000" w:themeColor="text1"/>
          <w:sz w:val="20"/>
          <w:szCs w:val="20"/>
        </w:rPr>
        <w:t>Poprawa jakości życia wraz z rozwojem aktywności społecznej mieszkańców</w:t>
      </w:r>
      <w:bookmarkEnd w:id="39"/>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3"/>
        <w:gridCol w:w="3321"/>
        <w:gridCol w:w="3395"/>
        <w:gridCol w:w="1908"/>
        <w:gridCol w:w="2064"/>
        <w:gridCol w:w="1087"/>
      </w:tblGrid>
      <w:tr w:rsidR="00CF62F1" w:rsidRPr="003E4841" w14:paraId="032CF338" w14:textId="77777777" w:rsidTr="00961D55">
        <w:trPr>
          <w:trHeight w:val="680"/>
          <w:tblHeader/>
          <w:jc w:val="center"/>
        </w:trPr>
        <w:tc>
          <w:tcPr>
            <w:tcW w:w="859" w:type="pct"/>
            <w:shd w:val="clear" w:color="auto" w:fill="BFBFBF" w:themeFill="background1" w:themeFillShade="BF"/>
            <w:vAlign w:val="center"/>
          </w:tcPr>
          <w:p w14:paraId="245A6325" w14:textId="77777777" w:rsidR="004D52DD" w:rsidRPr="003E4841" w:rsidRDefault="004D52DD" w:rsidP="00DB3B86">
            <w:pPr>
              <w:pStyle w:val="Akapitzlist"/>
              <w:spacing w:before="60" w:after="60"/>
              <w:ind w:left="0"/>
              <w:contextualSpacing w:val="0"/>
              <w:jc w:val="center"/>
              <w:rPr>
                <w:rFonts w:ascii="Arial" w:hAnsi="Arial" w:cs="Arial"/>
                <w:b/>
                <w:sz w:val="18"/>
                <w:szCs w:val="18"/>
              </w:rPr>
            </w:pPr>
            <w:bookmarkStart w:id="40" w:name="_Hlk199747351"/>
            <w:r w:rsidRPr="003E4841">
              <w:rPr>
                <w:rFonts w:ascii="Arial" w:hAnsi="Arial" w:cs="Arial"/>
                <w:b/>
                <w:sz w:val="18"/>
                <w:szCs w:val="18"/>
              </w:rPr>
              <w:t>Kierunek działań</w:t>
            </w:r>
          </w:p>
        </w:tc>
        <w:tc>
          <w:tcPr>
            <w:tcW w:w="1168" w:type="pct"/>
            <w:shd w:val="clear" w:color="auto" w:fill="BFBFBF" w:themeFill="background1" w:themeFillShade="BF"/>
            <w:vAlign w:val="center"/>
          </w:tcPr>
          <w:p w14:paraId="3A9A3FCF" w14:textId="77777777" w:rsidR="004D52DD" w:rsidRPr="003E4841" w:rsidRDefault="004D52DD" w:rsidP="00DB3B86">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Oczekiwane rezultaty działania</w:t>
            </w:r>
          </w:p>
        </w:tc>
        <w:tc>
          <w:tcPr>
            <w:tcW w:w="1194" w:type="pct"/>
            <w:shd w:val="clear" w:color="auto" w:fill="BFBFBF" w:themeFill="background1" w:themeFillShade="BF"/>
            <w:vAlign w:val="center"/>
          </w:tcPr>
          <w:p w14:paraId="4A8EB8F9" w14:textId="77777777" w:rsidR="004D52DD" w:rsidRPr="003E4841" w:rsidRDefault="004D52DD" w:rsidP="00DB3B86">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Wskaźnik osiągnięcia działania</w:t>
            </w:r>
          </w:p>
        </w:tc>
        <w:tc>
          <w:tcPr>
            <w:tcW w:w="671" w:type="pct"/>
            <w:shd w:val="clear" w:color="auto" w:fill="BFBFBF" w:themeFill="background1" w:themeFillShade="BF"/>
            <w:vAlign w:val="center"/>
          </w:tcPr>
          <w:p w14:paraId="605AFAF4" w14:textId="77777777" w:rsidR="004D52DD" w:rsidRPr="003E4841" w:rsidRDefault="004D52DD" w:rsidP="00DB3B86">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Źródło finansowania</w:t>
            </w:r>
          </w:p>
        </w:tc>
        <w:tc>
          <w:tcPr>
            <w:tcW w:w="726" w:type="pct"/>
            <w:shd w:val="clear" w:color="auto" w:fill="BFBFBF" w:themeFill="background1" w:themeFillShade="BF"/>
            <w:vAlign w:val="center"/>
          </w:tcPr>
          <w:p w14:paraId="1D5A3BF5" w14:textId="77777777" w:rsidR="004D52DD" w:rsidRPr="003E4841" w:rsidRDefault="004D52DD" w:rsidP="00DB3B86">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 xml:space="preserve">Podmioty odpowiedzialne </w:t>
            </w:r>
            <w:r w:rsidRPr="003E4841">
              <w:rPr>
                <w:rFonts w:ascii="Arial" w:hAnsi="Arial" w:cs="Arial"/>
                <w:b/>
                <w:sz w:val="18"/>
                <w:szCs w:val="18"/>
              </w:rPr>
              <w:br/>
              <w:t>za wdrożenie działania</w:t>
            </w:r>
          </w:p>
        </w:tc>
        <w:tc>
          <w:tcPr>
            <w:tcW w:w="382" w:type="pct"/>
            <w:shd w:val="clear" w:color="auto" w:fill="BFBFBF" w:themeFill="background1" w:themeFillShade="BF"/>
            <w:vAlign w:val="center"/>
          </w:tcPr>
          <w:p w14:paraId="29BAED43" w14:textId="77777777" w:rsidR="004D52DD" w:rsidRPr="003E4841" w:rsidRDefault="004D52DD" w:rsidP="00DB3B86">
            <w:pPr>
              <w:spacing w:before="60" w:after="60"/>
              <w:jc w:val="center"/>
              <w:rPr>
                <w:rFonts w:ascii="Arial" w:hAnsi="Arial" w:cs="Arial"/>
                <w:b/>
                <w:sz w:val="18"/>
                <w:szCs w:val="18"/>
              </w:rPr>
            </w:pPr>
            <w:r w:rsidRPr="003E4841">
              <w:rPr>
                <w:rFonts w:ascii="Arial" w:hAnsi="Arial" w:cs="Arial"/>
                <w:b/>
                <w:sz w:val="18"/>
                <w:szCs w:val="18"/>
              </w:rPr>
              <w:t>Horyzont czasowy wdrażania działania</w:t>
            </w:r>
          </w:p>
        </w:tc>
      </w:tr>
      <w:tr w:rsidR="004D52DD" w:rsidRPr="003E4841" w14:paraId="2A1E899C" w14:textId="77777777" w:rsidTr="00961D55">
        <w:trPr>
          <w:trHeight w:val="333"/>
          <w:jc w:val="center"/>
        </w:trPr>
        <w:tc>
          <w:tcPr>
            <w:tcW w:w="5000" w:type="pct"/>
            <w:gridSpan w:val="6"/>
            <w:shd w:val="clear" w:color="auto" w:fill="D9D9D9" w:themeFill="background1" w:themeFillShade="D9"/>
            <w:vAlign w:val="center"/>
          </w:tcPr>
          <w:p w14:paraId="4DCC8EFF" w14:textId="01B867A9" w:rsidR="00E74AB8" w:rsidRPr="00E74AB8" w:rsidRDefault="004D52DD" w:rsidP="00DB3B86">
            <w:pPr>
              <w:spacing w:before="60" w:after="60"/>
              <w:jc w:val="center"/>
              <w:rPr>
                <w:rFonts w:ascii="Arial" w:hAnsi="Arial" w:cs="Arial"/>
                <w:b/>
                <w:color w:val="000000" w:themeColor="text1"/>
                <w:sz w:val="18"/>
                <w:szCs w:val="18"/>
              </w:rPr>
            </w:pPr>
            <w:r w:rsidRPr="00E74AB8">
              <w:rPr>
                <w:rFonts w:ascii="Arial" w:hAnsi="Arial" w:cs="Arial"/>
                <w:b/>
                <w:color w:val="000000" w:themeColor="text1"/>
                <w:sz w:val="18"/>
                <w:szCs w:val="18"/>
              </w:rPr>
              <w:t>Cel operacyjny 1.1.</w:t>
            </w:r>
          </w:p>
          <w:p w14:paraId="0BCF488A" w14:textId="21BC3F13" w:rsidR="004D52DD" w:rsidRPr="00E74AB8" w:rsidRDefault="00E74AB8" w:rsidP="00DB3B86">
            <w:pPr>
              <w:spacing w:before="60" w:after="60"/>
              <w:jc w:val="center"/>
              <w:rPr>
                <w:rFonts w:ascii="Arial" w:hAnsi="Arial" w:cs="Arial"/>
                <w:b/>
                <w:color w:val="000000" w:themeColor="text1"/>
                <w:sz w:val="18"/>
                <w:szCs w:val="18"/>
              </w:rPr>
            </w:pPr>
            <w:r w:rsidRPr="00E74AB8">
              <w:rPr>
                <w:rFonts w:ascii="Arial" w:hAnsi="Arial" w:cs="Arial"/>
                <w:b/>
                <w:color w:val="000000" w:themeColor="text1"/>
                <w:sz w:val="18"/>
                <w:szCs w:val="18"/>
              </w:rPr>
              <w:t>Wysokiej jakości oferta edukacyjno-kulturowa</w:t>
            </w:r>
          </w:p>
        </w:tc>
      </w:tr>
      <w:tr w:rsidR="00CF62F1" w:rsidRPr="003E4841" w14:paraId="0B8C5272" w14:textId="77777777" w:rsidTr="00961D55">
        <w:trPr>
          <w:trHeight w:val="70"/>
          <w:jc w:val="center"/>
        </w:trPr>
        <w:tc>
          <w:tcPr>
            <w:tcW w:w="859" w:type="pct"/>
            <w:vAlign w:val="center"/>
          </w:tcPr>
          <w:p w14:paraId="7091F757" w14:textId="7BEDEB81" w:rsidR="00301AF9" w:rsidRPr="00301AF9" w:rsidRDefault="00301AF9" w:rsidP="00AE5386">
            <w:pPr>
              <w:spacing w:before="60" w:after="60"/>
              <w:rPr>
                <w:rFonts w:ascii="Arial" w:hAnsi="Arial" w:cs="Arial"/>
                <w:sz w:val="18"/>
                <w:szCs w:val="18"/>
              </w:rPr>
            </w:pPr>
            <w:r w:rsidRPr="00301AF9">
              <w:rPr>
                <w:rFonts w:ascii="Arial" w:hAnsi="Arial" w:cs="Arial"/>
                <w:sz w:val="18"/>
                <w:szCs w:val="18"/>
              </w:rPr>
              <w:t>1.</w:t>
            </w:r>
            <w:r>
              <w:rPr>
                <w:rFonts w:ascii="Arial" w:hAnsi="Arial" w:cs="Arial"/>
                <w:sz w:val="18"/>
                <w:szCs w:val="18"/>
              </w:rPr>
              <w:t xml:space="preserve"> </w:t>
            </w:r>
            <w:r w:rsidRPr="00301AF9">
              <w:rPr>
                <w:rFonts w:ascii="Arial" w:hAnsi="Arial" w:cs="Arial"/>
                <w:sz w:val="18"/>
                <w:szCs w:val="18"/>
              </w:rPr>
              <w:t>Poprawa stanu technicznego i dostępności obiektów użyteczności publicznej oraz rozwój przestrzeni publicznych</w:t>
            </w:r>
            <w:r w:rsidR="004B318C">
              <w:rPr>
                <w:rFonts w:ascii="Arial" w:hAnsi="Arial" w:cs="Arial"/>
                <w:sz w:val="18"/>
                <w:szCs w:val="18"/>
              </w:rPr>
              <w:t>.</w:t>
            </w:r>
          </w:p>
        </w:tc>
        <w:tc>
          <w:tcPr>
            <w:tcW w:w="1168" w:type="pct"/>
            <w:vAlign w:val="center"/>
          </w:tcPr>
          <w:p w14:paraId="0338B681" w14:textId="08C1E411" w:rsidR="00301AF9" w:rsidRDefault="00301AF9"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Poprawa stanu technicznego budynków użyteczności publicznej</w:t>
            </w:r>
            <w:r w:rsidR="004B318C">
              <w:rPr>
                <w:rFonts w:ascii="Arial" w:hAnsi="Arial" w:cs="Arial"/>
                <w:sz w:val="18"/>
                <w:szCs w:val="18"/>
              </w:rPr>
              <w:t>,</w:t>
            </w:r>
          </w:p>
          <w:p w14:paraId="31BE3421" w14:textId="541EC841" w:rsidR="00301AF9" w:rsidRDefault="00301AF9"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Zagospodarowanie przestrzeni publicznych</w:t>
            </w:r>
            <w:r w:rsidR="004B318C">
              <w:rPr>
                <w:rFonts w:ascii="Arial" w:hAnsi="Arial" w:cs="Arial"/>
                <w:sz w:val="18"/>
                <w:szCs w:val="18"/>
              </w:rPr>
              <w:t>,</w:t>
            </w:r>
          </w:p>
          <w:p w14:paraId="2F343BC3" w14:textId="77777777" w:rsidR="004B318C" w:rsidRPr="004B318C" w:rsidRDefault="00301AF9" w:rsidP="00AE5386">
            <w:pPr>
              <w:pStyle w:val="Akapitzlist"/>
              <w:numPr>
                <w:ilvl w:val="0"/>
                <w:numId w:val="63"/>
              </w:numPr>
              <w:spacing w:before="60" w:after="60"/>
              <w:ind w:left="284" w:hanging="284"/>
              <w:rPr>
                <w:rFonts w:ascii="Arial" w:hAnsi="Arial" w:cs="Arial"/>
                <w:b/>
                <w:sz w:val="18"/>
                <w:szCs w:val="18"/>
              </w:rPr>
            </w:pPr>
            <w:r w:rsidRPr="004B318C">
              <w:rPr>
                <w:rFonts w:ascii="Arial" w:hAnsi="Arial" w:cs="Arial"/>
                <w:sz w:val="18"/>
                <w:szCs w:val="18"/>
              </w:rPr>
              <w:t>Poprawa dostępności do budynków użyteczności publicznej</w:t>
            </w:r>
            <w:r w:rsidR="004B318C">
              <w:rPr>
                <w:rFonts w:ascii="Arial" w:hAnsi="Arial" w:cs="Arial"/>
                <w:sz w:val="18"/>
                <w:szCs w:val="18"/>
              </w:rPr>
              <w:t>,</w:t>
            </w:r>
          </w:p>
          <w:p w14:paraId="56F41511" w14:textId="3519DE5B" w:rsidR="00301AF9" w:rsidRPr="004B318C" w:rsidRDefault="00301AF9" w:rsidP="00AE5386">
            <w:pPr>
              <w:pStyle w:val="Akapitzlist"/>
              <w:numPr>
                <w:ilvl w:val="0"/>
                <w:numId w:val="63"/>
              </w:numPr>
              <w:spacing w:before="60" w:after="60"/>
              <w:ind w:left="284" w:hanging="284"/>
              <w:rPr>
                <w:rFonts w:ascii="Arial" w:hAnsi="Arial" w:cs="Arial"/>
                <w:b/>
                <w:sz w:val="18"/>
                <w:szCs w:val="18"/>
              </w:rPr>
            </w:pPr>
            <w:r w:rsidRPr="004B318C">
              <w:rPr>
                <w:rFonts w:ascii="Arial" w:hAnsi="Arial" w:cs="Arial"/>
                <w:sz w:val="18"/>
                <w:szCs w:val="18"/>
              </w:rPr>
              <w:t xml:space="preserve">Budowa/rozbudowa nowych obiektów użyteczności publicznej, w tym </w:t>
            </w:r>
            <w:r w:rsidRPr="004B318C">
              <w:rPr>
                <w:rFonts w:ascii="Arial" w:hAnsi="Arial" w:cs="Arial"/>
                <w:bCs/>
                <w:sz w:val="18"/>
                <w:szCs w:val="18"/>
              </w:rPr>
              <w:t xml:space="preserve">budowa Samorządowego Przedszkola w Radzanowie </w:t>
            </w:r>
            <w:r w:rsidR="00A0528A">
              <w:rPr>
                <w:rFonts w:ascii="Arial" w:hAnsi="Arial" w:cs="Arial"/>
                <w:bCs/>
                <w:sz w:val="18"/>
                <w:szCs w:val="18"/>
              </w:rPr>
              <w:br/>
            </w:r>
            <w:r w:rsidRPr="004B318C">
              <w:rPr>
                <w:rFonts w:ascii="Arial" w:hAnsi="Arial" w:cs="Arial"/>
                <w:bCs/>
                <w:sz w:val="18"/>
                <w:szCs w:val="18"/>
              </w:rPr>
              <w:t>i rozbudowa Zespołu Szkolno-Przedszkolnego w Rogozinie</w:t>
            </w:r>
          </w:p>
          <w:p w14:paraId="2ACAC45C" w14:textId="25E3B408" w:rsidR="00301AF9" w:rsidRPr="00301AF9" w:rsidRDefault="00301AF9" w:rsidP="00AE5386">
            <w:pPr>
              <w:pStyle w:val="Akapitzlist"/>
              <w:numPr>
                <w:ilvl w:val="0"/>
                <w:numId w:val="63"/>
              </w:numPr>
              <w:spacing w:before="60" w:after="60"/>
              <w:ind w:left="284" w:hanging="284"/>
              <w:rPr>
                <w:rFonts w:ascii="Arial" w:hAnsi="Arial" w:cs="Arial"/>
                <w:b/>
                <w:sz w:val="18"/>
                <w:szCs w:val="18"/>
              </w:rPr>
            </w:pPr>
            <w:r>
              <w:rPr>
                <w:rFonts w:ascii="Arial" w:hAnsi="Arial" w:cs="Arial"/>
                <w:bCs/>
                <w:sz w:val="18"/>
                <w:szCs w:val="18"/>
              </w:rPr>
              <w:t>Budowa lokali socjalnych</w:t>
            </w:r>
            <w:r w:rsidR="004B318C">
              <w:rPr>
                <w:rFonts w:ascii="Arial" w:hAnsi="Arial" w:cs="Arial"/>
                <w:bCs/>
                <w:sz w:val="18"/>
                <w:szCs w:val="18"/>
              </w:rPr>
              <w:t>.</w:t>
            </w:r>
          </w:p>
        </w:tc>
        <w:tc>
          <w:tcPr>
            <w:tcW w:w="1194" w:type="pct"/>
            <w:vAlign w:val="center"/>
          </w:tcPr>
          <w:p w14:paraId="5C16ACCA" w14:textId="2BC98BCB" w:rsidR="00301AF9" w:rsidRPr="00301AF9" w:rsidRDefault="00301AF9" w:rsidP="00AE5386">
            <w:pPr>
              <w:pStyle w:val="Akapitzlist"/>
              <w:numPr>
                <w:ilvl w:val="0"/>
                <w:numId w:val="63"/>
              </w:numPr>
              <w:spacing w:before="60" w:after="60"/>
              <w:ind w:left="284" w:hanging="284"/>
              <w:rPr>
                <w:rFonts w:ascii="Arial" w:hAnsi="Arial" w:cs="Arial"/>
                <w:b/>
                <w:sz w:val="18"/>
                <w:szCs w:val="18"/>
              </w:rPr>
            </w:pPr>
            <w:r w:rsidRPr="003678BA">
              <w:rPr>
                <w:rFonts w:ascii="Arial" w:hAnsi="Arial" w:cs="Arial"/>
                <w:sz w:val="18"/>
                <w:szCs w:val="18"/>
              </w:rPr>
              <w:t>Liczba przebudowanych lub rozbudowanych obiektów</w:t>
            </w:r>
            <w:r>
              <w:rPr>
                <w:rFonts w:ascii="Arial" w:hAnsi="Arial" w:cs="Arial"/>
                <w:sz w:val="18"/>
                <w:szCs w:val="18"/>
              </w:rPr>
              <w:t xml:space="preserve"> użyteczności publicznej [szt.]</w:t>
            </w:r>
            <w:r w:rsidR="004B318C">
              <w:rPr>
                <w:rFonts w:ascii="Arial" w:hAnsi="Arial" w:cs="Arial"/>
                <w:sz w:val="18"/>
                <w:szCs w:val="18"/>
              </w:rPr>
              <w:t>,</w:t>
            </w:r>
          </w:p>
          <w:p w14:paraId="396BC9FB" w14:textId="77777777" w:rsidR="00301AF9" w:rsidRDefault="00301AF9" w:rsidP="00AE5386">
            <w:pPr>
              <w:pStyle w:val="Akapitzlist"/>
              <w:numPr>
                <w:ilvl w:val="0"/>
                <w:numId w:val="63"/>
              </w:numPr>
              <w:spacing w:before="60" w:after="60"/>
              <w:ind w:left="284" w:hanging="284"/>
              <w:rPr>
                <w:rFonts w:ascii="Arial" w:hAnsi="Arial" w:cs="Arial"/>
                <w:sz w:val="18"/>
                <w:szCs w:val="18"/>
              </w:rPr>
            </w:pPr>
            <w:r w:rsidRPr="00301AF9">
              <w:rPr>
                <w:rFonts w:ascii="Arial" w:hAnsi="Arial" w:cs="Arial"/>
                <w:sz w:val="18"/>
                <w:szCs w:val="18"/>
              </w:rPr>
              <w:t>Liczba wybudowanych obiektów użyteczności publicznej [szt.]</w:t>
            </w:r>
            <w:r w:rsidR="004B318C">
              <w:rPr>
                <w:rFonts w:ascii="Arial" w:hAnsi="Arial" w:cs="Arial"/>
                <w:sz w:val="18"/>
                <w:szCs w:val="18"/>
              </w:rPr>
              <w:t>.</w:t>
            </w:r>
          </w:p>
          <w:p w14:paraId="7D3EC581" w14:textId="77777777" w:rsidR="002B371E" w:rsidRDefault="002B371E"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zagospodarowanych przestrzeni publicznych [szt.]</w:t>
            </w:r>
          </w:p>
          <w:p w14:paraId="3FDBCBB9" w14:textId="431171D7" w:rsidR="002B371E" w:rsidRPr="00301AF9" w:rsidRDefault="002B371E"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 xml:space="preserve">Liczba </w:t>
            </w:r>
            <w:r w:rsidR="0060642E">
              <w:rPr>
                <w:rFonts w:ascii="Arial" w:hAnsi="Arial" w:cs="Arial"/>
                <w:sz w:val="18"/>
                <w:szCs w:val="18"/>
              </w:rPr>
              <w:t>wybudowanych lokali socjalnych [szt.]</w:t>
            </w:r>
          </w:p>
        </w:tc>
        <w:tc>
          <w:tcPr>
            <w:tcW w:w="671" w:type="pct"/>
            <w:vAlign w:val="center"/>
          </w:tcPr>
          <w:p w14:paraId="58D7D7AE" w14:textId="3B256015" w:rsidR="00301AF9" w:rsidRPr="00301AF9" w:rsidRDefault="00301AF9" w:rsidP="00AE5386">
            <w:pPr>
              <w:pStyle w:val="Akapitzlist"/>
              <w:numPr>
                <w:ilvl w:val="0"/>
                <w:numId w:val="62"/>
              </w:numPr>
              <w:spacing w:before="60" w:after="60"/>
              <w:ind w:left="422"/>
              <w:rPr>
                <w:rFonts w:ascii="Arial" w:hAnsi="Arial" w:cs="Arial"/>
                <w:b/>
                <w:bCs/>
                <w:sz w:val="18"/>
                <w:szCs w:val="18"/>
              </w:rPr>
            </w:pPr>
            <w:r w:rsidRPr="003678BA">
              <w:rPr>
                <w:rFonts w:ascii="Arial" w:hAnsi="Arial" w:cs="Arial"/>
                <w:sz w:val="18"/>
                <w:szCs w:val="18"/>
              </w:rPr>
              <w:t>Budżet własny Gminy</w:t>
            </w:r>
            <w:r w:rsidR="004B318C">
              <w:rPr>
                <w:rFonts w:ascii="Arial" w:hAnsi="Arial" w:cs="Arial"/>
                <w:sz w:val="18"/>
                <w:szCs w:val="18"/>
              </w:rPr>
              <w:t>,</w:t>
            </w:r>
          </w:p>
          <w:p w14:paraId="6E234AED" w14:textId="6B9A2AD8" w:rsidR="00301AF9" w:rsidRPr="00301AF9" w:rsidRDefault="00301AF9" w:rsidP="00AE5386">
            <w:pPr>
              <w:pStyle w:val="Akapitzlist"/>
              <w:numPr>
                <w:ilvl w:val="0"/>
                <w:numId w:val="62"/>
              </w:numPr>
              <w:spacing w:before="60" w:after="60"/>
              <w:ind w:left="422"/>
              <w:rPr>
                <w:rFonts w:ascii="Arial" w:hAnsi="Arial" w:cs="Arial"/>
                <w:b/>
                <w:bCs/>
                <w:sz w:val="18"/>
                <w:szCs w:val="18"/>
              </w:rPr>
            </w:pPr>
            <w:r w:rsidRPr="00301AF9">
              <w:rPr>
                <w:rFonts w:ascii="Arial" w:hAnsi="Arial" w:cs="Arial"/>
                <w:sz w:val="18"/>
                <w:szCs w:val="18"/>
              </w:rPr>
              <w:t>Publiczne pozabudżetowe fundusze krajowe i zagraniczne</w:t>
            </w:r>
            <w:r w:rsidR="004B318C">
              <w:rPr>
                <w:rFonts w:ascii="Arial" w:hAnsi="Arial" w:cs="Arial"/>
                <w:sz w:val="18"/>
                <w:szCs w:val="18"/>
              </w:rPr>
              <w:t>.</w:t>
            </w:r>
          </w:p>
        </w:tc>
        <w:tc>
          <w:tcPr>
            <w:tcW w:w="726" w:type="pct"/>
            <w:vAlign w:val="center"/>
          </w:tcPr>
          <w:p w14:paraId="5AFE5451" w14:textId="077007E2" w:rsidR="00301AF9" w:rsidRPr="00301AF9" w:rsidRDefault="00301AF9" w:rsidP="00AE5386">
            <w:pPr>
              <w:pStyle w:val="Akapitzlist"/>
              <w:numPr>
                <w:ilvl w:val="0"/>
                <w:numId w:val="71"/>
              </w:numPr>
              <w:spacing w:before="60" w:after="60"/>
              <w:ind w:left="357" w:hanging="357"/>
              <w:rPr>
                <w:rFonts w:ascii="Arial" w:hAnsi="Arial" w:cs="Arial"/>
                <w:bCs/>
                <w:sz w:val="18"/>
                <w:szCs w:val="18"/>
              </w:rPr>
            </w:pPr>
            <w:r w:rsidRPr="00301AF9">
              <w:rPr>
                <w:rFonts w:ascii="Arial" w:hAnsi="Arial" w:cs="Arial"/>
                <w:sz w:val="18"/>
                <w:szCs w:val="18"/>
              </w:rPr>
              <w:t>Urząd Gminy Radzanowo.</w:t>
            </w:r>
          </w:p>
        </w:tc>
        <w:tc>
          <w:tcPr>
            <w:tcW w:w="382" w:type="pct"/>
            <w:vAlign w:val="center"/>
          </w:tcPr>
          <w:p w14:paraId="69F588C1" w14:textId="025E4262" w:rsidR="00301AF9" w:rsidRPr="003E4841" w:rsidRDefault="00301AF9" w:rsidP="00AE5386">
            <w:pPr>
              <w:spacing w:before="60" w:after="60"/>
              <w:rPr>
                <w:rFonts w:ascii="Arial" w:hAnsi="Arial" w:cs="Arial"/>
                <w:sz w:val="18"/>
                <w:szCs w:val="18"/>
              </w:rPr>
            </w:pPr>
            <w:r w:rsidRPr="00952D62">
              <w:rPr>
                <w:rFonts w:ascii="Arial" w:hAnsi="Arial" w:cs="Arial"/>
                <w:sz w:val="18"/>
                <w:szCs w:val="18"/>
              </w:rPr>
              <w:t>202</w:t>
            </w:r>
            <w:r w:rsidR="00162803">
              <w:rPr>
                <w:rFonts w:ascii="Arial" w:hAnsi="Arial" w:cs="Arial"/>
                <w:sz w:val="18"/>
                <w:szCs w:val="18"/>
              </w:rPr>
              <w:t>6</w:t>
            </w:r>
            <w:r w:rsidRPr="00952D62">
              <w:rPr>
                <w:rFonts w:ascii="Arial" w:hAnsi="Arial" w:cs="Arial"/>
                <w:sz w:val="18"/>
                <w:szCs w:val="18"/>
              </w:rPr>
              <w:t>-20</w:t>
            </w:r>
            <w:r w:rsidR="00162803">
              <w:rPr>
                <w:rFonts w:ascii="Arial" w:hAnsi="Arial" w:cs="Arial"/>
                <w:sz w:val="18"/>
                <w:szCs w:val="18"/>
              </w:rPr>
              <w:t>30</w:t>
            </w:r>
          </w:p>
        </w:tc>
      </w:tr>
      <w:tr w:rsidR="00CF62F1" w:rsidRPr="003E4841" w14:paraId="677033F8" w14:textId="77777777" w:rsidTr="00961D55">
        <w:trPr>
          <w:trHeight w:val="70"/>
          <w:jc w:val="center"/>
        </w:trPr>
        <w:tc>
          <w:tcPr>
            <w:tcW w:w="859" w:type="pct"/>
            <w:vAlign w:val="center"/>
          </w:tcPr>
          <w:p w14:paraId="21439C55" w14:textId="5FD90B76" w:rsidR="00622A5A" w:rsidRPr="003E4841" w:rsidRDefault="00622A5A" w:rsidP="00AE5386">
            <w:pPr>
              <w:spacing w:before="60" w:after="60"/>
              <w:rPr>
                <w:rFonts w:ascii="Arial" w:hAnsi="Arial" w:cs="Arial"/>
                <w:sz w:val="18"/>
                <w:szCs w:val="18"/>
              </w:rPr>
            </w:pPr>
            <w:r>
              <w:rPr>
                <w:rFonts w:ascii="Arial" w:hAnsi="Arial" w:cs="Arial"/>
                <w:sz w:val="18"/>
                <w:szCs w:val="18"/>
              </w:rPr>
              <w:t>2. Podnoszenie jakości opieki i edukacji nad dziećmi.</w:t>
            </w:r>
          </w:p>
        </w:tc>
        <w:tc>
          <w:tcPr>
            <w:tcW w:w="1168" w:type="pct"/>
            <w:vAlign w:val="center"/>
          </w:tcPr>
          <w:p w14:paraId="2BA36766" w14:textId="54E88EC0"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Rozwój dodatkowych zajęć pozalekcyjnych</w:t>
            </w:r>
            <w:r w:rsidR="004B318C">
              <w:rPr>
                <w:rFonts w:ascii="Arial" w:hAnsi="Arial" w:cs="Arial"/>
                <w:sz w:val="18"/>
                <w:szCs w:val="18"/>
              </w:rPr>
              <w:t>,</w:t>
            </w:r>
          </w:p>
          <w:p w14:paraId="36C27924" w14:textId="7799AD60"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Rozwój form spędzania wolnego czasu dla dzieci i młodzieży</w:t>
            </w:r>
            <w:r w:rsidR="004B318C">
              <w:rPr>
                <w:rFonts w:ascii="Arial" w:hAnsi="Arial" w:cs="Arial"/>
                <w:sz w:val="18"/>
                <w:szCs w:val="18"/>
              </w:rPr>
              <w:t>,</w:t>
            </w:r>
          </w:p>
          <w:p w14:paraId="5DAE1FAF" w14:textId="70118B4F"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Zapewnienie warunków do rozwoju dzieci</w:t>
            </w:r>
            <w:r w:rsidR="004B318C">
              <w:rPr>
                <w:rFonts w:ascii="Arial" w:hAnsi="Arial" w:cs="Arial"/>
                <w:sz w:val="18"/>
                <w:szCs w:val="18"/>
              </w:rPr>
              <w:t>,</w:t>
            </w:r>
          </w:p>
          <w:p w14:paraId="7C0272F5" w14:textId="4739494A"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Zapewnienie spędzania czasu wolnego dzieciom w wakacje i ferie</w:t>
            </w:r>
            <w:r w:rsidR="004B318C">
              <w:rPr>
                <w:rFonts w:ascii="Arial" w:hAnsi="Arial" w:cs="Arial"/>
                <w:sz w:val="18"/>
                <w:szCs w:val="18"/>
              </w:rPr>
              <w:t>,</w:t>
            </w:r>
          </w:p>
          <w:p w14:paraId="4F8138C0" w14:textId="31456A41"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Możliwość powrotu do pracy rodziców najmłodszych dzieci</w:t>
            </w:r>
            <w:r w:rsidR="004B318C">
              <w:rPr>
                <w:rFonts w:ascii="Arial" w:hAnsi="Arial" w:cs="Arial"/>
                <w:sz w:val="18"/>
                <w:szCs w:val="18"/>
              </w:rPr>
              <w:t>,</w:t>
            </w:r>
          </w:p>
          <w:p w14:paraId="39D13635" w14:textId="0DD21521" w:rsidR="00622A5A" w:rsidRPr="00622A5A" w:rsidRDefault="00622A5A" w:rsidP="00AE5386">
            <w:pPr>
              <w:pStyle w:val="Akapitzlist"/>
              <w:numPr>
                <w:ilvl w:val="0"/>
                <w:numId w:val="63"/>
              </w:numPr>
              <w:spacing w:before="60" w:after="60"/>
              <w:ind w:left="284" w:hanging="284"/>
              <w:rPr>
                <w:rFonts w:ascii="Arial" w:hAnsi="Arial" w:cs="Arial"/>
                <w:sz w:val="18"/>
                <w:szCs w:val="18"/>
              </w:rPr>
            </w:pPr>
            <w:r w:rsidRPr="00622A5A">
              <w:rPr>
                <w:rFonts w:ascii="Arial" w:hAnsi="Arial" w:cs="Arial"/>
                <w:sz w:val="18"/>
                <w:szCs w:val="18"/>
              </w:rPr>
              <w:t>Wydłużenie oferty dyżurów przedszkoli w wakacje.</w:t>
            </w:r>
          </w:p>
        </w:tc>
        <w:tc>
          <w:tcPr>
            <w:tcW w:w="1194" w:type="pct"/>
            <w:vAlign w:val="center"/>
          </w:tcPr>
          <w:p w14:paraId="2FAFF8CC" w14:textId="51DB44AC"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zajęć pozalekcyjnych i form spędzania wolnego czasu dla dzieci i młodzieży [szt.]</w:t>
            </w:r>
            <w:r w:rsidR="004B318C">
              <w:rPr>
                <w:rFonts w:ascii="Arial" w:hAnsi="Arial" w:cs="Arial"/>
                <w:sz w:val="18"/>
                <w:szCs w:val="18"/>
              </w:rPr>
              <w:t>,</w:t>
            </w:r>
          </w:p>
          <w:p w14:paraId="0CE872B8" w14:textId="1968615B"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uczestników zajęć pozalekcyjnych [osoby]</w:t>
            </w:r>
            <w:r w:rsidR="004B318C">
              <w:rPr>
                <w:rFonts w:ascii="Arial" w:hAnsi="Arial" w:cs="Arial"/>
                <w:sz w:val="18"/>
                <w:szCs w:val="18"/>
              </w:rPr>
              <w:t>,</w:t>
            </w:r>
          </w:p>
          <w:p w14:paraId="4C85B0B2" w14:textId="42071267"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dzieci, które skorzystały z półkolonii [osoby]</w:t>
            </w:r>
            <w:r w:rsidR="004B318C">
              <w:rPr>
                <w:rFonts w:ascii="Arial" w:hAnsi="Arial" w:cs="Arial"/>
                <w:sz w:val="18"/>
                <w:szCs w:val="18"/>
              </w:rPr>
              <w:t>,</w:t>
            </w:r>
          </w:p>
          <w:p w14:paraId="3FD86AD1" w14:textId="2394AD76"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dni wakacyjnych i feryjnych, w których dzieci mogły skorzystać z hali sportowej [dni]</w:t>
            </w:r>
            <w:r w:rsidR="004B318C">
              <w:rPr>
                <w:rFonts w:ascii="Arial" w:hAnsi="Arial" w:cs="Arial"/>
                <w:sz w:val="18"/>
                <w:szCs w:val="18"/>
              </w:rPr>
              <w:t>,</w:t>
            </w:r>
          </w:p>
          <w:p w14:paraId="3686750D" w14:textId="439F3188" w:rsidR="00622A5A" w:rsidRDefault="00622A5A" w:rsidP="00AE5386">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Liczba nowych oddziałów żłobkowych w przedszkolach [szt.]</w:t>
            </w:r>
            <w:r w:rsidR="004B318C">
              <w:rPr>
                <w:rFonts w:ascii="Arial" w:hAnsi="Arial" w:cs="Arial"/>
                <w:sz w:val="18"/>
                <w:szCs w:val="18"/>
              </w:rPr>
              <w:t>,</w:t>
            </w:r>
          </w:p>
          <w:p w14:paraId="2A19541D" w14:textId="3F4E3650" w:rsidR="00622A5A" w:rsidRPr="00622A5A" w:rsidRDefault="00622A5A" w:rsidP="00AE5386">
            <w:pPr>
              <w:pStyle w:val="Akapitzlist"/>
              <w:numPr>
                <w:ilvl w:val="0"/>
                <w:numId w:val="63"/>
              </w:numPr>
              <w:spacing w:before="60" w:after="60"/>
              <w:ind w:left="284" w:hanging="284"/>
              <w:rPr>
                <w:rFonts w:ascii="Arial" w:hAnsi="Arial" w:cs="Arial"/>
                <w:sz w:val="18"/>
                <w:szCs w:val="18"/>
              </w:rPr>
            </w:pPr>
            <w:r w:rsidRPr="00622A5A">
              <w:rPr>
                <w:rFonts w:ascii="Arial" w:hAnsi="Arial" w:cs="Arial"/>
                <w:sz w:val="18"/>
                <w:szCs w:val="18"/>
              </w:rPr>
              <w:t>Liczba dyżurów przedszkoli w wakacje [szt.].</w:t>
            </w:r>
          </w:p>
        </w:tc>
        <w:tc>
          <w:tcPr>
            <w:tcW w:w="671" w:type="pct"/>
            <w:vAlign w:val="center"/>
          </w:tcPr>
          <w:p w14:paraId="3E43C9A6" w14:textId="10970746" w:rsidR="00622A5A" w:rsidRPr="00622A5A" w:rsidRDefault="00622A5A" w:rsidP="00AE5386">
            <w:pPr>
              <w:pStyle w:val="Akapitzlist"/>
              <w:numPr>
                <w:ilvl w:val="0"/>
                <w:numId w:val="62"/>
              </w:numPr>
              <w:spacing w:before="60" w:after="60"/>
              <w:ind w:left="422"/>
              <w:rPr>
                <w:rFonts w:ascii="Arial" w:hAnsi="Arial" w:cs="Arial"/>
                <w:b/>
                <w:bCs/>
                <w:sz w:val="18"/>
                <w:szCs w:val="18"/>
              </w:rPr>
            </w:pPr>
            <w:r w:rsidRPr="00B5136B">
              <w:rPr>
                <w:rFonts w:ascii="Arial" w:hAnsi="Arial" w:cs="Arial"/>
                <w:sz w:val="18"/>
                <w:szCs w:val="18"/>
              </w:rPr>
              <w:t>Budżet własny Gminy</w:t>
            </w:r>
            <w:r w:rsidR="004B318C">
              <w:rPr>
                <w:rFonts w:ascii="Arial" w:hAnsi="Arial" w:cs="Arial"/>
                <w:sz w:val="18"/>
                <w:szCs w:val="18"/>
              </w:rPr>
              <w:t>,</w:t>
            </w:r>
          </w:p>
          <w:p w14:paraId="28BCB39B" w14:textId="0411E9D2" w:rsidR="00622A5A" w:rsidRPr="00622A5A" w:rsidRDefault="00622A5A" w:rsidP="00AE5386">
            <w:pPr>
              <w:pStyle w:val="Akapitzlist"/>
              <w:numPr>
                <w:ilvl w:val="0"/>
                <w:numId w:val="62"/>
              </w:numPr>
              <w:spacing w:before="60" w:after="60"/>
              <w:ind w:left="422"/>
              <w:rPr>
                <w:rFonts w:ascii="Arial" w:hAnsi="Arial" w:cs="Arial"/>
                <w:b/>
                <w:bCs/>
                <w:sz w:val="18"/>
                <w:szCs w:val="18"/>
              </w:rPr>
            </w:pPr>
            <w:r w:rsidRPr="00622A5A">
              <w:rPr>
                <w:rFonts w:ascii="Arial" w:hAnsi="Arial" w:cs="Arial"/>
                <w:sz w:val="18"/>
                <w:szCs w:val="18"/>
              </w:rPr>
              <w:t>Publiczne pozabudżetowe fundusze krajowe i zagraniczne,</w:t>
            </w:r>
          </w:p>
        </w:tc>
        <w:tc>
          <w:tcPr>
            <w:tcW w:w="726" w:type="pct"/>
            <w:vAlign w:val="center"/>
          </w:tcPr>
          <w:p w14:paraId="2030F086" w14:textId="228A0FD2" w:rsidR="00622A5A" w:rsidRPr="00622A5A" w:rsidRDefault="00622A5A" w:rsidP="00AE5386">
            <w:pPr>
              <w:pStyle w:val="Akapitzlist"/>
              <w:numPr>
                <w:ilvl w:val="0"/>
                <w:numId w:val="61"/>
              </w:numPr>
              <w:spacing w:before="60" w:after="60"/>
              <w:ind w:left="317"/>
              <w:rPr>
                <w:rFonts w:ascii="Arial" w:hAnsi="Arial" w:cs="Arial"/>
                <w:b/>
                <w:sz w:val="18"/>
                <w:szCs w:val="18"/>
              </w:rPr>
            </w:pPr>
            <w:r w:rsidRPr="00B5136B">
              <w:rPr>
                <w:rFonts w:ascii="Arial" w:hAnsi="Arial" w:cs="Arial"/>
                <w:sz w:val="18"/>
                <w:szCs w:val="18"/>
              </w:rPr>
              <w:t>Urząd Gminy Radzanowo</w:t>
            </w:r>
            <w:r w:rsidR="004B318C">
              <w:rPr>
                <w:rFonts w:ascii="Arial" w:hAnsi="Arial" w:cs="Arial"/>
                <w:sz w:val="18"/>
                <w:szCs w:val="18"/>
              </w:rPr>
              <w:t>,</w:t>
            </w:r>
          </w:p>
          <w:p w14:paraId="6A42F754" w14:textId="2F1DAADF" w:rsidR="00622A5A" w:rsidRPr="00622A5A" w:rsidRDefault="00622A5A" w:rsidP="00AE5386">
            <w:pPr>
              <w:pStyle w:val="Akapitzlist"/>
              <w:numPr>
                <w:ilvl w:val="0"/>
                <w:numId w:val="61"/>
              </w:numPr>
              <w:spacing w:before="60" w:after="60"/>
              <w:ind w:left="317"/>
              <w:rPr>
                <w:rFonts w:ascii="Arial" w:hAnsi="Arial" w:cs="Arial"/>
                <w:b/>
                <w:sz w:val="18"/>
                <w:szCs w:val="18"/>
              </w:rPr>
            </w:pPr>
            <w:r w:rsidRPr="00622A5A">
              <w:rPr>
                <w:rFonts w:ascii="Arial" w:hAnsi="Arial" w:cs="Arial"/>
                <w:sz w:val="18"/>
                <w:szCs w:val="18"/>
              </w:rPr>
              <w:t>Jednostki oświatowe.</w:t>
            </w:r>
          </w:p>
        </w:tc>
        <w:tc>
          <w:tcPr>
            <w:tcW w:w="382" w:type="pct"/>
            <w:vAlign w:val="center"/>
          </w:tcPr>
          <w:p w14:paraId="2617504C" w14:textId="1B220045" w:rsidR="00622A5A" w:rsidRPr="003E4841" w:rsidRDefault="00622A5A" w:rsidP="00AE5386">
            <w:pPr>
              <w:spacing w:before="60" w:after="60"/>
              <w:rPr>
                <w:rFonts w:ascii="Arial" w:hAnsi="Arial" w:cs="Arial"/>
                <w:sz w:val="18"/>
                <w:szCs w:val="18"/>
              </w:rPr>
            </w:pPr>
            <w:r w:rsidRPr="00B5136B">
              <w:rPr>
                <w:rFonts w:ascii="Arial" w:hAnsi="Arial" w:cs="Arial"/>
                <w:sz w:val="18"/>
                <w:szCs w:val="18"/>
              </w:rPr>
              <w:t>202</w:t>
            </w:r>
            <w:r>
              <w:rPr>
                <w:rFonts w:ascii="Arial" w:hAnsi="Arial" w:cs="Arial"/>
                <w:sz w:val="18"/>
                <w:szCs w:val="18"/>
              </w:rPr>
              <w:t>6</w:t>
            </w:r>
            <w:r w:rsidRPr="00B5136B">
              <w:rPr>
                <w:rFonts w:ascii="Arial" w:hAnsi="Arial" w:cs="Arial"/>
                <w:sz w:val="18"/>
                <w:szCs w:val="18"/>
              </w:rPr>
              <w:t>-20</w:t>
            </w:r>
            <w:r>
              <w:rPr>
                <w:rFonts w:ascii="Arial" w:hAnsi="Arial" w:cs="Arial"/>
                <w:sz w:val="18"/>
                <w:szCs w:val="18"/>
              </w:rPr>
              <w:t>30</w:t>
            </w:r>
          </w:p>
        </w:tc>
      </w:tr>
      <w:tr w:rsidR="004B3FDF" w:rsidRPr="003E4841" w14:paraId="3AF9AEB7" w14:textId="77777777" w:rsidTr="00961D55">
        <w:trPr>
          <w:trHeight w:val="566"/>
          <w:jc w:val="center"/>
        </w:trPr>
        <w:tc>
          <w:tcPr>
            <w:tcW w:w="5000" w:type="pct"/>
            <w:gridSpan w:val="6"/>
            <w:shd w:val="clear" w:color="auto" w:fill="D9D9D9" w:themeFill="background1" w:themeFillShade="D9"/>
            <w:vAlign w:val="center"/>
          </w:tcPr>
          <w:p w14:paraId="20042AE5" w14:textId="56AEC26A" w:rsidR="00E74AB8" w:rsidRPr="00E74AB8" w:rsidRDefault="004B3FDF" w:rsidP="00DB3B86">
            <w:pPr>
              <w:spacing w:before="60" w:after="60"/>
              <w:jc w:val="center"/>
              <w:rPr>
                <w:rFonts w:ascii="Arial" w:hAnsi="Arial" w:cs="Arial"/>
                <w:b/>
                <w:color w:val="000000" w:themeColor="text1"/>
                <w:sz w:val="18"/>
                <w:szCs w:val="18"/>
              </w:rPr>
            </w:pPr>
            <w:r w:rsidRPr="00E74AB8">
              <w:rPr>
                <w:rFonts w:ascii="Arial" w:hAnsi="Arial" w:cs="Arial"/>
                <w:b/>
                <w:color w:val="000000" w:themeColor="text1"/>
                <w:sz w:val="18"/>
                <w:szCs w:val="18"/>
              </w:rPr>
              <w:t>Cel operacyjny 1.2.</w:t>
            </w:r>
          </w:p>
          <w:p w14:paraId="49D9936E" w14:textId="3B96B756" w:rsidR="004B3FDF" w:rsidRPr="00E74AB8" w:rsidRDefault="00E74AB8" w:rsidP="00DB3B86">
            <w:pPr>
              <w:spacing w:before="60" w:after="60"/>
              <w:jc w:val="center"/>
              <w:rPr>
                <w:rFonts w:ascii="Arial" w:hAnsi="Arial" w:cs="Arial"/>
                <w:b/>
                <w:color w:val="000000" w:themeColor="text1"/>
                <w:sz w:val="18"/>
                <w:szCs w:val="18"/>
              </w:rPr>
            </w:pPr>
            <w:r w:rsidRPr="0087670A">
              <w:rPr>
                <w:rFonts w:ascii="Arial" w:hAnsi="Arial" w:cs="Arial"/>
                <w:b/>
                <w:color w:val="000000" w:themeColor="text1"/>
                <w:sz w:val="18"/>
                <w:szCs w:val="18"/>
              </w:rPr>
              <w:t>Wzrost aktywności społecznej, w tym osób zagrożonych wykluczeniem</w:t>
            </w:r>
          </w:p>
        </w:tc>
      </w:tr>
      <w:tr w:rsidR="00CF62F1" w:rsidRPr="003E4841" w14:paraId="5DACEFAD" w14:textId="77777777" w:rsidTr="00961D55">
        <w:trPr>
          <w:trHeight w:val="70"/>
          <w:jc w:val="center"/>
        </w:trPr>
        <w:tc>
          <w:tcPr>
            <w:tcW w:w="859" w:type="pct"/>
            <w:vAlign w:val="center"/>
          </w:tcPr>
          <w:p w14:paraId="17B06E76" w14:textId="6AAC78AC" w:rsidR="00622A5A" w:rsidRPr="00622A5A" w:rsidRDefault="00622A5A" w:rsidP="00AE5386">
            <w:pPr>
              <w:spacing w:before="60" w:after="60"/>
              <w:rPr>
                <w:rFonts w:ascii="Arial" w:hAnsi="Arial" w:cs="Arial"/>
                <w:sz w:val="18"/>
                <w:szCs w:val="18"/>
              </w:rPr>
            </w:pPr>
            <w:bookmarkStart w:id="41" w:name="_Hlk126836674"/>
            <w:r w:rsidRPr="00622A5A">
              <w:rPr>
                <w:rFonts w:ascii="Arial" w:hAnsi="Arial" w:cs="Arial"/>
                <w:sz w:val="18"/>
                <w:szCs w:val="18"/>
              </w:rPr>
              <w:t>1.</w:t>
            </w:r>
            <w:r>
              <w:rPr>
                <w:rFonts w:ascii="Arial" w:hAnsi="Arial" w:cs="Arial"/>
                <w:sz w:val="18"/>
                <w:szCs w:val="18"/>
              </w:rPr>
              <w:t xml:space="preserve"> </w:t>
            </w:r>
            <w:r w:rsidRPr="00622A5A">
              <w:rPr>
                <w:rFonts w:ascii="Arial" w:hAnsi="Arial" w:cs="Arial"/>
                <w:sz w:val="18"/>
                <w:szCs w:val="18"/>
              </w:rPr>
              <w:t xml:space="preserve">Wspieranie organizacji pozarządowych oraz </w:t>
            </w:r>
            <w:r w:rsidRPr="00622A5A">
              <w:rPr>
                <w:rFonts w:ascii="Arial" w:hAnsi="Arial" w:cs="Arial"/>
                <w:sz w:val="18"/>
                <w:szCs w:val="18"/>
              </w:rPr>
              <w:lastRenderedPageBreak/>
              <w:t>propagowanie idei wolontariatu.</w:t>
            </w:r>
          </w:p>
        </w:tc>
        <w:tc>
          <w:tcPr>
            <w:tcW w:w="1168" w:type="pct"/>
            <w:vAlign w:val="center"/>
          </w:tcPr>
          <w:p w14:paraId="0098A73D" w14:textId="4521D619" w:rsidR="00622A5A" w:rsidRPr="00C70E5E" w:rsidRDefault="00622A5A" w:rsidP="00AE5386">
            <w:pPr>
              <w:pStyle w:val="Akapitzlist"/>
              <w:numPr>
                <w:ilvl w:val="0"/>
                <w:numId w:val="63"/>
              </w:numPr>
              <w:spacing w:before="60" w:after="60"/>
              <w:ind w:left="284" w:hanging="284"/>
              <w:rPr>
                <w:rFonts w:ascii="Arial" w:hAnsi="Arial" w:cs="Arial"/>
                <w:b/>
                <w:sz w:val="18"/>
                <w:szCs w:val="18"/>
              </w:rPr>
            </w:pPr>
            <w:r w:rsidRPr="00C70E5E">
              <w:rPr>
                <w:rFonts w:ascii="Arial" w:hAnsi="Arial" w:cs="Arial"/>
                <w:sz w:val="18"/>
                <w:szCs w:val="18"/>
              </w:rPr>
              <w:lastRenderedPageBreak/>
              <w:t>Wsparcie dla organizacji pozarządowych</w:t>
            </w:r>
            <w:r w:rsidR="004B318C">
              <w:rPr>
                <w:rFonts w:ascii="Arial" w:hAnsi="Arial" w:cs="Arial"/>
                <w:sz w:val="18"/>
                <w:szCs w:val="18"/>
              </w:rPr>
              <w:t>,</w:t>
            </w:r>
          </w:p>
          <w:p w14:paraId="7B548973" w14:textId="3E1F641C" w:rsidR="00622A5A" w:rsidRPr="00C70E5E" w:rsidRDefault="00622A5A" w:rsidP="00AE5386">
            <w:pPr>
              <w:pStyle w:val="Akapitzlist"/>
              <w:numPr>
                <w:ilvl w:val="0"/>
                <w:numId w:val="63"/>
              </w:numPr>
              <w:spacing w:before="60" w:after="60"/>
              <w:ind w:left="284" w:hanging="284"/>
              <w:rPr>
                <w:rFonts w:ascii="Arial" w:hAnsi="Arial" w:cs="Arial"/>
                <w:sz w:val="18"/>
                <w:szCs w:val="18"/>
              </w:rPr>
            </w:pPr>
            <w:r w:rsidRPr="00C70E5E">
              <w:rPr>
                <w:rFonts w:ascii="Arial" w:hAnsi="Arial" w:cs="Arial"/>
                <w:sz w:val="18"/>
                <w:szCs w:val="18"/>
              </w:rPr>
              <w:lastRenderedPageBreak/>
              <w:t>Większa liczba wolontariuszy</w:t>
            </w:r>
            <w:r w:rsidR="004B318C">
              <w:rPr>
                <w:rFonts w:ascii="Arial" w:hAnsi="Arial" w:cs="Arial"/>
                <w:sz w:val="18"/>
                <w:szCs w:val="18"/>
              </w:rPr>
              <w:t>,</w:t>
            </w:r>
          </w:p>
          <w:p w14:paraId="58308B4E" w14:textId="555056A5" w:rsidR="00622A5A" w:rsidRDefault="00622A5A" w:rsidP="00AE5386">
            <w:pPr>
              <w:pStyle w:val="Akapitzlist"/>
              <w:numPr>
                <w:ilvl w:val="0"/>
                <w:numId w:val="63"/>
              </w:numPr>
              <w:spacing w:before="60" w:after="60"/>
              <w:ind w:left="284" w:hanging="284"/>
              <w:rPr>
                <w:rFonts w:ascii="Arial" w:hAnsi="Arial" w:cs="Arial"/>
                <w:sz w:val="18"/>
                <w:szCs w:val="18"/>
              </w:rPr>
            </w:pPr>
            <w:r w:rsidRPr="00C70E5E">
              <w:rPr>
                <w:rFonts w:ascii="Arial" w:hAnsi="Arial" w:cs="Arial"/>
                <w:sz w:val="18"/>
                <w:szCs w:val="18"/>
              </w:rPr>
              <w:t>Zwiększenie poziomu uczestnictwa mieszkańców w życiu gminy liczba</w:t>
            </w:r>
            <w:r w:rsidR="004B318C">
              <w:rPr>
                <w:rFonts w:ascii="Arial" w:hAnsi="Arial" w:cs="Arial"/>
                <w:sz w:val="18"/>
                <w:szCs w:val="18"/>
              </w:rPr>
              <w:t>,</w:t>
            </w:r>
          </w:p>
          <w:p w14:paraId="668A5F62" w14:textId="0618D4EE" w:rsidR="00622A5A" w:rsidRPr="00622A5A" w:rsidRDefault="00622A5A" w:rsidP="00AE5386">
            <w:pPr>
              <w:pStyle w:val="Akapitzlist"/>
              <w:numPr>
                <w:ilvl w:val="0"/>
                <w:numId w:val="63"/>
              </w:numPr>
              <w:spacing w:before="60" w:after="60"/>
              <w:ind w:left="284" w:hanging="284"/>
              <w:rPr>
                <w:rFonts w:ascii="Arial" w:hAnsi="Arial" w:cs="Arial"/>
                <w:sz w:val="18"/>
                <w:szCs w:val="18"/>
              </w:rPr>
            </w:pPr>
            <w:r w:rsidRPr="00622A5A">
              <w:rPr>
                <w:rFonts w:ascii="Arial" w:hAnsi="Arial" w:cs="Arial"/>
                <w:sz w:val="18"/>
                <w:szCs w:val="18"/>
              </w:rPr>
              <w:t>Zwiększenie poziomu uczestnictwa mieszkańców w życiu gminy</w:t>
            </w:r>
            <w:r w:rsidR="004B318C">
              <w:rPr>
                <w:rFonts w:ascii="Arial" w:hAnsi="Arial" w:cs="Arial"/>
                <w:sz w:val="18"/>
                <w:szCs w:val="18"/>
              </w:rPr>
              <w:t>.</w:t>
            </w:r>
          </w:p>
        </w:tc>
        <w:tc>
          <w:tcPr>
            <w:tcW w:w="1194" w:type="pct"/>
            <w:vAlign w:val="center"/>
          </w:tcPr>
          <w:p w14:paraId="431A2F44" w14:textId="75F74A4F" w:rsidR="00622A5A" w:rsidRPr="00C70E5E" w:rsidRDefault="00622A5A" w:rsidP="00AE5386">
            <w:pPr>
              <w:pStyle w:val="Akapitzlist"/>
              <w:numPr>
                <w:ilvl w:val="0"/>
                <w:numId w:val="63"/>
              </w:numPr>
              <w:spacing w:before="60" w:after="60"/>
              <w:ind w:left="284" w:hanging="284"/>
              <w:rPr>
                <w:rFonts w:ascii="Arial" w:hAnsi="Arial" w:cs="Arial"/>
                <w:b/>
                <w:sz w:val="18"/>
                <w:szCs w:val="18"/>
              </w:rPr>
            </w:pPr>
            <w:r w:rsidRPr="00C70E5E">
              <w:rPr>
                <w:rFonts w:ascii="Arial" w:hAnsi="Arial" w:cs="Arial"/>
                <w:sz w:val="18"/>
                <w:szCs w:val="18"/>
              </w:rPr>
              <w:lastRenderedPageBreak/>
              <w:t>Wysokość kwoty przeznaczonej na wsparcie organizacji pozarządowych [zł]</w:t>
            </w:r>
            <w:r w:rsidR="004B318C">
              <w:rPr>
                <w:rFonts w:ascii="Arial" w:hAnsi="Arial" w:cs="Arial"/>
                <w:sz w:val="18"/>
                <w:szCs w:val="18"/>
              </w:rPr>
              <w:t>,</w:t>
            </w:r>
          </w:p>
          <w:p w14:paraId="5E941646" w14:textId="0A62778F" w:rsidR="00622A5A" w:rsidRPr="00C70E5E" w:rsidRDefault="00622A5A" w:rsidP="00AE5386">
            <w:pPr>
              <w:pStyle w:val="Akapitzlist"/>
              <w:numPr>
                <w:ilvl w:val="0"/>
                <w:numId w:val="63"/>
              </w:numPr>
              <w:spacing w:before="60" w:after="60"/>
              <w:ind w:left="284" w:hanging="284"/>
              <w:rPr>
                <w:rFonts w:ascii="Arial" w:hAnsi="Arial" w:cs="Arial"/>
                <w:sz w:val="18"/>
                <w:szCs w:val="18"/>
              </w:rPr>
            </w:pPr>
            <w:r w:rsidRPr="00C70E5E">
              <w:rPr>
                <w:rFonts w:ascii="Arial" w:hAnsi="Arial" w:cs="Arial"/>
                <w:sz w:val="18"/>
                <w:szCs w:val="18"/>
              </w:rPr>
              <w:lastRenderedPageBreak/>
              <w:t>Liczba wolontariuszy [os.]</w:t>
            </w:r>
            <w:r w:rsidR="004B318C">
              <w:rPr>
                <w:rFonts w:ascii="Arial" w:hAnsi="Arial" w:cs="Arial"/>
                <w:sz w:val="18"/>
                <w:szCs w:val="18"/>
              </w:rPr>
              <w:t>,</w:t>
            </w:r>
          </w:p>
          <w:p w14:paraId="72275BB6" w14:textId="796247E6" w:rsidR="00622A5A" w:rsidRPr="00C70E5E" w:rsidRDefault="00622A5A" w:rsidP="00AE5386">
            <w:pPr>
              <w:pStyle w:val="Akapitzlist"/>
              <w:numPr>
                <w:ilvl w:val="0"/>
                <w:numId w:val="63"/>
              </w:numPr>
              <w:spacing w:before="60" w:after="60"/>
              <w:ind w:left="284" w:hanging="284"/>
              <w:rPr>
                <w:rFonts w:ascii="Arial" w:hAnsi="Arial" w:cs="Arial"/>
                <w:sz w:val="18"/>
                <w:szCs w:val="18"/>
              </w:rPr>
            </w:pPr>
            <w:r w:rsidRPr="00C70E5E">
              <w:rPr>
                <w:rFonts w:ascii="Arial" w:hAnsi="Arial" w:cs="Arial"/>
                <w:sz w:val="18"/>
                <w:szCs w:val="18"/>
              </w:rPr>
              <w:t>Liczba wspartych klubów [szt.]</w:t>
            </w:r>
            <w:r w:rsidR="004B318C">
              <w:rPr>
                <w:rFonts w:ascii="Arial" w:hAnsi="Arial" w:cs="Arial"/>
                <w:sz w:val="18"/>
                <w:szCs w:val="18"/>
              </w:rPr>
              <w:t>,</w:t>
            </w:r>
          </w:p>
          <w:p w14:paraId="6A22E266" w14:textId="5B147054" w:rsidR="00622A5A" w:rsidRDefault="00622A5A" w:rsidP="00AE5386">
            <w:pPr>
              <w:pStyle w:val="Akapitzlist"/>
              <w:numPr>
                <w:ilvl w:val="0"/>
                <w:numId w:val="63"/>
              </w:numPr>
              <w:spacing w:before="60" w:after="60"/>
              <w:ind w:left="284" w:hanging="284"/>
              <w:rPr>
                <w:rFonts w:ascii="Arial" w:hAnsi="Arial" w:cs="Arial"/>
                <w:sz w:val="18"/>
                <w:szCs w:val="18"/>
              </w:rPr>
            </w:pPr>
            <w:r w:rsidRPr="00C70E5E">
              <w:rPr>
                <w:rFonts w:ascii="Arial" w:hAnsi="Arial" w:cs="Arial"/>
                <w:sz w:val="18"/>
                <w:szCs w:val="18"/>
              </w:rPr>
              <w:t>Liczba wspartych organizacji pozarządowych [szt.]</w:t>
            </w:r>
            <w:r w:rsidR="004B318C">
              <w:rPr>
                <w:rFonts w:ascii="Arial" w:hAnsi="Arial" w:cs="Arial"/>
                <w:sz w:val="18"/>
                <w:szCs w:val="18"/>
              </w:rPr>
              <w:t>,</w:t>
            </w:r>
          </w:p>
          <w:p w14:paraId="657A2D7B" w14:textId="7E4CFA15" w:rsidR="00622A5A" w:rsidRPr="00622A5A" w:rsidRDefault="00622A5A" w:rsidP="00AE5386">
            <w:pPr>
              <w:pStyle w:val="Akapitzlist"/>
              <w:numPr>
                <w:ilvl w:val="0"/>
                <w:numId w:val="63"/>
              </w:numPr>
              <w:spacing w:before="60" w:after="60"/>
              <w:ind w:left="284" w:hanging="284"/>
              <w:rPr>
                <w:rFonts w:ascii="Arial" w:hAnsi="Arial" w:cs="Arial"/>
                <w:sz w:val="18"/>
                <w:szCs w:val="18"/>
              </w:rPr>
            </w:pPr>
            <w:r w:rsidRPr="00622A5A">
              <w:rPr>
                <w:rFonts w:ascii="Arial" w:hAnsi="Arial" w:cs="Arial"/>
                <w:sz w:val="18"/>
                <w:szCs w:val="18"/>
              </w:rPr>
              <w:t>Liczba nowych projektów z udziałem organizacji pozarządowych i klubów [szt.].</w:t>
            </w:r>
          </w:p>
        </w:tc>
        <w:tc>
          <w:tcPr>
            <w:tcW w:w="671" w:type="pct"/>
            <w:vAlign w:val="center"/>
          </w:tcPr>
          <w:p w14:paraId="265034DA" w14:textId="12197B14" w:rsidR="00622A5A" w:rsidRPr="00622A5A" w:rsidRDefault="00622A5A" w:rsidP="00AE5386">
            <w:pPr>
              <w:pStyle w:val="Akapitzlist"/>
              <w:numPr>
                <w:ilvl w:val="0"/>
                <w:numId w:val="62"/>
              </w:numPr>
              <w:spacing w:before="60" w:after="60"/>
              <w:ind w:left="422"/>
              <w:rPr>
                <w:rFonts w:ascii="Arial" w:hAnsi="Arial" w:cs="Arial"/>
                <w:b/>
                <w:bCs/>
                <w:sz w:val="18"/>
                <w:szCs w:val="18"/>
              </w:rPr>
            </w:pPr>
            <w:r w:rsidRPr="00C70E5E">
              <w:rPr>
                <w:rFonts w:ascii="Arial" w:hAnsi="Arial" w:cs="Arial"/>
                <w:sz w:val="18"/>
                <w:szCs w:val="18"/>
              </w:rPr>
              <w:lastRenderedPageBreak/>
              <w:t>Budżet własny Gminy</w:t>
            </w:r>
            <w:r w:rsidR="004B318C">
              <w:rPr>
                <w:rFonts w:ascii="Arial" w:hAnsi="Arial" w:cs="Arial"/>
                <w:sz w:val="18"/>
                <w:szCs w:val="18"/>
              </w:rPr>
              <w:t>,</w:t>
            </w:r>
          </w:p>
          <w:p w14:paraId="1B2FC3B1" w14:textId="64E7A6E4" w:rsidR="00622A5A" w:rsidRPr="00622A5A" w:rsidRDefault="00622A5A" w:rsidP="00AE5386">
            <w:pPr>
              <w:pStyle w:val="Akapitzlist"/>
              <w:numPr>
                <w:ilvl w:val="0"/>
                <w:numId w:val="62"/>
              </w:numPr>
              <w:spacing w:before="60" w:after="60"/>
              <w:ind w:left="422"/>
              <w:rPr>
                <w:rFonts w:ascii="Arial" w:hAnsi="Arial" w:cs="Arial"/>
                <w:b/>
                <w:bCs/>
                <w:sz w:val="18"/>
                <w:szCs w:val="18"/>
              </w:rPr>
            </w:pPr>
            <w:r w:rsidRPr="00622A5A">
              <w:rPr>
                <w:rFonts w:ascii="Arial" w:hAnsi="Arial" w:cs="Arial"/>
                <w:sz w:val="18"/>
                <w:szCs w:val="18"/>
              </w:rPr>
              <w:lastRenderedPageBreak/>
              <w:t>Publiczne pozabudżetowe fundusze krajowe i zagraniczne</w:t>
            </w:r>
            <w:r w:rsidR="004B318C">
              <w:rPr>
                <w:rFonts w:ascii="Arial" w:hAnsi="Arial" w:cs="Arial"/>
                <w:sz w:val="18"/>
                <w:szCs w:val="18"/>
              </w:rPr>
              <w:t>.</w:t>
            </w:r>
          </w:p>
        </w:tc>
        <w:tc>
          <w:tcPr>
            <w:tcW w:w="726" w:type="pct"/>
            <w:vAlign w:val="center"/>
          </w:tcPr>
          <w:p w14:paraId="21ED067D" w14:textId="77777777" w:rsidR="004B318C" w:rsidRDefault="00622A5A" w:rsidP="00AE5386">
            <w:pPr>
              <w:pStyle w:val="Akapitzlist"/>
              <w:numPr>
                <w:ilvl w:val="0"/>
                <w:numId w:val="61"/>
              </w:numPr>
              <w:spacing w:before="60" w:after="60"/>
              <w:ind w:left="317"/>
              <w:rPr>
                <w:rFonts w:ascii="Arial" w:hAnsi="Arial" w:cs="Arial"/>
                <w:sz w:val="18"/>
                <w:szCs w:val="18"/>
              </w:rPr>
            </w:pPr>
            <w:r w:rsidRPr="004B318C">
              <w:rPr>
                <w:rFonts w:ascii="Arial" w:hAnsi="Arial" w:cs="Arial"/>
                <w:sz w:val="18"/>
                <w:szCs w:val="18"/>
              </w:rPr>
              <w:lastRenderedPageBreak/>
              <w:t>Urząd Gminy Radzanowo</w:t>
            </w:r>
            <w:r w:rsidR="004B318C">
              <w:rPr>
                <w:rFonts w:ascii="Arial" w:hAnsi="Arial" w:cs="Arial"/>
                <w:sz w:val="18"/>
                <w:szCs w:val="18"/>
              </w:rPr>
              <w:t>,</w:t>
            </w:r>
          </w:p>
          <w:p w14:paraId="13ED78FB" w14:textId="6A5A3696" w:rsidR="00622A5A" w:rsidRPr="004B318C" w:rsidRDefault="00622A5A" w:rsidP="00AE5386">
            <w:pPr>
              <w:pStyle w:val="Akapitzlist"/>
              <w:numPr>
                <w:ilvl w:val="0"/>
                <w:numId w:val="61"/>
              </w:numPr>
              <w:spacing w:before="60" w:after="60"/>
              <w:ind w:left="317"/>
              <w:rPr>
                <w:rFonts w:ascii="Arial" w:hAnsi="Arial" w:cs="Arial"/>
                <w:sz w:val="18"/>
                <w:szCs w:val="18"/>
              </w:rPr>
            </w:pPr>
            <w:r w:rsidRPr="004B318C">
              <w:rPr>
                <w:rFonts w:ascii="Arial" w:hAnsi="Arial" w:cs="Arial"/>
                <w:sz w:val="18"/>
                <w:szCs w:val="18"/>
              </w:rPr>
              <w:lastRenderedPageBreak/>
              <w:t>Organizacje pozarządowe</w:t>
            </w:r>
          </w:p>
          <w:p w14:paraId="12732862" w14:textId="0FD5B0D4" w:rsidR="00622A5A" w:rsidRPr="00622A5A" w:rsidRDefault="00622A5A" w:rsidP="00AE5386">
            <w:pPr>
              <w:pStyle w:val="Akapitzlist"/>
              <w:numPr>
                <w:ilvl w:val="0"/>
                <w:numId w:val="61"/>
              </w:numPr>
              <w:spacing w:before="60" w:after="60"/>
              <w:ind w:left="317"/>
              <w:rPr>
                <w:rFonts w:ascii="Arial" w:hAnsi="Arial" w:cs="Arial"/>
                <w:sz w:val="18"/>
                <w:szCs w:val="18"/>
              </w:rPr>
            </w:pPr>
            <w:r w:rsidRPr="00622A5A">
              <w:rPr>
                <w:rFonts w:ascii="Arial" w:hAnsi="Arial" w:cs="Arial"/>
                <w:sz w:val="18"/>
                <w:szCs w:val="18"/>
              </w:rPr>
              <w:t>Kluby sportowe.</w:t>
            </w:r>
          </w:p>
        </w:tc>
        <w:tc>
          <w:tcPr>
            <w:tcW w:w="382" w:type="pct"/>
            <w:vAlign w:val="center"/>
          </w:tcPr>
          <w:p w14:paraId="66E0EB3A" w14:textId="71E2F79F" w:rsidR="00622A5A" w:rsidRPr="003E4841" w:rsidRDefault="00622A5A" w:rsidP="00AE5386">
            <w:pPr>
              <w:spacing w:before="60" w:after="60"/>
              <w:rPr>
                <w:rFonts w:ascii="Arial" w:hAnsi="Arial" w:cs="Arial"/>
                <w:sz w:val="18"/>
                <w:szCs w:val="18"/>
              </w:rPr>
            </w:pPr>
            <w:r w:rsidRPr="00C70E5E">
              <w:rPr>
                <w:rFonts w:ascii="Arial" w:hAnsi="Arial" w:cs="Arial"/>
                <w:sz w:val="18"/>
                <w:szCs w:val="18"/>
              </w:rPr>
              <w:lastRenderedPageBreak/>
              <w:t>202</w:t>
            </w:r>
            <w:r>
              <w:rPr>
                <w:rFonts w:ascii="Arial" w:hAnsi="Arial" w:cs="Arial"/>
                <w:sz w:val="18"/>
                <w:szCs w:val="18"/>
              </w:rPr>
              <w:t>6</w:t>
            </w:r>
            <w:r w:rsidRPr="00C70E5E">
              <w:rPr>
                <w:rFonts w:ascii="Arial" w:hAnsi="Arial" w:cs="Arial"/>
                <w:sz w:val="18"/>
                <w:szCs w:val="18"/>
              </w:rPr>
              <w:t>-20</w:t>
            </w:r>
            <w:r>
              <w:rPr>
                <w:rFonts w:ascii="Arial" w:hAnsi="Arial" w:cs="Arial"/>
                <w:sz w:val="18"/>
                <w:szCs w:val="18"/>
              </w:rPr>
              <w:t>30</w:t>
            </w:r>
          </w:p>
        </w:tc>
      </w:tr>
      <w:tr w:rsidR="00CF62F1" w:rsidRPr="003E4841" w14:paraId="3E8547C0" w14:textId="77777777" w:rsidTr="00961D55">
        <w:trPr>
          <w:trHeight w:val="70"/>
          <w:jc w:val="center"/>
        </w:trPr>
        <w:tc>
          <w:tcPr>
            <w:tcW w:w="859" w:type="pct"/>
            <w:vAlign w:val="center"/>
          </w:tcPr>
          <w:p w14:paraId="4E73B75C" w14:textId="0D96E424" w:rsidR="00622A5A" w:rsidRPr="003E4841" w:rsidRDefault="00622A5A" w:rsidP="00AE5386">
            <w:pPr>
              <w:spacing w:before="60" w:after="60"/>
              <w:rPr>
                <w:rFonts w:ascii="Arial" w:hAnsi="Arial" w:cs="Arial"/>
                <w:sz w:val="18"/>
                <w:szCs w:val="18"/>
              </w:rPr>
            </w:pPr>
            <w:r>
              <w:rPr>
                <w:rFonts w:ascii="Arial" w:hAnsi="Arial" w:cs="Arial"/>
                <w:sz w:val="18"/>
                <w:szCs w:val="18"/>
              </w:rPr>
              <w:t xml:space="preserve">2. </w:t>
            </w:r>
            <w:r w:rsidRPr="00621B79">
              <w:rPr>
                <w:rFonts w:ascii="Arial" w:hAnsi="Arial" w:cs="Arial"/>
                <w:sz w:val="18"/>
                <w:szCs w:val="18"/>
              </w:rPr>
              <w:t xml:space="preserve">Poprawa warunków funkcjonowania osób starszych w społeczności lokalnej poprzez rozwój usług społecznych i wzbogacenie oferty w zakresie organizacji czasu wolnego dla </w:t>
            </w:r>
            <w:r>
              <w:rPr>
                <w:rFonts w:ascii="Arial" w:hAnsi="Arial" w:cs="Arial"/>
                <w:sz w:val="18"/>
                <w:szCs w:val="18"/>
              </w:rPr>
              <w:t>s</w:t>
            </w:r>
            <w:r w:rsidRPr="00621B79">
              <w:rPr>
                <w:rFonts w:ascii="Arial" w:hAnsi="Arial" w:cs="Arial"/>
                <w:sz w:val="18"/>
                <w:szCs w:val="18"/>
              </w:rPr>
              <w:t>eniorów.</w:t>
            </w:r>
          </w:p>
        </w:tc>
        <w:tc>
          <w:tcPr>
            <w:tcW w:w="1168" w:type="pct"/>
            <w:vAlign w:val="center"/>
          </w:tcPr>
          <w:p w14:paraId="13B4201F" w14:textId="77777777" w:rsidR="00622A5A" w:rsidRDefault="00622A5A" w:rsidP="00AE5386">
            <w:pPr>
              <w:pStyle w:val="Akapitzlist"/>
              <w:numPr>
                <w:ilvl w:val="0"/>
                <w:numId w:val="64"/>
              </w:numPr>
              <w:spacing w:before="60" w:after="60"/>
              <w:ind w:left="318"/>
              <w:rPr>
                <w:rFonts w:ascii="Arial" w:hAnsi="Arial" w:cs="Arial"/>
                <w:sz w:val="18"/>
                <w:szCs w:val="18"/>
              </w:rPr>
            </w:pPr>
            <w:r w:rsidRPr="001A5E72">
              <w:rPr>
                <w:rFonts w:ascii="Arial" w:hAnsi="Arial" w:cs="Arial"/>
                <w:sz w:val="18"/>
                <w:szCs w:val="18"/>
              </w:rPr>
              <w:t>Rozwinięta oferta usług społecznych skierowanych do seniorów,</w:t>
            </w:r>
          </w:p>
          <w:p w14:paraId="484E1365" w14:textId="5FD5ED0C" w:rsidR="00A0528A" w:rsidRPr="00A0528A" w:rsidRDefault="00622A5A" w:rsidP="00AE5386">
            <w:pPr>
              <w:pStyle w:val="Akapitzlist"/>
              <w:numPr>
                <w:ilvl w:val="0"/>
                <w:numId w:val="64"/>
              </w:numPr>
              <w:spacing w:before="60" w:after="60"/>
              <w:ind w:left="318"/>
              <w:rPr>
                <w:rFonts w:ascii="Arial" w:hAnsi="Arial" w:cs="Arial"/>
                <w:sz w:val="18"/>
                <w:szCs w:val="18"/>
              </w:rPr>
            </w:pPr>
            <w:r w:rsidRPr="00622A5A">
              <w:rPr>
                <w:rFonts w:ascii="Arial" w:hAnsi="Arial" w:cs="Arial"/>
                <w:sz w:val="18"/>
                <w:szCs w:val="18"/>
              </w:rPr>
              <w:t>Nowe programy aktywizujące osoby starsze</w:t>
            </w:r>
            <w:r w:rsidR="00A0528A">
              <w:rPr>
                <w:rFonts w:ascii="Arial" w:hAnsi="Arial" w:cs="Arial"/>
                <w:sz w:val="18"/>
                <w:szCs w:val="18"/>
              </w:rPr>
              <w:t>.</w:t>
            </w:r>
          </w:p>
        </w:tc>
        <w:tc>
          <w:tcPr>
            <w:tcW w:w="1194" w:type="pct"/>
            <w:vAlign w:val="center"/>
          </w:tcPr>
          <w:p w14:paraId="67D4EF42" w14:textId="6820FDB1" w:rsidR="00622A5A" w:rsidRPr="001A5E72" w:rsidRDefault="00622A5A" w:rsidP="00AE5386">
            <w:pPr>
              <w:pStyle w:val="Akapitzlist"/>
              <w:numPr>
                <w:ilvl w:val="0"/>
                <w:numId w:val="64"/>
              </w:numPr>
              <w:spacing w:before="60" w:after="60"/>
              <w:ind w:left="315"/>
              <w:rPr>
                <w:rFonts w:ascii="Arial" w:hAnsi="Arial" w:cs="Arial"/>
                <w:sz w:val="18"/>
                <w:szCs w:val="18"/>
              </w:rPr>
            </w:pPr>
            <w:r w:rsidRPr="001A5E72">
              <w:rPr>
                <w:rFonts w:ascii="Arial" w:hAnsi="Arial" w:cs="Arial"/>
                <w:sz w:val="18"/>
                <w:szCs w:val="18"/>
              </w:rPr>
              <w:t>Liczba działań aktywizujących skierowanych do osób starszych [szt.]</w:t>
            </w:r>
            <w:r w:rsidR="004B318C">
              <w:rPr>
                <w:rFonts w:ascii="Arial" w:hAnsi="Arial" w:cs="Arial"/>
                <w:sz w:val="18"/>
                <w:szCs w:val="18"/>
              </w:rPr>
              <w:t>,</w:t>
            </w:r>
          </w:p>
          <w:p w14:paraId="1044C764" w14:textId="54B15B92" w:rsidR="00622A5A" w:rsidRDefault="00622A5A" w:rsidP="00AE5386">
            <w:pPr>
              <w:pStyle w:val="Akapitzlist"/>
              <w:numPr>
                <w:ilvl w:val="0"/>
                <w:numId w:val="64"/>
              </w:numPr>
              <w:spacing w:before="60" w:after="60"/>
              <w:ind w:left="315"/>
              <w:rPr>
                <w:rFonts w:ascii="Arial" w:hAnsi="Arial" w:cs="Arial"/>
                <w:sz w:val="18"/>
                <w:szCs w:val="18"/>
              </w:rPr>
            </w:pPr>
            <w:r w:rsidRPr="001A5E72">
              <w:rPr>
                <w:rFonts w:ascii="Arial" w:hAnsi="Arial" w:cs="Arial"/>
                <w:sz w:val="18"/>
                <w:szCs w:val="18"/>
              </w:rPr>
              <w:t>Liczba utworzonych nowych programów aktywizujących osoby starsze [szt.]</w:t>
            </w:r>
            <w:r w:rsidR="004B318C">
              <w:rPr>
                <w:rFonts w:ascii="Arial" w:hAnsi="Arial" w:cs="Arial"/>
                <w:sz w:val="18"/>
                <w:szCs w:val="18"/>
              </w:rPr>
              <w:t>,</w:t>
            </w:r>
          </w:p>
          <w:p w14:paraId="764AF4C3" w14:textId="22757CE3" w:rsidR="00622A5A" w:rsidRPr="00622A5A" w:rsidRDefault="00622A5A" w:rsidP="00AE5386">
            <w:pPr>
              <w:pStyle w:val="Akapitzlist"/>
              <w:numPr>
                <w:ilvl w:val="0"/>
                <w:numId w:val="64"/>
              </w:numPr>
              <w:spacing w:before="60" w:after="60"/>
              <w:ind w:left="315"/>
              <w:rPr>
                <w:rFonts w:ascii="Arial" w:hAnsi="Arial" w:cs="Arial"/>
                <w:sz w:val="18"/>
                <w:szCs w:val="18"/>
              </w:rPr>
            </w:pPr>
            <w:r w:rsidRPr="00622A5A">
              <w:rPr>
                <w:rFonts w:ascii="Arial" w:hAnsi="Arial" w:cs="Arial"/>
                <w:sz w:val="18"/>
                <w:szCs w:val="18"/>
              </w:rPr>
              <w:t>Liczba uczestników działań aktywizujących [os.].</w:t>
            </w:r>
          </w:p>
        </w:tc>
        <w:tc>
          <w:tcPr>
            <w:tcW w:w="671" w:type="pct"/>
            <w:vAlign w:val="center"/>
          </w:tcPr>
          <w:p w14:paraId="782A49D6" w14:textId="758C4F3D" w:rsidR="00622A5A" w:rsidRPr="00622A5A" w:rsidRDefault="00622A5A" w:rsidP="00AE5386">
            <w:pPr>
              <w:pStyle w:val="Akapitzlist"/>
              <w:numPr>
                <w:ilvl w:val="0"/>
                <w:numId w:val="64"/>
              </w:numPr>
              <w:spacing w:before="60" w:after="60"/>
              <w:ind w:left="321"/>
              <w:rPr>
                <w:rFonts w:ascii="Arial" w:hAnsi="Arial" w:cs="Arial"/>
                <w:b/>
                <w:bCs/>
                <w:sz w:val="18"/>
                <w:szCs w:val="18"/>
              </w:rPr>
            </w:pPr>
            <w:r w:rsidRPr="001A5E72">
              <w:rPr>
                <w:rFonts w:ascii="Arial" w:hAnsi="Arial" w:cs="Arial"/>
                <w:sz w:val="18"/>
                <w:szCs w:val="18"/>
              </w:rPr>
              <w:t>Budżet własny Gminy</w:t>
            </w:r>
            <w:r w:rsidR="004B318C">
              <w:rPr>
                <w:rFonts w:ascii="Arial" w:hAnsi="Arial" w:cs="Arial"/>
                <w:sz w:val="18"/>
                <w:szCs w:val="18"/>
              </w:rPr>
              <w:t>,</w:t>
            </w:r>
          </w:p>
          <w:p w14:paraId="349CCC56" w14:textId="6EA2D74B" w:rsidR="00622A5A" w:rsidRPr="00622A5A" w:rsidRDefault="00622A5A" w:rsidP="00AE5386">
            <w:pPr>
              <w:pStyle w:val="Akapitzlist"/>
              <w:numPr>
                <w:ilvl w:val="0"/>
                <w:numId w:val="64"/>
              </w:numPr>
              <w:spacing w:before="60" w:after="60"/>
              <w:ind w:left="321"/>
              <w:rPr>
                <w:rFonts w:ascii="Arial" w:hAnsi="Arial" w:cs="Arial"/>
                <w:b/>
                <w:bCs/>
                <w:sz w:val="18"/>
                <w:szCs w:val="18"/>
              </w:rPr>
            </w:pPr>
            <w:r w:rsidRPr="00622A5A">
              <w:rPr>
                <w:rFonts w:ascii="Arial" w:hAnsi="Arial" w:cs="Arial"/>
                <w:sz w:val="18"/>
                <w:szCs w:val="18"/>
              </w:rPr>
              <w:t>Publiczne pozabudżetowe fundusze krajowe i zagraniczne.</w:t>
            </w:r>
          </w:p>
        </w:tc>
        <w:tc>
          <w:tcPr>
            <w:tcW w:w="726" w:type="pct"/>
            <w:vAlign w:val="center"/>
          </w:tcPr>
          <w:p w14:paraId="7D30D1A0" w14:textId="0E8D7604" w:rsidR="00622A5A" w:rsidRPr="001A5E72" w:rsidRDefault="00622A5A" w:rsidP="00AE5386">
            <w:pPr>
              <w:pStyle w:val="Akapitzlist"/>
              <w:numPr>
                <w:ilvl w:val="0"/>
                <w:numId w:val="64"/>
              </w:numPr>
              <w:spacing w:before="60" w:after="60"/>
              <w:ind w:left="317"/>
              <w:rPr>
                <w:rFonts w:ascii="Arial" w:hAnsi="Arial" w:cs="Arial"/>
                <w:b/>
                <w:bCs/>
                <w:sz w:val="18"/>
                <w:szCs w:val="18"/>
              </w:rPr>
            </w:pPr>
            <w:r w:rsidRPr="001A5E72">
              <w:rPr>
                <w:rFonts w:ascii="Arial" w:hAnsi="Arial" w:cs="Arial"/>
                <w:sz w:val="18"/>
                <w:szCs w:val="18"/>
              </w:rPr>
              <w:t>Urząd Gminy Radzanowo</w:t>
            </w:r>
            <w:r w:rsidR="004B318C">
              <w:rPr>
                <w:rFonts w:ascii="Arial" w:hAnsi="Arial" w:cs="Arial"/>
                <w:sz w:val="18"/>
                <w:szCs w:val="18"/>
              </w:rPr>
              <w:t>,</w:t>
            </w:r>
          </w:p>
          <w:p w14:paraId="54E6F27E" w14:textId="4EC1E68A" w:rsidR="00622A5A" w:rsidRPr="00E952F3" w:rsidRDefault="00622A5A" w:rsidP="00AE5386">
            <w:pPr>
              <w:pStyle w:val="Akapitzlist"/>
              <w:numPr>
                <w:ilvl w:val="0"/>
                <w:numId w:val="64"/>
              </w:numPr>
              <w:spacing w:before="60" w:after="60"/>
              <w:ind w:left="317"/>
              <w:rPr>
                <w:rFonts w:ascii="Arial" w:hAnsi="Arial" w:cs="Arial"/>
                <w:b/>
                <w:bCs/>
                <w:sz w:val="18"/>
                <w:szCs w:val="18"/>
              </w:rPr>
            </w:pPr>
            <w:r w:rsidRPr="001A5E72">
              <w:rPr>
                <w:rFonts w:ascii="Arial" w:hAnsi="Arial" w:cs="Arial"/>
                <w:sz w:val="18"/>
                <w:szCs w:val="18"/>
              </w:rPr>
              <w:t>Gminny Ośrodek Pomocy Społecznej</w:t>
            </w:r>
            <w:r w:rsidR="004B318C">
              <w:rPr>
                <w:rFonts w:ascii="Arial" w:hAnsi="Arial" w:cs="Arial"/>
                <w:sz w:val="18"/>
                <w:szCs w:val="18"/>
              </w:rPr>
              <w:t>,</w:t>
            </w:r>
          </w:p>
          <w:p w14:paraId="4D7ED49B" w14:textId="074AA513" w:rsidR="00622A5A" w:rsidRPr="00622A5A" w:rsidRDefault="00622A5A" w:rsidP="00AE5386">
            <w:pPr>
              <w:pStyle w:val="Akapitzlist"/>
              <w:numPr>
                <w:ilvl w:val="0"/>
                <w:numId w:val="64"/>
              </w:numPr>
              <w:spacing w:before="60" w:after="60"/>
              <w:ind w:left="317"/>
              <w:rPr>
                <w:rFonts w:ascii="Arial" w:hAnsi="Arial" w:cs="Arial"/>
                <w:sz w:val="18"/>
                <w:szCs w:val="18"/>
              </w:rPr>
            </w:pPr>
            <w:r w:rsidRPr="00D1544A">
              <w:rPr>
                <w:rFonts w:ascii="Arial" w:hAnsi="Arial" w:cs="Arial"/>
                <w:bCs/>
                <w:sz w:val="18"/>
                <w:szCs w:val="18"/>
              </w:rPr>
              <w:t>Instytucje pomocy społeczne</w:t>
            </w:r>
            <w:r>
              <w:rPr>
                <w:rFonts w:ascii="Arial" w:hAnsi="Arial" w:cs="Arial"/>
                <w:bCs/>
                <w:sz w:val="18"/>
                <w:szCs w:val="18"/>
              </w:rPr>
              <w:t>j działające na obszarze gminy</w:t>
            </w:r>
            <w:r w:rsidR="004B318C">
              <w:rPr>
                <w:rFonts w:ascii="Arial" w:hAnsi="Arial" w:cs="Arial"/>
                <w:bCs/>
                <w:sz w:val="18"/>
                <w:szCs w:val="18"/>
              </w:rPr>
              <w:t>,</w:t>
            </w:r>
          </w:p>
          <w:p w14:paraId="7E57BD81" w14:textId="3823B90C" w:rsidR="00622A5A" w:rsidRPr="00622A5A" w:rsidRDefault="00622A5A" w:rsidP="00AE5386">
            <w:pPr>
              <w:pStyle w:val="Akapitzlist"/>
              <w:numPr>
                <w:ilvl w:val="0"/>
                <w:numId w:val="64"/>
              </w:numPr>
              <w:spacing w:before="60" w:after="60"/>
              <w:ind w:left="317"/>
              <w:rPr>
                <w:rFonts w:ascii="Arial" w:hAnsi="Arial" w:cs="Arial"/>
                <w:sz w:val="18"/>
                <w:szCs w:val="18"/>
              </w:rPr>
            </w:pPr>
            <w:r w:rsidRPr="00622A5A">
              <w:rPr>
                <w:rFonts w:ascii="Arial" w:hAnsi="Arial" w:cs="Arial"/>
                <w:bCs/>
                <w:sz w:val="18"/>
                <w:szCs w:val="18"/>
              </w:rPr>
              <w:t>Organizacje pozarządowe działające na terenie gminy.</w:t>
            </w:r>
          </w:p>
        </w:tc>
        <w:tc>
          <w:tcPr>
            <w:tcW w:w="382" w:type="pct"/>
            <w:vAlign w:val="center"/>
          </w:tcPr>
          <w:p w14:paraId="070DFBE5" w14:textId="703CEE1B" w:rsidR="00622A5A" w:rsidRPr="003E4841" w:rsidRDefault="00622A5A" w:rsidP="00AE5386">
            <w:pPr>
              <w:spacing w:before="60" w:after="60"/>
              <w:rPr>
                <w:rFonts w:ascii="Arial" w:hAnsi="Arial" w:cs="Arial"/>
                <w:sz w:val="18"/>
                <w:szCs w:val="18"/>
              </w:rPr>
            </w:pPr>
            <w:r w:rsidRPr="001A5E72">
              <w:rPr>
                <w:rFonts w:ascii="Arial" w:hAnsi="Arial" w:cs="Arial"/>
                <w:sz w:val="18"/>
                <w:szCs w:val="18"/>
              </w:rPr>
              <w:t>202</w:t>
            </w:r>
            <w:r>
              <w:rPr>
                <w:rFonts w:ascii="Arial" w:hAnsi="Arial" w:cs="Arial"/>
                <w:sz w:val="18"/>
                <w:szCs w:val="18"/>
              </w:rPr>
              <w:t>6-2030</w:t>
            </w:r>
          </w:p>
        </w:tc>
      </w:tr>
      <w:tr w:rsidR="00CF62F1" w:rsidRPr="003E4841" w14:paraId="62B836D3" w14:textId="77777777" w:rsidTr="00961D55">
        <w:trPr>
          <w:trHeight w:val="70"/>
          <w:jc w:val="center"/>
        </w:trPr>
        <w:tc>
          <w:tcPr>
            <w:tcW w:w="859" w:type="pct"/>
            <w:vAlign w:val="center"/>
          </w:tcPr>
          <w:p w14:paraId="1A1E5623" w14:textId="74B5D54E" w:rsidR="00622A5A" w:rsidRPr="00622A5A" w:rsidRDefault="00622A5A" w:rsidP="00AE5386">
            <w:pPr>
              <w:spacing w:before="60" w:after="60"/>
              <w:rPr>
                <w:rFonts w:ascii="Arial" w:hAnsi="Arial" w:cs="Arial"/>
                <w:sz w:val="18"/>
                <w:szCs w:val="18"/>
              </w:rPr>
            </w:pPr>
            <w:r w:rsidRPr="00622A5A">
              <w:rPr>
                <w:rFonts w:ascii="Arial" w:hAnsi="Arial" w:cs="Arial"/>
                <w:sz w:val="18"/>
                <w:szCs w:val="18"/>
              </w:rPr>
              <w:t>3.</w:t>
            </w:r>
            <w:r>
              <w:rPr>
                <w:rFonts w:ascii="Arial" w:hAnsi="Arial" w:cs="Arial"/>
                <w:sz w:val="18"/>
                <w:szCs w:val="18"/>
              </w:rPr>
              <w:t xml:space="preserve"> </w:t>
            </w:r>
            <w:r w:rsidRPr="00622A5A">
              <w:rPr>
                <w:rFonts w:ascii="Arial" w:hAnsi="Arial" w:cs="Arial"/>
                <w:sz w:val="18"/>
                <w:szCs w:val="18"/>
              </w:rPr>
              <w:t>Opracowanie uwarunkowań do wdrożenie przedsięwzięć i inicjatyw wykorzystujących narzędzia ekonomii społecznej.</w:t>
            </w:r>
          </w:p>
        </w:tc>
        <w:tc>
          <w:tcPr>
            <w:tcW w:w="1168" w:type="pct"/>
            <w:vAlign w:val="center"/>
          </w:tcPr>
          <w:p w14:paraId="3B9EBED5" w14:textId="2CAB5E4B" w:rsidR="00622A5A" w:rsidRDefault="00622A5A" w:rsidP="00AE5386">
            <w:pPr>
              <w:pStyle w:val="Akapitzlist"/>
              <w:numPr>
                <w:ilvl w:val="0"/>
                <w:numId w:val="72"/>
              </w:numPr>
              <w:spacing w:before="60" w:after="60"/>
              <w:ind w:left="318"/>
              <w:rPr>
                <w:rFonts w:ascii="Arial" w:hAnsi="Arial" w:cs="Arial"/>
                <w:sz w:val="18"/>
                <w:szCs w:val="18"/>
              </w:rPr>
            </w:pPr>
            <w:r>
              <w:rPr>
                <w:rFonts w:ascii="Arial" w:hAnsi="Arial" w:cs="Arial"/>
                <w:sz w:val="18"/>
                <w:szCs w:val="18"/>
              </w:rPr>
              <w:t>Rozwój realizowanych inicjatyw społecznych wykorzystujących narzędzia ekonomii społecznej</w:t>
            </w:r>
            <w:r w:rsidR="004B318C">
              <w:rPr>
                <w:rFonts w:ascii="Arial" w:hAnsi="Arial" w:cs="Arial"/>
                <w:sz w:val="18"/>
                <w:szCs w:val="18"/>
              </w:rPr>
              <w:t>,</w:t>
            </w:r>
          </w:p>
          <w:p w14:paraId="5EC0621B" w14:textId="3E9D8D21" w:rsidR="00622A5A" w:rsidRDefault="00622A5A" w:rsidP="00AE5386">
            <w:pPr>
              <w:pStyle w:val="Akapitzlist"/>
              <w:numPr>
                <w:ilvl w:val="0"/>
                <w:numId w:val="72"/>
              </w:numPr>
              <w:spacing w:before="60" w:after="60"/>
              <w:ind w:left="318"/>
              <w:rPr>
                <w:rFonts w:ascii="Arial" w:hAnsi="Arial" w:cs="Arial"/>
                <w:sz w:val="18"/>
                <w:szCs w:val="18"/>
              </w:rPr>
            </w:pPr>
            <w:r w:rsidRPr="00720375">
              <w:rPr>
                <w:rFonts w:ascii="Arial" w:hAnsi="Arial" w:cs="Arial"/>
                <w:sz w:val="18"/>
                <w:szCs w:val="18"/>
              </w:rPr>
              <w:t>Stworzenie lokalnej jadłodajni</w:t>
            </w:r>
            <w:r w:rsidR="004B318C">
              <w:rPr>
                <w:rFonts w:ascii="Arial" w:hAnsi="Arial" w:cs="Arial"/>
                <w:sz w:val="18"/>
                <w:szCs w:val="18"/>
              </w:rPr>
              <w:t>,</w:t>
            </w:r>
          </w:p>
          <w:p w14:paraId="18DB37D6" w14:textId="27C2298A" w:rsidR="00622A5A" w:rsidRPr="00622A5A" w:rsidRDefault="00622A5A" w:rsidP="00AE5386">
            <w:pPr>
              <w:pStyle w:val="Akapitzlist"/>
              <w:numPr>
                <w:ilvl w:val="0"/>
                <w:numId w:val="72"/>
              </w:numPr>
              <w:spacing w:before="60" w:after="60"/>
              <w:ind w:left="318"/>
              <w:rPr>
                <w:rFonts w:ascii="Arial" w:hAnsi="Arial" w:cs="Arial"/>
                <w:sz w:val="18"/>
                <w:szCs w:val="18"/>
              </w:rPr>
            </w:pPr>
            <w:r w:rsidRPr="00622A5A">
              <w:rPr>
                <w:rStyle w:val="markedcontent"/>
                <w:rFonts w:ascii="Arial" w:hAnsi="Arial" w:cs="Arial"/>
                <w:sz w:val="18"/>
                <w:szCs w:val="18"/>
              </w:rPr>
              <w:t>Wsparcie podmiotów zewnętrznych i organizacji społecznych w zakresie realizacji zadań publicznych.</w:t>
            </w:r>
          </w:p>
        </w:tc>
        <w:tc>
          <w:tcPr>
            <w:tcW w:w="1194" w:type="pct"/>
            <w:vAlign w:val="center"/>
          </w:tcPr>
          <w:p w14:paraId="6CB6E020" w14:textId="44A2F2E4" w:rsidR="00622A5A" w:rsidRDefault="00622A5A" w:rsidP="00AE5386">
            <w:pPr>
              <w:pStyle w:val="Akapitzlist"/>
              <w:numPr>
                <w:ilvl w:val="0"/>
                <w:numId w:val="64"/>
              </w:numPr>
              <w:spacing w:before="60" w:after="60"/>
              <w:ind w:left="315"/>
              <w:rPr>
                <w:rFonts w:ascii="Arial" w:hAnsi="Arial" w:cs="Arial"/>
                <w:sz w:val="18"/>
                <w:szCs w:val="18"/>
              </w:rPr>
            </w:pPr>
            <w:r>
              <w:rPr>
                <w:rFonts w:ascii="Arial" w:hAnsi="Arial" w:cs="Arial"/>
                <w:sz w:val="18"/>
                <w:szCs w:val="18"/>
              </w:rPr>
              <w:t>Liczba opracowanych przedsięwzięć wykorzystujących narzędzia ekonomii społecznej [szt.]</w:t>
            </w:r>
            <w:r w:rsidR="004B318C">
              <w:rPr>
                <w:rFonts w:ascii="Arial" w:hAnsi="Arial" w:cs="Arial"/>
                <w:sz w:val="18"/>
                <w:szCs w:val="18"/>
              </w:rPr>
              <w:t>,</w:t>
            </w:r>
          </w:p>
          <w:p w14:paraId="3EC12B87" w14:textId="35B4990D" w:rsidR="00622A5A" w:rsidRDefault="00622A5A" w:rsidP="00AE5386">
            <w:pPr>
              <w:pStyle w:val="Akapitzlist"/>
              <w:numPr>
                <w:ilvl w:val="0"/>
                <w:numId w:val="64"/>
              </w:numPr>
              <w:spacing w:before="60" w:after="60"/>
              <w:ind w:left="315"/>
              <w:rPr>
                <w:rFonts w:ascii="Arial" w:hAnsi="Arial" w:cs="Arial"/>
                <w:sz w:val="18"/>
                <w:szCs w:val="18"/>
              </w:rPr>
            </w:pPr>
            <w:r>
              <w:rPr>
                <w:rFonts w:ascii="Arial" w:hAnsi="Arial" w:cs="Arial"/>
                <w:sz w:val="18"/>
                <w:szCs w:val="18"/>
              </w:rPr>
              <w:t>Liczba wdrożonych działań z zakresu ekonomii społecznej [szt.]</w:t>
            </w:r>
            <w:r w:rsidR="004B318C">
              <w:rPr>
                <w:rFonts w:ascii="Arial" w:hAnsi="Arial" w:cs="Arial"/>
                <w:sz w:val="18"/>
                <w:szCs w:val="18"/>
              </w:rPr>
              <w:t>,</w:t>
            </w:r>
          </w:p>
          <w:p w14:paraId="2C751C1D" w14:textId="4710340E" w:rsidR="00622A5A" w:rsidRDefault="00622A5A" w:rsidP="00AE5386">
            <w:pPr>
              <w:pStyle w:val="Akapitzlist"/>
              <w:numPr>
                <w:ilvl w:val="0"/>
                <w:numId w:val="64"/>
              </w:numPr>
              <w:spacing w:before="60" w:after="60"/>
              <w:ind w:left="315"/>
              <w:rPr>
                <w:rFonts w:ascii="Arial" w:hAnsi="Arial" w:cs="Arial"/>
                <w:sz w:val="18"/>
                <w:szCs w:val="18"/>
              </w:rPr>
            </w:pPr>
            <w:r w:rsidRPr="00720375">
              <w:rPr>
                <w:rFonts w:ascii="Arial" w:hAnsi="Arial" w:cs="Arial"/>
                <w:sz w:val="18"/>
                <w:szCs w:val="18"/>
              </w:rPr>
              <w:t>Liczba stworzonych lokalnych jadłodajni</w:t>
            </w:r>
            <w:r>
              <w:rPr>
                <w:rFonts w:ascii="Arial" w:hAnsi="Arial" w:cs="Arial"/>
                <w:sz w:val="18"/>
                <w:szCs w:val="18"/>
              </w:rPr>
              <w:t xml:space="preserve"> [szt.]</w:t>
            </w:r>
            <w:r w:rsidR="004B318C">
              <w:rPr>
                <w:rFonts w:ascii="Arial" w:hAnsi="Arial" w:cs="Arial"/>
                <w:sz w:val="18"/>
                <w:szCs w:val="18"/>
              </w:rPr>
              <w:t>,</w:t>
            </w:r>
          </w:p>
          <w:p w14:paraId="2CF9CC48" w14:textId="365D182C" w:rsidR="00622A5A" w:rsidRPr="00622A5A" w:rsidRDefault="00622A5A" w:rsidP="00AE5386">
            <w:pPr>
              <w:pStyle w:val="Akapitzlist"/>
              <w:numPr>
                <w:ilvl w:val="0"/>
                <w:numId w:val="64"/>
              </w:numPr>
              <w:spacing w:before="60" w:after="60"/>
              <w:ind w:left="315"/>
              <w:rPr>
                <w:rFonts w:ascii="Arial" w:hAnsi="Arial" w:cs="Arial"/>
                <w:sz w:val="18"/>
                <w:szCs w:val="18"/>
              </w:rPr>
            </w:pPr>
            <w:r w:rsidRPr="00622A5A">
              <w:rPr>
                <w:rFonts w:ascii="Arial" w:hAnsi="Arial" w:cs="Arial"/>
                <w:sz w:val="18"/>
                <w:szCs w:val="18"/>
              </w:rPr>
              <w:t>Liczba wspartych podmiotów zewnętrznych i organizacji społecznych w zakresie realizacji zadań publicznych [szt.].</w:t>
            </w:r>
          </w:p>
        </w:tc>
        <w:tc>
          <w:tcPr>
            <w:tcW w:w="671" w:type="pct"/>
            <w:vAlign w:val="center"/>
          </w:tcPr>
          <w:p w14:paraId="6B01DFD1" w14:textId="36A40864" w:rsidR="00622A5A" w:rsidRPr="00720375" w:rsidRDefault="00622A5A" w:rsidP="00AE5386">
            <w:pPr>
              <w:pStyle w:val="Akapitzlist"/>
              <w:numPr>
                <w:ilvl w:val="0"/>
                <w:numId w:val="64"/>
              </w:numPr>
              <w:spacing w:before="60" w:after="60"/>
              <w:ind w:left="321"/>
              <w:rPr>
                <w:rFonts w:ascii="Arial" w:hAnsi="Arial" w:cs="Arial"/>
                <w:b/>
                <w:bCs/>
                <w:sz w:val="18"/>
                <w:szCs w:val="18"/>
              </w:rPr>
            </w:pPr>
            <w:r w:rsidRPr="00720375">
              <w:rPr>
                <w:rFonts w:ascii="Arial" w:hAnsi="Arial" w:cs="Arial"/>
                <w:sz w:val="18"/>
                <w:szCs w:val="18"/>
              </w:rPr>
              <w:t>Budżet własny Gminy</w:t>
            </w:r>
            <w:r w:rsidR="004B318C">
              <w:rPr>
                <w:rFonts w:ascii="Arial" w:hAnsi="Arial" w:cs="Arial"/>
                <w:sz w:val="18"/>
                <w:szCs w:val="18"/>
              </w:rPr>
              <w:t>,</w:t>
            </w:r>
          </w:p>
          <w:p w14:paraId="1C352F75" w14:textId="0BFA2813" w:rsidR="00622A5A" w:rsidRPr="00622A5A" w:rsidRDefault="00622A5A" w:rsidP="00AE5386">
            <w:pPr>
              <w:pStyle w:val="Akapitzlist"/>
              <w:numPr>
                <w:ilvl w:val="0"/>
                <w:numId w:val="64"/>
              </w:numPr>
              <w:spacing w:before="60" w:after="60"/>
              <w:ind w:left="321"/>
              <w:rPr>
                <w:rFonts w:ascii="Arial" w:hAnsi="Arial" w:cs="Arial"/>
                <w:b/>
                <w:bCs/>
                <w:sz w:val="18"/>
                <w:szCs w:val="18"/>
              </w:rPr>
            </w:pPr>
            <w:r w:rsidRPr="00720375">
              <w:rPr>
                <w:rFonts w:ascii="Arial" w:hAnsi="Arial" w:cs="Arial"/>
                <w:sz w:val="18"/>
                <w:szCs w:val="18"/>
              </w:rPr>
              <w:t>Publiczne pozabudżetowe</w:t>
            </w:r>
            <w:r>
              <w:rPr>
                <w:rFonts w:ascii="Arial" w:hAnsi="Arial" w:cs="Arial"/>
                <w:sz w:val="18"/>
                <w:szCs w:val="18"/>
              </w:rPr>
              <w:t xml:space="preserve"> fundusze krajowe i zagraniczne</w:t>
            </w:r>
            <w:r w:rsidR="004B318C">
              <w:rPr>
                <w:rFonts w:ascii="Arial" w:hAnsi="Arial" w:cs="Arial"/>
                <w:sz w:val="18"/>
                <w:szCs w:val="18"/>
              </w:rPr>
              <w:t>,</w:t>
            </w:r>
          </w:p>
          <w:p w14:paraId="061EC133" w14:textId="103D56BC" w:rsidR="00622A5A" w:rsidRPr="00622A5A" w:rsidRDefault="00622A5A" w:rsidP="00AE5386">
            <w:pPr>
              <w:pStyle w:val="Akapitzlist"/>
              <w:numPr>
                <w:ilvl w:val="0"/>
                <w:numId w:val="64"/>
              </w:numPr>
              <w:spacing w:before="60" w:after="60"/>
              <w:ind w:left="321"/>
              <w:rPr>
                <w:rFonts w:ascii="Arial" w:hAnsi="Arial" w:cs="Arial"/>
                <w:b/>
                <w:bCs/>
                <w:sz w:val="18"/>
                <w:szCs w:val="18"/>
              </w:rPr>
            </w:pPr>
            <w:r w:rsidRPr="00622A5A">
              <w:rPr>
                <w:rFonts w:ascii="Arial" w:hAnsi="Arial" w:cs="Arial"/>
                <w:sz w:val="18"/>
                <w:szCs w:val="18"/>
              </w:rPr>
              <w:t>Fundusze prywatne.</w:t>
            </w:r>
          </w:p>
        </w:tc>
        <w:tc>
          <w:tcPr>
            <w:tcW w:w="726" w:type="pct"/>
            <w:vAlign w:val="center"/>
          </w:tcPr>
          <w:p w14:paraId="568B3150" w14:textId="77777777" w:rsidR="004B318C" w:rsidRPr="004B318C" w:rsidRDefault="00622A5A" w:rsidP="00AE5386">
            <w:pPr>
              <w:pStyle w:val="Akapitzlist"/>
              <w:numPr>
                <w:ilvl w:val="0"/>
                <w:numId w:val="64"/>
              </w:numPr>
              <w:spacing w:before="60" w:after="60"/>
              <w:ind w:left="317"/>
              <w:rPr>
                <w:rFonts w:ascii="Arial" w:hAnsi="Arial" w:cs="Arial"/>
                <w:b/>
                <w:bCs/>
                <w:sz w:val="18"/>
                <w:szCs w:val="18"/>
              </w:rPr>
            </w:pPr>
            <w:r w:rsidRPr="00720375">
              <w:rPr>
                <w:rFonts w:ascii="Arial" w:hAnsi="Arial" w:cs="Arial"/>
                <w:sz w:val="18"/>
                <w:szCs w:val="18"/>
              </w:rPr>
              <w:t>Urząd Gminy Radzanowo</w:t>
            </w:r>
            <w:r w:rsidR="004B318C">
              <w:rPr>
                <w:rFonts w:ascii="Arial" w:hAnsi="Arial" w:cs="Arial"/>
                <w:sz w:val="18"/>
                <w:szCs w:val="18"/>
              </w:rPr>
              <w:t>,</w:t>
            </w:r>
          </w:p>
          <w:p w14:paraId="64E6693D" w14:textId="4C0E2AC2" w:rsidR="00622A5A" w:rsidRPr="004B318C" w:rsidRDefault="00622A5A" w:rsidP="00AE5386">
            <w:pPr>
              <w:pStyle w:val="Akapitzlist"/>
              <w:numPr>
                <w:ilvl w:val="0"/>
                <w:numId w:val="64"/>
              </w:numPr>
              <w:spacing w:before="60" w:after="60"/>
              <w:ind w:left="317"/>
              <w:rPr>
                <w:rFonts w:ascii="Arial" w:hAnsi="Arial" w:cs="Arial"/>
                <w:b/>
                <w:bCs/>
                <w:sz w:val="18"/>
                <w:szCs w:val="18"/>
              </w:rPr>
            </w:pPr>
            <w:r w:rsidRPr="004B318C">
              <w:rPr>
                <w:rFonts w:ascii="Arial" w:hAnsi="Arial" w:cs="Arial"/>
                <w:sz w:val="18"/>
                <w:szCs w:val="18"/>
              </w:rPr>
              <w:t>Gminny Ośrodek Pomocy Społecznej.</w:t>
            </w:r>
          </w:p>
        </w:tc>
        <w:tc>
          <w:tcPr>
            <w:tcW w:w="382" w:type="pct"/>
            <w:vAlign w:val="center"/>
          </w:tcPr>
          <w:p w14:paraId="76602D56" w14:textId="666F69D7" w:rsidR="00622A5A" w:rsidRPr="003E4841" w:rsidRDefault="00622A5A" w:rsidP="00AE5386">
            <w:pPr>
              <w:spacing w:before="60" w:after="60"/>
              <w:rPr>
                <w:rFonts w:ascii="Arial" w:hAnsi="Arial" w:cs="Arial"/>
                <w:sz w:val="18"/>
                <w:szCs w:val="18"/>
              </w:rPr>
            </w:pPr>
            <w:r w:rsidRPr="00720375">
              <w:rPr>
                <w:rFonts w:ascii="Arial" w:hAnsi="Arial" w:cs="Arial"/>
                <w:sz w:val="18"/>
                <w:szCs w:val="18"/>
              </w:rPr>
              <w:t>202</w:t>
            </w:r>
            <w:r>
              <w:rPr>
                <w:rFonts w:ascii="Arial" w:hAnsi="Arial" w:cs="Arial"/>
                <w:sz w:val="18"/>
                <w:szCs w:val="18"/>
              </w:rPr>
              <w:t>6</w:t>
            </w:r>
            <w:r w:rsidRPr="00720375">
              <w:rPr>
                <w:rFonts w:ascii="Arial" w:hAnsi="Arial" w:cs="Arial"/>
                <w:sz w:val="18"/>
                <w:szCs w:val="18"/>
              </w:rPr>
              <w:t>-20</w:t>
            </w:r>
            <w:r>
              <w:rPr>
                <w:rFonts w:ascii="Arial" w:hAnsi="Arial" w:cs="Arial"/>
                <w:sz w:val="18"/>
                <w:szCs w:val="18"/>
              </w:rPr>
              <w:t>30</w:t>
            </w:r>
          </w:p>
        </w:tc>
      </w:tr>
      <w:tr w:rsidR="001D0495" w:rsidRPr="003E4841" w14:paraId="70D81420" w14:textId="77777777" w:rsidTr="00961D55">
        <w:trPr>
          <w:trHeight w:val="70"/>
          <w:jc w:val="center"/>
        </w:trPr>
        <w:tc>
          <w:tcPr>
            <w:tcW w:w="859" w:type="pct"/>
            <w:vAlign w:val="center"/>
          </w:tcPr>
          <w:p w14:paraId="0E19FDEB" w14:textId="67A6C710" w:rsidR="001D0495" w:rsidRPr="00AE5386" w:rsidRDefault="001D0495" w:rsidP="001D0495">
            <w:pPr>
              <w:spacing w:before="60" w:after="60"/>
              <w:rPr>
                <w:rFonts w:ascii="Arial" w:hAnsi="Arial" w:cs="Arial"/>
                <w:sz w:val="18"/>
                <w:szCs w:val="18"/>
              </w:rPr>
            </w:pPr>
            <w:r w:rsidRPr="0047709B">
              <w:rPr>
                <w:rFonts w:ascii="Arial" w:hAnsi="Arial" w:cs="Arial"/>
                <w:sz w:val="18"/>
                <w:szCs w:val="18"/>
              </w:rPr>
              <w:t>4. Rozwój usług społecznych i włączenie społeczne osób zagrożonych wykluczeniem społecznym.</w:t>
            </w:r>
          </w:p>
        </w:tc>
        <w:tc>
          <w:tcPr>
            <w:tcW w:w="1168" w:type="pct"/>
            <w:vAlign w:val="center"/>
          </w:tcPr>
          <w:p w14:paraId="7E7BB227" w14:textId="3A688BB9" w:rsidR="0047709B" w:rsidRDefault="0047709B" w:rsidP="0047709B">
            <w:pPr>
              <w:pStyle w:val="Akapitzlist"/>
              <w:numPr>
                <w:ilvl w:val="0"/>
                <w:numId w:val="72"/>
              </w:numPr>
              <w:spacing w:before="60" w:after="60"/>
              <w:ind w:left="318"/>
              <w:rPr>
                <w:rFonts w:ascii="Arial" w:hAnsi="Arial" w:cs="Arial"/>
                <w:sz w:val="18"/>
                <w:szCs w:val="18"/>
              </w:rPr>
            </w:pPr>
            <w:r>
              <w:rPr>
                <w:rFonts w:ascii="Arial" w:hAnsi="Arial" w:cs="Arial"/>
                <w:sz w:val="18"/>
                <w:szCs w:val="18"/>
              </w:rPr>
              <w:t>Zwiększenie dostępności lokalnych usług społecznych,</w:t>
            </w:r>
          </w:p>
          <w:p w14:paraId="58371E57" w14:textId="77777777" w:rsidR="0047709B" w:rsidRDefault="0047709B" w:rsidP="0047709B">
            <w:pPr>
              <w:pStyle w:val="Akapitzlist"/>
              <w:numPr>
                <w:ilvl w:val="0"/>
                <w:numId w:val="72"/>
              </w:numPr>
              <w:spacing w:before="60" w:after="60"/>
              <w:ind w:left="318"/>
              <w:rPr>
                <w:rFonts w:ascii="Arial" w:hAnsi="Arial" w:cs="Arial"/>
                <w:sz w:val="18"/>
                <w:szCs w:val="18"/>
              </w:rPr>
            </w:pPr>
            <w:r>
              <w:rPr>
                <w:rFonts w:ascii="Arial" w:hAnsi="Arial" w:cs="Arial"/>
                <w:sz w:val="18"/>
                <w:szCs w:val="18"/>
              </w:rPr>
              <w:t>Poprawa sytuacji życiowej osób zagrożonych wykluczeniem,</w:t>
            </w:r>
          </w:p>
          <w:p w14:paraId="741387DB" w14:textId="77777777" w:rsidR="0047709B" w:rsidRDefault="0047709B" w:rsidP="0047709B">
            <w:pPr>
              <w:pStyle w:val="Akapitzlist"/>
              <w:numPr>
                <w:ilvl w:val="0"/>
                <w:numId w:val="72"/>
              </w:numPr>
              <w:spacing w:before="60" w:after="60"/>
              <w:ind w:left="318"/>
              <w:rPr>
                <w:rFonts w:ascii="Arial" w:hAnsi="Arial" w:cs="Arial"/>
                <w:sz w:val="18"/>
                <w:szCs w:val="18"/>
              </w:rPr>
            </w:pPr>
            <w:r>
              <w:rPr>
                <w:rFonts w:ascii="Arial" w:hAnsi="Arial" w:cs="Arial"/>
                <w:sz w:val="18"/>
                <w:szCs w:val="18"/>
              </w:rPr>
              <w:lastRenderedPageBreak/>
              <w:t>Wzrost integracji społecznej i aktywizacji beneficjentów.</w:t>
            </w:r>
          </w:p>
          <w:p w14:paraId="415BDC7C" w14:textId="1607094A" w:rsidR="001F34D2" w:rsidRDefault="001F34D2" w:rsidP="0047709B">
            <w:pPr>
              <w:pStyle w:val="Akapitzlist"/>
              <w:numPr>
                <w:ilvl w:val="0"/>
                <w:numId w:val="72"/>
              </w:numPr>
              <w:spacing w:before="60" w:after="60"/>
              <w:ind w:left="318"/>
              <w:rPr>
                <w:rFonts w:ascii="Arial" w:hAnsi="Arial" w:cs="Arial"/>
                <w:sz w:val="18"/>
                <w:szCs w:val="18"/>
              </w:rPr>
            </w:pPr>
            <w:r>
              <w:rPr>
                <w:rFonts w:ascii="Arial" w:hAnsi="Arial" w:cs="Arial"/>
                <w:sz w:val="18"/>
                <w:szCs w:val="18"/>
              </w:rPr>
              <w:t>Wsparcie samodzielności i zapobiegania instytucjonalizacji.</w:t>
            </w:r>
          </w:p>
          <w:p w14:paraId="162ECADC" w14:textId="43B61B59" w:rsidR="001F34D2" w:rsidRPr="00AE5386" w:rsidRDefault="001F34D2" w:rsidP="001F34D2">
            <w:pPr>
              <w:pStyle w:val="Akapitzlist"/>
              <w:spacing w:before="60" w:after="60"/>
              <w:ind w:left="318"/>
              <w:rPr>
                <w:rFonts w:ascii="Arial" w:hAnsi="Arial" w:cs="Arial"/>
                <w:sz w:val="18"/>
                <w:szCs w:val="18"/>
              </w:rPr>
            </w:pPr>
            <w:r>
              <w:rPr>
                <w:rFonts w:ascii="Arial" w:hAnsi="Arial" w:cs="Arial"/>
                <w:sz w:val="18"/>
                <w:szCs w:val="18"/>
              </w:rPr>
              <w:t xml:space="preserve"> </w:t>
            </w:r>
          </w:p>
        </w:tc>
        <w:tc>
          <w:tcPr>
            <w:tcW w:w="1194" w:type="pct"/>
            <w:vAlign w:val="center"/>
          </w:tcPr>
          <w:p w14:paraId="3E8265B5" w14:textId="77777777" w:rsidR="001D0495" w:rsidRDefault="0047709B">
            <w:pPr>
              <w:pStyle w:val="Akapitzlist"/>
              <w:numPr>
                <w:ilvl w:val="0"/>
                <w:numId w:val="64"/>
              </w:numPr>
              <w:spacing w:before="60" w:after="60"/>
              <w:ind w:left="315"/>
              <w:rPr>
                <w:rFonts w:ascii="Arial" w:hAnsi="Arial" w:cs="Arial"/>
                <w:sz w:val="18"/>
                <w:szCs w:val="18"/>
              </w:rPr>
            </w:pPr>
            <w:r>
              <w:rPr>
                <w:rFonts w:ascii="Arial" w:hAnsi="Arial" w:cs="Arial"/>
                <w:sz w:val="18"/>
                <w:szCs w:val="18"/>
              </w:rPr>
              <w:lastRenderedPageBreak/>
              <w:t>Liczba zorganizowanych spotkań i warsztatów [szt.],</w:t>
            </w:r>
          </w:p>
          <w:p w14:paraId="155A5318" w14:textId="77777777" w:rsidR="0047709B" w:rsidRDefault="0047709B">
            <w:pPr>
              <w:pStyle w:val="Akapitzlist"/>
              <w:numPr>
                <w:ilvl w:val="0"/>
                <w:numId w:val="64"/>
              </w:numPr>
              <w:spacing w:before="60" w:after="60"/>
              <w:ind w:left="315"/>
              <w:rPr>
                <w:rFonts w:ascii="Arial" w:hAnsi="Arial" w:cs="Arial"/>
                <w:sz w:val="18"/>
                <w:szCs w:val="18"/>
              </w:rPr>
            </w:pPr>
            <w:r>
              <w:rPr>
                <w:rFonts w:ascii="Arial" w:hAnsi="Arial" w:cs="Arial"/>
                <w:sz w:val="18"/>
                <w:szCs w:val="18"/>
              </w:rPr>
              <w:t>Liczba uczestników działań aktywizujących [os.].</w:t>
            </w:r>
          </w:p>
          <w:p w14:paraId="1C290D07" w14:textId="37AAE90C" w:rsidR="00AE5386" w:rsidRDefault="001F34D2">
            <w:pPr>
              <w:pStyle w:val="Akapitzlist"/>
              <w:numPr>
                <w:ilvl w:val="0"/>
                <w:numId w:val="64"/>
              </w:numPr>
              <w:spacing w:before="60" w:after="60"/>
              <w:ind w:left="315"/>
              <w:rPr>
                <w:rFonts w:ascii="Arial" w:hAnsi="Arial" w:cs="Arial"/>
                <w:sz w:val="18"/>
                <w:szCs w:val="18"/>
              </w:rPr>
            </w:pPr>
            <w:r>
              <w:rPr>
                <w:rFonts w:ascii="Arial" w:hAnsi="Arial" w:cs="Arial"/>
                <w:sz w:val="18"/>
                <w:szCs w:val="18"/>
              </w:rPr>
              <w:lastRenderedPageBreak/>
              <w:t>Liczba wdrożonych usług asystenta rodziny.</w:t>
            </w:r>
          </w:p>
        </w:tc>
        <w:tc>
          <w:tcPr>
            <w:tcW w:w="671" w:type="pct"/>
            <w:vAlign w:val="center"/>
          </w:tcPr>
          <w:p w14:paraId="3ED7FC1E" w14:textId="77777777" w:rsidR="001D0495" w:rsidRPr="00720375" w:rsidRDefault="001D0495" w:rsidP="001D0495">
            <w:pPr>
              <w:pStyle w:val="Akapitzlist"/>
              <w:numPr>
                <w:ilvl w:val="0"/>
                <w:numId w:val="64"/>
              </w:numPr>
              <w:spacing w:before="60" w:after="60"/>
              <w:ind w:left="321"/>
              <w:rPr>
                <w:rFonts w:ascii="Arial" w:hAnsi="Arial" w:cs="Arial"/>
                <w:b/>
                <w:bCs/>
                <w:sz w:val="18"/>
                <w:szCs w:val="18"/>
              </w:rPr>
            </w:pPr>
            <w:r w:rsidRPr="00720375">
              <w:rPr>
                <w:rFonts w:ascii="Arial" w:hAnsi="Arial" w:cs="Arial"/>
                <w:sz w:val="18"/>
                <w:szCs w:val="18"/>
              </w:rPr>
              <w:lastRenderedPageBreak/>
              <w:t>Budżet własny Gminy</w:t>
            </w:r>
            <w:r>
              <w:rPr>
                <w:rFonts w:ascii="Arial" w:hAnsi="Arial" w:cs="Arial"/>
                <w:sz w:val="18"/>
                <w:szCs w:val="18"/>
              </w:rPr>
              <w:t>,</w:t>
            </w:r>
          </w:p>
          <w:p w14:paraId="6DE5745F" w14:textId="672B4418" w:rsidR="001D0495" w:rsidRPr="00AE5386" w:rsidRDefault="001D0495" w:rsidP="001D0495">
            <w:pPr>
              <w:pStyle w:val="Akapitzlist"/>
              <w:numPr>
                <w:ilvl w:val="0"/>
                <w:numId w:val="64"/>
              </w:numPr>
              <w:spacing w:before="60" w:after="60"/>
              <w:ind w:left="321"/>
              <w:rPr>
                <w:rFonts w:ascii="Arial" w:hAnsi="Arial" w:cs="Arial"/>
                <w:b/>
                <w:bCs/>
                <w:sz w:val="18"/>
                <w:szCs w:val="18"/>
              </w:rPr>
            </w:pPr>
            <w:r w:rsidRPr="00720375">
              <w:rPr>
                <w:rFonts w:ascii="Arial" w:hAnsi="Arial" w:cs="Arial"/>
                <w:sz w:val="18"/>
                <w:szCs w:val="18"/>
              </w:rPr>
              <w:t>Publiczne pozabudżetowe</w:t>
            </w:r>
            <w:r>
              <w:rPr>
                <w:rFonts w:ascii="Arial" w:hAnsi="Arial" w:cs="Arial"/>
                <w:sz w:val="18"/>
                <w:szCs w:val="18"/>
              </w:rPr>
              <w:t xml:space="preserve"> fundusze </w:t>
            </w:r>
            <w:r>
              <w:rPr>
                <w:rFonts w:ascii="Arial" w:hAnsi="Arial" w:cs="Arial"/>
                <w:sz w:val="18"/>
                <w:szCs w:val="18"/>
              </w:rPr>
              <w:lastRenderedPageBreak/>
              <w:t>krajowe i zagraniczne.</w:t>
            </w:r>
          </w:p>
        </w:tc>
        <w:tc>
          <w:tcPr>
            <w:tcW w:w="726" w:type="pct"/>
            <w:vAlign w:val="center"/>
          </w:tcPr>
          <w:p w14:paraId="08F4BA78" w14:textId="77777777" w:rsidR="0047709B" w:rsidRPr="001A5E72" w:rsidRDefault="0047709B" w:rsidP="0047709B">
            <w:pPr>
              <w:pStyle w:val="Akapitzlist"/>
              <w:numPr>
                <w:ilvl w:val="0"/>
                <w:numId w:val="64"/>
              </w:numPr>
              <w:spacing w:before="60" w:after="60"/>
              <w:ind w:left="317"/>
              <w:rPr>
                <w:rFonts w:ascii="Arial" w:hAnsi="Arial" w:cs="Arial"/>
                <w:b/>
                <w:bCs/>
                <w:sz w:val="18"/>
                <w:szCs w:val="18"/>
              </w:rPr>
            </w:pPr>
            <w:r w:rsidRPr="001A5E72">
              <w:rPr>
                <w:rFonts w:ascii="Arial" w:hAnsi="Arial" w:cs="Arial"/>
                <w:sz w:val="18"/>
                <w:szCs w:val="18"/>
              </w:rPr>
              <w:lastRenderedPageBreak/>
              <w:t>Urząd Gminy Radzanowo</w:t>
            </w:r>
            <w:r>
              <w:rPr>
                <w:rFonts w:ascii="Arial" w:hAnsi="Arial" w:cs="Arial"/>
                <w:sz w:val="18"/>
                <w:szCs w:val="18"/>
              </w:rPr>
              <w:t>,</w:t>
            </w:r>
          </w:p>
          <w:p w14:paraId="2FA2500E" w14:textId="77777777" w:rsidR="0047709B" w:rsidRPr="00E952F3" w:rsidRDefault="0047709B" w:rsidP="0047709B">
            <w:pPr>
              <w:pStyle w:val="Akapitzlist"/>
              <w:numPr>
                <w:ilvl w:val="0"/>
                <w:numId w:val="64"/>
              </w:numPr>
              <w:spacing w:before="60" w:after="60"/>
              <w:ind w:left="317"/>
              <w:rPr>
                <w:rFonts w:ascii="Arial" w:hAnsi="Arial" w:cs="Arial"/>
                <w:b/>
                <w:bCs/>
                <w:sz w:val="18"/>
                <w:szCs w:val="18"/>
              </w:rPr>
            </w:pPr>
            <w:r w:rsidRPr="001A5E72">
              <w:rPr>
                <w:rFonts w:ascii="Arial" w:hAnsi="Arial" w:cs="Arial"/>
                <w:sz w:val="18"/>
                <w:szCs w:val="18"/>
              </w:rPr>
              <w:t>Gminny Ośrodek Pomocy Społecznej</w:t>
            </w:r>
            <w:r>
              <w:rPr>
                <w:rFonts w:ascii="Arial" w:hAnsi="Arial" w:cs="Arial"/>
                <w:sz w:val="18"/>
                <w:szCs w:val="18"/>
              </w:rPr>
              <w:t>,</w:t>
            </w:r>
          </w:p>
          <w:p w14:paraId="00E6075A" w14:textId="77777777" w:rsidR="0047709B" w:rsidRPr="00622A5A" w:rsidRDefault="0047709B" w:rsidP="0047709B">
            <w:pPr>
              <w:pStyle w:val="Akapitzlist"/>
              <w:numPr>
                <w:ilvl w:val="0"/>
                <w:numId w:val="64"/>
              </w:numPr>
              <w:spacing w:before="60" w:after="60"/>
              <w:ind w:left="317"/>
              <w:rPr>
                <w:rFonts w:ascii="Arial" w:hAnsi="Arial" w:cs="Arial"/>
                <w:sz w:val="18"/>
                <w:szCs w:val="18"/>
              </w:rPr>
            </w:pPr>
            <w:r w:rsidRPr="00D1544A">
              <w:rPr>
                <w:rFonts w:ascii="Arial" w:hAnsi="Arial" w:cs="Arial"/>
                <w:bCs/>
                <w:sz w:val="18"/>
                <w:szCs w:val="18"/>
              </w:rPr>
              <w:lastRenderedPageBreak/>
              <w:t>Instytucje pomocy społeczne</w:t>
            </w:r>
            <w:r>
              <w:rPr>
                <w:rFonts w:ascii="Arial" w:hAnsi="Arial" w:cs="Arial"/>
                <w:bCs/>
                <w:sz w:val="18"/>
                <w:szCs w:val="18"/>
              </w:rPr>
              <w:t>j działające na obszarze gminy,</w:t>
            </w:r>
          </w:p>
          <w:p w14:paraId="16AE4E82" w14:textId="13B4A824" w:rsidR="001D0495" w:rsidRPr="00720375" w:rsidRDefault="0047709B" w:rsidP="0047709B">
            <w:pPr>
              <w:pStyle w:val="Akapitzlist"/>
              <w:numPr>
                <w:ilvl w:val="0"/>
                <w:numId w:val="64"/>
              </w:numPr>
              <w:spacing w:before="60" w:after="60"/>
              <w:ind w:left="317"/>
              <w:rPr>
                <w:rFonts w:ascii="Arial" w:hAnsi="Arial" w:cs="Arial"/>
                <w:sz w:val="18"/>
                <w:szCs w:val="18"/>
              </w:rPr>
            </w:pPr>
            <w:r w:rsidRPr="00622A5A">
              <w:rPr>
                <w:rFonts w:ascii="Arial" w:hAnsi="Arial" w:cs="Arial"/>
                <w:bCs/>
                <w:sz w:val="18"/>
                <w:szCs w:val="18"/>
              </w:rPr>
              <w:t>Organizacje pozarządowe działające na terenie gminy.</w:t>
            </w:r>
          </w:p>
        </w:tc>
        <w:tc>
          <w:tcPr>
            <w:tcW w:w="382" w:type="pct"/>
            <w:vAlign w:val="center"/>
          </w:tcPr>
          <w:p w14:paraId="38069D94" w14:textId="6BF173D5" w:rsidR="001D0495" w:rsidRPr="00720375" w:rsidRDefault="001D0495">
            <w:pPr>
              <w:spacing w:before="60" w:after="60"/>
              <w:rPr>
                <w:rFonts w:ascii="Arial" w:hAnsi="Arial" w:cs="Arial"/>
                <w:sz w:val="18"/>
                <w:szCs w:val="18"/>
              </w:rPr>
            </w:pPr>
            <w:r w:rsidRPr="00720375">
              <w:rPr>
                <w:rFonts w:ascii="Arial" w:hAnsi="Arial" w:cs="Arial"/>
                <w:sz w:val="18"/>
                <w:szCs w:val="18"/>
              </w:rPr>
              <w:lastRenderedPageBreak/>
              <w:t>202</w:t>
            </w:r>
            <w:r>
              <w:rPr>
                <w:rFonts w:ascii="Arial" w:hAnsi="Arial" w:cs="Arial"/>
                <w:sz w:val="18"/>
                <w:szCs w:val="18"/>
              </w:rPr>
              <w:t>6</w:t>
            </w:r>
            <w:r w:rsidRPr="00720375">
              <w:rPr>
                <w:rFonts w:ascii="Arial" w:hAnsi="Arial" w:cs="Arial"/>
                <w:sz w:val="18"/>
                <w:szCs w:val="18"/>
              </w:rPr>
              <w:t>-20</w:t>
            </w:r>
            <w:r>
              <w:rPr>
                <w:rFonts w:ascii="Arial" w:hAnsi="Arial" w:cs="Arial"/>
                <w:sz w:val="18"/>
                <w:szCs w:val="18"/>
              </w:rPr>
              <w:t>30</w:t>
            </w:r>
          </w:p>
        </w:tc>
      </w:tr>
      <w:bookmarkEnd w:id="41"/>
      <w:tr w:rsidR="004B3FDF" w:rsidRPr="003E4841" w14:paraId="6599FA9E" w14:textId="77777777" w:rsidTr="00961D55">
        <w:trPr>
          <w:trHeight w:val="566"/>
          <w:jc w:val="center"/>
        </w:trPr>
        <w:tc>
          <w:tcPr>
            <w:tcW w:w="5000" w:type="pct"/>
            <w:gridSpan w:val="6"/>
            <w:shd w:val="clear" w:color="auto" w:fill="D9D9D9" w:themeFill="background1" w:themeFillShade="D9"/>
            <w:vAlign w:val="center"/>
          </w:tcPr>
          <w:p w14:paraId="06CE499C" w14:textId="63551CEA" w:rsidR="00E74AB8" w:rsidRPr="00E74AB8" w:rsidRDefault="004B3FDF" w:rsidP="00DB3B86">
            <w:pPr>
              <w:spacing w:before="60" w:after="60"/>
              <w:jc w:val="center"/>
              <w:rPr>
                <w:rFonts w:ascii="Arial" w:hAnsi="Arial" w:cs="Arial"/>
                <w:b/>
                <w:color w:val="000000" w:themeColor="text1"/>
                <w:sz w:val="18"/>
                <w:szCs w:val="18"/>
              </w:rPr>
            </w:pPr>
            <w:r w:rsidRPr="00E74AB8">
              <w:rPr>
                <w:rFonts w:ascii="Arial" w:hAnsi="Arial" w:cs="Arial"/>
                <w:b/>
                <w:color w:val="000000" w:themeColor="text1"/>
                <w:sz w:val="18"/>
                <w:szCs w:val="18"/>
              </w:rPr>
              <w:t>Cel operacyjny 1.3.</w:t>
            </w:r>
          </w:p>
          <w:p w14:paraId="61892695" w14:textId="5AEE6610" w:rsidR="004B3FDF" w:rsidRPr="00E74AB8" w:rsidRDefault="00E74AB8" w:rsidP="00DB3B86">
            <w:pPr>
              <w:spacing w:before="60" w:after="60"/>
              <w:jc w:val="center"/>
              <w:rPr>
                <w:rFonts w:ascii="Arial" w:hAnsi="Arial" w:cs="Arial"/>
                <w:b/>
                <w:color w:val="000000" w:themeColor="text1"/>
                <w:sz w:val="18"/>
                <w:szCs w:val="18"/>
              </w:rPr>
            </w:pPr>
            <w:r w:rsidRPr="00E74AB8">
              <w:rPr>
                <w:rFonts w:ascii="Arial" w:hAnsi="Arial" w:cs="Arial"/>
                <w:b/>
                <w:color w:val="000000" w:themeColor="text1"/>
                <w:sz w:val="18"/>
                <w:szCs w:val="18"/>
              </w:rPr>
              <w:t>Wzmocnienie oferty turystycznej gminy</w:t>
            </w:r>
          </w:p>
        </w:tc>
      </w:tr>
      <w:tr w:rsidR="00CF62F1" w:rsidRPr="003E4841" w14:paraId="21393823" w14:textId="77777777" w:rsidTr="00961D55">
        <w:trPr>
          <w:trHeight w:val="70"/>
          <w:jc w:val="center"/>
        </w:trPr>
        <w:tc>
          <w:tcPr>
            <w:tcW w:w="859" w:type="pct"/>
            <w:vAlign w:val="center"/>
          </w:tcPr>
          <w:p w14:paraId="5F306D18" w14:textId="722D3E73" w:rsidR="003F75E6" w:rsidRPr="00AB15A7" w:rsidRDefault="00AB15A7" w:rsidP="001F34D2">
            <w:pPr>
              <w:spacing w:before="60" w:after="60"/>
              <w:rPr>
                <w:rFonts w:ascii="Arial" w:hAnsi="Arial" w:cs="Arial"/>
                <w:sz w:val="18"/>
                <w:szCs w:val="18"/>
              </w:rPr>
            </w:pPr>
            <w:r w:rsidRPr="00AB15A7">
              <w:rPr>
                <w:rFonts w:ascii="Arial" w:hAnsi="Arial" w:cs="Arial"/>
                <w:sz w:val="18"/>
                <w:szCs w:val="18"/>
              </w:rPr>
              <w:t>1.</w:t>
            </w:r>
            <w:r>
              <w:rPr>
                <w:rFonts w:ascii="Arial" w:hAnsi="Arial" w:cs="Arial"/>
                <w:sz w:val="18"/>
                <w:szCs w:val="18"/>
              </w:rPr>
              <w:t xml:space="preserve"> </w:t>
            </w:r>
            <w:r w:rsidR="003F75E6" w:rsidRPr="00AB15A7">
              <w:rPr>
                <w:rFonts w:ascii="Arial" w:hAnsi="Arial" w:cs="Arial"/>
                <w:sz w:val="18"/>
                <w:szCs w:val="18"/>
              </w:rPr>
              <w:t>Wsparcie rozwoju agroturystyki, ekoturystyki i rekreacji.</w:t>
            </w:r>
          </w:p>
        </w:tc>
        <w:tc>
          <w:tcPr>
            <w:tcW w:w="1168" w:type="pct"/>
            <w:vAlign w:val="center"/>
          </w:tcPr>
          <w:p w14:paraId="3EE5602F" w14:textId="7FCE154E" w:rsidR="003F75E6" w:rsidRPr="006D3794" w:rsidRDefault="003F75E6" w:rsidP="001F34D2">
            <w:pPr>
              <w:pStyle w:val="Akapitzlist"/>
              <w:numPr>
                <w:ilvl w:val="0"/>
                <w:numId w:val="61"/>
              </w:numPr>
              <w:spacing w:before="60" w:after="60"/>
              <w:ind w:left="318"/>
              <w:rPr>
                <w:rFonts w:ascii="Arial" w:hAnsi="Arial" w:cs="Arial"/>
                <w:sz w:val="18"/>
                <w:szCs w:val="18"/>
              </w:rPr>
            </w:pPr>
            <w:r w:rsidRPr="006D3794">
              <w:rPr>
                <w:rFonts w:ascii="Arial" w:hAnsi="Arial" w:cs="Arial"/>
                <w:sz w:val="18"/>
                <w:szCs w:val="18"/>
              </w:rPr>
              <w:t>Prowadzenie działań wspierających rozwój agroturystyki, ekoturystyki i rekreacji</w:t>
            </w:r>
            <w:r w:rsidR="00547126">
              <w:rPr>
                <w:rFonts w:ascii="Arial" w:hAnsi="Arial" w:cs="Arial"/>
                <w:sz w:val="18"/>
                <w:szCs w:val="18"/>
              </w:rPr>
              <w:t>,</w:t>
            </w:r>
          </w:p>
          <w:p w14:paraId="00A7C465" w14:textId="4A6BCD91" w:rsidR="003F75E6" w:rsidRPr="006D3794" w:rsidRDefault="00400C65" w:rsidP="001F34D2">
            <w:pPr>
              <w:pStyle w:val="Akapitzlist"/>
              <w:numPr>
                <w:ilvl w:val="0"/>
                <w:numId w:val="61"/>
              </w:numPr>
              <w:spacing w:before="60" w:after="60"/>
              <w:ind w:left="318"/>
              <w:rPr>
                <w:rFonts w:ascii="Arial" w:hAnsi="Arial" w:cs="Arial"/>
                <w:sz w:val="18"/>
                <w:szCs w:val="18"/>
              </w:rPr>
            </w:pPr>
            <w:r>
              <w:rPr>
                <w:rFonts w:ascii="Arial" w:eastAsia="Calibri" w:hAnsi="Arial" w:cs="Arial"/>
                <w:sz w:val="18"/>
                <w:szCs w:val="18"/>
              </w:rPr>
              <w:t>Drogi</w:t>
            </w:r>
            <w:r w:rsidR="003F75E6" w:rsidRPr="006D3794">
              <w:rPr>
                <w:rFonts w:ascii="Arial" w:eastAsia="Calibri" w:hAnsi="Arial" w:cs="Arial"/>
                <w:sz w:val="18"/>
                <w:szCs w:val="18"/>
              </w:rPr>
              <w:t xml:space="preserve"> </w:t>
            </w:r>
            <w:r w:rsidR="001D0495">
              <w:rPr>
                <w:rFonts w:ascii="Arial" w:eastAsia="Calibri" w:hAnsi="Arial" w:cs="Arial"/>
                <w:sz w:val="18"/>
                <w:szCs w:val="18"/>
              </w:rPr>
              <w:t xml:space="preserve">dla rowerów </w:t>
            </w:r>
            <w:r>
              <w:rPr>
                <w:rFonts w:ascii="Arial" w:eastAsia="Calibri" w:hAnsi="Arial" w:cs="Arial"/>
                <w:sz w:val="18"/>
                <w:szCs w:val="18"/>
              </w:rPr>
              <w:t>zgodne z wojewódzkimi standardami</w:t>
            </w:r>
            <w:r w:rsidR="00547126">
              <w:rPr>
                <w:rFonts w:ascii="Arial" w:eastAsia="Calibri" w:hAnsi="Arial" w:cs="Arial"/>
                <w:sz w:val="18"/>
                <w:szCs w:val="18"/>
              </w:rPr>
              <w:t>,</w:t>
            </w:r>
          </w:p>
          <w:p w14:paraId="3F25F796" w14:textId="77777777" w:rsidR="003F75E6" w:rsidRPr="006D3794" w:rsidRDefault="003F75E6" w:rsidP="001F34D2">
            <w:pPr>
              <w:pStyle w:val="Akapitzlist"/>
              <w:numPr>
                <w:ilvl w:val="0"/>
                <w:numId w:val="61"/>
              </w:numPr>
              <w:spacing w:before="60" w:after="60"/>
              <w:ind w:left="318"/>
              <w:rPr>
                <w:rFonts w:ascii="Arial" w:hAnsi="Arial" w:cs="Arial"/>
                <w:sz w:val="18"/>
                <w:szCs w:val="18"/>
              </w:rPr>
            </w:pPr>
            <w:r w:rsidRPr="006D3794">
              <w:rPr>
                <w:rFonts w:ascii="Arial" w:eastAsia="Calibri" w:hAnsi="Arial" w:cs="Arial"/>
                <w:sz w:val="18"/>
                <w:szCs w:val="18"/>
              </w:rPr>
              <w:t>Funkcjonowanie siłowni zewnętrznych,</w:t>
            </w:r>
          </w:p>
          <w:p w14:paraId="2E98055E" w14:textId="4B583837" w:rsidR="003F75E6" w:rsidRPr="006D3794" w:rsidRDefault="003F75E6" w:rsidP="001F34D2">
            <w:pPr>
              <w:pStyle w:val="Akapitzlist"/>
              <w:numPr>
                <w:ilvl w:val="0"/>
                <w:numId w:val="61"/>
              </w:numPr>
              <w:spacing w:before="60" w:after="60"/>
              <w:ind w:left="318"/>
              <w:rPr>
                <w:rFonts w:ascii="Arial" w:hAnsi="Arial" w:cs="Arial"/>
                <w:sz w:val="18"/>
                <w:szCs w:val="18"/>
              </w:rPr>
            </w:pPr>
            <w:r w:rsidRPr="006D3794">
              <w:rPr>
                <w:rFonts w:ascii="Arial" w:eastAsia="Calibri" w:hAnsi="Arial" w:cs="Arial"/>
                <w:sz w:val="18"/>
                <w:szCs w:val="18"/>
              </w:rPr>
              <w:t>Funkcjonowanie obiektów rekreacyjnych</w:t>
            </w:r>
            <w:r w:rsidR="00547126">
              <w:rPr>
                <w:rFonts w:ascii="Arial" w:eastAsia="Calibri" w:hAnsi="Arial" w:cs="Arial"/>
                <w:sz w:val="18"/>
                <w:szCs w:val="18"/>
              </w:rPr>
              <w:t>,</w:t>
            </w:r>
          </w:p>
          <w:p w14:paraId="07CA0CF4" w14:textId="23AAEAAC" w:rsidR="00AB15A7" w:rsidRPr="00AB15A7" w:rsidRDefault="003F75E6" w:rsidP="001F34D2">
            <w:pPr>
              <w:pStyle w:val="Akapitzlist"/>
              <w:numPr>
                <w:ilvl w:val="0"/>
                <w:numId w:val="61"/>
              </w:numPr>
              <w:spacing w:before="60" w:after="60"/>
              <w:ind w:left="318"/>
              <w:rPr>
                <w:rFonts w:ascii="Arial" w:hAnsi="Arial" w:cs="Arial"/>
                <w:sz w:val="18"/>
                <w:szCs w:val="18"/>
              </w:rPr>
            </w:pPr>
            <w:r w:rsidRPr="006D3794">
              <w:rPr>
                <w:rFonts w:ascii="Arial" w:eastAsia="Calibri" w:hAnsi="Arial" w:cs="Arial"/>
                <w:sz w:val="18"/>
                <w:szCs w:val="18"/>
              </w:rPr>
              <w:t>Dostęp do infrastruktur rekreacyjnej</w:t>
            </w:r>
            <w:r w:rsidR="00547126">
              <w:rPr>
                <w:rFonts w:ascii="Arial" w:eastAsia="Calibri" w:hAnsi="Arial" w:cs="Arial"/>
                <w:sz w:val="18"/>
                <w:szCs w:val="18"/>
              </w:rPr>
              <w:t>,</w:t>
            </w:r>
          </w:p>
          <w:p w14:paraId="5FD6088F" w14:textId="49C78F1C" w:rsidR="003F75E6" w:rsidRPr="00AB15A7" w:rsidRDefault="003F75E6" w:rsidP="001F34D2">
            <w:pPr>
              <w:pStyle w:val="Akapitzlist"/>
              <w:numPr>
                <w:ilvl w:val="0"/>
                <w:numId w:val="61"/>
              </w:numPr>
              <w:spacing w:before="60" w:after="60"/>
              <w:ind w:left="318"/>
              <w:rPr>
                <w:rFonts w:ascii="Arial" w:hAnsi="Arial" w:cs="Arial"/>
                <w:sz w:val="18"/>
                <w:szCs w:val="18"/>
              </w:rPr>
            </w:pPr>
            <w:r w:rsidRPr="00AB15A7">
              <w:rPr>
                <w:rFonts w:ascii="Arial" w:hAnsi="Arial" w:cs="Arial"/>
                <w:sz w:val="18"/>
                <w:szCs w:val="18"/>
              </w:rPr>
              <w:t>Zapewnienie bazy turystycznej do spędzania czasu wolnego.</w:t>
            </w:r>
          </w:p>
        </w:tc>
        <w:tc>
          <w:tcPr>
            <w:tcW w:w="1194" w:type="pct"/>
            <w:vAlign w:val="center"/>
          </w:tcPr>
          <w:p w14:paraId="5B9E8E90" w14:textId="2935FA3C" w:rsidR="003F75E6" w:rsidRPr="006D3794" w:rsidRDefault="003F75E6" w:rsidP="001F34D2">
            <w:pPr>
              <w:pStyle w:val="Akapitzlist"/>
              <w:numPr>
                <w:ilvl w:val="0"/>
                <w:numId w:val="61"/>
              </w:numPr>
              <w:spacing w:before="60" w:after="60"/>
              <w:ind w:left="315"/>
              <w:rPr>
                <w:rFonts w:ascii="Arial" w:hAnsi="Arial" w:cs="Arial"/>
                <w:sz w:val="18"/>
                <w:szCs w:val="18"/>
              </w:rPr>
            </w:pPr>
            <w:r w:rsidRPr="006D3794">
              <w:rPr>
                <w:rFonts w:ascii="Arial" w:hAnsi="Arial" w:cs="Arial"/>
                <w:sz w:val="18"/>
                <w:szCs w:val="18"/>
              </w:rPr>
              <w:t>Liczba podjętych działań wspierających rozwój agroturystyki, ekoturystyki i rekreacji [szt.</w:t>
            </w:r>
            <w:r w:rsidR="00B664D1">
              <w:rPr>
                <w:rFonts w:ascii="Arial" w:hAnsi="Arial" w:cs="Arial"/>
                <w:sz w:val="18"/>
                <w:szCs w:val="18"/>
              </w:rPr>
              <w:t>],</w:t>
            </w:r>
          </w:p>
          <w:p w14:paraId="6CD01109" w14:textId="24BA0DF7" w:rsidR="003F75E6" w:rsidRPr="006D3794" w:rsidRDefault="003F75E6" w:rsidP="001F34D2">
            <w:pPr>
              <w:pStyle w:val="Akapitzlist"/>
              <w:numPr>
                <w:ilvl w:val="0"/>
                <w:numId w:val="61"/>
              </w:numPr>
              <w:spacing w:before="60" w:after="60"/>
              <w:ind w:left="315"/>
              <w:rPr>
                <w:rFonts w:ascii="Arial" w:hAnsi="Arial" w:cs="Arial"/>
                <w:sz w:val="18"/>
                <w:szCs w:val="18"/>
              </w:rPr>
            </w:pPr>
            <w:r w:rsidRPr="006D3794">
              <w:rPr>
                <w:rFonts w:ascii="Arial" w:hAnsi="Arial" w:cs="Arial"/>
                <w:sz w:val="18"/>
                <w:szCs w:val="18"/>
              </w:rPr>
              <w:t xml:space="preserve">Długość wybudowanych </w:t>
            </w:r>
            <w:r w:rsidR="001D0495">
              <w:rPr>
                <w:rFonts w:ascii="Arial" w:hAnsi="Arial" w:cs="Arial"/>
                <w:sz w:val="18"/>
                <w:szCs w:val="18"/>
              </w:rPr>
              <w:t>dróg dla rowerów</w:t>
            </w:r>
            <w:r w:rsidRPr="006D3794">
              <w:rPr>
                <w:rFonts w:ascii="Arial" w:hAnsi="Arial" w:cs="Arial"/>
                <w:sz w:val="18"/>
                <w:szCs w:val="18"/>
              </w:rPr>
              <w:t xml:space="preserve"> [km]</w:t>
            </w:r>
            <w:r w:rsidR="00B664D1">
              <w:rPr>
                <w:rFonts w:ascii="Arial" w:hAnsi="Arial" w:cs="Arial"/>
                <w:sz w:val="18"/>
                <w:szCs w:val="18"/>
              </w:rPr>
              <w:t>,</w:t>
            </w:r>
          </w:p>
          <w:p w14:paraId="052A879A" w14:textId="77777777" w:rsidR="003F75E6" w:rsidRPr="006D3794" w:rsidRDefault="003F75E6" w:rsidP="001F34D2">
            <w:pPr>
              <w:pStyle w:val="Akapitzlist"/>
              <w:numPr>
                <w:ilvl w:val="0"/>
                <w:numId w:val="61"/>
              </w:numPr>
              <w:spacing w:before="60" w:after="60"/>
              <w:ind w:left="315"/>
              <w:rPr>
                <w:rFonts w:ascii="Arial" w:hAnsi="Arial" w:cs="Arial"/>
                <w:sz w:val="18"/>
                <w:szCs w:val="18"/>
              </w:rPr>
            </w:pPr>
            <w:r w:rsidRPr="006D3794">
              <w:rPr>
                <w:rFonts w:ascii="Arial" w:hAnsi="Arial" w:cs="Arial"/>
                <w:sz w:val="18"/>
                <w:szCs w:val="18"/>
              </w:rPr>
              <w:t>Liczba wybudowanych siłowni zewnętrznych [szt.],</w:t>
            </w:r>
          </w:p>
          <w:p w14:paraId="4BA0BFD7" w14:textId="1C72C5C9" w:rsidR="003F75E6" w:rsidRPr="006D3794" w:rsidRDefault="003F75E6" w:rsidP="001F34D2">
            <w:pPr>
              <w:pStyle w:val="Akapitzlist"/>
              <w:numPr>
                <w:ilvl w:val="0"/>
                <w:numId w:val="61"/>
              </w:numPr>
              <w:spacing w:before="60" w:after="60"/>
              <w:ind w:left="315"/>
              <w:rPr>
                <w:rFonts w:ascii="Arial" w:hAnsi="Arial" w:cs="Arial"/>
                <w:sz w:val="18"/>
                <w:szCs w:val="18"/>
              </w:rPr>
            </w:pPr>
            <w:r w:rsidRPr="006D3794">
              <w:rPr>
                <w:rFonts w:ascii="Arial" w:hAnsi="Arial" w:cs="Arial"/>
                <w:sz w:val="18"/>
                <w:szCs w:val="18"/>
              </w:rPr>
              <w:t>Liczba wybudowanych miejsc rekreacji [szt.]</w:t>
            </w:r>
            <w:r w:rsidR="00B664D1">
              <w:rPr>
                <w:rFonts w:ascii="Arial" w:hAnsi="Arial" w:cs="Arial"/>
                <w:sz w:val="18"/>
                <w:szCs w:val="18"/>
              </w:rPr>
              <w:t>,</w:t>
            </w:r>
          </w:p>
          <w:p w14:paraId="20B31422" w14:textId="7A1A758D" w:rsidR="00AB15A7" w:rsidRDefault="003F75E6" w:rsidP="001F34D2">
            <w:pPr>
              <w:pStyle w:val="Akapitzlist"/>
              <w:numPr>
                <w:ilvl w:val="0"/>
                <w:numId w:val="61"/>
              </w:numPr>
              <w:spacing w:before="60" w:after="60"/>
              <w:ind w:left="315"/>
              <w:rPr>
                <w:rFonts w:ascii="Arial" w:hAnsi="Arial" w:cs="Arial"/>
                <w:sz w:val="18"/>
                <w:szCs w:val="18"/>
              </w:rPr>
            </w:pPr>
            <w:r w:rsidRPr="006D3794">
              <w:rPr>
                <w:rFonts w:ascii="Arial" w:hAnsi="Arial" w:cs="Arial"/>
                <w:sz w:val="18"/>
                <w:szCs w:val="18"/>
              </w:rPr>
              <w:t>Liczba zmodernizowanych boisk [szt.]</w:t>
            </w:r>
            <w:r w:rsidR="00B664D1">
              <w:rPr>
                <w:rFonts w:ascii="Arial" w:hAnsi="Arial" w:cs="Arial"/>
                <w:sz w:val="18"/>
                <w:szCs w:val="18"/>
              </w:rPr>
              <w:t>,</w:t>
            </w:r>
          </w:p>
          <w:p w14:paraId="311343CC" w14:textId="641C91A4" w:rsidR="003F75E6" w:rsidRPr="00AB15A7" w:rsidRDefault="003F75E6" w:rsidP="001F34D2">
            <w:pPr>
              <w:pStyle w:val="Akapitzlist"/>
              <w:numPr>
                <w:ilvl w:val="0"/>
                <w:numId w:val="61"/>
              </w:numPr>
              <w:spacing w:before="60" w:after="60"/>
              <w:ind w:left="315"/>
              <w:rPr>
                <w:rFonts w:ascii="Arial" w:hAnsi="Arial" w:cs="Arial"/>
                <w:sz w:val="18"/>
                <w:szCs w:val="18"/>
              </w:rPr>
            </w:pPr>
            <w:r w:rsidRPr="00AB15A7">
              <w:rPr>
                <w:rFonts w:ascii="Arial" w:hAnsi="Arial" w:cs="Arial"/>
                <w:sz w:val="18"/>
                <w:szCs w:val="18"/>
              </w:rPr>
              <w:t>Liczba wybudowanych boisk [szt.]</w:t>
            </w:r>
            <w:r w:rsidR="00B664D1">
              <w:rPr>
                <w:rFonts w:ascii="Arial" w:hAnsi="Arial" w:cs="Arial"/>
                <w:sz w:val="18"/>
                <w:szCs w:val="18"/>
              </w:rPr>
              <w:t>.</w:t>
            </w:r>
          </w:p>
        </w:tc>
        <w:tc>
          <w:tcPr>
            <w:tcW w:w="671" w:type="pct"/>
            <w:vAlign w:val="center"/>
          </w:tcPr>
          <w:p w14:paraId="16636327" w14:textId="66F3C5D1" w:rsidR="00AB15A7" w:rsidRPr="00AB15A7" w:rsidRDefault="003F75E6" w:rsidP="001F34D2">
            <w:pPr>
              <w:pStyle w:val="Akapitzlist"/>
              <w:numPr>
                <w:ilvl w:val="0"/>
                <w:numId w:val="61"/>
              </w:numPr>
              <w:spacing w:before="60" w:after="60"/>
              <w:ind w:left="321"/>
              <w:rPr>
                <w:rFonts w:ascii="Arial" w:hAnsi="Arial" w:cs="Arial"/>
                <w:b/>
                <w:bCs/>
                <w:sz w:val="18"/>
                <w:szCs w:val="18"/>
              </w:rPr>
            </w:pPr>
            <w:r w:rsidRPr="00DB643B">
              <w:rPr>
                <w:rFonts w:ascii="Arial" w:hAnsi="Arial" w:cs="Arial"/>
                <w:sz w:val="18"/>
                <w:szCs w:val="18"/>
              </w:rPr>
              <w:t>Budżet własny Gminy</w:t>
            </w:r>
            <w:r w:rsidR="00B664D1">
              <w:rPr>
                <w:rFonts w:ascii="Arial" w:hAnsi="Arial" w:cs="Arial"/>
                <w:sz w:val="18"/>
                <w:szCs w:val="18"/>
              </w:rPr>
              <w:t>,</w:t>
            </w:r>
          </w:p>
          <w:p w14:paraId="4B1CA786" w14:textId="53E86B26" w:rsidR="003F75E6" w:rsidRPr="00AB15A7" w:rsidRDefault="003F75E6" w:rsidP="001F34D2">
            <w:pPr>
              <w:pStyle w:val="Akapitzlist"/>
              <w:numPr>
                <w:ilvl w:val="0"/>
                <w:numId w:val="61"/>
              </w:numPr>
              <w:spacing w:before="60" w:after="60"/>
              <w:ind w:left="321"/>
              <w:rPr>
                <w:rFonts w:ascii="Arial" w:hAnsi="Arial" w:cs="Arial"/>
                <w:b/>
                <w:bCs/>
                <w:sz w:val="18"/>
                <w:szCs w:val="18"/>
              </w:rPr>
            </w:pPr>
            <w:r w:rsidRPr="00AB15A7">
              <w:rPr>
                <w:rFonts w:ascii="Arial" w:hAnsi="Arial" w:cs="Arial"/>
                <w:sz w:val="18"/>
                <w:szCs w:val="18"/>
              </w:rPr>
              <w:t>Publiczne pozabudżetowe fundusze krajowe i zagraniczne.</w:t>
            </w:r>
          </w:p>
        </w:tc>
        <w:tc>
          <w:tcPr>
            <w:tcW w:w="726" w:type="pct"/>
            <w:vAlign w:val="center"/>
          </w:tcPr>
          <w:p w14:paraId="2553A549" w14:textId="3863AC15" w:rsidR="003F75E6" w:rsidRPr="00AB15A7" w:rsidRDefault="003F75E6" w:rsidP="001F34D2">
            <w:pPr>
              <w:pStyle w:val="Akapitzlist"/>
              <w:numPr>
                <w:ilvl w:val="0"/>
                <w:numId w:val="71"/>
              </w:numPr>
              <w:spacing w:before="60" w:after="60"/>
              <w:ind w:left="357" w:hanging="357"/>
              <w:rPr>
                <w:rFonts w:ascii="Arial" w:hAnsi="Arial" w:cs="Arial"/>
                <w:sz w:val="18"/>
                <w:szCs w:val="18"/>
              </w:rPr>
            </w:pPr>
            <w:r w:rsidRPr="00AB15A7">
              <w:rPr>
                <w:rFonts w:ascii="Arial" w:hAnsi="Arial" w:cs="Arial"/>
                <w:sz w:val="18"/>
                <w:szCs w:val="18"/>
              </w:rPr>
              <w:t>Urząd Gminy Radzanowo.</w:t>
            </w:r>
          </w:p>
        </w:tc>
        <w:tc>
          <w:tcPr>
            <w:tcW w:w="382" w:type="pct"/>
            <w:vAlign w:val="center"/>
          </w:tcPr>
          <w:p w14:paraId="14F8A0B0" w14:textId="4857D3A5" w:rsidR="003F75E6" w:rsidRPr="003E4841" w:rsidRDefault="003F75E6" w:rsidP="001F34D2">
            <w:pPr>
              <w:spacing w:before="60" w:after="60"/>
              <w:rPr>
                <w:rFonts w:ascii="Arial" w:hAnsi="Arial" w:cs="Arial"/>
                <w:sz w:val="18"/>
                <w:szCs w:val="18"/>
              </w:rPr>
            </w:pPr>
            <w:r w:rsidRPr="00DB643B">
              <w:rPr>
                <w:rFonts w:ascii="Arial" w:hAnsi="Arial" w:cs="Arial"/>
                <w:sz w:val="18"/>
                <w:szCs w:val="18"/>
              </w:rPr>
              <w:t>202</w:t>
            </w:r>
            <w:r w:rsidR="00AB15A7">
              <w:rPr>
                <w:rFonts w:ascii="Arial" w:hAnsi="Arial" w:cs="Arial"/>
                <w:sz w:val="18"/>
                <w:szCs w:val="18"/>
              </w:rPr>
              <w:t>6-2030</w:t>
            </w:r>
          </w:p>
        </w:tc>
      </w:tr>
      <w:tr w:rsidR="00CF62F1" w:rsidRPr="003E4841" w14:paraId="625D8920" w14:textId="77777777" w:rsidTr="00961D55">
        <w:trPr>
          <w:trHeight w:val="70"/>
          <w:jc w:val="center"/>
        </w:trPr>
        <w:tc>
          <w:tcPr>
            <w:tcW w:w="859" w:type="pct"/>
            <w:vAlign w:val="center"/>
          </w:tcPr>
          <w:p w14:paraId="2B2B5309" w14:textId="0296926D" w:rsidR="003F75E6" w:rsidRPr="003E4841" w:rsidRDefault="00AB15A7" w:rsidP="001F34D2">
            <w:pPr>
              <w:spacing w:before="60" w:after="60"/>
              <w:rPr>
                <w:rFonts w:ascii="Arial" w:hAnsi="Arial" w:cs="Arial"/>
                <w:sz w:val="18"/>
                <w:szCs w:val="18"/>
              </w:rPr>
            </w:pPr>
            <w:r>
              <w:rPr>
                <w:rFonts w:ascii="Arial" w:hAnsi="Arial" w:cs="Arial"/>
                <w:sz w:val="18"/>
                <w:szCs w:val="18"/>
              </w:rPr>
              <w:t xml:space="preserve">2. </w:t>
            </w:r>
            <w:r w:rsidR="003F75E6" w:rsidRPr="007C5090">
              <w:rPr>
                <w:rFonts w:ascii="Arial" w:hAnsi="Arial" w:cs="Arial"/>
                <w:sz w:val="18"/>
                <w:szCs w:val="18"/>
              </w:rPr>
              <w:t>Promocja Gminy w środkach masowego przekazu, w tym działania marketingowe.</w:t>
            </w:r>
          </w:p>
        </w:tc>
        <w:tc>
          <w:tcPr>
            <w:tcW w:w="1168" w:type="pct"/>
            <w:vAlign w:val="center"/>
          </w:tcPr>
          <w:p w14:paraId="19ADDF65" w14:textId="53BEA23C" w:rsidR="003F75E6" w:rsidRPr="007C5090" w:rsidRDefault="003F75E6" w:rsidP="001F34D2">
            <w:pPr>
              <w:pStyle w:val="Akapitzlist"/>
              <w:numPr>
                <w:ilvl w:val="0"/>
                <w:numId w:val="61"/>
              </w:numPr>
              <w:spacing w:before="60" w:after="60"/>
              <w:ind w:left="318"/>
              <w:rPr>
                <w:rFonts w:ascii="Arial" w:hAnsi="Arial" w:cs="Arial"/>
                <w:sz w:val="18"/>
                <w:szCs w:val="18"/>
              </w:rPr>
            </w:pPr>
            <w:r w:rsidRPr="007C5090">
              <w:rPr>
                <w:rFonts w:ascii="Arial" w:hAnsi="Arial" w:cs="Arial"/>
                <w:sz w:val="18"/>
                <w:szCs w:val="18"/>
              </w:rPr>
              <w:t>Wzrost zainteresowania osiedleniem się na terenie gminy</w:t>
            </w:r>
            <w:r w:rsidR="00B664D1">
              <w:rPr>
                <w:rFonts w:ascii="Arial" w:hAnsi="Arial" w:cs="Arial"/>
                <w:sz w:val="18"/>
                <w:szCs w:val="18"/>
              </w:rPr>
              <w:t>,</w:t>
            </w:r>
          </w:p>
          <w:p w14:paraId="3E5FDDAA" w14:textId="0B769534" w:rsidR="003F75E6" w:rsidRPr="007C5090" w:rsidRDefault="003F75E6" w:rsidP="001F34D2">
            <w:pPr>
              <w:pStyle w:val="Akapitzlist"/>
              <w:numPr>
                <w:ilvl w:val="0"/>
                <w:numId w:val="61"/>
              </w:numPr>
              <w:spacing w:before="60" w:after="60"/>
              <w:ind w:left="318"/>
              <w:rPr>
                <w:rFonts w:ascii="Arial" w:hAnsi="Arial" w:cs="Arial"/>
                <w:sz w:val="18"/>
                <w:szCs w:val="18"/>
              </w:rPr>
            </w:pPr>
            <w:r w:rsidRPr="007C5090">
              <w:rPr>
                <w:rFonts w:ascii="Arial" w:hAnsi="Arial" w:cs="Arial"/>
                <w:sz w:val="18"/>
                <w:szCs w:val="18"/>
              </w:rPr>
              <w:t>Wzrost liczby mieszkańców</w:t>
            </w:r>
            <w:r w:rsidR="00B664D1">
              <w:rPr>
                <w:rFonts w:ascii="Arial" w:hAnsi="Arial" w:cs="Arial"/>
                <w:sz w:val="18"/>
                <w:szCs w:val="18"/>
              </w:rPr>
              <w:t>,</w:t>
            </w:r>
          </w:p>
          <w:p w14:paraId="05E578F2" w14:textId="31C47D30" w:rsidR="00AB15A7" w:rsidRDefault="003F75E6" w:rsidP="001F34D2">
            <w:pPr>
              <w:pStyle w:val="Akapitzlist"/>
              <w:numPr>
                <w:ilvl w:val="0"/>
                <w:numId w:val="61"/>
              </w:numPr>
              <w:spacing w:before="60" w:after="60"/>
              <w:ind w:left="318"/>
              <w:rPr>
                <w:rFonts w:ascii="Arial" w:hAnsi="Arial" w:cs="Arial"/>
                <w:sz w:val="18"/>
                <w:szCs w:val="18"/>
              </w:rPr>
            </w:pPr>
            <w:r w:rsidRPr="007C5090">
              <w:rPr>
                <w:rFonts w:ascii="Arial" w:hAnsi="Arial" w:cs="Arial"/>
                <w:sz w:val="18"/>
                <w:szCs w:val="18"/>
              </w:rPr>
              <w:t>Zwiększony ruch turystyczny</w:t>
            </w:r>
            <w:r w:rsidR="00B664D1">
              <w:rPr>
                <w:rFonts w:ascii="Arial" w:hAnsi="Arial" w:cs="Arial"/>
                <w:sz w:val="18"/>
                <w:szCs w:val="18"/>
              </w:rPr>
              <w:t>,</w:t>
            </w:r>
          </w:p>
          <w:p w14:paraId="381D3C37" w14:textId="26B19673" w:rsidR="003F75E6" w:rsidRPr="00AB15A7" w:rsidRDefault="003F75E6" w:rsidP="001F34D2">
            <w:pPr>
              <w:pStyle w:val="Akapitzlist"/>
              <w:numPr>
                <w:ilvl w:val="0"/>
                <w:numId w:val="61"/>
              </w:numPr>
              <w:spacing w:before="60" w:after="60"/>
              <w:ind w:left="318"/>
              <w:rPr>
                <w:rFonts w:ascii="Arial" w:hAnsi="Arial" w:cs="Arial"/>
                <w:sz w:val="18"/>
                <w:szCs w:val="18"/>
              </w:rPr>
            </w:pPr>
            <w:r w:rsidRPr="00AB15A7">
              <w:rPr>
                <w:rFonts w:ascii="Arial" w:hAnsi="Arial" w:cs="Arial"/>
                <w:sz w:val="18"/>
                <w:szCs w:val="18"/>
              </w:rPr>
              <w:t>Wzrost liczby imprez promujących gminę.</w:t>
            </w:r>
          </w:p>
        </w:tc>
        <w:tc>
          <w:tcPr>
            <w:tcW w:w="1194" w:type="pct"/>
            <w:vAlign w:val="center"/>
          </w:tcPr>
          <w:p w14:paraId="5740EBE3" w14:textId="4D354BA5" w:rsidR="003F75E6" w:rsidRPr="005E704D" w:rsidRDefault="003F75E6" w:rsidP="001F34D2">
            <w:pPr>
              <w:pStyle w:val="Akapitzlist"/>
              <w:numPr>
                <w:ilvl w:val="0"/>
                <w:numId w:val="61"/>
              </w:numPr>
              <w:spacing w:before="60" w:after="60"/>
              <w:ind w:left="315"/>
              <w:rPr>
                <w:rFonts w:ascii="Arial" w:hAnsi="Arial" w:cs="Arial"/>
                <w:sz w:val="18"/>
                <w:szCs w:val="18"/>
              </w:rPr>
            </w:pPr>
            <w:r>
              <w:rPr>
                <w:rFonts w:ascii="Arial" w:hAnsi="Arial" w:cs="Arial"/>
                <w:sz w:val="18"/>
                <w:szCs w:val="18"/>
              </w:rPr>
              <w:t>Liczba utworzonych biuletynów/ albumów o gminie i jej walorach [szt.]</w:t>
            </w:r>
            <w:r w:rsidR="00B664D1">
              <w:rPr>
                <w:rFonts w:ascii="Arial" w:hAnsi="Arial" w:cs="Arial"/>
                <w:sz w:val="18"/>
                <w:szCs w:val="18"/>
              </w:rPr>
              <w:t>,</w:t>
            </w:r>
          </w:p>
          <w:p w14:paraId="70A6441F" w14:textId="75F16A4F" w:rsidR="003F75E6" w:rsidRDefault="003F75E6" w:rsidP="001F34D2">
            <w:pPr>
              <w:pStyle w:val="Akapitzlist"/>
              <w:numPr>
                <w:ilvl w:val="0"/>
                <w:numId w:val="61"/>
              </w:numPr>
              <w:spacing w:before="60" w:after="60"/>
              <w:ind w:left="315"/>
              <w:rPr>
                <w:rFonts w:ascii="Arial" w:hAnsi="Arial" w:cs="Arial"/>
                <w:sz w:val="18"/>
                <w:szCs w:val="18"/>
              </w:rPr>
            </w:pPr>
            <w:r w:rsidRPr="007C5090">
              <w:rPr>
                <w:rFonts w:ascii="Arial" w:hAnsi="Arial" w:cs="Arial"/>
                <w:sz w:val="18"/>
                <w:szCs w:val="18"/>
              </w:rPr>
              <w:t>Liczba przeprowadzonych działań marketingowych i promocyjnych [szt.]</w:t>
            </w:r>
            <w:r w:rsidR="00B664D1">
              <w:rPr>
                <w:rFonts w:ascii="Arial" w:hAnsi="Arial" w:cs="Arial"/>
                <w:sz w:val="18"/>
                <w:szCs w:val="18"/>
              </w:rPr>
              <w:t>,</w:t>
            </w:r>
          </w:p>
          <w:p w14:paraId="35903F3D" w14:textId="1037571D" w:rsidR="003F75E6" w:rsidRPr="00267A6D" w:rsidRDefault="003F75E6" w:rsidP="001F34D2">
            <w:pPr>
              <w:pStyle w:val="Akapitzlist"/>
              <w:numPr>
                <w:ilvl w:val="0"/>
                <w:numId w:val="61"/>
              </w:numPr>
              <w:spacing w:before="60" w:after="60"/>
              <w:ind w:left="315"/>
              <w:rPr>
                <w:rFonts w:ascii="Arial" w:hAnsi="Arial" w:cs="Arial"/>
                <w:sz w:val="18"/>
                <w:szCs w:val="18"/>
              </w:rPr>
            </w:pPr>
            <w:r w:rsidRPr="00CA4EE5">
              <w:rPr>
                <w:rFonts w:ascii="Arial" w:hAnsi="Arial" w:cs="Arial"/>
                <w:sz w:val="18"/>
                <w:szCs w:val="18"/>
              </w:rPr>
              <w:t>Liczba mieszkańców gminy [os.]</w:t>
            </w:r>
            <w:r w:rsidR="00B664D1">
              <w:rPr>
                <w:rFonts w:ascii="Arial" w:hAnsi="Arial" w:cs="Arial"/>
                <w:sz w:val="18"/>
                <w:szCs w:val="18"/>
              </w:rPr>
              <w:t>,</w:t>
            </w:r>
          </w:p>
          <w:p w14:paraId="47540A74" w14:textId="7A1EF3F4" w:rsidR="00AB15A7" w:rsidRDefault="003F75E6" w:rsidP="001F34D2">
            <w:pPr>
              <w:pStyle w:val="Akapitzlist"/>
              <w:numPr>
                <w:ilvl w:val="0"/>
                <w:numId w:val="61"/>
              </w:numPr>
              <w:spacing w:before="60" w:after="60"/>
              <w:ind w:left="315"/>
              <w:rPr>
                <w:rFonts w:ascii="Arial" w:hAnsi="Arial" w:cs="Arial"/>
                <w:sz w:val="18"/>
                <w:szCs w:val="18"/>
              </w:rPr>
            </w:pPr>
            <w:r w:rsidRPr="007C5090">
              <w:rPr>
                <w:rFonts w:ascii="Arial" w:hAnsi="Arial" w:cs="Arial"/>
                <w:sz w:val="18"/>
                <w:szCs w:val="18"/>
              </w:rPr>
              <w:t>Liczba turystów odwiedzających gminę [os.]</w:t>
            </w:r>
            <w:r w:rsidR="00B664D1">
              <w:rPr>
                <w:rFonts w:ascii="Arial" w:hAnsi="Arial" w:cs="Arial"/>
                <w:sz w:val="18"/>
                <w:szCs w:val="18"/>
              </w:rPr>
              <w:t>,</w:t>
            </w:r>
          </w:p>
          <w:p w14:paraId="549BC972" w14:textId="3D7EDF94" w:rsidR="003F75E6" w:rsidRPr="00AB15A7" w:rsidRDefault="003F75E6" w:rsidP="001F34D2">
            <w:pPr>
              <w:pStyle w:val="Akapitzlist"/>
              <w:numPr>
                <w:ilvl w:val="0"/>
                <w:numId w:val="61"/>
              </w:numPr>
              <w:spacing w:before="60" w:after="60"/>
              <w:ind w:left="315"/>
              <w:rPr>
                <w:rFonts w:ascii="Arial" w:hAnsi="Arial" w:cs="Arial"/>
                <w:sz w:val="18"/>
                <w:szCs w:val="18"/>
              </w:rPr>
            </w:pPr>
            <w:r w:rsidRPr="00AB15A7">
              <w:rPr>
                <w:rFonts w:ascii="Arial" w:hAnsi="Arial" w:cs="Arial"/>
                <w:sz w:val="18"/>
                <w:szCs w:val="18"/>
              </w:rPr>
              <w:t>Liczba imprez kulturalnych na terenie gminy [szt.].</w:t>
            </w:r>
          </w:p>
        </w:tc>
        <w:tc>
          <w:tcPr>
            <w:tcW w:w="671" w:type="pct"/>
            <w:vAlign w:val="center"/>
          </w:tcPr>
          <w:p w14:paraId="2AF9972C" w14:textId="5FA43240" w:rsidR="00AB15A7" w:rsidRPr="00AB15A7" w:rsidRDefault="003F75E6" w:rsidP="001F34D2">
            <w:pPr>
              <w:pStyle w:val="Akapitzlist"/>
              <w:numPr>
                <w:ilvl w:val="0"/>
                <w:numId w:val="61"/>
              </w:numPr>
              <w:spacing w:before="60" w:after="60"/>
              <w:ind w:left="321"/>
              <w:rPr>
                <w:rFonts w:ascii="Arial" w:hAnsi="Arial" w:cs="Arial"/>
                <w:b/>
                <w:bCs/>
                <w:sz w:val="18"/>
                <w:szCs w:val="18"/>
              </w:rPr>
            </w:pPr>
            <w:r w:rsidRPr="007C5090">
              <w:rPr>
                <w:rFonts w:ascii="Arial" w:hAnsi="Arial" w:cs="Arial"/>
                <w:sz w:val="18"/>
                <w:szCs w:val="18"/>
              </w:rPr>
              <w:t>Budżet własny Gminy</w:t>
            </w:r>
            <w:r w:rsidR="00B664D1">
              <w:rPr>
                <w:rFonts w:ascii="Arial" w:hAnsi="Arial" w:cs="Arial"/>
                <w:sz w:val="18"/>
                <w:szCs w:val="18"/>
              </w:rPr>
              <w:t>,</w:t>
            </w:r>
          </w:p>
          <w:p w14:paraId="778BEE7B" w14:textId="5A3B2B51" w:rsidR="003F75E6" w:rsidRPr="00AB15A7" w:rsidRDefault="003F75E6" w:rsidP="001F34D2">
            <w:pPr>
              <w:pStyle w:val="Akapitzlist"/>
              <w:numPr>
                <w:ilvl w:val="0"/>
                <w:numId w:val="61"/>
              </w:numPr>
              <w:spacing w:before="60" w:after="60"/>
              <w:ind w:left="321"/>
              <w:rPr>
                <w:rFonts w:ascii="Arial" w:hAnsi="Arial" w:cs="Arial"/>
                <w:b/>
                <w:bCs/>
                <w:sz w:val="18"/>
                <w:szCs w:val="18"/>
              </w:rPr>
            </w:pPr>
            <w:r w:rsidRPr="00AB15A7">
              <w:rPr>
                <w:rFonts w:ascii="Arial" w:hAnsi="Arial" w:cs="Arial"/>
                <w:sz w:val="18"/>
                <w:szCs w:val="18"/>
              </w:rPr>
              <w:t>Publiczne pozabudżetowe fundusze krajowe i zagraniczne.</w:t>
            </w:r>
          </w:p>
        </w:tc>
        <w:tc>
          <w:tcPr>
            <w:tcW w:w="726" w:type="pct"/>
            <w:vAlign w:val="center"/>
          </w:tcPr>
          <w:p w14:paraId="75642ABD" w14:textId="6AF9F7AA" w:rsidR="00AB15A7" w:rsidRDefault="003F75E6" w:rsidP="001F34D2">
            <w:pPr>
              <w:pStyle w:val="Akapitzlist"/>
              <w:numPr>
                <w:ilvl w:val="0"/>
                <w:numId w:val="61"/>
              </w:numPr>
              <w:spacing w:before="60" w:after="60"/>
              <w:ind w:left="317"/>
              <w:rPr>
                <w:rFonts w:ascii="Arial" w:hAnsi="Arial" w:cs="Arial"/>
                <w:sz w:val="18"/>
                <w:szCs w:val="18"/>
              </w:rPr>
            </w:pPr>
            <w:r w:rsidRPr="007C5090">
              <w:rPr>
                <w:rFonts w:ascii="Arial" w:hAnsi="Arial" w:cs="Arial"/>
                <w:sz w:val="18"/>
                <w:szCs w:val="18"/>
              </w:rPr>
              <w:t>Urząd Gminy Radzanowo</w:t>
            </w:r>
            <w:r w:rsidR="00B664D1">
              <w:rPr>
                <w:rFonts w:ascii="Arial" w:hAnsi="Arial" w:cs="Arial"/>
                <w:sz w:val="18"/>
                <w:szCs w:val="18"/>
              </w:rPr>
              <w:t>,</w:t>
            </w:r>
          </w:p>
          <w:p w14:paraId="4E48DD3E" w14:textId="35E38B4F" w:rsidR="003F75E6" w:rsidRPr="00AB15A7" w:rsidRDefault="003F75E6" w:rsidP="001F34D2">
            <w:pPr>
              <w:pStyle w:val="Akapitzlist"/>
              <w:numPr>
                <w:ilvl w:val="0"/>
                <w:numId w:val="61"/>
              </w:numPr>
              <w:spacing w:before="60" w:after="60"/>
              <w:ind w:left="317"/>
              <w:rPr>
                <w:rFonts w:ascii="Arial" w:hAnsi="Arial" w:cs="Arial"/>
                <w:sz w:val="18"/>
                <w:szCs w:val="18"/>
              </w:rPr>
            </w:pPr>
            <w:r w:rsidRPr="00AB15A7">
              <w:rPr>
                <w:rFonts w:ascii="Arial" w:hAnsi="Arial" w:cs="Arial"/>
                <w:sz w:val="18"/>
                <w:szCs w:val="18"/>
              </w:rPr>
              <w:t>Organizacje pozarządowe.</w:t>
            </w:r>
          </w:p>
        </w:tc>
        <w:tc>
          <w:tcPr>
            <w:tcW w:w="382" w:type="pct"/>
            <w:vAlign w:val="center"/>
          </w:tcPr>
          <w:p w14:paraId="5C5C7767" w14:textId="6E88B9BF" w:rsidR="003F75E6" w:rsidRPr="003E4841" w:rsidRDefault="003F75E6" w:rsidP="001F34D2">
            <w:pPr>
              <w:spacing w:before="60" w:after="60"/>
              <w:rPr>
                <w:rFonts w:ascii="Arial" w:hAnsi="Arial" w:cs="Arial"/>
                <w:sz w:val="18"/>
                <w:szCs w:val="18"/>
              </w:rPr>
            </w:pPr>
            <w:r w:rsidRPr="007C5090">
              <w:rPr>
                <w:rFonts w:ascii="Arial" w:hAnsi="Arial" w:cs="Arial"/>
                <w:sz w:val="18"/>
                <w:szCs w:val="18"/>
              </w:rPr>
              <w:t>202</w:t>
            </w:r>
            <w:r w:rsidR="00AB15A7">
              <w:rPr>
                <w:rFonts w:ascii="Arial" w:hAnsi="Arial" w:cs="Arial"/>
                <w:sz w:val="18"/>
                <w:szCs w:val="18"/>
              </w:rPr>
              <w:t>6-2030</w:t>
            </w:r>
          </w:p>
        </w:tc>
      </w:tr>
      <w:tr w:rsidR="00CF62F1" w:rsidRPr="003E4841" w14:paraId="09674CD3" w14:textId="77777777" w:rsidTr="00961D55">
        <w:trPr>
          <w:trHeight w:val="70"/>
          <w:jc w:val="center"/>
        </w:trPr>
        <w:tc>
          <w:tcPr>
            <w:tcW w:w="859" w:type="pct"/>
            <w:vAlign w:val="center"/>
          </w:tcPr>
          <w:p w14:paraId="3962813E" w14:textId="47D65E97" w:rsidR="003F75E6" w:rsidRPr="00AB15A7" w:rsidRDefault="00AB15A7" w:rsidP="001F34D2">
            <w:pPr>
              <w:spacing w:before="60" w:after="60"/>
              <w:rPr>
                <w:rFonts w:ascii="Arial" w:hAnsi="Arial" w:cs="Arial"/>
                <w:sz w:val="18"/>
                <w:szCs w:val="18"/>
              </w:rPr>
            </w:pPr>
            <w:bookmarkStart w:id="42" w:name="_Hlk199767934"/>
            <w:r w:rsidRPr="00AB15A7">
              <w:rPr>
                <w:rFonts w:ascii="Arial" w:hAnsi="Arial" w:cs="Arial"/>
                <w:sz w:val="18"/>
                <w:szCs w:val="18"/>
              </w:rPr>
              <w:lastRenderedPageBreak/>
              <w:t>3.</w:t>
            </w:r>
            <w:r>
              <w:rPr>
                <w:rFonts w:ascii="Arial" w:hAnsi="Arial" w:cs="Arial"/>
                <w:sz w:val="18"/>
                <w:szCs w:val="18"/>
              </w:rPr>
              <w:t xml:space="preserve"> </w:t>
            </w:r>
            <w:r w:rsidR="003F75E6" w:rsidRPr="00AB15A7">
              <w:rPr>
                <w:rFonts w:ascii="Arial" w:hAnsi="Arial" w:cs="Arial"/>
                <w:sz w:val="18"/>
                <w:szCs w:val="18"/>
              </w:rPr>
              <w:t>Zachowanie i dbanie o obecne obiekty zabytkowe</w:t>
            </w:r>
            <w:bookmarkEnd w:id="42"/>
            <w:r w:rsidR="003F75E6" w:rsidRPr="00AB15A7">
              <w:rPr>
                <w:rFonts w:ascii="Arial" w:hAnsi="Arial" w:cs="Arial"/>
                <w:sz w:val="18"/>
                <w:szCs w:val="18"/>
              </w:rPr>
              <w:t>.</w:t>
            </w:r>
          </w:p>
        </w:tc>
        <w:tc>
          <w:tcPr>
            <w:tcW w:w="1168" w:type="pct"/>
            <w:vAlign w:val="center"/>
          </w:tcPr>
          <w:p w14:paraId="1D4E6776" w14:textId="7EEB081E" w:rsidR="00AB15A7" w:rsidRDefault="003F75E6" w:rsidP="001F34D2">
            <w:pPr>
              <w:pStyle w:val="Akapitzlist"/>
              <w:numPr>
                <w:ilvl w:val="0"/>
                <w:numId w:val="61"/>
              </w:numPr>
              <w:spacing w:before="60" w:after="60"/>
              <w:ind w:left="318"/>
              <w:rPr>
                <w:rFonts w:ascii="Arial" w:hAnsi="Arial" w:cs="Arial"/>
                <w:sz w:val="18"/>
                <w:szCs w:val="18"/>
              </w:rPr>
            </w:pPr>
            <w:r>
              <w:rPr>
                <w:rFonts w:ascii="Arial" w:hAnsi="Arial" w:cs="Arial"/>
                <w:sz w:val="18"/>
                <w:szCs w:val="18"/>
              </w:rPr>
              <w:t>Skatalogowanie zabytków i miejsc stanowiących dziedzictwo kulturowe</w:t>
            </w:r>
            <w:r w:rsidR="00B664D1">
              <w:rPr>
                <w:rFonts w:ascii="Arial" w:hAnsi="Arial" w:cs="Arial"/>
                <w:sz w:val="18"/>
                <w:szCs w:val="18"/>
              </w:rPr>
              <w:t>,</w:t>
            </w:r>
          </w:p>
          <w:p w14:paraId="13050197" w14:textId="0800AF36" w:rsidR="003F75E6" w:rsidRPr="00AB15A7" w:rsidRDefault="003F75E6" w:rsidP="001F34D2">
            <w:pPr>
              <w:pStyle w:val="Akapitzlist"/>
              <w:numPr>
                <w:ilvl w:val="0"/>
                <w:numId w:val="61"/>
              </w:numPr>
              <w:spacing w:before="60" w:after="60"/>
              <w:ind w:left="318"/>
              <w:rPr>
                <w:rFonts w:ascii="Arial" w:hAnsi="Arial" w:cs="Arial"/>
                <w:sz w:val="18"/>
                <w:szCs w:val="18"/>
              </w:rPr>
            </w:pPr>
            <w:r w:rsidRPr="00AB15A7">
              <w:rPr>
                <w:rFonts w:ascii="Arial" w:hAnsi="Arial" w:cs="Arial"/>
                <w:sz w:val="18"/>
                <w:szCs w:val="18"/>
              </w:rPr>
              <w:t>Poprawa stanu obiektów zabytkowych.</w:t>
            </w:r>
          </w:p>
        </w:tc>
        <w:tc>
          <w:tcPr>
            <w:tcW w:w="1194" w:type="pct"/>
            <w:vAlign w:val="center"/>
          </w:tcPr>
          <w:p w14:paraId="4A713279" w14:textId="29D46381" w:rsidR="003F75E6" w:rsidRPr="00720375" w:rsidRDefault="003F75E6" w:rsidP="001F34D2">
            <w:pPr>
              <w:pStyle w:val="Akapitzlist"/>
              <w:numPr>
                <w:ilvl w:val="0"/>
                <w:numId w:val="61"/>
              </w:numPr>
              <w:spacing w:before="60" w:after="60"/>
              <w:ind w:left="315"/>
              <w:rPr>
                <w:rFonts w:ascii="Arial" w:hAnsi="Arial" w:cs="Arial"/>
                <w:sz w:val="18"/>
                <w:szCs w:val="18"/>
              </w:rPr>
            </w:pPr>
            <w:r w:rsidRPr="00720375">
              <w:rPr>
                <w:rFonts w:ascii="Arial" w:hAnsi="Arial" w:cs="Arial"/>
                <w:sz w:val="18"/>
                <w:szCs w:val="18"/>
              </w:rPr>
              <w:t>Kwota otrzymanych dotacji na działania renowacyjne [zł]</w:t>
            </w:r>
            <w:r w:rsidR="00B664D1">
              <w:rPr>
                <w:rFonts w:ascii="Arial" w:hAnsi="Arial" w:cs="Arial"/>
                <w:sz w:val="18"/>
                <w:szCs w:val="18"/>
              </w:rPr>
              <w:t>,</w:t>
            </w:r>
          </w:p>
          <w:p w14:paraId="73AA18D5" w14:textId="3E48DEC7" w:rsidR="003F75E6" w:rsidRDefault="003F75E6" w:rsidP="001F34D2">
            <w:pPr>
              <w:pStyle w:val="Akapitzlist"/>
              <w:numPr>
                <w:ilvl w:val="0"/>
                <w:numId w:val="61"/>
              </w:numPr>
              <w:spacing w:before="60" w:after="60"/>
              <w:ind w:left="315"/>
              <w:rPr>
                <w:rFonts w:ascii="Arial" w:hAnsi="Arial" w:cs="Arial"/>
                <w:sz w:val="18"/>
                <w:szCs w:val="18"/>
              </w:rPr>
            </w:pPr>
            <w:r w:rsidRPr="00720375">
              <w:rPr>
                <w:rFonts w:ascii="Arial" w:hAnsi="Arial" w:cs="Arial"/>
                <w:sz w:val="18"/>
                <w:szCs w:val="18"/>
              </w:rPr>
              <w:t>Kwota dotacji udzielonych przez Gminę na remont obiektów w ramach rewitalizacji [zł]</w:t>
            </w:r>
            <w:r w:rsidR="00B664D1">
              <w:rPr>
                <w:rFonts w:ascii="Arial" w:hAnsi="Arial" w:cs="Arial"/>
                <w:sz w:val="18"/>
                <w:szCs w:val="18"/>
              </w:rPr>
              <w:t>,</w:t>
            </w:r>
          </w:p>
          <w:p w14:paraId="760980AB" w14:textId="259E03DC" w:rsidR="00AB15A7" w:rsidRDefault="003F75E6" w:rsidP="001F34D2">
            <w:pPr>
              <w:pStyle w:val="Akapitzlist"/>
              <w:numPr>
                <w:ilvl w:val="0"/>
                <w:numId w:val="61"/>
              </w:numPr>
              <w:spacing w:before="60" w:after="60"/>
              <w:ind w:left="315"/>
              <w:rPr>
                <w:rFonts w:ascii="Arial" w:hAnsi="Arial" w:cs="Arial"/>
                <w:sz w:val="18"/>
                <w:szCs w:val="18"/>
              </w:rPr>
            </w:pPr>
            <w:r>
              <w:rPr>
                <w:rFonts w:ascii="Arial" w:hAnsi="Arial" w:cs="Arial"/>
                <w:sz w:val="18"/>
                <w:szCs w:val="18"/>
              </w:rPr>
              <w:t>Liczba obiektów zabytkowych na terenie gminy [szt.]</w:t>
            </w:r>
            <w:r w:rsidR="00B664D1">
              <w:rPr>
                <w:rFonts w:ascii="Arial" w:hAnsi="Arial" w:cs="Arial"/>
                <w:sz w:val="18"/>
                <w:szCs w:val="18"/>
              </w:rPr>
              <w:t>,</w:t>
            </w:r>
          </w:p>
          <w:p w14:paraId="421ABE12" w14:textId="592831C0" w:rsidR="003F75E6" w:rsidRPr="00AB15A7" w:rsidRDefault="003F75E6" w:rsidP="001F34D2">
            <w:pPr>
              <w:pStyle w:val="Akapitzlist"/>
              <w:numPr>
                <w:ilvl w:val="0"/>
                <w:numId w:val="61"/>
              </w:numPr>
              <w:spacing w:before="60" w:after="60"/>
              <w:ind w:left="315"/>
              <w:rPr>
                <w:rFonts w:ascii="Arial" w:hAnsi="Arial" w:cs="Arial"/>
                <w:sz w:val="18"/>
                <w:szCs w:val="18"/>
              </w:rPr>
            </w:pPr>
            <w:r w:rsidRPr="00AB15A7">
              <w:rPr>
                <w:rFonts w:ascii="Arial" w:hAnsi="Arial" w:cs="Arial"/>
                <w:sz w:val="18"/>
                <w:szCs w:val="18"/>
              </w:rPr>
              <w:t>Liczba utworzonych katalogów o zabytkach i miejscach stanowiących dziedzictwo kulturowe na terenie gminy [szt.].</w:t>
            </w:r>
          </w:p>
        </w:tc>
        <w:tc>
          <w:tcPr>
            <w:tcW w:w="671" w:type="pct"/>
            <w:vAlign w:val="center"/>
          </w:tcPr>
          <w:p w14:paraId="029C0561" w14:textId="33958F9C" w:rsidR="003F75E6" w:rsidRPr="00720375" w:rsidRDefault="003F75E6" w:rsidP="001F34D2">
            <w:pPr>
              <w:pStyle w:val="Akapitzlist"/>
              <w:numPr>
                <w:ilvl w:val="0"/>
                <w:numId w:val="61"/>
              </w:numPr>
              <w:spacing w:before="60" w:after="60"/>
              <w:ind w:left="321"/>
              <w:rPr>
                <w:rFonts w:ascii="Arial" w:hAnsi="Arial" w:cs="Arial"/>
                <w:b/>
                <w:bCs/>
                <w:sz w:val="18"/>
                <w:szCs w:val="18"/>
              </w:rPr>
            </w:pPr>
            <w:r w:rsidRPr="00720375">
              <w:rPr>
                <w:rFonts w:ascii="Arial" w:hAnsi="Arial" w:cs="Arial"/>
                <w:sz w:val="18"/>
                <w:szCs w:val="18"/>
              </w:rPr>
              <w:t>Budżet własny Gminy</w:t>
            </w:r>
            <w:r w:rsidR="00B664D1">
              <w:rPr>
                <w:rFonts w:ascii="Arial" w:hAnsi="Arial" w:cs="Arial"/>
                <w:sz w:val="18"/>
                <w:szCs w:val="18"/>
              </w:rPr>
              <w:t>,</w:t>
            </w:r>
          </w:p>
          <w:p w14:paraId="2FDE201A" w14:textId="74CEA1C9" w:rsidR="00CF62F1" w:rsidRPr="00CF62F1" w:rsidRDefault="003F75E6" w:rsidP="001F34D2">
            <w:pPr>
              <w:pStyle w:val="Akapitzlist"/>
              <w:numPr>
                <w:ilvl w:val="0"/>
                <w:numId w:val="61"/>
              </w:numPr>
              <w:spacing w:before="60" w:after="60"/>
              <w:ind w:left="321"/>
              <w:rPr>
                <w:rFonts w:ascii="Arial" w:hAnsi="Arial" w:cs="Arial"/>
                <w:b/>
                <w:bCs/>
                <w:sz w:val="18"/>
                <w:szCs w:val="18"/>
              </w:rPr>
            </w:pPr>
            <w:r w:rsidRPr="00720375">
              <w:rPr>
                <w:rFonts w:ascii="Arial" w:hAnsi="Arial" w:cs="Arial"/>
                <w:sz w:val="18"/>
                <w:szCs w:val="18"/>
              </w:rPr>
              <w:t>Publiczne pozabudżetowe fundusze krajowe i zagraniczne</w:t>
            </w:r>
            <w:r w:rsidR="00B664D1">
              <w:rPr>
                <w:rFonts w:ascii="Arial" w:hAnsi="Arial" w:cs="Arial"/>
                <w:sz w:val="18"/>
                <w:szCs w:val="18"/>
              </w:rPr>
              <w:t>,</w:t>
            </w:r>
          </w:p>
          <w:p w14:paraId="16FA8591" w14:textId="57F6BDD9" w:rsidR="003F75E6" w:rsidRPr="00CF62F1" w:rsidRDefault="003F75E6" w:rsidP="001F34D2">
            <w:pPr>
              <w:pStyle w:val="Akapitzlist"/>
              <w:numPr>
                <w:ilvl w:val="0"/>
                <w:numId w:val="61"/>
              </w:numPr>
              <w:spacing w:before="60" w:after="60"/>
              <w:ind w:left="321"/>
              <w:rPr>
                <w:rFonts w:ascii="Arial" w:hAnsi="Arial" w:cs="Arial"/>
                <w:b/>
                <w:bCs/>
                <w:sz w:val="18"/>
                <w:szCs w:val="18"/>
              </w:rPr>
            </w:pPr>
            <w:r w:rsidRPr="00CF62F1">
              <w:rPr>
                <w:rFonts w:ascii="Arial" w:hAnsi="Arial" w:cs="Arial"/>
                <w:sz w:val="18"/>
                <w:szCs w:val="18"/>
              </w:rPr>
              <w:t>Fundusze prywatne.</w:t>
            </w:r>
          </w:p>
        </w:tc>
        <w:tc>
          <w:tcPr>
            <w:tcW w:w="726" w:type="pct"/>
            <w:vAlign w:val="center"/>
          </w:tcPr>
          <w:p w14:paraId="42BD8CD2" w14:textId="3E59D7BC" w:rsidR="003F75E6" w:rsidRPr="00720375" w:rsidRDefault="003F75E6" w:rsidP="001F34D2">
            <w:pPr>
              <w:pStyle w:val="Akapitzlist"/>
              <w:numPr>
                <w:ilvl w:val="0"/>
                <w:numId w:val="61"/>
              </w:numPr>
              <w:spacing w:before="60" w:after="60"/>
              <w:ind w:left="317"/>
              <w:rPr>
                <w:rFonts w:ascii="Arial" w:hAnsi="Arial" w:cs="Arial"/>
                <w:b/>
                <w:bCs/>
                <w:sz w:val="18"/>
                <w:szCs w:val="18"/>
              </w:rPr>
            </w:pPr>
            <w:r w:rsidRPr="00720375">
              <w:rPr>
                <w:rFonts w:ascii="Arial" w:hAnsi="Arial" w:cs="Arial"/>
                <w:sz w:val="18"/>
                <w:szCs w:val="18"/>
              </w:rPr>
              <w:t>Urząd Gminy Radzanowo</w:t>
            </w:r>
            <w:r w:rsidR="00B664D1">
              <w:rPr>
                <w:rFonts w:ascii="Arial" w:hAnsi="Arial" w:cs="Arial"/>
                <w:sz w:val="18"/>
                <w:szCs w:val="18"/>
              </w:rPr>
              <w:t>,</w:t>
            </w:r>
          </w:p>
          <w:p w14:paraId="58A0AA05" w14:textId="3E9B4A7C" w:rsidR="00CF62F1" w:rsidRPr="00CF62F1" w:rsidRDefault="003F75E6" w:rsidP="001F34D2">
            <w:pPr>
              <w:pStyle w:val="Akapitzlist"/>
              <w:numPr>
                <w:ilvl w:val="0"/>
                <w:numId w:val="61"/>
              </w:numPr>
              <w:spacing w:before="60" w:after="60"/>
              <w:ind w:left="317"/>
              <w:rPr>
                <w:rFonts w:ascii="Arial" w:hAnsi="Arial" w:cs="Arial"/>
                <w:b/>
                <w:bCs/>
                <w:sz w:val="18"/>
                <w:szCs w:val="18"/>
              </w:rPr>
            </w:pPr>
            <w:r w:rsidRPr="00720375">
              <w:rPr>
                <w:rFonts w:ascii="Arial" w:hAnsi="Arial" w:cs="Arial"/>
                <w:sz w:val="18"/>
                <w:szCs w:val="18"/>
              </w:rPr>
              <w:t>Jednostki podległe Gminie Radzanowo</w:t>
            </w:r>
            <w:r w:rsidR="00B664D1">
              <w:rPr>
                <w:rFonts w:ascii="Arial" w:hAnsi="Arial" w:cs="Arial"/>
                <w:sz w:val="18"/>
                <w:szCs w:val="18"/>
              </w:rPr>
              <w:t>,</w:t>
            </w:r>
          </w:p>
          <w:p w14:paraId="23E2DB07" w14:textId="57B868FE" w:rsidR="003F75E6" w:rsidRPr="00CF62F1" w:rsidRDefault="003F75E6" w:rsidP="001F34D2">
            <w:pPr>
              <w:pStyle w:val="Akapitzlist"/>
              <w:numPr>
                <w:ilvl w:val="0"/>
                <w:numId w:val="61"/>
              </w:numPr>
              <w:spacing w:before="60" w:after="60"/>
              <w:ind w:left="317"/>
              <w:rPr>
                <w:rFonts w:ascii="Arial" w:hAnsi="Arial" w:cs="Arial"/>
                <w:b/>
                <w:bCs/>
                <w:sz w:val="18"/>
                <w:szCs w:val="18"/>
              </w:rPr>
            </w:pPr>
            <w:r w:rsidRPr="00CF62F1">
              <w:rPr>
                <w:rFonts w:ascii="Arial" w:hAnsi="Arial" w:cs="Arial"/>
                <w:sz w:val="18"/>
                <w:szCs w:val="18"/>
              </w:rPr>
              <w:t>Właściciele obiektów zabytkowych.</w:t>
            </w:r>
          </w:p>
        </w:tc>
        <w:tc>
          <w:tcPr>
            <w:tcW w:w="382" w:type="pct"/>
            <w:vAlign w:val="center"/>
          </w:tcPr>
          <w:p w14:paraId="50F95CBB" w14:textId="45DD4D1B" w:rsidR="003F75E6" w:rsidRPr="003E4841" w:rsidRDefault="003F75E6" w:rsidP="001F34D2">
            <w:pPr>
              <w:spacing w:before="60" w:after="60"/>
              <w:rPr>
                <w:rFonts w:ascii="Arial" w:hAnsi="Arial" w:cs="Arial"/>
                <w:sz w:val="18"/>
                <w:szCs w:val="18"/>
              </w:rPr>
            </w:pPr>
            <w:r w:rsidRPr="00720375">
              <w:rPr>
                <w:rFonts w:ascii="Arial" w:hAnsi="Arial" w:cs="Arial"/>
                <w:sz w:val="18"/>
                <w:szCs w:val="18"/>
              </w:rPr>
              <w:t>202</w:t>
            </w:r>
            <w:r w:rsidR="00CF62F1">
              <w:rPr>
                <w:rFonts w:ascii="Arial" w:hAnsi="Arial" w:cs="Arial"/>
                <w:sz w:val="18"/>
                <w:szCs w:val="18"/>
              </w:rPr>
              <w:t>6-2030</w:t>
            </w:r>
          </w:p>
        </w:tc>
      </w:tr>
      <w:tr w:rsidR="004B318C" w:rsidRPr="003E4841" w14:paraId="04DA45A1" w14:textId="77777777" w:rsidTr="00961D55">
        <w:trPr>
          <w:trHeight w:val="70"/>
          <w:jc w:val="center"/>
        </w:trPr>
        <w:tc>
          <w:tcPr>
            <w:tcW w:w="859" w:type="pct"/>
            <w:vAlign w:val="center"/>
          </w:tcPr>
          <w:p w14:paraId="00568296" w14:textId="2CF3CB6A" w:rsidR="003F75E6" w:rsidRPr="00AB15A7" w:rsidRDefault="00AB15A7" w:rsidP="001F34D2">
            <w:pPr>
              <w:spacing w:before="60" w:after="60"/>
              <w:rPr>
                <w:rFonts w:ascii="Arial" w:hAnsi="Arial" w:cs="Arial"/>
                <w:sz w:val="18"/>
                <w:szCs w:val="18"/>
              </w:rPr>
            </w:pPr>
            <w:r w:rsidRPr="00AB15A7">
              <w:rPr>
                <w:rFonts w:ascii="Arial" w:eastAsia="Calibri" w:hAnsi="Arial" w:cs="Arial"/>
                <w:sz w:val="18"/>
                <w:szCs w:val="18"/>
              </w:rPr>
              <w:t>4.</w:t>
            </w:r>
            <w:r>
              <w:rPr>
                <w:rFonts w:ascii="Arial" w:eastAsia="Calibri" w:hAnsi="Arial" w:cs="Arial"/>
                <w:sz w:val="18"/>
                <w:szCs w:val="18"/>
              </w:rPr>
              <w:t xml:space="preserve"> </w:t>
            </w:r>
            <w:r w:rsidR="003F75E6" w:rsidRPr="00AB15A7">
              <w:rPr>
                <w:rFonts w:ascii="Arial" w:eastAsia="Calibri" w:hAnsi="Arial" w:cs="Arial"/>
                <w:sz w:val="18"/>
                <w:szCs w:val="18"/>
              </w:rPr>
              <w:t xml:space="preserve">Kultywowanie tożsamości lokalnej </w:t>
            </w:r>
            <w:r w:rsidR="00A0528A">
              <w:rPr>
                <w:rFonts w:ascii="Arial" w:eastAsia="Calibri" w:hAnsi="Arial" w:cs="Arial"/>
                <w:sz w:val="18"/>
                <w:szCs w:val="18"/>
              </w:rPr>
              <w:br/>
            </w:r>
            <w:r w:rsidR="003F75E6" w:rsidRPr="00AB15A7">
              <w:rPr>
                <w:rFonts w:ascii="Arial" w:eastAsia="Calibri" w:hAnsi="Arial" w:cs="Arial"/>
                <w:sz w:val="18"/>
                <w:szCs w:val="18"/>
              </w:rPr>
              <w:t>i dziedzictwa kulturowego przez mieszkańców.</w:t>
            </w:r>
          </w:p>
        </w:tc>
        <w:tc>
          <w:tcPr>
            <w:tcW w:w="1168" w:type="pct"/>
            <w:vAlign w:val="center"/>
          </w:tcPr>
          <w:p w14:paraId="56AB567B" w14:textId="2465BBAA" w:rsidR="003F75E6" w:rsidRPr="00CA4EE5" w:rsidRDefault="003F75E6" w:rsidP="001F34D2">
            <w:pPr>
              <w:pStyle w:val="Akapitzlist"/>
              <w:numPr>
                <w:ilvl w:val="0"/>
                <w:numId w:val="73"/>
              </w:numPr>
              <w:spacing w:before="60" w:after="60"/>
              <w:ind w:left="318"/>
              <w:rPr>
                <w:rFonts w:ascii="Arial" w:hAnsi="Arial" w:cs="Arial"/>
                <w:sz w:val="18"/>
                <w:szCs w:val="18"/>
              </w:rPr>
            </w:pPr>
            <w:r w:rsidRPr="00CA4EE5">
              <w:rPr>
                <w:rFonts w:ascii="Arial" w:hAnsi="Arial" w:cs="Arial"/>
                <w:sz w:val="18"/>
                <w:szCs w:val="18"/>
              </w:rPr>
              <w:t>Rozwinięta oferta kulturalna</w:t>
            </w:r>
            <w:r w:rsidR="00B664D1">
              <w:rPr>
                <w:rFonts w:ascii="Arial" w:hAnsi="Arial" w:cs="Arial"/>
                <w:sz w:val="18"/>
                <w:szCs w:val="18"/>
              </w:rPr>
              <w:t>,</w:t>
            </w:r>
          </w:p>
          <w:p w14:paraId="4B04D66C" w14:textId="58378875" w:rsidR="00CF62F1" w:rsidRDefault="003F75E6" w:rsidP="001F34D2">
            <w:pPr>
              <w:pStyle w:val="Akapitzlist"/>
              <w:numPr>
                <w:ilvl w:val="0"/>
                <w:numId w:val="73"/>
              </w:numPr>
              <w:spacing w:before="60" w:after="60"/>
              <w:ind w:left="318"/>
              <w:rPr>
                <w:rFonts w:ascii="Arial" w:hAnsi="Arial" w:cs="Arial"/>
                <w:sz w:val="18"/>
                <w:szCs w:val="18"/>
              </w:rPr>
            </w:pPr>
            <w:r w:rsidRPr="00CA4EE5">
              <w:rPr>
                <w:rFonts w:ascii="Arial" w:hAnsi="Arial" w:cs="Arial"/>
                <w:sz w:val="18"/>
                <w:szCs w:val="18"/>
              </w:rPr>
              <w:t>Wysokie poczucie przynależności do kultury regionu</w:t>
            </w:r>
            <w:r w:rsidR="00B664D1">
              <w:rPr>
                <w:rFonts w:ascii="Arial" w:hAnsi="Arial" w:cs="Arial"/>
                <w:sz w:val="18"/>
                <w:szCs w:val="18"/>
              </w:rPr>
              <w:t>,</w:t>
            </w:r>
          </w:p>
          <w:p w14:paraId="11DC6EA4" w14:textId="4290E097" w:rsidR="003F75E6" w:rsidRPr="00CF62F1" w:rsidRDefault="003F75E6" w:rsidP="001F34D2">
            <w:pPr>
              <w:pStyle w:val="Akapitzlist"/>
              <w:numPr>
                <w:ilvl w:val="0"/>
                <w:numId w:val="73"/>
              </w:numPr>
              <w:spacing w:before="60" w:after="60"/>
              <w:ind w:left="318"/>
              <w:rPr>
                <w:rFonts w:ascii="Arial" w:hAnsi="Arial" w:cs="Arial"/>
                <w:sz w:val="18"/>
                <w:szCs w:val="18"/>
              </w:rPr>
            </w:pPr>
            <w:r w:rsidRPr="00CF62F1">
              <w:rPr>
                <w:rFonts w:ascii="Arial" w:hAnsi="Arial" w:cs="Arial"/>
                <w:sz w:val="18"/>
                <w:szCs w:val="18"/>
              </w:rPr>
              <w:t>Organizacja imprez i wydarzeń kulturalnych.</w:t>
            </w:r>
          </w:p>
        </w:tc>
        <w:tc>
          <w:tcPr>
            <w:tcW w:w="1194" w:type="pct"/>
            <w:vAlign w:val="center"/>
          </w:tcPr>
          <w:p w14:paraId="198C2934" w14:textId="33D69673" w:rsidR="00CF62F1" w:rsidRDefault="003F75E6" w:rsidP="001F34D2">
            <w:pPr>
              <w:pStyle w:val="Akapitzlist"/>
              <w:numPr>
                <w:ilvl w:val="0"/>
                <w:numId w:val="73"/>
              </w:numPr>
              <w:spacing w:before="60" w:after="60"/>
              <w:ind w:left="315"/>
              <w:rPr>
                <w:rFonts w:ascii="Arial" w:hAnsi="Arial" w:cs="Arial"/>
                <w:sz w:val="18"/>
                <w:szCs w:val="18"/>
              </w:rPr>
            </w:pPr>
            <w:r w:rsidRPr="00CA4EE5">
              <w:rPr>
                <w:rFonts w:ascii="Arial" w:hAnsi="Arial" w:cs="Arial"/>
                <w:sz w:val="18"/>
                <w:szCs w:val="18"/>
              </w:rPr>
              <w:t>Liczba organizowanych imprez i wydarzeń kulturalnych [szt.]</w:t>
            </w:r>
            <w:r w:rsidR="00B664D1">
              <w:rPr>
                <w:rFonts w:ascii="Arial" w:hAnsi="Arial" w:cs="Arial"/>
                <w:sz w:val="18"/>
                <w:szCs w:val="18"/>
              </w:rPr>
              <w:t>,</w:t>
            </w:r>
          </w:p>
          <w:p w14:paraId="508D3B42" w14:textId="4FD0D51A" w:rsidR="003F75E6" w:rsidRPr="00CF62F1" w:rsidRDefault="003F75E6" w:rsidP="001F34D2">
            <w:pPr>
              <w:pStyle w:val="Akapitzlist"/>
              <w:numPr>
                <w:ilvl w:val="0"/>
                <w:numId w:val="73"/>
              </w:numPr>
              <w:spacing w:before="60" w:after="60"/>
              <w:ind w:left="315"/>
              <w:rPr>
                <w:rFonts w:ascii="Arial" w:hAnsi="Arial" w:cs="Arial"/>
                <w:sz w:val="18"/>
                <w:szCs w:val="18"/>
              </w:rPr>
            </w:pPr>
            <w:r w:rsidRPr="00CF62F1">
              <w:rPr>
                <w:rFonts w:ascii="Arial" w:hAnsi="Arial" w:cs="Arial"/>
                <w:sz w:val="18"/>
                <w:szCs w:val="18"/>
              </w:rPr>
              <w:t>Liczba uczestników wydarzeń kulturalnych [os.].</w:t>
            </w:r>
          </w:p>
        </w:tc>
        <w:tc>
          <w:tcPr>
            <w:tcW w:w="671" w:type="pct"/>
            <w:vAlign w:val="center"/>
          </w:tcPr>
          <w:p w14:paraId="73990AE0" w14:textId="7697E400" w:rsidR="00CF62F1" w:rsidRPr="00CF62F1" w:rsidRDefault="003F75E6" w:rsidP="001F34D2">
            <w:pPr>
              <w:pStyle w:val="Akapitzlist"/>
              <w:numPr>
                <w:ilvl w:val="0"/>
                <w:numId w:val="61"/>
              </w:numPr>
              <w:spacing w:before="60" w:after="60"/>
              <w:ind w:left="321"/>
              <w:rPr>
                <w:rFonts w:ascii="Arial" w:hAnsi="Arial" w:cs="Arial"/>
                <w:b/>
                <w:bCs/>
                <w:sz w:val="18"/>
                <w:szCs w:val="18"/>
              </w:rPr>
            </w:pPr>
            <w:r w:rsidRPr="007C5090">
              <w:rPr>
                <w:rFonts w:ascii="Arial" w:hAnsi="Arial" w:cs="Arial"/>
                <w:sz w:val="18"/>
                <w:szCs w:val="18"/>
              </w:rPr>
              <w:t>Budżet własny Gminy</w:t>
            </w:r>
            <w:r w:rsidR="00B664D1">
              <w:rPr>
                <w:rFonts w:ascii="Arial" w:hAnsi="Arial" w:cs="Arial"/>
                <w:sz w:val="18"/>
                <w:szCs w:val="18"/>
              </w:rPr>
              <w:t>,</w:t>
            </w:r>
          </w:p>
          <w:p w14:paraId="5527253A" w14:textId="6410CD18" w:rsidR="003F75E6" w:rsidRPr="00CF62F1" w:rsidRDefault="003F75E6" w:rsidP="001F34D2">
            <w:pPr>
              <w:pStyle w:val="Akapitzlist"/>
              <w:numPr>
                <w:ilvl w:val="0"/>
                <w:numId w:val="61"/>
              </w:numPr>
              <w:spacing w:before="60" w:after="60"/>
              <w:ind w:left="321"/>
              <w:rPr>
                <w:rFonts w:ascii="Arial" w:hAnsi="Arial" w:cs="Arial"/>
                <w:b/>
                <w:bCs/>
                <w:sz w:val="18"/>
                <w:szCs w:val="18"/>
              </w:rPr>
            </w:pPr>
            <w:r w:rsidRPr="00CF62F1">
              <w:rPr>
                <w:rFonts w:ascii="Arial" w:hAnsi="Arial" w:cs="Arial"/>
                <w:sz w:val="18"/>
                <w:szCs w:val="18"/>
              </w:rPr>
              <w:t>Publiczne pozabudżetowe fundusze krajowe i zagraniczne.</w:t>
            </w:r>
          </w:p>
        </w:tc>
        <w:tc>
          <w:tcPr>
            <w:tcW w:w="726" w:type="pct"/>
            <w:vAlign w:val="center"/>
          </w:tcPr>
          <w:p w14:paraId="29BDE395" w14:textId="35309102" w:rsidR="003F75E6" w:rsidRPr="00202298" w:rsidRDefault="003F75E6" w:rsidP="001F34D2">
            <w:pPr>
              <w:pStyle w:val="Akapitzlist"/>
              <w:numPr>
                <w:ilvl w:val="0"/>
                <w:numId w:val="61"/>
              </w:numPr>
              <w:spacing w:before="60" w:after="60"/>
              <w:ind w:left="317"/>
              <w:rPr>
                <w:rFonts w:ascii="Arial" w:hAnsi="Arial" w:cs="Arial"/>
                <w:sz w:val="18"/>
                <w:szCs w:val="18"/>
              </w:rPr>
            </w:pPr>
            <w:r w:rsidRPr="00202298">
              <w:rPr>
                <w:rFonts w:ascii="Arial" w:hAnsi="Arial" w:cs="Arial"/>
                <w:sz w:val="18"/>
                <w:szCs w:val="18"/>
              </w:rPr>
              <w:t>Urząd Gminy Radzanowo</w:t>
            </w:r>
            <w:r w:rsidR="00B664D1">
              <w:rPr>
                <w:rFonts w:ascii="Arial" w:hAnsi="Arial" w:cs="Arial"/>
                <w:sz w:val="18"/>
                <w:szCs w:val="18"/>
              </w:rPr>
              <w:t>,</w:t>
            </w:r>
          </w:p>
          <w:p w14:paraId="7DFDC059" w14:textId="29D2AA60" w:rsidR="00CF62F1" w:rsidRDefault="004E7DD0" w:rsidP="001F34D2">
            <w:pPr>
              <w:pStyle w:val="Akapitzlist"/>
              <w:numPr>
                <w:ilvl w:val="0"/>
                <w:numId w:val="61"/>
              </w:numPr>
              <w:spacing w:before="60" w:after="60"/>
              <w:ind w:left="317"/>
              <w:rPr>
                <w:rFonts w:ascii="Arial" w:hAnsi="Arial" w:cs="Arial"/>
                <w:sz w:val="18"/>
                <w:szCs w:val="18"/>
              </w:rPr>
            </w:pPr>
            <w:r>
              <w:rPr>
                <w:rFonts w:ascii="Arial" w:hAnsi="Arial" w:cs="Arial"/>
                <w:sz w:val="18"/>
                <w:szCs w:val="18"/>
              </w:rPr>
              <w:t>Gminny Ośrodek Kultury,</w:t>
            </w:r>
          </w:p>
          <w:p w14:paraId="59CC14B6" w14:textId="22FDCF13" w:rsidR="003F75E6" w:rsidRPr="00CF62F1" w:rsidRDefault="003F75E6" w:rsidP="001F34D2">
            <w:pPr>
              <w:pStyle w:val="Akapitzlist"/>
              <w:numPr>
                <w:ilvl w:val="0"/>
                <w:numId w:val="61"/>
              </w:numPr>
              <w:spacing w:before="60" w:after="60"/>
              <w:ind w:left="317"/>
              <w:rPr>
                <w:rFonts w:ascii="Arial" w:hAnsi="Arial" w:cs="Arial"/>
                <w:sz w:val="18"/>
                <w:szCs w:val="18"/>
              </w:rPr>
            </w:pPr>
            <w:r w:rsidRPr="00CF62F1">
              <w:rPr>
                <w:rFonts w:ascii="Arial" w:hAnsi="Arial" w:cs="Arial"/>
                <w:sz w:val="18"/>
                <w:szCs w:val="18"/>
              </w:rPr>
              <w:t>Gminna Biblioteka Publiczna.</w:t>
            </w:r>
          </w:p>
        </w:tc>
        <w:tc>
          <w:tcPr>
            <w:tcW w:w="382" w:type="pct"/>
            <w:vAlign w:val="center"/>
          </w:tcPr>
          <w:p w14:paraId="05436083" w14:textId="2F1ADA32" w:rsidR="003F75E6" w:rsidRPr="003E4841" w:rsidRDefault="003F75E6" w:rsidP="001F34D2">
            <w:pPr>
              <w:spacing w:before="60" w:after="60"/>
              <w:rPr>
                <w:rFonts w:ascii="Arial" w:hAnsi="Arial" w:cs="Arial"/>
                <w:sz w:val="18"/>
                <w:szCs w:val="18"/>
              </w:rPr>
            </w:pPr>
            <w:r w:rsidRPr="00202298">
              <w:rPr>
                <w:rFonts w:ascii="Arial" w:hAnsi="Arial" w:cs="Arial"/>
                <w:sz w:val="18"/>
                <w:szCs w:val="18"/>
              </w:rPr>
              <w:t>202</w:t>
            </w:r>
            <w:r w:rsidR="00CF62F1">
              <w:rPr>
                <w:rFonts w:ascii="Arial" w:hAnsi="Arial" w:cs="Arial"/>
                <w:sz w:val="18"/>
                <w:szCs w:val="18"/>
              </w:rPr>
              <w:t>6-2030</w:t>
            </w:r>
          </w:p>
        </w:tc>
      </w:tr>
    </w:tbl>
    <w:bookmarkEnd w:id="40"/>
    <w:p w14:paraId="71BABFBB" w14:textId="550FBD37" w:rsidR="004D52DD" w:rsidRPr="00E74AB8" w:rsidRDefault="00E74AB8" w:rsidP="00E74AB8">
      <w:pPr>
        <w:spacing w:before="120" w:after="120" w:line="240" w:lineRule="auto"/>
        <w:jc w:val="right"/>
        <w:rPr>
          <w:rFonts w:ascii="Arial" w:hAnsi="Arial" w:cs="Arial"/>
          <w:color w:val="000000" w:themeColor="text1"/>
          <w:sz w:val="18"/>
        </w:rPr>
        <w:sectPr w:rsidR="004D52DD" w:rsidRPr="00E74AB8" w:rsidSect="004D52DD">
          <w:type w:val="continuous"/>
          <w:pgSz w:w="16838" w:h="11906" w:orient="landscape"/>
          <w:pgMar w:top="1418" w:right="1418" w:bottom="1418" w:left="1418" w:header="709" w:footer="709" w:gutter="0"/>
          <w:cols w:space="708"/>
          <w:docGrid w:linePitch="360"/>
        </w:sectPr>
      </w:pPr>
      <w:r w:rsidRPr="00E74AB8">
        <w:rPr>
          <w:rFonts w:ascii="Arial" w:hAnsi="Arial" w:cs="Arial"/>
          <w:color w:val="000000" w:themeColor="text1"/>
          <w:sz w:val="18"/>
        </w:rPr>
        <w:t>Źródło: Opracowanie własne</w:t>
      </w:r>
    </w:p>
    <w:p w14:paraId="219CC07B" w14:textId="76CBFFE6" w:rsidR="004D52DD" w:rsidRPr="00F173EA" w:rsidRDefault="00F173EA" w:rsidP="002C4131">
      <w:pPr>
        <w:pStyle w:val="Bezodstpw"/>
        <w:ind w:right="0"/>
        <w:rPr>
          <w:b/>
          <w:szCs w:val="22"/>
          <w:u w:val="single"/>
        </w:rPr>
      </w:pPr>
      <w:bookmarkStart w:id="43" w:name="_Hlk199767560"/>
      <w:r w:rsidRPr="00F173EA">
        <w:rPr>
          <w:b/>
          <w:szCs w:val="22"/>
          <w:u w:val="single"/>
        </w:rPr>
        <w:lastRenderedPageBreak/>
        <w:t xml:space="preserve">Cel strategiczny 2. </w:t>
      </w:r>
      <w:r w:rsidRPr="00F173EA">
        <w:rPr>
          <w:rFonts w:cs="Arial"/>
          <w:b/>
          <w:szCs w:val="22"/>
          <w:u w:val="single"/>
        </w:rPr>
        <w:t xml:space="preserve">Rozwój </w:t>
      </w:r>
      <w:r w:rsidR="0051100F">
        <w:rPr>
          <w:rFonts w:cs="Arial"/>
          <w:b/>
          <w:szCs w:val="22"/>
          <w:u w:val="single"/>
        </w:rPr>
        <w:t xml:space="preserve">gospodarczy </w:t>
      </w:r>
      <w:r w:rsidRPr="00F173EA">
        <w:rPr>
          <w:rFonts w:cs="Arial"/>
          <w:b/>
          <w:szCs w:val="22"/>
          <w:u w:val="single"/>
        </w:rPr>
        <w:t>oraz rozbudowa infrastruktury technicznej</w:t>
      </w:r>
    </w:p>
    <w:p w14:paraId="2E044227" w14:textId="2B07BF64" w:rsidR="004D52DD" w:rsidRDefault="00F173EA" w:rsidP="002C4131">
      <w:pPr>
        <w:pStyle w:val="Bezodstpw"/>
        <w:ind w:right="0"/>
      </w:pPr>
      <w:r>
        <w:t xml:space="preserve">Cel operacyjny 2.1. </w:t>
      </w:r>
      <w:r w:rsidRPr="00F173EA">
        <w:t>Rozwój aktywności inwestycyjnej</w:t>
      </w:r>
    </w:p>
    <w:p w14:paraId="63461CC4" w14:textId="7A1444D1" w:rsidR="00F173EA" w:rsidRDefault="00F173EA" w:rsidP="002C4131">
      <w:pPr>
        <w:pStyle w:val="Bezodstpw"/>
        <w:ind w:right="0"/>
      </w:pPr>
      <w:r>
        <w:t xml:space="preserve">Cel operacyjny 2.2. </w:t>
      </w:r>
      <w:r w:rsidRPr="00F173EA">
        <w:t>Rozwój infrastruktury technicznej i komunikacyjnej</w:t>
      </w:r>
    </w:p>
    <w:p w14:paraId="76A10587" w14:textId="23218F77" w:rsidR="00F173EA" w:rsidRPr="003E4841" w:rsidRDefault="00F173EA" w:rsidP="002C4131">
      <w:pPr>
        <w:pStyle w:val="Bezodstpw"/>
        <w:ind w:right="0"/>
      </w:pPr>
      <w:r>
        <w:t xml:space="preserve">Cel operacyjny 2.3. </w:t>
      </w:r>
      <w:r w:rsidRPr="00F173EA">
        <w:t>Rozwój zawodowy mieszkańców</w:t>
      </w:r>
    </w:p>
    <w:bookmarkEnd w:id="43"/>
    <w:p w14:paraId="19D69A88" w14:textId="033FF4F5" w:rsidR="005915C0" w:rsidRDefault="005915C0" w:rsidP="005915C0">
      <w:pPr>
        <w:pStyle w:val="Bezodstpw"/>
      </w:pPr>
      <w:r>
        <w:t xml:space="preserve">Jednym z wyzwań gospodarczych stojących przed gminą jest ograniczona liczba atrakcyjnych miejsc zatrudnienia oraz niski poziom aktywności przedsiębiorczej wśród mieszkańców. </w:t>
      </w:r>
      <w:r>
        <w:br/>
        <w:t>W związku z tym kluczowe stają się działania ukierunkowane na zwiększenie atrakcyjności inwestycyjnej gminy oraz przyciąganie nowych inwestorów. Istotnym elementem wspierającym rozwój gospodarczy są również inicjatywy służące aktywizacji społeczności lokalnej, co może przyczynić się do poprawy ich warunków bytowych.</w:t>
      </w:r>
    </w:p>
    <w:p w14:paraId="5917A2B3" w14:textId="47A4FE25" w:rsidR="002C4131" w:rsidRPr="003E4841" w:rsidRDefault="005915C0" w:rsidP="005915C0">
      <w:pPr>
        <w:pStyle w:val="Bezodstpw"/>
        <w:ind w:right="0"/>
      </w:pPr>
      <w:r>
        <w:t xml:space="preserve">Nie można także pomijać znaczenia infrastruktury technicznej – jej rozwój nie tylko wpływa na podniesienie jakości życia mieszkańców, ale również stwarza warunki do realizacji kolejnych przedsięwzięć inwestycyjnych, zwiększając tym samym atrakcyjność obszaru. W związku </w:t>
      </w:r>
      <w:r>
        <w:br/>
        <w:t>z tym, w ramach planowanych kierunków rozwoju infrastruktury technicznej i komunikacyjnej przewidziano inwestycje w rozbudowę i usprawnienie dostępu do sieci wodno-kanalizacyjnej, gazowej, drogowej oraz systemów gospodarowania odpadami. Odpowiednio rozwinięta sieć drogowa i jej otoczenie wpływają nie tylko na komfort życia mieszkańców, ale również na efektywne funkcjonowanie lokalnych przedsiębiorstw. Rozwój infrastruktury technicznej będzie odbywał się równolegle z pojawiającymi się potrzebami wynikającymi z realizacji nowych inwestycji.</w:t>
      </w:r>
    </w:p>
    <w:p w14:paraId="23725FDA" w14:textId="77777777" w:rsidR="002C4131" w:rsidRPr="003E4841" w:rsidRDefault="002C4131" w:rsidP="002C4131">
      <w:pPr>
        <w:pStyle w:val="Bezodstpw"/>
        <w:ind w:right="0"/>
      </w:pPr>
    </w:p>
    <w:p w14:paraId="1590E05D" w14:textId="77777777" w:rsidR="004D52DD" w:rsidRPr="003E4841" w:rsidRDefault="004D52DD" w:rsidP="002C4131">
      <w:pPr>
        <w:pStyle w:val="Bezodstpw"/>
        <w:ind w:right="0"/>
        <w:rPr>
          <w:rStyle w:val="markedcontent"/>
          <w:rFonts w:cs="Arial"/>
        </w:rPr>
      </w:pPr>
    </w:p>
    <w:p w14:paraId="71FC13AB" w14:textId="77777777" w:rsidR="004D52DD" w:rsidRPr="003E4841" w:rsidRDefault="004D52DD" w:rsidP="002C4131">
      <w:pPr>
        <w:pStyle w:val="Bezodstpw"/>
        <w:ind w:right="0"/>
      </w:pPr>
    </w:p>
    <w:p w14:paraId="6E8B76B0" w14:textId="77777777" w:rsidR="004D52DD" w:rsidRPr="003E4841" w:rsidRDefault="004D52DD" w:rsidP="002C4131">
      <w:pPr>
        <w:pStyle w:val="Bezodstpw"/>
        <w:ind w:right="0"/>
        <w:rPr>
          <w:b/>
          <w:i/>
          <w:sz w:val="20"/>
        </w:rPr>
        <w:sectPr w:rsidR="004D52DD" w:rsidRPr="003E4841" w:rsidSect="004D52DD">
          <w:pgSz w:w="11906" w:h="16838"/>
          <w:pgMar w:top="1417" w:right="1417" w:bottom="1417" w:left="1417" w:header="708" w:footer="708" w:gutter="0"/>
          <w:cols w:space="708"/>
          <w:docGrid w:linePitch="360"/>
        </w:sectPr>
      </w:pPr>
    </w:p>
    <w:p w14:paraId="2A2171BF" w14:textId="67C617B0" w:rsidR="005915C0" w:rsidRPr="0070705B" w:rsidRDefault="005915C0" w:rsidP="005915C0">
      <w:pPr>
        <w:pStyle w:val="Legenda"/>
        <w:keepNext/>
        <w:spacing w:before="240" w:after="120"/>
        <w:jc w:val="center"/>
        <w:rPr>
          <w:rFonts w:ascii="Arial" w:hAnsi="Arial" w:cs="Arial"/>
          <w:b/>
          <w:i w:val="0"/>
          <w:color w:val="auto"/>
          <w:sz w:val="20"/>
          <w:szCs w:val="20"/>
        </w:rPr>
      </w:pPr>
      <w:bookmarkStart w:id="44" w:name="_Toc83302086"/>
      <w:bookmarkStart w:id="45" w:name="_Toc202172865"/>
      <w:r w:rsidRPr="0070705B">
        <w:rPr>
          <w:rFonts w:ascii="Arial" w:hAnsi="Arial" w:cs="Arial"/>
          <w:b/>
          <w:i w:val="0"/>
          <w:color w:val="auto"/>
          <w:sz w:val="20"/>
          <w:szCs w:val="20"/>
        </w:rPr>
        <w:lastRenderedPageBreak/>
        <w:t xml:space="preserve">Tabela </w:t>
      </w:r>
      <w:r w:rsidRPr="0070705B">
        <w:rPr>
          <w:rFonts w:ascii="Arial" w:hAnsi="Arial" w:cs="Arial"/>
          <w:b/>
          <w:bCs/>
          <w:i w:val="0"/>
          <w:iCs w:val="0"/>
          <w:color w:val="auto"/>
          <w:sz w:val="20"/>
          <w:szCs w:val="20"/>
        </w:rPr>
        <w:fldChar w:fldCharType="begin"/>
      </w:r>
      <w:r w:rsidRPr="0070705B">
        <w:rPr>
          <w:rFonts w:ascii="Arial" w:hAnsi="Arial" w:cs="Arial"/>
          <w:b/>
          <w:i w:val="0"/>
          <w:color w:val="auto"/>
          <w:sz w:val="20"/>
          <w:szCs w:val="20"/>
        </w:rPr>
        <w:instrText xml:space="preserve"> SEQ Tabela \* ARABIC </w:instrText>
      </w:r>
      <w:r w:rsidRPr="0070705B">
        <w:rPr>
          <w:rFonts w:ascii="Arial" w:hAnsi="Arial" w:cs="Arial"/>
          <w:b/>
          <w:bCs/>
          <w:i w:val="0"/>
          <w:iCs w:val="0"/>
          <w:color w:val="auto"/>
          <w:sz w:val="20"/>
          <w:szCs w:val="20"/>
        </w:rPr>
        <w:fldChar w:fldCharType="separate"/>
      </w:r>
      <w:r w:rsidR="005148E2">
        <w:rPr>
          <w:rFonts w:ascii="Arial" w:hAnsi="Arial" w:cs="Arial"/>
          <w:b/>
          <w:i w:val="0"/>
          <w:noProof/>
          <w:color w:val="auto"/>
          <w:sz w:val="20"/>
          <w:szCs w:val="20"/>
        </w:rPr>
        <w:t>7</w:t>
      </w:r>
      <w:r w:rsidRPr="0070705B">
        <w:rPr>
          <w:rFonts w:ascii="Arial" w:hAnsi="Arial" w:cs="Arial"/>
          <w:b/>
          <w:bCs/>
          <w:i w:val="0"/>
          <w:iCs w:val="0"/>
          <w:color w:val="auto"/>
          <w:sz w:val="20"/>
          <w:szCs w:val="20"/>
        </w:rPr>
        <w:fldChar w:fldCharType="end"/>
      </w:r>
      <w:r w:rsidRPr="0070705B">
        <w:rPr>
          <w:rFonts w:ascii="Arial" w:hAnsi="Arial" w:cs="Arial"/>
          <w:b/>
          <w:i w:val="0"/>
          <w:color w:val="auto"/>
          <w:sz w:val="20"/>
          <w:szCs w:val="20"/>
        </w:rPr>
        <w:t xml:space="preserve">. Cel </w:t>
      </w:r>
      <w:r w:rsidRPr="00050FBB">
        <w:rPr>
          <w:rFonts w:ascii="Arial" w:hAnsi="Arial" w:cs="Arial"/>
          <w:b/>
          <w:i w:val="0"/>
          <w:color w:val="000000" w:themeColor="text1"/>
          <w:sz w:val="20"/>
          <w:szCs w:val="20"/>
        </w:rPr>
        <w:t>strategiczny 2: Rozwój gospodarczy oraz rozbudowa infrastruktury technicznej</w:t>
      </w:r>
      <w:bookmarkEnd w:id="44"/>
      <w:bookmarkEnd w:id="45"/>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6"/>
        <w:gridCol w:w="2768"/>
        <w:gridCol w:w="3199"/>
        <w:gridCol w:w="2377"/>
        <w:gridCol w:w="2105"/>
        <w:gridCol w:w="1323"/>
      </w:tblGrid>
      <w:tr w:rsidR="005915C0" w:rsidRPr="0070705B" w14:paraId="25156E57" w14:textId="77777777" w:rsidTr="00DB3B86">
        <w:trPr>
          <w:trHeight w:val="680"/>
          <w:tblHeader/>
          <w:jc w:val="center"/>
        </w:trPr>
        <w:tc>
          <w:tcPr>
            <w:tcW w:w="891" w:type="pct"/>
            <w:shd w:val="clear" w:color="auto" w:fill="BFBFBF" w:themeFill="background1" w:themeFillShade="BF"/>
            <w:vAlign w:val="center"/>
          </w:tcPr>
          <w:p w14:paraId="60156C4D"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bookmarkStart w:id="46" w:name="_Hlk199747363"/>
            <w:r w:rsidRPr="0070705B">
              <w:rPr>
                <w:rFonts w:ascii="Arial" w:hAnsi="Arial" w:cs="Arial"/>
                <w:b/>
                <w:sz w:val="18"/>
                <w:szCs w:val="18"/>
              </w:rPr>
              <w:t>Kierunek działań</w:t>
            </w:r>
          </w:p>
        </w:tc>
        <w:tc>
          <w:tcPr>
            <w:tcW w:w="819" w:type="pct"/>
            <w:shd w:val="clear" w:color="auto" w:fill="BFBFBF" w:themeFill="background1" w:themeFillShade="BF"/>
            <w:vAlign w:val="center"/>
          </w:tcPr>
          <w:p w14:paraId="30E89D7D"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r w:rsidRPr="0070705B">
              <w:rPr>
                <w:rFonts w:ascii="Arial" w:hAnsi="Arial" w:cs="Arial"/>
                <w:b/>
                <w:sz w:val="18"/>
                <w:szCs w:val="18"/>
              </w:rPr>
              <w:t>Oczekiwane rezultaty działania</w:t>
            </w:r>
          </w:p>
        </w:tc>
        <w:tc>
          <w:tcPr>
            <w:tcW w:w="1156" w:type="pct"/>
            <w:shd w:val="clear" w:color="auto" w:fill="BFBFBF" w:themeFill="background1" w:themeFillShade="BF"/>
            <w:vAlign w:val="center"/>
          </w:tcPr>
          <w:p w14:paraId="66EEA43E"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r w:rsidRPr="0070705B">
              <w:rPr>
                <w:rFonts w:ascii="Arial" w:hAnsi="Arial" w:cs="Arial"/>
                <w:b/>
                <w:sz w:val="18"/>
                <w:szCs w:val="18"/>
              </w:rPr>
              <w:t>Wskaźnik osiągnięcia działania</w:t>
            </w:r>
          </w:p>
        </w:tc>
        <w:tc>
          <w:tcPr>
            <w:tcW w:w="867" w:type="pct"/>
            <w:shd w:val="clear" w:color="auto" w:fill="BFBFBF" w:themeFill="background1" w:themeFillShade="BF"/>
            <w:vAlign w:val="center"/>
          </w:tcPr>
          <w:p w14:paraId="6C1FC493"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r w:rsidRPr="0070705B">
              <w:rPr>
                <w:rFonts w:ascii="Arial" w:hAnsi="Arial" w:cs="Arial"/>
                <w:b/>
                <w:sz w:val="18"/>
                <w:szCs w:val="18"/>
              </w:rPr>
              <w:t>Źródło finansowania</w:t>
            </w:r>
          </w:p>
        </w:tc>
        <w:tc>
          <w:tcPr>
            <w:tcW w:w="771" w:type="pct"/>
            <w:shd w:val="clear" w:color="auto" w:fill="BFBFBF" w:themeFill="background1" w:themeFillShade="BF"/>
            <w:vAlign w:val="center"/>
          </w:tcPr>
          <w:p w14:paraId="19C52461"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r w:rsidRPr="0070705B">
              <w:rPr>
                <w:rFonts w:ascii="Arial" w:hAnsi="Arial" w:cs="Arial"/>
                <w:b/>
                <w:sz w:val="18"/>
                <w:szCs w:val="18"/>
              </w:rPr>
              <w:t xml:space="preserve">Podmioty odpowiedzialne </w:t>
            </w:r>
            <w:r w:rsidRPr="0070705B">
              <w:rPr>
                <w:rFonts w:ascii="Arial" w:hAnsi="Arial" w:cs="Arial"/>
                <w:b/>
                <w:sz w:val="18"/>
                <w:szCs w:val="18"/>
              </w:rPr>
              <w:br/>
              <w:t>za wdrożenie działania</w:t>
            </w:r>
          </w:p>
        </w:tc>
        <w:tc>
          <w:tcPr>
            <w:tcW w:w="496" w:type="pct"/>
            <w:shd w:val="clear" w:color="auto" w:fill="BFBFBF" w:themeFill="background1" w:themeFillShade="BF"/>
            <w:vAlign w:val="center"/>
          </w:tcPr>
          <w:p w14:paraId="3B116326" w14:textId="77777777" w:rsidR="005915C0" w:rsidRPr="0070705B" w:rsidRDefault="005915C0" w:rsidP="00DB3B86">
            <w:pPr>
              <w:spacing w:before="60" w:after="60"/>
              <w:jc w:val="center"/>
              <w:rPr>
                <w:rFonts w:ascii="Arial" w:hAnsi="Arial" w:cs="Arial"/>
                <w:b/>
                <w:sz w:val="18"/>
                <w:szCs w:val="18"/>
              </w:rPr>
            </w:pPr>
            <w:r w:rsidRPr="0070705B">
              <w:rPr>
                <w:rFonts w:ascii="Arial" w:hAnsi="Arial" w:cs="Arial"/>
                <w:b/>
                <w:sz w:val="18"/>
                <w:szCs w:val="18"/>
              </w:rPr>
              <w:t>Horyzont czasowy wdrażania działania</w:t>
            </w:r>
          </w:p>
        </w:tc>
      </w:tr>
      <w:tr w:rsidR="005915C0" w:rsidRPr="00497E6F" w14:paraId="49DFC9DF" w14:textId="77777777" w:rsidTr="00DB3B86">
        <w:trPr>
          <w:jc w:val="center"/>
        </w:trPr>
        <w:tc>
          <w:tcPr>
            <w:tcW w:w="5000" w:type="pct"/>
            <w:gridSpan w:val="6"/>
            <w:shd w:val="clear" w:color="auto" w:fill="D9D9D9" w:themeFill="background1" w:themeFillShade="D9"/>
            <w:vAlign w:val="center"/>
          </w:tcPr>
          <w:p w14:paraId="4236C8A9" w14:textId="77777777" w:rsidR="005915C0" w:rsidRPr="0070705B" w:rsidRDefault="005915C0" w:rsidP="00DB3B86">
            <w:pPr>
              <w:pStyle w:val="Akapitzlist"/>
              <w:spacing w:before="60" w:after="60"/>
              <w:ind w:left="0"/>
              <w:contextualSpacing w:val="0"/>
              <w:jc w:val="center"/>
              <w:rPr>
                <w:rFonts w:ascii="Arial" w:hAnsi="Arial" w:cs="Arial"/>
                <w:b/>
                <w:sz w:val="18"/>
                <w:szCs w:val="18"/>
              </w:rPr>
            </w:pPr>
            <w:r w:rsidRPr="0070705B">
              <w:rPr>
                <w:rFonts w:ascii="Arial" w:hAnsi="Arial" w:cs="Arial"/>
                <w:b/>
                <w:sz w:val="18"/>
                <w:szCs w:val="18"/>
              </w:rPr>
              <w:t>Cel operacyjny 2.1</w:t>
            </w:r>
          </w:p>
          <w:p w14:paraId="4ABCD90E" w14:textId="77777777" w:rsidR="005915C0" w:rsidRPr="0070705B" w:rsidRDefault="005915C0" w:rsidP="00DB3B86">
            <w:pPr>
              <w:spacing w:before="60" w:after="60"/>
              <w:jc w:val="center"/>
              <w:rPr>
                <w:rFonts w:ascii="Arial" w:hAnsi="Arial" w:cs="Arial"/>
                <w:b/>
                <w:sz w:val="18"/>
                <w:szCs w:val="18"/>
              </w:rPr>
            </w:pPr>
            <w:r w:rsidRPr="0070705B">
              <w:rPr>
                <w:rFonts w:ascii="Arial" w:hAnsi="Arial" w:cs="Arial"/>
                <w:b/>
                <w:sz w:val="18"/>
                <w:szCs w:val="18"/>
              </w:rPr>
              <w:t>Rozwój atrakcyjności inwestycyjnej</w:t>
            </w:r>
          </w:p>
        </w:tc>
      </w:tr>
      <w:tr w:rsidR="005915C0" w:rsidRPr="00497E6F" w14:paraId="0D457369" w14:textId="77777777" w:rsidTr="00DB3B86">
        <w:trPr>
          <w:trHeight w:val="537"/>
          <w:jc w:val="center"/>
        </w:trPr>
        <w:tc>
          <w:tcPr>
            <w:tcW w:w="891" w:type="pct"/>
            <w:vAlign w:val="center"/>
          </w:tcPr>
          <w:p w14:paraId="29505D69" w14:textId="77777777" w:rsidR="005915C0" w:rsidRPr="00156353" w:rsidRDefault="005915C0" w:rsidP="001F34D2">
            <w:pPr>
              <w:pStyle w:val="Akapitzlist"/>
              <w:numPr>
                <w:ilvl w:val="0"/>
                <w:numId w:val="65"/>
              </w:numPr>
              <w:spacing w:before="60" w:after="60"/>
              <w:ind w:left="388"/>
              <w:rPr>
                <w:rFonts w:ascii="Arial" w:hAnsi="Arial" w:cs="Arial"/>
                <w:sz w:val="18"/>
                <w:szCs w:val="18"/>
              </w:rPr>
            </w:pPr>
            <w:r>
              <w:rPr>
                <w:rFonts w:ascii="Arial" w:eastAsia="Calibri" w:hAnsi="Arial" w:cs="Arial"/>
                <w:sz w:val="18"/>
                <w:szCs w:val="18"/>
              </w:rPr>
              <w:t>Wsparcie rozwoju przedsiębiorczości i nowych inwestorów.</w:t>
            </w:r>
          </w:p>
        </w:tc>
        <w:tc>
          <w:tcPr>
            <w:tcW w:w="819" w:type="pct"/>
            <w:vAlign w:val="center"/>
          </w:tcPr>
          <w:p w14:paraId="0B1C401E" w14:textId="3FCDDDEF"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sidRPr="00156353">
              <w:rPr>
                <w:rFonts w:ascii="Arial" w:hAnsi="Arial" w:cs="Arial"/>
                <w:sz w:val="18"/>
                <w:szCs w:val="18"/>
              </w:rPr>
              <w:t>Wyznacz</w:t>
            </w:r>
            <w:r>
              <w:rPr>
                <w:rFonts w:ascii="Arial" w:hAnsi="Arial" w:cs="Arial"/>
                <w:sz w:val="18"/>
                <w:szCs w:val="18"/>
              </w:rPr>
              <w:t>one nowe tereny inwestycyjne</w:t>
            </w:r>
            <w:r w:rsidR="002C5725">
              <w:rPr>
                <w:rFonts w:ascii="Arial" w:hAnsi="Arial" w:cs="Arial"/>
                <w:sz w:val="18"/>
                <w:szCs w:val="18"/>
              </w:rPr>
              <w:t>,</w:t>
            </w:r>
          </w:p>
          <w:p w14:paraId="55D47080" w14:textId="29A5776B"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Pozyskanie nowych inwestorów</w:t>
            </w:r>
            <w:r w:rsidR="002C5725">
              <w:rPr>
                <w:rFonts w:ascii="Arial" w:hAnsi="Arial" w:cs="Arial"/>
                <w:sz w:val="18"/>
                <w:szCs w:val="18"/>
              </w:rPr>
              <w:t>,</w:t>
            </w:r>
          </w:p>
          <w:p w14:paraId="51ECC1C7" w14:textId="4BE3129F"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Preferencje w podatkach/opłatach dla nowych firm</w:t>
            </w:r>
            <w:r w:rsidR="002C5725">
              <w:rPr>
                <w:rFonts w:ascii="Arial" w:hAnsi="Arial" w:cs="Arial"/>
                <w:sz w:val="18"/>
                <w:szCs w:val="18"/>
              </w:rPr>
              <w:t>,</w:t>
            </w:r>
          </w:p>
          <w:p w14:paraId="02D2E2FC" w14:textId="102B06F5"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Współpraca z przedsiębiorcami</w:t>
            </w:r>
            <w:r w:rsidR="002C5725">
              <w:rPr>
                <w:rFonts w:ascii="Arial" w:hAnsi="Arial" w:cs="Arial"/>
                <w:sz w:val="18"/>
                <w:szCs w:val="18"/>
              </w:rPr>
              <w:t>,</w:t>
            </w:r>
          </w:p>
          <w:p w14:paraId="6F5AA267" w14:textId="427747AC"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Rozwój przedsiębiorczości</w:t>
            </w:r>
            <w:r w:rsidR="002C5725">
              <w:rPr>
                <w:rFonts w:ascii="Arial" w:hAnsi="Arial" w:cs="Arial"/>
                <w:sz w:val="18"/>
                <w:szCs w:val="18"/>
              </w:rPr>
              <w:t>,</w:t>
            </w:r>
          </w:p>
          <w:p w14:paraId="031546DB" w14:textId="77777777" w:rsidR="005915C0" w:rsidRPr="00156353"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Zwiększenie dochodów gminy.</w:t>
            </w:r>
          </w:p>
        </w:tc>
        <w:tc>
          <w:tcPr>
            <w:tcW w:w="1156" w:type="pct"/>
            <w:vAlign w:val="center"/>
          </w:tcPr>
          <w:p w14:paraId="624BE64B" w14:textId="34E0F703" w:rsidR="005915C0" w:rsidRDefault="005915C0" w:rsidP="001F34D2">
            <w:pPr>
              <w:pStyle w:val="Akapitzlist"/>
              <w:numPr>
                <w:ilvl w:val="0"/>
                <w:numId w:val="63"/>
              </w:numPr>
              <w:spacing w:before="60" w:after="60"/>
              <w:ind w:left="317"/>
              <w:rPr>
                <w:rFonts w:ascii="Arial" w:hAnsi="Arial" w:cs="Arial"/>
                <w:sz w:val="18"/>
                <w:szCs w:val="18"/>
              </w:rPr>
            </w:pPr>
            <w:r w:rsidRPr="00156353">
              <w:rPr>
                <w:rFonts w:ascii="Arial" w:hAnsi="Arial" w:cs="Arial"/>
                <w:sz w:val="18"/>
                <w:szCs w:val="18"/>
              </w:rPr>
              <w:t>Powierzchnia terenów inwestycyjnych [ha]</w:t>
            </w:r>
            <w:r w:rsidR="002C5725">
              <w:rPr>
                <w:rFonts w:ascii="Arial" w:hAnsi="Arial" w:cs="Arial"/>
                <w:sz w:val="18"/>
                <w:szCs w:val="18"/>
              </w:rPr>
              <w:t>,</w:t>
            </w:r>
          </w:p>
          <w:p w14:paraId="14CEC7EF" w14:textId="4C94C3C5" w:rsidR="005915C0"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Liczba przeprowadzonych działań mających na celu pozyskanie nowych inwestorów [szt.]</w:t>
            </w:r>
            <w:r w:rsidR="002C5725">
              <w:rPr>
                <w:rFonts w:ascii="Arial" w:hAnsi="Arial" w:cs="Arial"/>
                <w:sz w:val="18"/>
                <w:szCs w:val="18"/>
              </w:rPr>
              <w:t>,</w:t>
            </w:r>
          </w:p>
          <w:p w14:paraId="5BD8C987" w14:textId="367E7885" w:rsidR="005915C0"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Wysokość podatków/opłat dla nowych firm [zł]</w:t>
            </w:r>
            <w:r w:rsidR="002C5725">
              <w:rPr>
                <w:rFonts w:ascii="Arial" w:hAnsi="Arial" w:cs="Arial"/>
                <w:sz w:val="18"/>
                <w:szCs w:val="18"/>
              </w:rPr>
              <w:t>,</w:t>
            </w:r>
          </w:p>
          <w:p w14:paraId="26B8389B" w14:textId="04F9F6EA" w:rsidR="005915C0"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Liczba zawiązanych współprac z przedsiębiorcami [szt.]</w:t>
            </w:r>
            <w:r w:rsidR="002C5725">
              <w:rPr>
                <w:rFonts w:ascii="Arial" w:hAnsi="Arial" w:cs="Arial"/>
                <w:sz w:val="18"/>
                <w:szCs w:val="18"/>
              </w:rPr>
              <w:t>,</w:t>
            </w:r>
          </w:p>
          <w:p w14:paraId="04604FC1" w14:textId="6BAFFEB9" w:rsidR="005915C0" w:rsidRPr="00156353"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Liczba zrealizowanych inwestycji w partnerstwie publiczno</w:t>
            </w:r>
            <w:r w:rsidR="002C5725">
              <w:rPr>
                <w:rFonts w:ascii="Arial" w:hAnsi="Arial" w:cs="Arial"/>
                <w:sz w:val="18"/>
                <w:szCs w:val="18"/>
              </w:rPr>
              <w:t>-</w:t>
            </w:r>
            <w:r>
              <w:rPr>
                <w:rFonts w:ascii="Arial" w:hAnsi="Arial" w:cs="Arial"/>
                <w:sz w:val="18"/>
                <w:szCs w:val="18"/>
              </w:rPr>
              <w:t>prywatnym [szt.].</w:t>
            </w:r>
          </w:p>
        </w:tc>
        <w:tc>
          <w:tcPr>
            <w:tcW w:w="867" w:type="pct"/>
            <w:vAlign w:val="center"/>
          </w:tcPr>
          <w:p w14:paraId="7DE0507D" w14:textId="10B0D25E" w:rsidR="005915C0" w:rsidRPr="00156353" w:rsidRDefault="005915C0" w:rsidP="001F34D2">
            <w:pPr>
              <w:pStyle w:val="Akapitzlist"/>
              <w:numPr>
                <w:ilvl w:val="0"/>
                <w:numId w:val="62"/>
              </w:numPr>
              <w:spacing w:before="60" w:after="60"/>
              <w:ind w:left="422"/>
              <w:rPr>
                <w:rFonts w:ascii="Arial" w:hAnsi="Arial" w:cs="Arial"/>
                <w:bCs/>
                <w:sz w:val="18"/>
                <w:szCs w:val="18"/>
              </w:rPr>
            </w:pPr>
            <w:r w:rsidRPr="00156353">
              <w:rPr>
                <w:rFonts w:ascii="Arial" w:hAnsi="Arial" w:cs="Arial"/>
                <w:sz w:val="18"/>
                <w:szCs w:val="18"/>
              </w:rPr>
              <w:t>Budżet własny Gminy</w:t>
            </w:r>
            <w:r w:rsidR="002C5725">
              <w:rPr>
                <w:rFonts w:ascii="Arial" w:hAnsi="Arial" w:cs="Arial"/>
                <w:sz w:val="18"/>
                <w:szCs w:val="18"/>
              </w:rPr>
              <w:t>,</w:t>
            </w:r>
          </w:p>
          <w:p w14:paraId="217CC027" w14:textId="41F38E87" w:rsidR="005915C0" w:rsidRPr="004F7553" w:rsidRDefault="005915C0" w:rsidP="001F34D2">
            <w:pPr>
              <w:pStyle w:val="Akapitzlist"/>
              <w:numPr>
                <w:ilvl w:val="0"/>
                <w:numId w:val="62"/>
              </w:numPr>
              <w:spacing w:before="60" w:after="60"/>
              <w:ind w:left="422"/>
              <w:rPr>
                <w:rFonts w:ascii="Arial" w:hAnsi="Arial" w:cs="Arial"/>
                <w:bCs/>
                <w:sz w:val="18"/>
                <w:szCs w:val="18"/>
              </w:rPr>
            </w:pPr>
            <w:r w:rsidRPr="00156353">
              <w:rPr>
                <w:rFonts w:ascii="Arial" w:hAnsi="Arial" w:cs="Arial"/>
                <w:sz w:val="18"/>
                <w:szCs w:val="18"/>
              </w:rPr>
              <w:t>Publiczne pozabudżetowe fundusze krajowe</w:t>
            </w:r>
            <w:r w:rsidRPr="007716A8">
              <w:t xml:space="preserve"> </w:t>
            </w:r>
            <w:r w:rsidRPr="00156353">
              <w:rPr>
                <w:rFonts w:ascii="Arial" w:hAnsi="Arial" w:cs="Arial"/>
                <w:sz w:val="18"/>
                <w:szCs w:val="18"/>
              </w:rPr>
              <w:t>i</w:t>
            </w:r>
            <w:r w:rsidRPr="007716A8">
              <w:t xml:space="preserve"> </w:t>
            </w:r>
            <w:r w:rsidRPr="007716A8">
              <w:rPr>
                <w:rFonts w:ascii="Arial" w:hAnsi="Arial" w:cs="Arial"/>
                <w:sz w:val="18"/>
                <w:szCs w:val="18"/>
              </w:rPr>
              <w:t>zagraniczne</w:t>
            </w:r>
            <w:r w:rsidR="002C5725">
              <w:rPr>
                <w:rFonts w:ascii="Arial" w:hAnsi="Arial" w:cs="Arial"/>
                <w:sz w:val="18"/>
                <w:szCs w:val="18"/>
              </w:rPr>
              <w:t>,</w:t>
            </w:r>
          </w:p>
          <w:p w14:paraId="49E44BA5" w14:textId="77777777" w:rsidR="005915C0" w:rsidRPr="007716A8" w:rsidRDefault="005915C0" w:rsidP="001F34D2">
            <w:pPr>
              <w:pStyle w:val="Akapitzlist"/>
              <w:numPr>
                <w:ilvl w:val="0"/>
                <w:numId w:val="62"/>
              </w:numPr>
              <w:spacing w:before="60" w:after="60"/>
              <w:ind w:left="422"/>
              <w:rPr>
                <w:rFonts w:ascii="Arial" w:hAnsi="Arial" w:cs="Arial"/>
                <w:bCs/>
                <w:sz w:val="18"/>
                <w:szCs w:val="18"/>
              </w:rPr>
            </w:pPr>
            <w:r>
              <w:rPr>
                <w:rFonts w:ascii="Arial" w:hAnsi="Arial" w:cs="Arial"/>
                <w:sz w:val="18"/>
                <w:szCs w:val="18"/>
              </w:rPr>
              <w:t>Fundusze prywatne</w:t>
            </w:r>
            <w:r w:rsidRPr="007716A8">
              <w:rPr>
                <w:rFonts w:ascii="Arial" w:hAnsi="Arial" w:cs="Arial"/>
                <w:sz w:val="18"/>
                <w:szCs w:val="18"/>
              </w:rPr>
              <w:t>.</w:t>
            </w:r>
          </w:p>
        </w:tc>
        <w:tc>
          <w:tcPr>
            <w:tcW w:w="771" w:type="pct"/>
            <w:vAlign w:val="center"/>
          </w:tcPr>
          <w:p w14:paraId="5636CA9D" w14:textId="6BC7F46A" w:rsidR="005915C0" w:rsidRPr="004F7553" w:rsidRDefault="005915C0" w:rsidP="001F34D2">
            <w:pPr>
              <w:pStyle w:val="Akapitzlist"/>
              <w:numPr>
                <w:ilvl w:val="0"/>
                <w:numId w:val="60"/>
              </w:numPr>
              <w:spacing w:before="60" w:after="60"/>
              <w:ind w:left="317"/>
              <w:rPr>
                <w:rFonts w:ascii="Arial" w:hAnsi="Arial" w:cs="Arial"/>
                <w:bCs/>
                <w:sz w:val="18"/>
                <w:szCs w:val="18"/>
              </w:rPr>
            </w:pPr>
            <w:r w:rsidRPr="00156353">
              <w:rPr>
                <w:rFonts w:ascii="Arial" w:hAnsi="Arial" w:cs="Arial"/>
                <w:sz w:val="18"/>
                <w:szCs w:val="18"/>
              </w:rPr>
              <w:t>Urząd Gminy Radzanowo</w:t>
            </w:r>
            <w:r w:rsidR="002C5725">
              <w:rPr>
                <w:rFonts w:ascii="Arial" w:hAnsi="Arial" w:cs="Arial"/>
                <w:sz w:val="18"/>
                <w:szCs w:val="18"/>
              </w:rPr>
              <w:t>,</w:t>
            </w:r>
          </w:p>
          <w:p w14:paraId="0F07C26E" w14:textId="77777777" w:rsidR="005915C0" w:rsidRPr="00156353" w:rsidRDefault="005915C0" w:rsidP="001F34D2">
            <w:pPr>
              <w:pStyle w:val="Akapitzlist"/>
              <w:numPr>
                <w:ilvl w:val="0"/>
                <w:numId w:val="60"/>
              </w:numPr>
              <w:spacing w:before="60" w:after="60"/>
              <w:ind w:left="317"/>
              <w:rPr>
                <w:rFonts w:ascii="Arial" w:hAnsi="Arial" w:cs="Arial"/>
                <w:bCs/>
                <w:sz w:val="18"/>
                <w:szCs w:val="18"/>
              </w:rPr>
            </w:pPr>
            <w:r>
              <w:rPr>
                <w:rFonts w:ascii="Arial" w:hAnsi="Arial" w:cs="Arial"/>
                <w:sz w:val="18"/>
                <w:szCs w:val="18"/>
              </w:rPr>
              <w:t>Przedsiębiorcy</w:t>
            </w:r>
            <w:r w:rsidRPr="00156353">
              <w:rPr>
                <w:rFonts w:ascii="Arial" w:hAnsi="Arial" w:cs="Arial"/>
                <w:sz w:val="18"/>
                <w:szCs w:val="18"/>
              </w:rPr>
              <w:t>.</w:t>
            </w:r>
          </w:p>
        </w:tc>
        <w:tc>
          <w:tcPr>
            <w:tcW w:w="496" w:type="pct"/>
            <w:vAlign w:val="center"/>
          </w:tcPr>
          <w:p w14:paraId="37BA9DD3" w14:textId="35CB2821" w:rsidR="005915C0" w:rsidRPr="00156353" w:rsidRDefault="005915C0" w:rsidP="001F34D2">
            <w:pPr>
              <w:spacing w:before="60" w:after="60"/>
              <w:rPr>
                <w:rFonts w:ascii="Arial" w:hAnsi="Arial" w:cs="Arial"/>
                <w:bCs/>
                <w:sz w:val="18"/>
                <w:szCs w:val="18"/>
              </w:rPr>
            </w:pPr>
            <w:r w:rsidRPr="00156353">
              <w:rPr>
                <w:rFonts w:ascii="Arial" w:hAnsi="Arial" w:cs="Arial"/>
                <w:sz w:val="18"/>
                <w:szCs w:val="18"/>
              </w:rPr>
              <w:t>202</w:t>
            </w:r>
            <w:r>
              <w:rPr>
                <w:rFonts w:ascii="Arial" w:hAnsi="Arial" w:cs="Arial"/>
                <w:sz w:val="18"/>
                <w:szCs w:val="18"/>
              </w:rPr>
              <w:t>6-2030</w:t>
            </w:r>
          </w:p>
        </w:tc>
      </w:tr>
      <w:tr w:rsidR="005915C0" w:rsidRPr="00497E6F" w14:paraId="732AA45C" w14:textId="77777777" w:rsidTr="00DB3B86">
        <w:trPr>
          <w:trHeight w:val="537"/>
          <w:jc w:val="center"/>
        </w:trPr>
        <w:tc>
          <w:tcPr>
            <w:tcW w:w="891" w:type="pct"/>
            <w:vAlign w:val="center"/>
          </w:tcPr>
          <w:p w14:paraId="3C6928C2" w14:textId="77777777" w:rsidR="005915C0" w:rsidRPr="00156353" w:rsidRDefault="005915C0" w:rsidP="001F34D2">
            <w:pPr>
              <w:pStyle w:val="Akapitzlist"/>
              <w:numPr>
                <w:ilvl w:val="0"/>
                <w:numId w:val="65"/>
              </w:numPr>
              <w:spacing w:before="60" w:after="60"/>
              <w:ind w:left="388"/>
              <w:rPr>
                <w:rFonts w:ascii="Arial" w:eastAsia="Calibri" w:hAnsi="Arial" w:cs="Arial"/>
                <w:sz w:val="18"/>
                <w:szCs w:val="18"/>
              </w:rPr>
            </w:pPr>
            <w:r>
              <w:rPr>
                <w:rFonts w:ascii="Arial" w:eastAsia="Calibri" w:hAnsi="Arial" w:cs="Arial"/>
                <w:sz w:val="18"/>
                <w:szCs w:val="18"/>
              </w:rPr>
              <w:t>Rozwój nowoczesnego sektora IT dla rozwoju społeczeństwa informacyjnego.</w:t>
            </w:r>
          </w:p>
        </w:tc>
        <w:tc>
          <w:tcPr>
            <w:tcW w:w="819" w:type="pct"/>
            <w:vAlign w:val="center"/>
          </w:tcPr>
          <w:p w14:paraId="294D7B5C" w14:textId="070D400C"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Wsparcie dla firm z sektora IT</w:t>
            </w:r>
            <w:r w:rsidR="002C5725">
              <w:rPr>
                <w:rFonts w:ascii="Arial" w:hAnsi="Arial" w:cs="Arial"/>
                <w:sz w:val="18"/>
                <w:szCs w:val="18"/>
              </w:rPr>
              <w:t>,</w:t>
            </w:r>
          </w:p>
          <w:p w14:paraId="16FA8624" w14:textId="77777777" w:rsidR="005915C0" w:rsidRDefault="005915C0"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Zapewnienie sprawnej infrastruktury IT</w:t>
            </w:r>
            <w:r w:rsidR="00DB47C2">
              <w:rPr>
                <w:rFonts w:ascii="Arial" w:hAnsi="Arial" w:cs="Arial"/>
                <w:sz w:val="18"/>
                <w:szCs w:val="18"/>
              </w:rPr>
              <w:t>,</w:t>
            </w:r>
          </w:p>
          <w:p w14:paraId="1C824CF2" w14:textId="04D11750" w:rsidR="00DB47C2" w:rsidRPr="005A3BF9" w:rsidRDefault="00DB47C2"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Zapewnienie dostępu do szybkiego Internetu szerokopasmowego.</w:t>
            </w:r>
          </w:p>
        </w:tc>
        <w:tc>
          <w:tcPr>
            <w:tcW w:w="1156" w:type="pct"/>
            <w:vAlign w:val="center"/>
          </w:tcPr>
          <w:p w14:paraId="4DCE8F31" w14:textId="47E92545" w:rsidR="005915C0"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Liczba przeprowadzonych działań mających na celu wsparcie dla firm z sektora IT [szt.]</w:t>
            </w:r>
            <w:r w:rsidR="002C5725">
              <w:rPr>
                <w:rFonts w:ascii="Arial" w:hAnsi="Arial" w:cs="Arial"/>
                <w:sz w:val="18"/>
                <w:szCs w:val="18"/>
              </w:rPr>
              <w:t>,</w:t>
            </w:r>
          </w:p>
          <w:p w14:paraId="6C2B0BBA" w14:textId="74F3CD00" w:rsidR="005915C0" w:rsidRDefault="005915C0"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 xml:space="preserve">Liczba wdrożonych rozwiązań </w:t>
            </w:r>
            <w:r w:rsidR="004C1745">
              <w:rPr>
                <w:rFonts w:ascii="Arial" w:hAnsi="Arial" w:cs="Arial"/>
                <w:sz w:val="18"/>
                <w:szCs w:val="18"/>
              </w:rPr>
              <w:br/>
            </w:r>
            <w:r>
              <w:rPr>
                <w:rFonts w:ascii="Arial" w:hAnsi="Arial" w:cs="Arial"/>
                <w:sz w:val="18"/>
                <w:szCs w:val="18"/>
              </w:rPr>
              <w:t>z sektora IT dla rozwoju społeczeństwa informacyjnego [szt.]</w:t>
            </w:r>
            <w:r w:rsidR="00DB47C2">
              <w:rPr>
                <w:rFonts w:ascii="Arial" w:hAnsi="Arial" w:cs="Arial"/>
                <w:sz w:val="18"/>
                <w:szCs w:val="18"/>
              </w:rPr>
              <w:t>,</w:t>
            </w:r>
          </w:p>
          <w:p w14:paraId="08583C3F" w14:textId="65EA9F72" w:rsidR="00DB47C2" w:rsidRPr="00156353" w:rsidRDefault="00DB47C2" w:rsidP="001F34D2">
            <w:pPr>
              <w:pStyle w:val="Akapitzlist"/>
              <w:numPr>
                <w:ilvl w:val="0"/>
                <w:numId w:val="63"/>
              </w:numPr>
              <w:spacing w:before="60" w:after="60"/>
              <w:ind w:left="317"/>
              <w:rPr>
                <w:rFonts w:ascii="Arial" w:hAnsi="Arial" w:cs="Arial"/>
                <w:sz w:val="18"/>
                <w:szCs w:val="18"/>
              </w:rPr>
            </w:pPr>
            <w:r>
              <w:rPr>
                <w:rFonts w:ascii="Arial" w:hAnsi="Arial" w:cs="Arial"/>
                <w:sz w:val="18"/>
                <w:szCs w:val="18"/>
              </w:rPr>
              <w:t xml:space="preserve">Liczba mieszkańców podłączonych </w:t>
            </w:r>
            <w:r w:rsidR="004C1745">
              <w:rPr>
                <w:rFonts w:ascii="Arial" w:hAnsi="Arial" w:cs="Arial"/>
                <w:sz w:val="18"/>
                <w:szCs w:val="18"/>
              </w:rPr>
              <w:t>do szybkiego Internetu szerokopasmowego [os.]</w:t>
            </w:r>
          </w:p>
        </w:tc>
        <w:tc>
          <w:tcPr>
            <w:tcW w:w="867" w:type="pct"/>
            <w:vAlign w:val="center"/>
          </w:tcPr>
          <w:p w14:paraId="3C0BF083" w14:textId="13DD87DB" w:rsidR="005915C0" w:rsidRPr="00156353" w:rsidRDefault="005915C0" w:rsidP="001F34D2">
            <w:pPr>
              <w:pStyle w:val="Akapitzlist"/>
              <w:numPr>
                <w:ilvl w:val="0"/>
                <w:numId w:val="62"/>
              </w:numPr>
              <w:spacing w:before="60" w:after="60"/>
              <w:ind w:left="422"/>
              <w:rPr>
                <w:rFonts w:ascii="Arial" w:hAnsi="Arial" w:cs="Arial"/>
                <w:bCs/>
                <w:sz w:val="18"/>
                <w:szCs w:val="18"/>
              </w:rPr>
            </w:pPr>
            <w:r w:rsidRPr="00156353">
              <w:rPr>
                <w:rFonts w:ascii="Arial" w:hAnsi="Arial" w:cs="Arial"/>
                <w:sz w:val="18"/>
                <w:szCs w:val="18"/>
              </w:rPr>
              <w:t>Budżet własny Gminy</w:t>
            </w:r>
            <w:r w:rsidR="002C5725">
              <w:rPr>
                <w:rFonts w:ascii="Arial" w:hAnsi="Arial" w:cs="Arial"/>
                <w:sz w:val="18"/>
                <w:szCs w:val="18"/>
              </w:rPr>
              <w:t>,</w:t>
            </w:r>
          </w:p>
          <w:p w14:paraId="3116B133" w14:textId="77777777" w:rsidR="005915C0" w:rsidRPr="00156353" w:rsidRDefault="005915C0" w:rsidP="001F34D2">
            <w:pPr>
              <w:pStyle w:val="Akapitzlist"/>
              <w:numPr>
                <w:ilvl w:val="0"/>
                <w:numId w:val="62"/>
              </w:numPr>
              <w:spacing w:before="60" w:after="60"/>
              <w:ind w:left="422"/>
              <w:rPr>
                <w:rFonts w:ascii="Arial" w:hAnsi="Arial" w:cs="Arial"/>
                <w:sz w:val="18"/>
                <w:szCs w:val="18"/>
              </w:rPr>
            </w:pPr>
            <w:r w:rsidRPr="00156353">
              <w:rPr>
                <w:rFonts w:ascii="Arial" w:hAnsi="Arial" w:cs="Arial"/>
                <w:sz w:val="18"/>
                <w:szCs w:val="18"/>
              </w:rPr>
              <w:t>Publiczne pozabudżetowe fundusze krajowe i</w:t>
            </w:r>
            <w:r>
              <w:rPr>
                <w:rFonts w:ascii="Arial" w:hAnsi="Arial" w:cs="Arial"/>
                <w:sz w:val="18"/>
                <w:szCs w:val="18"/>
              </w:rPr>
              <w:t> </w:t>
            </w:r>
            <w:r w:rsidRPr="00156353">
              <w:rPr>
                <w:rFonts w:ascii="Arial" w:hAnsi="Arial" w:cs="Arial"/>
                <w:sz w:val="18"/>
                <w:szCs w:val="18"/>
              </w:rPr>
              <w:t>zagraniczne.</w:t>
            </w:r>
          </w:p>
        </w:tc>
        <w:tc>
          <w:tcPr>
            <w:tcW w:w="771" w:type="pct"/>
            <w:vAlign w:val="center"/>
          </w:tcPr>
          <w:p w14:paraId="4E98C2AD" w14:textId="77777777" w:rsidR="005915C0" w:rsidRPr="00156353" w:rsidRDefault="005915C0" w:rsidP="001F34D2">
            <w:pPr>
              <w:pStyle w:val="Akapitzlist"/>
              <w:numPr>
                <w:ilvl w:val="0"/>
                <w:numId w:val="60"/>
              </w:numPr>
              <w:spacing w:before="60" w:after="60"/>
              <w:ind w:left="317"/>
              <w:rPr>
                <w:rFonts w:ascii="Arial" w:hAnsi="Arial" w:cs="Arial"/>
                <w:sz w:val="18"/>
                <w:szCs w:val="18"/>
              </w:rPr>
            </w:pPr>
            <w:r w:rsidRPr="00156353">
              <w:rPr>
                <w:rFonts w:ascii="Arial" w:hAnsi="Arial" w:cs="Arial"/>
                <w:sz w:val="18"/>
                <w:szCs w:val="18"/>
              </w:rPr>
              <w:t>Urząd Gminy Radzanowo.</w:t>
            </w:r>
          </w:p>
        </w:tc>
        <w:tc>
          <w:tcPr>
            <w:tcW w:w="496" w:type="pct"/>
            <w:vAlign w:val="center"/>
          </w:tcPr>
          <w:p w14:paraId="557135D2" w14:textId="7721156C" w:rsidR="005915C0" w:rsidRPr="00156353" w:rsidRDefault="005915C0" w:rsidP="001F34D2">
            <w:pPr>
              <w:spacing w:before="60" w:after="60"/>
              <w:rPr>
                <w:rFonts w:ascii="Arial" w:hAnsi="Arial" w:cs="Arial"/>
                <w:sz w:val="18"/>
                <w:szCs w:val="18"/>
              </w:rPr>
            </w:pPr>
            <w:r w:rsidRPr="00156353">
              <w:rPr>
                <w:rFonts w:ascii="Arial" w:hAnsi="Arial" w:cs="Arial"/>
                <w:sz w:val="18"/>
                <w:szCs w:val="18"/>
              </w:rPr>
              <w:t>202</w:t>
            </w:r>
            <w:r>
              <w:rPr>
                <w:rFonts w:ascii="Arial" w:hAnsi="Arial" w:cs="Arial"/>
                <w:sz w:val="18"/>
                <w:szCs w:val="18"/>
              </w:rPr>
              <w:t>6-2030</w:t>
            </w:r>
          </w:p>
        </w:tc>
      </w:tr>
      <w:tr w:rsidR="005915C0" w:rsidRPr="00497E6F" w14:paraId="1FB6F1E2" w14:textId="77777777" w:rsidTr="00DB3B86">
        <w:trPr>
          <w:trHeight w:val="333"/>
          <w:jc w:val="center"/>
        </w:trPr>
        <w:tc>
          <w:tcPr>
            <w:tcW w:w="5000" w:type="pct"/>
            <w:gridSpan w:val="6"/>
            <w:shd w:val="clear" w:color="auto" w:fill="D9D9D9" w:themeFill="background1" w:themeFillShade="D9"/>
            <w:vAlign w:val="center"/>
          </w:tcPr>
          <w:p w14:paraId="45F04CEA" w14:textId="77777777" w:rsidR="005915C0" w:rsidRPr="002065A1" w:rsidRDefault="005915C0" w:rsidP="00DB3B86">
            <w:pPr>
              <w:spacing w:before="60" w:after="60"/>
              <w:jc w:val="center"/>
              <w:rPr>
                <w:rFonts w:ascii="Arial" w:hAnsi="Arial" w:cs="Arial"/>
                <w:b/>
                <w:sz w:val="18"/>
                <w:szCs w:val="18"/>
              </w:rPr>
            </w:pPr>
            <w:r w:rsidRPr="002065A1">
              <w:rPr>
                <w:rFonts w:ascii="Arial" w:hAnsi="Arial" w:cs="Arial"/>
                <w:b/>
                <w:sz w:val="18"/>
                <w:szCs w:val="18"/>
              </w:rPr>
              <w:t>Cel operacyjny 2.2</w:t>
            </w:r>
          </w:p>
          <w:p w14:paraId="2EC391A3" w14:textId="77777777" w:rsidR="005915C0" w:rsidRPr="00497E6F" w:rsidRDefault="005915C0" w:rsidP="00DB3B86">
            <w:pPr>
              <w:spacing w:before="60" w:after="60"/>
              <w:jc w:val="center"/>
              <w:rPr>
                <w:rFonts w:ascii="Arial" w:hAnsi="Arial" w:cs="Arial"/>
                <w:b/>
                <w:sz w:val="18"/>
                <w:szCs w:val="18"/>
                <w:highlight w:val="yellow"/>
              </w:rPr>
            </w:pPr>
            <w:r w:rsidRPr="002065A1">
              <w:rPr>
                <w:rFonts w:ascii="Arial" w:hAnsi="Arial" w:cs="Arial"/>
                <w:b/>
                <w:sz w:val="18"/>
                <w:szCs w:val="18"/>
              </w:rPr>
              <w:t>Rozwój infrastruktury technicznej i komunikacyjnej</w:t>
            </w:r>
          </w:p>
        </w:tc>
      </w:tr>
      <w:tr w:rsidR="005915C0" w:rsidRPr="00497E6F" w14:paraId="2E921782" w14:textId="77777777" w:rsidTr="00DB3B86">
        <w:trPr>
          <w:trHeight w:val="724"/>
          <w:jc w:val="center"/>
        </w:trPr>
        <w:tc>
          <w:tcPr>
            <w:tcW w:w="891" w:type="pct"/>
            <w:vAlign w:val="center"/>
          </w:tcPr>
          <w:p w14:paraId="486A3282" w14:textId="77777777" w:rsidR="005915C0" w:rsidRPr="007716A8" w:rsidRDefault="005915C0" w:rsidP="001F34D2">
            <w:pPr>
              <w:pStyle w:val="Akapitzlist"/>
              <w:numPr>
                <w:ilvl w:val="0"/>
                <w:numId w:val="66"/>
              </w:numPr>
              <w:spacing w:before="60" w:after="60"/>
              <w:ind w:left="360"/>
              <w:contextualSpacing w:val="0"/>
              <w:rPr>
                <w:rFonts w:ascii="Arial" w:hAnsi="Arial" w:cs="Arial"/>
                <w:sz w:val="18"/>
                <w:szCs w:val="18"/>
              </w:rPr>
            </w:pPr>
            <w:r>
              <w:rPr>
                <w:rFonts w:ascii="Arial" w:hAnsi="Arial" w:cs="Arial"/>
                <w:sz w:val="18"/>
                <w:szCs w:val="18"/>
              </w:rPr>
              <w:t>Rozbudowa systemu</w:t>
            </w:r>
            <w:r w:rsidRPr="007716A8">
              <w:rPr>
                <w:rFonts w:ascii="Arial" w:hAnsi="Arial" w:cs="Arial"/>
                <w:sz w:val="18"/>
                <w:szCs w:val="18"/>
              </w:rPr>
              <w:t xml:space="preserve"> wodociągo</w:t>
            </w:r>
            <w:r>
              <w:rPr>
                <w:rFonts w:ascii="Arial" w:hAnsi="Arial" w:cs="Arial"/>
                <w:sz w:val="18"/>
                <w:szCs w:val="18"/>
              </w:rPr>
              <w:t>wo-</w:t>
            </w:r>
            <w:r w:rsidRPr="007716A8">
              <w:rPr>
                <w:rFonts w:ascii="Arial" w:hAnsi="Arial" w:cs="Arial"/>
                <w:sz w:val="18"/>
                <w:szCs w:val="18"/>
              </w:rPr>
              <w:t>kanalizacyjne</w:t>
            </w:r>
            <w:r>
              <w:rPr>
                <w:rFonts w:ascii="Arial" w:hAnsi="Arial" w:cs="Arial"/>
                <w:sz w:val="18"/>
                <w:szCs w:val="18"/>
              </w:rPr>
              <w:t>go.</w:t>
            </w:r>
          </w:p>
        </w:tc>
        <w:tc>
          <w:tcPr>
            <w:tcW w:w="819" w:type="pct"/>
            <w:vAlign w:val="center"/>
          </w:tcPr>
          <w:p w14:paraId="3B9EF580" w14:textId="77777777" w:rsidR="005915C0"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Budowa nowych odcinków sieci wodno-kanalizacyjnej,</w:t>
            </w:r>
          </w:p>
          <w:p w14:paraId="4EBD25F7" w14:textId="77777777" w:rsidR="000F6669"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Wymiana odcinków sieci wodociągowej,</w:t>
            </w:r>
          </w:p>
          <w:p w14:paraId="11F477C0" w14:textId="77777777" w:rsidR="000F6669"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lastRenderedPageBreak/>
              <w:t>Wysokiej jakości infrastruktura techniczna,</w:t>
            </w:r>
          </w:p>
          <w:p w14:paraId="6F769071" w14:textId="77777777" w:rsidR="000F6669"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Zwiększony dostęp mieszkańców do sieci kanalizacyjnej,</w:t>
            </w:r>
          </w:p>
          <w:p w14:paraId="25111592" w14:textId="77777777" w:rsidR="000F6669"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Zapewnienie bieżących dostaw wody,</w:t>
            </w:r>
          </w:p>
          <w:p w14:paraId="0EF7D0D6" w14:textId="5EA02EAC" w:rsidR="000F6669" w:rsidRDefault="000F6669"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Zmodernizowana oczyszczalnia ścieków,</w:t>
            </w:r>
          </w:p>
          <w:p w14:paraId="50E499AE" w14:textId="06B9431B" w:rsidR="000F6669" w:rsidRPr="007716A8" w:rsidRDefault="00EF4577"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Zmodernizowana Stacja Uzdatniania Wody.</w:t>
            </w:r>
          </w:p>
        </w:tc>
        <w:tc>
          <w:tcPr>
            <w:tcW w:w="1156" w:type="pct"/>
            <w:vAlign w:val="center"/>
          </w:tcPr>
          <w:p w14:paraId="6CE87922" w14:textId="0035065D" w:rsidR="005915C0" w:rsidRPr="007716A8" w:rsidRDefault="005915C0" w:rsidP="001F34D2">
            <w:pPr>
              <w:pStyle w:val="Akapitzlist"/>
              <w:numPr>
                <w:ilvl w:val="0"/>
                <w:numId w:val="63"/>
              </w:numPr>
              <w:spacing w:before="60" w:after="60"/>
              <w:ind w:left="360"/>
              <w:rPr>
                <w:rFonts w:ascii="Arial" w:hAnsi="Arial" w:cs="Arial"/>
                <w:sz w:val="18"/>
                <w:szCs w:val="18"/>
              </w:rPr>
            </w:pPr>
            <w:r w:rsidRPr="007716A8">
              <w:rPr>
                <w:rFonts w:ascii="Arial" w:hAnsi="Arial" w:cs="Arial"/>
                <w:sz w:val="18"/>
                <w:szCs w:val="18"/>
              </w:rPr>
              <w:lastRenderedPageBreak/>
              <w:t>Długość sieci wodociągowej [km]</w:t>
            </w:r>
            <w:r w:rsidR="002C5725">
              <w:rPr>
                <w:rFonts w:ascii="Arial" w:hAnsi="Arial" w:cs="Arial"/>
                <w:sz w:val="18"/>
                <w:szCs w:val="18"/>
              </w:rPr>
              <w:t>,</w:t>
            </w:r>
          </w:p>
          <w:p w14:paraId="2D7BEDC9" w14:textId="3108A8E3" w:rsidR="005915C0" w:rsidRPr="007716A8" w:rsidRDefault="005915C0" w:rsidP="001F34D2">
            <w:pPr>
              <w:pStyle w:val="Akapitzlist"/>
              <w:numPr>
                <w:ilvl w:val="0"/>
                <w:numId w:val="63"/>
              </w:numPr>
              <w:spacing w:before="60" w:after="60"/>
              <w:ind w:left="360"/>
              <w:rPr>
                <w:rFonts w:ascii="Arial" w:hAnsi="Arial" w:cs="Arial"/>
                <w:sz w:val="18"/>
                <w:szCs w:val="18"/>
              </w:rPr>
            </w:pPr>
            <w:r w:rsidRPr="007716A8">
              <w:rPr>
                <w:rFonts w:ascii="Arial" w:hAnsi="Arial" w:cs="Arial"/>
                <w:sz w:val="18"/>
                <w:szCs w:val="18"/>
              </w:rPr>
              <w:lastRenderedPageBreak/>
              <w:t>Liczba mieszkańców korzystających z sieci wodociągowej [os.]</w:t>
            </w:r>
            <w:r w:rsidR="002C5725">
              <w:rPr>
                <w:rFonts w:ascii="Arial" w:hAnsi="Arial" w:cs="Arial"/>
                <w:sz w:val="18"/>
                <w:szCs w:val="18"/>
              </w:rPr>
              <w:t>,</w:t>
            </w:r>
          </w:p>
          <w:p w14:paraId="065E092C" w14:textId="77777777" w:rsidR="005915C0" w:rsidRPr="007716A8" w:rsidRDefault="005915C0" w:rsidP="001F34D2">
            <w:pPr>
              <w:pStyle w:val="Akapitzlist"/>
              <w:numPr>
                <w:ilvl w:val="0"/>
                <w:numId w:val="63"/>
              </w:numPr>
              <w:spacing w:before="60" w:after="60"/>
              <w:ind w:left="360"/>
              <w:rPr>
                <w:rFonts w:ascii="Arial" w:hAnsi="Arial" w:cs="Arial"/>
                <w:sz w:val="18"/>
                <w:szCs w:val="18"/>
              </w:rPr>
            </w:pPr>
            <w:r w:rsidRPr="007716A8">
              <w:rPr>
                <w:rFonts w:ascii="Arial" w:hAnsi="Arial" w:cs="Arial"/>
                <w:sz w:val="18"/>
                <w:szCs w:val="18"/>
              </w:rPr>
              <w:t>Długość sieci kanalizacyjnej [km];</w:t>
            </w:r>
          </w:p>
          <w:p w14:paraId="60928598" w14:textId="279F854F" w:rsidR="005915C0" w:rsidRPr="007716A8"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Liczba mieszkańców korzystających z sieci kanalizacyjnej [os.]</w:t>
            </w:r>
            <w:r w:rsidR="002C5725">
              <w:rPr>
                <w:rFonts w:ascii="Arial" w:hAnsi="Arial" w:cs="Arial"/>
                <w:sz w:val="18"/>
                <w:szCs w:val="18"/>
              </w:rPr>
              <w:t>,</w:t>
            </w:r>
          </w:p>
          <w:p w14:paraId="701C034A" w14:textId="36839115" w:rsidR="005915C0"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 xml:space="preserve">Liczba </w:t>
            </w:r>
            <w:r>
              <w:rPr>
                <w:rFonts w:ascii="Arial" w:hAnsi="Arial" w:cs="Arial"/>
                <w:sz w:val="18"/>
                <w:szCs w:val="18"/>
              </w:rPr>
              <w:t>zmodernizowanych</w:t>
            </w:r>
            <w:r w:rsidRPr="007716A8">
              <w:rPr>
                <w:rFonts w:ascii="Arial" w:hAnsi="Arial" w:cs="Arial"/>
                <w:sz w:val="18"/>
                <w:szCs w:val="18"/>
              </w:rPr>
              <w:t xml:space="preserve"> SUW [szt.]</w:t>
            </w:r>
            <w:r w:rsidR="002C5725">
              <w:rPr>
                <w:rFonts w:ascii="Arial" w:hAnsi="Arial" w:cs="Arial"/>
                <w:sz w:val="18"/>
                <w:szCs w:val="18"/>
              </w:rPr>
              <w:t>,</w:t>
            </w:r>
          </w:p>
          <w:p w14:paraId="7DB71D5F" w14:textId="6BF33274" w:rsidR="005915C0" w:rsidRPr="001A385D"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 xml:space="preserve">Liczba </w:t>
            </w:r>
            <w:r>
              <w:rPr>
                <w:rFonts w:ascii="Arial" w:hAnsi="Arial" w:cs="Arial"/>
                <w:sz w:val="18"/>
                <w:szCs w:val="18"/>
              </w:rPr>
              <w:t>zmodernizowanych</w:t>
            </w:r>
            <w:r w:rsidRPr="007716A8">
              <w:rPr>
                <w:rFonts w:ascii="Arial" w:hAnsi="Arial" w:cs="Arial"/>
                <w:sz w:val="18"/>
                <w:szCs w:val="18"/>
              </w:rPr>
              <w:t xml:space="preserve"> </w:t>
            </w:r>
            <w:r>
              <w:rPr>
                <w:rFonts w:ascii="Arial" w:hAnsi="Arial" w:cs="Arial"/>
                <w:sz w:val="18"/>
                <w:szCs w:val="18"/>
              </w:rPr>
              <w:t>oczyszczalni ścieków</w:t>
            </w:r>
            <w:r w:rsidRPr="007716A8">
              <w:rPr>
                <w:rFonts w:ascii="Arial" w:hAnsi="Arial" w:cs="Arial"/>
                <w:sz w:val="18"/>
                <w:szCs w:val="18"/>
              </w:rPr>
              <w:t xml:space="preserve"> [szt.]</w:t>
            </w:r>
            <w:r w:rsidR="002C5725">
              <w:rPr>
                <w:rFonts w:ascii="Arial" w:hAnsi="Arial" w:cs="Arial"/>
                <w:sz w:val="18"/>
                <w:szCs w:val="18"/>
              </w:rPr>
              <w:t>,</w:t>
            </w:r>
          </w:p>
          <w:p w14:paraId="74EED080" w14:textId="13695F45" w:rsidR="005915C0"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 xml:space="preserve">Liczba </w:t>
            </w:r>
            <w:r>
              <w:rPr>
                <w:rFonts w:ascii="Arial" w:hAnsi="Arial" w:cs="Arial"/>
                <w:sz w:val="18"/>
                <w:szCs w:val="18"/>
              </w:rPr>
              <w:t>zmodernizowanych</w:t>
            </w:r>
            <w:r w:rsidRPr="007716A8">
              <w:rPr>
                <w:rFonts w:ascii="Arial" w:hAnsi="Arial" w:cs="Arial"/>
                <w:sz w:val="18"/>
                <w:szCs w:val="18"/>
              </w:rPr>
              <w:t xml:space="preserve"> przepompowni </w:t>
            </w:r>
            <w:r>
              <w:rPr>
                <w:rFonts w:ascii="Arial" w:hAnsi="Arial" w:cs="Arial"/>
                <w:sz w:val="18"/>
                <w:szCs w:val="18"/>
              </w:rPr>
              <w:t>sieciowych [szt.]</w:t>
            </w:r>
            <w:r w:rsidR="002C5725">
              <w:rPr>
                <w:rFonts w:ascii="Arial" w:hAnsi="Arial" w:cs="Arial"/>
                <w:sz w:val="18"/>
                <w:szCs w:val="18"/>
              </w:rPr>
              <w:t>,</w:t>
            </w:r>
          </w:p>
          <w:p w14:paraId="08C1BC9C" w14:textId="77777777" w:rsidR="005915C0" w:rsidRPr="007716A8" w:rsidRDefault="005915C0" w:rsidP="001F34D2">
            <w:pPr>
              <w:pStyle w:val="Akapitzlist"/>
              <w:numPr>
                <w:ilvl w:val="0"/>
                <w:numId w:val="61"/>
              </w:numPr>
              <w:spacing w:before="60" w:after="60"/>
              <w:ind w:left="360"/>
              <w:rPr>
                <w:rFonts w:ascii="Arial" w:hAnsi="Arial" w:cs="Arial"/>
                <w:sz w:val="18"/>
                <w:szCs w:val="18"/>
              </w:rPr>
            </w:pPr>
            <w:r>
              <w:rPr>
                <w:rFonts w:ascii="Arial" w:hAnsi="Arial" w:cs="Arial"/>
                <w:sz w:val="18"/>
                <w:szCs w:val="18"/>
              </w:rPr>
              <w:t>Liczba zakupionych nowych maszyn i narzędzi dla Gminnego Zakładu Gospodarczego [szt.].</w:t>
            </w:r>
          </w:p>
        </w:tc>
        <w:tc>
          <w:tcPr>
            <w:tcW w:w="867" w:type="pct"/>
            <w:vAlign w:val="center"/>
          </w:tcPr>
          <w:p w14:paraId="0B6D54C3" w14:textId="4A8140A6" w:rsidR="005915C0" w:rsidRPr="007716A8" w:rsidRDefault="005915C0" w:rsidP="001F34D2">
            <w:pPr>
              <w:pStyle w:val="Akapitzlist"/>
              <w:numPr>
                <w:ilvl w:val="0"/>
                <w:numId w:val="62"/>
              </w:numPr>
              <w:spacing w:before="60" w:after="60"/>
              <w:ind w:left="360"/>
              <w:rPr>
                <w:rFonts w:ascii="Arial" w:hAnsi="Arial" w:cs="Arial"/>
                <w:bCs/>
                <w:sz w:val="18"/>
                <w:szCs w:val="18"/>
              </w:rPr>
            </w:pPr>
            <w:r w:rsidRPr="007716A8">
              <w:rPr>
                <w:rFonts w:ascii="Arial" w:hAnsi="Arial" w:cs="Arial"/>
                <w:sz w:val="18"/>
                <w:szCs w:val="18"/>
              </w:rPr>
              <w:lastRenderedPageBreak/>
              <w:t>Budżet własny Gminy</w:t>
            </w:r>
            <w:r w:rsidR="002C5725">
              <w:rPr>
                <w:rFonts w:ascii="Arial" w:hAnsi="Arial" w:cs="Arial"/>
                <w:sz w:val="18"/>
                <w:szCs w:val="18"/>
              </w:rPr>
              <w:t>,</w:t>
            </w:r>
          </w:p>
          <w:p w14:paraId="7C597721" w14:textId="77777777" w:rsidR="005915C0" w:rsidRPr="007716A8" w:rsidRDefault="005915C0" w:rsidP="001F34D2">
            <w:pPr>
              <w:pStyle w:val="Akapitzlist"/>
              <w:numPr>
                <w:ilvl w:val="0"/>
                <w:numId w:val="64"/>
              </w:numPr>
              <w:spacing w:before="60" w:after="60"/>
              <w:ind w:left="360"/>
              <w:rPr>
                <w:rFonts w:ascii="Arial" w:hAnsi="Arial" w:cs="Arial"/>
                <w:sz w:val="18"/>
                <w:szCs w:val="18"/>
              </w:rPr>
            </w:pPr>
            <w:r w:rsidRPr="007716A8">
              <w:rPr>
                <w:rFonts w:ascii="Arial" w:hAnsi="Arial" w:cs="Arial"/>
                <w:sz w:val="18"/>
                <w:szCs w:val="18"/>
              </w:rPr>
              <w:t xml:space="preserve">Publiczne pozabudżetowe </w:t>
            </w:r>
            <w:r w:rsidRPr="007716A8">
              <w:rPr>
                <w:rFonts w:ascii="Arial" w:hAnsi="Arial" w:cs="Arial"/>
                <w:sz w:val="18"/>
                <w:szCs w:val="18"/>
              </w:rPr>
              <w:lastRenderedPageBreak/>
              <w:t>fundusze krajowe i zagraniczne.</w:t>
            </w:r>
          </w:p>
        </w:tc>
        <w:tc>
          <w:tcPr>
            <w:tcW w:w="771" w:type="pct"/>
            <w:vAlign w:val="center"/>
          </w:tcPr>
          <w:p w14:paraId="0F3C3955" w14:textId="77777777" w:rsidR="005915C0" w:rsidRPr="007716A8" w:rsidRDefault="005915C0" w:rsidP="001F34D2">
            <w:pPr>
              <w:pStyle w:val="Akapitzlist"/>
              <w:numPr>
                <w:ilvl w:val="0"/>
                <w:numId w:val="60"/>
              </w:numPr>
              <w:spacing w:before="60" w:after="60"/>
              <w:ind w:left="360"/>
              <w:rPr>
                <w:rFonts w:ascii="Arial" w:hAnsi="Arial" w:cs="Arial"/>
                <w:bCs/>
                <w:sz w:val="18"/>
                <w:szCs w:val="18"/>
              </w:rPr>
            </w:pPr>
            <w:r w:rsidRPr="007716A8">
              <w:rPr>
                <w:rFonts w:ascii="Arial" w:hAnsi="Arial" w:cs="Arial"/>
                <w:sz w:val="18"/>
                <w:szCs w:val="18"/>
              </w:rPr>
              <w:lastRenderedPageBreak/>
              <w:t>Urząd Gminy Radzanowo</w:t>
            </w:r>
            <w:r>
              <w:rPr>
                <w:rFonts w:ascii="Arial" w:hAnsi="Arial" w:cs="Arial"/>
                <w:sz w:val="18"/>
                <w:szCs w:val="18"/>
              </w:rPr>
              <w:t>.</w:t>
            </w:r>
          </w:p>
        </w:tc>
        <w:tc>
          <w:tcPr>
            <w:tcW w:w="496" w:type="pct"/>
            <w:vAlign w:val="center"/>
          </w:tcPr>
          <w:p w14:paraId="14702D9A" w14:textId="3B7948E9" w:rsidR="005915C0" w:rsidRPr="007716A8" w:rsidRDefault="005915C0" w:rsidP="001F34D2">
            <w:pPr>
              <w:spacing w:before="60" w:after="60"/>
              <w:rPr>
                <w:rFonts w:ascii="Arial" w:hAnsi="Arial" w:cs="Arial"/>
                <w:sz w:val="18"/>
                <w:szCs w:val="18"/>
              </w:rPr>
            </w:pPr>
            <w:r w:rsidRPr="007716A8">
              <w:rPr>
                <w:rFonts w:ascii="Arial" w:hAnsi="Arial" w:cs="Arial"/>
                <w:sz w:val="18"/>
                <w:szCs w:val="18"/>
              </w:rPr>
              <w:t>202</w:t>
            </w:r>
            <w:r>
              <w:rPr>
                <w:rFonts w:ascii="Arial" w:hAnsi="Arial" w:cs="Arial"/>
                <w:sz w:val="18"/>
                <w:szCs w:val="18"/>
              </w:rPr>
              <w:t>6-2030</w:t>
            </w:r>
          </w:p>
        </w:tc>
      </w:tr>
      <w:tr w:rsidR="005915C0" w:rsidRPr="00497E6F" w14:paraId="2AA233DA" w14:textId="77777777" w:rsidTr="00DB3B86">
        <w:trPr>
          <w:trHeight w:val="60"/>
          <w:jc w:val="center"/>
        </w:trPr>
        <w:tc>
          <w:tcPr>
            <w:tcW w:w="891" w:type="pct"/>
            <w:vAlign w:val="center"/>
          </w:tcPr>
          <w:p w14:paraId="359C904C" w14:textId="05A8A6E7" w:rsidR="005915C0" w:rsidRPr="007716A8" w:rsidRDefault="005915C0" w:rsidP="001F34D2">
            <w:pPr>
              <w:pStyle w:val="Akapitzlist"/>
              <w:numPr>
                <w:ilvl w:val="0"/>
                <w:numId w:val="66"/>
              </w:numPr>
              <w:spacing w:before="60" w:after="60"/>
              <w:ind w:left="360"/>
              <w:contextualSpacing w:val="0"/>
              <w:rPr>
                <w:rFonts w:ascii="Arial" w:hAnsi="Arial" w:cs="Arial"/>
                <w:sz w:val="18"/>
                <w:szCs w:val="18"/>
              </w:rPr>
            </w:pPr>
            <w:r>
              <w:rPr>
                <w:rFonts w:ascii="Arial" w:hAnsi="Arial" w:cs="Arial"/>
                <w:sz w:val="18"/>
                <w:szCs w:val="18"/>
              </w:rPr>
              <w:t>Poprawa i rozbudowa infrastruktury drogowej</w:t>
            </w:r>
            <w:r w:rsidR="00E27327">
              <w:rPr>
                <w:rFonts w:ascii="Arial" w:hAnsi="Arial" w:cs="Arial"/>
                <w:sz w:val="18"/>
                <w:szCs w:val="18"/>
              </w:rPr>
              <w:t xml:space="preserve"> oraz poprawa poziomu bezpieczeństwa.</w:t>
            </w:r>
          </w:p>
        </w:tc>
        <w:tc>
          <w:tcPr>
            <w:tcW w:w="819" w:type="pct"/>
            <w:vAlign w:val="center"/>
          </w:tcPr>
          <w:p w14:paraId="525884AE" w14:textId="274D73FE" w:rsidR="009D4087" w:rsidRDefault="009D408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Budowa/rozbudowa/remont dróg gminnych,</w:t>
            </w:r>
          </w:p>
          <w:p w14:paraId="61679610" w14:textId="3707F7F4" w:rsidR="009D4087" w:rsidRDefault="009D408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 xml:space="preserve">Budowa chodników i </w:t>
            </w:r>
            <w:r w:rsidR="001D0495">
              <w:rPr>
                <w:rFonts w:ascii="Arial" w:hAnsi="Arial" w:cs="Arial"/>
                <w:sz w:val="18"/>
                <w:szCs w:val="18"/>
              </w:rPr>
              <w:t>dróg dla rowerów</w:t>
            </w:r>
            <w:r>
              <w:rPr>
                <w:rFonts w:ascii="Arial" w:hAnsi="Arial" w:cs="Arial"/>
                <w:sz w:val="18"/>
                <w:szCs w:val="18"/>
              </w:rPr>
              <w:t>,</w:t>
            </w:r>
          </w:p>
          <w:p w14:paraId="458585F7" w14:textId="19009ADA" w:rsidR="009D4087" w:rsidRDefault="009D408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 xml:space="preserve">Rozwój infrastruktury </w:t>
            </w:r>
            <w:proofErr w:type="spellStart"/>
            <w:r>
              <w:rPr>
                <w:rFonts w:ascii="Arial" w:hAnsi="Arial" w:cs="Arial"/>
                <w:sz w:val="18"/>
                <w:szCs w:val="18"/>
              </w:rPr>
              <w:t>okołodrogowej</w:t>
            </w:r>
            <w:proofErr w:type="spellEnd"/>
            <w:r>
              <w:rPr>
                <w:rFonts w:ascii="Arial" w:hAnsi="Arial" w:cs="Arial"/>
                <w:sz w:val="18"/>
                <w:szCs w:val="18"/>
              </w:rPr>
              <w:t xml:space="preserve"> zwiększającej bezpieczeństwo,</w:t>
            </w:r>
          </w:p>
          <w:p w14:paraId="474163C7" w14:textId="6809FD60" w:rsidR="009D4087" w:rsidRDefault="009D408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Utworzenie monitoringu wizyjnego,</w:t>
            </w:r>
          </w:p>
          <w:p w14:paraId="3F681DF6" w14:textId="70BFF5FE" w:rsidR="005915C0" w:rsidRPr="007716A8" w:rsidRDefault="009D408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Wysoki poziom bezpieczeństwa.</w:t>
            </w:r>
          </w:p>
        </w:tc>
        <w:tc>
          <w:tcPr>
            <w:tcW w:w="1156" w:type="pct"/>
            <w:vAlign w:val="center"/>
          </w:tcPr>
          <w:p w14:paraId="18522F20" w14:textId="03D64817" w:rsidR="005915C0"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 xml:space="preserve">Długość </w:t>
            </w:r>
            <w:r>
              <w:rPr>
                <w:rFonts w:ascii="Arial" w:hAnsi="Arial" w:cs="Arial"/>
                <w:sz w:val="18"/>
                <w:szCs w:val="18"/>
              </w:rPr>
              <w:t>wybudowanych dróg [km]</w:t>
            </w:r>
            <w:r w:rsidR="009D4087">
              <w:rPr>
                <w:rFonts w:ascii="Arial" w:hAnsi="Arial" w:cs="Arial"/>
                <w:sz w:val="18"/>
                <w:szCs w:val="18"/>
              </w:rPr>
              <w:t>,</w:t>
            </w:r>
          </w:p>
          <w:p w14:paraId="23E6A06A" w14:textId="5D1AD5CE" w:rsidR="005915C0" w:rsidRDefault="005915C0" w:rsidP="001F34D2">
            <w:pPr>
              <w:pStyle w:val="Akapitzlist"/>
              <w:numPr>
                <w:ilvl w:val="0"/>
                <w:numId w:val="61"/>
              </w:numPr>
              <w:spacing w:before="60" w:after="60"/>
              <w:ind w:left="360"/>
              <w:rPr>
                <w:rFonts w:ascii="Arial" w:hAnsi="Arial" w:cs="Arial"/>
                <w:sz w:val="18"/>
                <w:szCs w:val="18"/>
              </w:rPr>
            </w:pPr>
            <w:r>
              <w:rPr>
                <w:rFonts w:ascii="Arial" w:hAnsi="Arial" w:cs="Arial"/>
                <w:sz w:val="18"/>
                <w:szCs w:val="18"/>
              </w:rPr>
              <w:t>Długość przebudowanych dróg [km]</w:t>
            </w:r>
            <w:r w:rsidR="009D4087">
              <w:rPr>
                <w:rFonts w:ascii="Arial" w:hAnsi="Arial" w:cs="Arial"/>
                <w:sz w:val="18"/>
                <w:szCs w:val="18"/>
              </w:rPr>
              <w:t>,</w:t>
            </w:r>
          </w:p>
          <w:p w14:paraId="61A4C86A" w14:textId="4B858C34" w:rsidR="005915C0" w:rsidRDefault="005915C0" w:rsidP="001F34D2">
            <w:pPr>
              <w:pStyle w:val="Akapitzlist"/>
              <w:numPr>
                <w:ilvl w:val="0"/>
                <w:numId w:val="61"/>
              </w:numPr>
              <w:spacing w:before="60" w:after="60"/>
              <w:ind w:left="360"/>
              <w:rPr>
                <w:rFonts w:ascii="Arial" w:hAnsi="Arial" w:cs="Arial"/>
                <w:sz w:val="18"/>
                <w:szCs w:val="18"/>
              </w:rPr>
            </w:pPr>
            <w:r>
              <w:rPr>
                <w:rFonts w:ascii="Arial" w:hAnsi="Arial" w:cs="Arial"/>
                <w:sz w:val="18"/>
                <w:szCs w:val="18"/>
              </w:rPr>
              <w:t>Długość wyremontowanych dróg [km]</w:t>
            </w:r>
            <w:r w:rsidR="009D4087">
              <w:rPr>
                <w:rFonts w:ascii="Arial" w:hAnsi="Arial" w:cs="Arial"/>
                <w:sz w:val="18"/>
                <w:szCs w:val="18"/>
              </w:rPr>
              <w:t>,</w:t>
            </w:r>
          </w:p>
          <w:p w14:paraId="16B35463" w14:textId="2CD85814" w:rsidR="009D4087" w:rsidRDefault="009D4087" w:rsidP="001F34D2">
            <w:pPr>
              <w:pStyle w:val="Akapitzlist"/>
              <w:numPr>
                <w:ilvl w:val="0"/>
                <w:numId w:val="61"/>
              </w:numPr>
              <w:spacing w:before="60" w:after="60"/>
              <w:ind w:left="360"/>
              <w:rPr>
                <w:rFonts w:ascii="Arial" w:hAnsi="Arial" w:cs="Arial"/>
                <w:sz w:val="18"/>
                <w:szCs w:val="18"/>
              </w:rPr>
            </w:pPr>
            <w:r>
              <w:rPr>
                <w:rFonts w:ascii="Arial" w:hAnsi="Arial" w:cs="Arial"/>
                <w:sz w:val="18"/>
                <w:szCs w:val="18"/>
              </w:rPr>
              <w:t>Długość wybudowanych chodników [km],</w:t>
            </w:r>
          </w:p>
          <w:p w14:paraId="09A97668" w14:textId="47C02B19" w:rsidR="005915C0" w:rsidRPr="007716A8" w:rsidRDefault="005915C0" w:rsidP="001F34D2">
            <w:pPr>
              <w:pStyle w:val="Akapitzlist"/>
              <w:numPr>
                <w:ilvl w:val="0"/>
                <w:numId w:val="61"/>
              </w:numPr>
              <w:spacing w:before="60" w:after="60"/>
              <w:ind w:left="360"/>
              <w:rPr>
                <w:rFonts w:ascii="Arial" w:hAnsi="Arial" w:cs="Arial"/>
                <w:sz w:val="18"/>
                <w:szCs w:val="18"/>
              </w:rPr>
            </w:pPr>
            <w:r w:rsidRPr="007716A8">
              <w:rPr>
                <w:rFonts w:ascii="Arial" w:hAnsi="Arial" w:cs="Arial"/>
                <w:sz w:val="18"/>
                <w:szCs w:val="18"/>
              </w:rPr>
              <w:t xml:space="preserve">Długość </w:t>
            </w:r>
            <w:r w:rsidR="001D0495">
              <w:rPr>
                <w:rFonts w:ascii="Arial" w:hAnsi="Arial" w:cs="Arial"/>
                <w:sz w:val="18"/>
                <w:szCs w:val="18"/>
              </w:rPr>
              <w:t>dróg dla rowerów</w:t>
            </w:r>
            <w:r w:rsidRPr="007716A8">
              <w:rPr>
                <w:rFonts w:ascii="Arial" w:hAnsi="Arial" w:cs="Arial"/>
                <w:sz w:val="18"/>
                <w:szCs w:val="18"/>
              </w:rPr>
              <w:t xml:space="preserve"> [km].</w:t>
            </w:r>
          </w:p>
        </w:tc>
        <w:tc>
          <w:tcPr>
            <w:tcW w:w="867" w:type="pct"/>
            <w:vAlign w:val="center"/>
          </w:tcPr>
          <w:p w14:paraId="45303CD6" w14:textId="77777777" w:rsidR="005915C0" w:rsidRPr="007716A8" w:rsidRDefault="005915C0" w:rsidP="001F34D2">
            <w:pPr>
              <w:pStyle w:val="Akapitzlist"/>
              <w:numPr>
                <w:ilvl w:val="0"/>
                <w:numId w:val="62"/>
              </w:numPr>
              <w:spacing w:before="60" w:after="60"/>
              <w:ind w:left="360"/>
              <w:rPr>
                <w:rFonts w:ascii="Arial" w:hAnsi="Arial" w:cs="Arial"/>
                <w:sz w:val="18"/>
                <w:szCs w:val="18"/>
              </w:rPr>
            </w:pPr>
            <w:r w:rsidRPr="007716A8">
              <w:rPr>
                <w:rFonts w:ascii="Arial" w:hAnsi="Arial" w:cs="Arial"/>
                <w:sz w:val="18"/>
                <w:szCs w:val="18"/>
              </w:rPr>
              <w:t>Budżet własny Gminy;</w:t>
            </w:r>
          </w:p>
          <w:p w14:paraId="669ABB67" w14:textId="77777777" w:rsidR="005915C0" w:rsidRPr="007716A8" w:rsidRDefault="005915C0" w:rsidP="001F34D2">
            <w:pPr>
              <w:pStyle w:val="Akapitzlist"/>
              <w:numPr>
                <w:ilvl w:val="0"/>
                <w:numId w:val="64"/>
              </w:numPr>
              <w:spacing w:before="60" w:after="60"/>
              <w:ind w:left="360"/>
              <w:rPr>
                <w:rFonts w:ascii="Arial" w:hAnsi="Arial" w:cs="Arial"/>
                <w:sz w:val="18"/>
                <w:szCs w:val="18"/>
              </w:rPr>
            </w:pPr>
            <w:r w:rsidRPr="007716A8">
              <w:rPr>
                <w:rFonts w:ascii="Arial" w:hAnsi="Arial" w:cs="Arial"/>
                <w:sz w:val="18"/>
                <w:szCs w:val="18"/>
              </w:rPr>
              <w:t>Publiczne pozabudżetowe fundusze krajowe i zagraniczne.</w:t>
            </w:r>
          </w:p>
        </w:tc>
        <w:tc>
          <w:tcPr>
            <w:tcW w:w="771" w:type="pct"/>
            <w:vAlign w:val="center"/>
          </w:tcPr>
          <w:p w14:paraId="59143A34" w14:textId="77777777" w:rsidR="005915C0" w:rsidRPr="007716A8" w:rsidRDefault="005915C0" w:rsidP="001F34D2">
            <w:pPr>
              <w:pStyle w:val="Akapitzlist"/>
              <w:numPr>
                <w:ilvl w:val="0"/>
                <w:numId w:val="64"/>
              </w:numPr>
              <w:spacing w:before="60" w:after="60"/>
              <w:ind w:left="360"/>
              <w:rPr>
                <w:rFonts w:ascii="Arial" w:hAnsi="Arial" w:cs="Arial"/>
                <w:bCs/>
                <w:sz w:val="18"/>
                <w:szCs w:val="18"/>
              </w:rPr>
            </w:pPr>
            <w:r w:rsidRPr="007716A8">
              <w:rPr>
                <w:rFonts w:ascii="Arial" w:hAnsi="Arial" w:cs="Arial"/>
                <w:sz w:val="18"/>
                <w:szCs w:val="18"/>
              </w:rPr>
              <w:t>Urząd Gminy Radzanowo</w:t>
            </w:r>
            <w:r>
              <w:rPr>
                <w:rFonts w:ascii="Arial" w:hAnsi="Arial" w:cs="Arial"/>
                <w:sz w:val="18"/>
                <w:szCs w:val="18"/>
              </w:rPr>
              <w:t>.</w:t>
            </w:r>
          </w:p>
        </w:tc>
        <w:tc>
          <w:tcPr>
            <w:tcW w:w="496" w:type="pct"/>
            <w:vAlign w:val="center"/>
          </w:tcPr>
          <w:p w14:paraId="7809CA48" w14:textId="5BEA6A17" w:rsidR="005915C0" w:rsidRPr="007716A8" w:rsidRDefault="005915C0" w:rsidP="00DB3B86">
            <w:pPr>
              <w:spacing w:before="60" w:after="60"/>
              <w:jc w:val="center"/>
              <w:rPr>
                <w:rFonts w:ascii="Arial" w:hAnsi="Arial" w:cs="Arial"/>
                <w:sz w:val="18"/>
                <w:szCs w:val="18"/>
              </w:rPr>
            </w:pPr>
            <w:r w:rsidRPr="007716A8">
              <w:rPr>
                <w:rFonts w:ascii="Arial" w:hAnsi="Arial" w:cs="Arial"/>
                <w:sz w:val="18"/>
                <w:szCs w:val="18"/>
              </w:rPr>
              <w:t>202</w:t>
            </w:r>
            <w:r>
              <w:rPr>
                <w:rFonts w:ascii="Arial" w:hAnsi="Arial" w:cs="Arial"/>
                <w:sz w:val="18"/>
                <w:szCs w:val="18"/>
              </w:rPr>
              <w:t>6-2030</w:t>
            </w:r>
          </w:p>
        </w:tc>
      </w:tr>
      <w:tr w:rsidR="005915C0" w:rsidRPr="00497E6F" w14:paraId="121F9CF5" w14:textId="77777777" w:rsidTr="00DB3B86">
        <w:trPr>
          <w:trHeight w:val="401"/>
          <w:jc w:val="center"/>
        </w:trPr>
        <w:tc>
          <w:tcPr>
            <w:tcW w:w="891" w:type="pct"/>
            <w:vAlign w:val="center"/>
          </w:tcPr>
          <w:p w14:paraId="2BAC0A3D" w14:textId="77777777" w:rsidR="005915C0" w:rsidRPr="00BF20E3" w:rsidRDefault="005915C0" w:rsidP="001F34D2">
            <w:pPr>
              <w:pStyle w:val="Akapitzlist"/>
              <w:numPr>
                <w:ilvl w:val="0"/>
                <w:numId w:val="66"/>
              </w:numPr>
              <w:spacing w:before="60" w:after="60"/>
              <w:ind w:left="360"/>
              <w:contextualSpacing w:val="0"/>
              <w:rPr>
                <w:rFonts w:ascii="Arial" w:hAnsi="Arial" w:cs="Arial"/>
                <w:sz w:val="18"/>
                <w:szCs w:val="18"/>
              </w:rPr>
            </w:pPr>
            <w:r w:rsidRPr="00BF20E3">
              <w:rPr>
                <w:rFonts w:ascii="Arial" w:hAnsi="Arial" w:cs="Arial"/>
                <w:sz w:val="18"/>
                <w:szCs w:val="18"/>
              </w:rPr>
              <w:t>Rozwój systemu gospodarki odpadami</w:t>
            </w:r>
            <w:r>
              <w:rPr>
                <w:rFonts w:ascii="Arial" w:hAnsi="Arial" w:cs="Arial"/>
                <w:sz w:val="18"/>
                <w:szCs w:val="18"/>
              </w:rPr>
              <w:t>.</w:t>
            </w:r>
          </w:p>
        </w:tc>
        <w:tc>
          <w:tcPr>
            <w:tcW w:w="819" w:type="pct"/>
            <w:vAlign w:val="center"/>
          </w:tcPr>
          <w:p w14:paraId="02118A0D" w14:textId="05F87C1E" w:rsidR="005915C0" w:rsidRPr="00BF20E3" w:rsidRDefault="005915C0" w:rsidP="001F34D2">
            <w:pPr>
              <w:pStyle w:val="Akapitzlist"/>
              <w:numPr>
                <w:ilvl w:val="0"/>
                <w:numId w:val="63"/>
              </w:numPr>
              <w:spacing w:before="60" w:after="60"/>
              <w:ind w:left="360"/>
              <w:rPr>
                <w:rFonts w:ascii="Arial" w:hAnsi="Arial" w:cs="Arial"/>
                <w:sz w:val="18"/>
                <w:szCs w:val="18"/>
              </w:rPr>
            </w:pPr>
            <w:r w:rsidRPr="00BF20E3">
              <w:rPr>
                <w:rFonts w:ascii="Arial" w:hAnsi="Arial" w:cs="Arial"/>
                <w:sz w:val="18"/>
                <w:szCs w:val="18"/>
              </w:rPr>
              <w:t>Sprawny system gospodarowania odpadami komunalnymi</w:t>
            </w:r>
            <w:r w:rsidR="002C5725">
              <w:rPr>
                <w:rFonts w:ascii="Arial" w:hAnsi="Arial" w:cs="Arial"/>
                <w:sz w:val="18"/>
                <w:szCs w:val="18"/>
              </w:rPr>
              <w:t>,</w:t>
            </w:r>
          </w:p>
          <w:p w14:paraId="75E9B790" w14:textId="77777777" w:rsidR="005915C0" w:rsidRPr="00BF20E3" w:rsidRDefault="005915C0" w:rsidP="001F34D2">
            <w:pPr>
              <w:pStyle w:val="Akapitzlist"/>
              <w:numPr>
                <w:ilvl w:val="0"/>
                <w:numId w:val="63"/>
              </w:numPr>
              <w:spacing w:before="60" w:after="60"/>
              <w:ind w:left="360"/>
              <w:rPr>
                <w:rFonts w:ascii="Arial" w:hAnsi="Arial" w:cs="Arial"/>
                <w:sz w:val="18"/>
                <w:szCs w:val="18"/>
              </w:rPr>
            </w:pPr>
            <w:r w:rsidRPr="00BF20E3">
              <w:rPr>
                <w:rFonts w:ascii="Arial" w:hAnsi="Arial" w:cs="Arial"/>
                <w:sz w:val="18"/>
                <w:szCs w:val="18"/>
              </w:rPr>
              <w:t>Realizacja założeń Programu Oczyszczania Kraju z Azbestu.</w:t>
            </w:r>
          </w:p>
        </w:tc>
        <w:tc>
          <w:tcPr>
            <w:tcW w:w="1156" w:type="pct"/>
            <w:vAlign w:val="center"/>
          </w:tcPr>
          <w:p w14:paraId="2233FAEA" w14:textId="2385F068" w:rsidR="005915C0" w:rsidRPr="00BF20E3" w:rsidRDefault="005915C0" w:rsidP="001F34D2">
            <w:pPr>
              <w:pStyle w:val="Akapitzlist"/>
              <w:numPr>
                <w:ilvl w:val="0"/>
                <w:numId w:val="63"/>
              </w:numPr>
              <w:spacing w:before="60" w:after="60"/>
              <w:ind w:left="284" w:hanging="284"/>
              <w:rPr>
                <w:rFonts w:ascii="Arial" w:hAnsi="Arial" w:cs="Arial"/>
                <w:sz w:val="18"/>
                <w:szCs w:val="18"/>
              </w:rPr>
            </w:pPr>
            <w:r w:rsidRPr="00BF20E3">
              <w:rPr>
                <w:rFonts w:ascii="Arial" w:hAnsi="Arial" w:cs="Arial"/>
                <w:sz w:val="18"/>
                <w:szCs w:val="18"/>
              </w:rPr>
              <w:t>Ilość odpadów komunalnych zebranych w sposób selektywny [Mg]</w:t>
            </w:r>
            <w:r w:rsidR="002C5725">
              <w:rPr>
                <w:rFonts w:ascii="Arial" w:hAnsi="Arial" w:cs="Arial"/>
                <w:sz w:val="18"/>
                <w:szCs w:val="18"/>
              </w:rPr>
              <w:t>,</w:t>
            </w:r>
          </w:p>
          <w:p w14:paraId="3F2DA745" w14:textId="7E5E8134" w:rsidR="005915C0" w:rsidRPr="00BF20E3" w:rsidRDefault="005915C0" w:rsidP="001F34D2">
            <w:pPr>
              <w:pStyle w:val="Akapitzlist"/>
              <w:numPr>
                <w:ilvl w:val="0"/>
                <w:numId w:val="63"/>
              </w:numPr>
              <w:spacing w:before="60" w:after="60"/>
              <w:ind w:left="284" w:hanging="284"/>
              <w:rPr>
                <w:rFonts w:ascii="Arial" w:hAnsi="Arial" w:cs="Arial"/>
                <w:sz w:val="18"/>
                <w:szCs w:val="18"/>
              </w:rPr>
            </w:pPr>
            <w:r w:rsidRPr="00BF20E3">
              <w:rPr>
                <w:rFonts w:ascii="Arial" w:hAnsi="Arial" w:cs="Arial"/>
                <w:sz w:val="18"/>
                <w:szCs w:val="18"/>
              </w:rPr>
              <w:t xml:space="preserve">Ilość </w:t>
            </w:r>
            <w:r>
              <w:rPr>
                <w:rFonts w:ascii="Arial" w:hAnsi="Arial" w:cs="Arial"/>
                <w:sz w:val="18"/>
                <w:szCs w:val="18"/>
              </w:rPr>
              <w:t>wspartych</w:t>
            </w:r>
            <w:r w:rsidRPr="00BF20E3">
              <w:rPr>
                <w:rFonts w:ascii="Arial" w:hAnsi="Arial" w:cs="Arial"/>
                <w:sz w:val="18"/>
                <w:szCs w:val="18"/>
              </w:rPr>
              <w:t xml:space="preserve"> PSZOK [szt.]</w:t>
            </w:r>
            <w:r w:rsidR="002C5725">
              <w:rPr>
                <w:rFonts w:ascii="Arial" w:hAnsi="Arial" w:cs="Arial"/>
                <w:sz w:val="18"/>
                <w:szCs w:val="18"/>
              </w:rPr>
              <w:t>,</w:t>
            </w:r>
          </w:p>
          <w:p w14:paraId="5576C7C0" w14:textId="77777777" w:rsidR="005915C0" w:rsidRPr="00BF20E3" w:rsidRDefault="005915C0" w:rsidP="001F34D2">
            <w:pPr>
              <w:pStyle w:val="Akapitzlist"/>
              <w:numPr>
                <w:ilvl w:val="0"/>
                <w:numId w:val="63"/>
              </w:numPr>
              <w:spacing w:before="60" w:after="60"/>
              <w:ind w:left="284" w:hanging="284"/>
              <w:rPr>
                <w:rFonts w:ascii="Arial" w:hAnsi="Arial" w:cs="Arial"/>
                <w:sz w:val="18"/>
                <w:szCs w:val="18"/>
              </w:rPr>
            </w:pPr>
            <w:r w:rsidRPr="00BF20E3">
              <w:rPr>
                <w:rFonts w:ascii="Arial" w:hAnsi="Arial" w:cs="Arial"/>
                <w:sz w:val="18"/>
                <w:szCs w:val="18"/>
              </w:rPr>
              <w:t>Ilość zneutralizowanych odpadów zawierających azbest [Mg].</w:t>
            </w:r>
          </w:p>
        </w:tc>
        <w:tc>
          <w:tcPr>
            <w:tcW w:w="867" w:type="pct"/>
            <w:vAlign w:val="center"/>
          </w:tcPr>
          <w:p w14:paraId="48D9E7BE" w14:textId="450808D7" w:rsidR="005915C0" w:rsidRPr="00BF20E3" w:rsidRDefault="005915C0" w:rsidP="001F34D2">
            <w:pPr>
              <w:pStyle w:val="Akapitzlist"/>
              <w:numPr>
                <w:ilvl w:val="0"/>
                <w:numId w:val="62"/>
              </w:numPr>
              <w:spacing w:before="60" w:after="60"/>
              <w:ind w:left="360"/>
              <w:rPr>
                <w:rFonts w:ascii="Arial" w:hAnsi="Arial" w:cs="Arial"/>
                <w:bCs/>
                <w:sz w:val="18"/>
                <w:szCs w:val="18"/>
              </w:rPr>
            </w:pPr>
            <w:r w:rsidRPr="00BF20E3">
              <w:rPr>
                <w:rFonts w:ascii="Arial" w:hAnsi="Arial" w:cs="Arial"/>
                <w:sz w:val="18"/>
                <w:szCs w:val="18"/>
              </w:rPr>
              <w:t>Budżet własny Gminy</w:t>
            </w:r>
            <w:r w:rsidR="002C5725">
              <w:rPr>
                <w:rFonts w:ascii="Arial" w:hAnsi="Arial" w:cs="Arial"/>
                <w:sz w:val="18"/>
                <w:szCs w:val="18"/>
              </w:rPr>
              <w:t>,</w:t>
            </w:r>
          </w:p>
          <w:p w14:paraId="6A9C3970" w14:textId="3DBBA699" w:rsidR="005915C0" w:rsidRPr="00BF20E3" w:rsidRDefault="005915C0" w:rsidP="001F34D2">
            <w:pPr>
              <w:pStyle w:val="Akapitzlist"/>
              <w:numPr>
                <w:ilvl w:val="0"/>
                <w:numId w:val="62"/>
              </w:numPr>
              <w:spacing w:before="60" w:after="60"/>
              <w:ind w:left="360"/>
              <w:rPr>
                <w:rFonts w:ascii="Arial" w:hAnsi="Arial" w:cs="Arial"/>
                <w:sz w:val="18"/>
                <w:szCs w:val="18"/>
              </w:rPr>
            </w:pPr>
            <w:r w:rsidRPr="00BF20E3">
              <w:rPr>
                <w:rFonts w:ascii="Arial" w:hAnsi="Arial" w:cs="Arial"/>
                <w:sz w:val="18"/>
                <w:szCs w:val="18"/>
              </w:rPr>
              <w:t>Publiczne pozabudżetowe fundusze krajowe i zagraniczne</w:t>
            </w:r>
            <w:r w:rsidR="008F1B49">
              <w:rPr>
                <w:rFonts w:ascii="Arial" w:hAnsi="Arial" w:cs="Arial"/>
                <w:sz w:val="18"/>
                <w:szCs w:val="18"/>
              </w:rPr>
              <w:t>.</w:t>
            </w:r>
          </w:p>
        </w:tc>
        <w:tc>
          <w:tcPr>
            <w:tcW w:w="771" w:type="pct"/>
            <w:vAlign w:val="center"/>
          </w:tcPr>
          <w:p w14:paraId="06548097" w14:textId="77777777" w:rsidR="005915C0" w:rsidRPr="00BF20E3" w:rsidRDefault="005915C0" w:rsidP="001F34D2">
            <w:pPr>
              <w:pStyle w:val="Akapitzlist"/>
              <w:numPr>
                <w:ilvl w:val="0"/>
                <w:numId w:val="60"/>
              </w:numPr>
              <w:spacing w:before="60" w:after="60"/>
              <w:ind w:left="360"/>
              <w:rPr>
                <w:rFonts w:ascii="Arial" w:hAnsi="Arial" w:cs="Arial"/>
                <w:sz w:val="18"/>
                <w:szCs w:val="18"/>
              </w:rPr>
            </w:pPr>
            <w:r w:rsidRPr="00BF20E3">
              <w:rPr>
                <w:rFonts w:ascii="Arial" w:hAnsi="Arial" w:cs="Arial"/>
                <w:sz w:val="18"/>
                <w:szCs w:val="18"/>
              </w:rPr>
              <w:t>Urząd Gminy Radzanowo</w:t>
            </w:r>
            <w:r>
              <w:rPr>
                <w:rFonts w:ascii="Arial" w:hAnsi="Arial" w:cs="Arial"/>
                <w:sz w:val="18"/>
                <w:szCs w:val="18"/>
              </w:rPr>
              <w:t>.</w:t>
            </w:r>
          </w:p>
        </w:tc>
        <w:tc>
          <w:tcPr>
            <w:tcW w:w="496" w:type="pct"/>
            <w:vAlign w:val="center"/>
          </w:tcPr>
          <w:p w14:paraId="72D5E0D7" w14:textId="3993CFF4" w:rsidR="005915C0" w:rsidRPr="00BF20E3" w:rsidRDefault="005915C0" w:rsidP="00DB3B86">
            <w:pPr>
              <w:spacing w:before="60" w:after="60"/>
              <w:jc w:val="center"/>
              <w:rPr>
                <w:rFonts w:ascii="Arial" w:hAnsi="Arial" w:cs="Arial"/>
                <w:sz w:val="18"/>
                <w:szCs w:val="18"/>
              </w:rPr>
            </w:pPr>
            <w:r w:rsidRPr="00BF20E3">
              <w:rPr>
                <w:rFonts w:ascii="Arial" w:hAnsi="Arial" w:cs="Arial"/>
                <w:sz w:val="18"/>
                <w:szCs w:val="18"/>
              </w:rPr>
              <w:t>202</w:t>
            </w:r>
            <w:r>
              <w:rPr>
                <w:rFonts w:ascii="Arial" w:hAnsi="Arial" w:cs="Arial"/>
                <w:sz w:val="18"/>
                <w:szCs w:val="18"/>
              </w:rPr>
              <w:t>6-2030</w:t>
            </w:r>
          </w:p>
        </w:tc>
      </w:tr>
      <w:tr w:rsidR="005915C0" w:rsidRPr="00497E6F" w14:paraId="42A43546" w14:textId="77777777" w:rsidTr="00DB3B86">
        <w:trPr>
          <w:trHeight w:val="401"/>
          <w:jc w:val="center"/>
        </w:trPr>
        <w:tc>
          <w:tcPr>
            <w:tcW w:w="891" w:type="pct"/>
            <w:vAlign w:val="center"/>
          </w:tcPr>
          <w:p w14:paraId="61D5186D" w14:textId="10D49F15" w:rsidR="005915C0" w:rsidRPr="00BF20E3" w:rsidRDefault="00A0528A" w:rsidP="001F34D2">
            <w:pPr>
              <w:pStyle w:val="Akapitzlist"/>
              <w:numPr>
                <w:ilvl w:val="0"/>
                <w:numId w:val="66"/>
              </w:numPr>
              <w:spacing w:before="60" w:after="60"/>
              <w:ind w:left="360"/>
              <w:contextualSpacing w:val="0"/>
              <w:rPr>
                <w:rFonts w:ascii="Arial" w:hAnsi="Arial" w:cs="Arial"/>
                <w:sz w:val="18"/>
                <w:szCs w:val="18"/>
              </w:rPr>
            </w:pPr>
            <w:bookmarkStart w:id="47" w:name="_Hlk199769659"/>
            <w:r>
              <w:rPr>
                <w:rFonts w:ascii="Arial" w:hAnsi="Arial" w:cs="Arial"/>
                <w:sz w:val="18"/>
                <w:szCs w:val="18"/>
              </w:rPr>
              <w:lastRenderedPageBreak/>
              <w:t xml:space="preserve">Zwiększenie dostępności do </w:t>
            </w:r>
            <w:r w:rsidR="007A257C">
              <w:rPr>
                <w:rFonts w:ascii="Arial" w:hAnsi="Arial" w:cs="Arial"/>
                <w:sz w:val="18"/>
                <w:szCs w:val="18"/>
              </w:rPr>
              <w:t>światłowodu.</w:t>
            </w:r>
          </w:p>
        </w:tc>
        <w:tc>
          <w:tcPr>
            <w:tcW w:w="819" w:type="pct"/>
            <w:vAlign w:val="center"/>
          </w:tcPr>
          <w:p w14:paraId="4716FAFE" w14:textId="457FD147" w:rsidR="005915C0" w:rsidRPr="00BF20E3" w:rsidRDefault="007A257C"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Rozbudowa sieci światłowodowej,</w:t>
            </w:r>
          </w:p>
          <w:p w14:paraId="5A07E946" w14:textId="3D5C5D9E" w:rsidR="005915C0" w:rsidRPr="007A257C" w:rsidRDefault="005915C0" w:rsidP="001F34D2">
            <w:pPr>
              <w:pStyle w:val="Akapitzlist"/>
              <w:numPr>
                <w:ilvl w:val="0"/>
                <w:numId w:val="63"/>
              </w:numPr>
              <w:spacing w:before="60" w:after="60"/>
              <w:ind w:left="360"/>
              <w:rPr>
                <w:rFonts w:ascii="Arial" w:hAnsi="Arial" w:cs="Arial"/>
                <w:sz w:val="18"/>
                <w:szCs w:val="18"/>
              </w:rPr>
            </w:pPr>
            <w:r w:rsidRPr="00BF20E3">
              <w:rPr>
                <w:rFonts w:ascii="Arial" w:hAnsi="Arial" w:cs="Arial"/>
                <w:sz w:val="18"/>
                <w:szCs w:val="18"/>
              </w:rPr>
              <w:t xml:space="preserve">Zwiększenie liczby </w:t>
            </w:r>
            <w:r w:rsidR="007A257C">
              <w:rPr>
                <w:rFonts w:ascii="Arial" w:hAnsi="Arial" w:cs="Arial"/>
                <w:sz w:val="18"/>
                <w:szCs w:val="18"/>
              </w:rPr>
              <w:t>budynków mieszkalnych podłączonych do sieci światłowodowej.</w:t>
            </w:r>
          </w:p>
        </w:tc>
        <w:tc>
          <w:tcPr>
            <w:tcW w:w="1156" w:type="pct"/>
            <w:vAlign w:val="center"/>
          </w:tcPr>
          <w:p w14:paraId="32E23536" w14:textId="77777777" w:rsidR="005915C0" w:rsidRDefault="005915C0" w:rsidP="001F34D2">
            <w:pPr>
              <w:pStyle w:val="Akapitzlist"/>
              <w:numPr>
                <w:ilvl w:val="0"/>
                <w:numId w:val="63"/>
              </w:numPr>
              <w:spacing w:before="60" w:after="60"/>
              <w:ind w:left="360"/>
              <w:rPr>
                <w:rFonts w:ascii="Arial" w:hAnsi="Arial" w:cs="Arial"/>
                <w:sz w:val="18"/>
                <w:szCs w:val="18"/>
              </w:rPr>
            </w:pPr>
            <w:r w:rsidRPr="00BF20E3">
              <w:rPr>
                <w:rFonts w:ascii="Arial" w:hAnsi="Arial" w:cs="Arial"/>
                <w:sz w:val="18"/>
                <w:szCs w:val="18"/>
              </w:rPr>
              <w:t xml:space="preserve">Długość sieci </w:t>
            </w:r>
            <w:r w:rsidR="007A257C">
              <w:rPr>
                <w:rFonts w:ascii="Arial" w:hAnsi="Arial" w:cs="Arial"/>
                <w:sz w:val="18"/>
                <w:szCs w:val="18"/>
              </w:rPr>
              <w:t>światłowodowej [km],</w:t>
            </w:r>
          </w:p>
          <w:p w14:paraId="0DE8AE47" w14:textId="4A674DA7" w:rsidR="007A257C" w:rsidRPr="003A02A0" w:rsidRDefault="007A257C"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Liczba budynków mieszkalnych podłączonych do sieci światłowodowej [szt.].</w:t>
            </w:r>
          </w:p>
        </w:tc>
        <w:tc>
          <w:tcPr>
            <w:tcW w:w="867" w:type="pct"/>
            <w:vAlign w:val="center"/>
          </w:tcPr>
          <w:p w14:paraId="32728A7F" w14:textId="114BF4FA" w:rsidR="005915C0" w:rsidRPr="00BF20E3" w:rsidRDefault="005915C0" w:rsidP="001F34D2">
            <w:pPr>
              <w:pStyle w:val="Akapitzlist"/>
              <w:numPr>
                <w:ilvl w:val="0"/>
                <w:numId w:val="62"/>
              </w:numPr>
              <w:spacing w:before="60" w:after="60"/>
              <w:ind w:left="360"/>
              <w:rPr>
                <w:rFonts w:ascii="Arial" w:hAnsi="Arial" w:cs="Arial"/>
                <w:bCs/>
                <w:sz w:val="18"/>
                <w:szCs w:val="18"/>
              </w:rPr>
            </w:pPr>
            <w:r w:rsidRPr="00BF20E3">
              <w:rPr>
                <w:rFonts w:ascii="Arial" w:hAnsi="Arial" w:cs="Arial"/>
                <w:sz w:val="18"/>
                <w:szCs w:val="18"/>
              </w:rPr>
              <w:t>Budżet własny Gminy</w:t>
            </w:r>
            <w:r w:rsidR="002C5725">
              <w:rPr>
                <w:rFonts w:ascii="Arial" w:hAnsi="Arial" w:cs="Arial"/>
                <w:sz w:val="18"/>
                <w:szCs w:val="18"/>
              </w:rPr>
              <w:t>,</w:t>
            </w:r>
          </w:p>
          <w:p w14:paraId="535F1B18" w14:textId="7F8D3826" w:rsidR="005915C0" w:rsidRPr="007A257C" w:rsidRDefault="005915C0" w:rsidP="001F34D2">
            <w:pPr>
              <w:pStyle w:val="Akapitzlist"/>
              <w:numPr>
                <w:ilvl w:val="0"/>
                <w:numId w:val="62"/>
              </w:numPr>
              <w:spacing w:before="60" w:after="60"/>
              <w:ind w:left="360"/>
              <w:rPr>
                <w:rFonts w:ascii="Arial" w:hAnsi="Arial" w:cs="Arial"/>
                <w:sz w:val="18"/>
                <w:szCs w:val="18"/>
              </w:rPr>
            </w:pPr>
            <w:r w:rsidRPr="00BF20E3">
              <w:rPr>
                <w:rFonts w:ascii="Arial" w:hAnsi="Arial" w:cs="Arial"/>
                <w:sz w:val="18"/>
                <w:szCs w:val="18"/>
              </w:rPr>
              <w:t>Publiczne pozabudżetowe fundusze krajowe i zagraniczne</w:t>
            </w:r>
            <w:r w:rsidR="007A257C">
              <w:rPr>
                <w:rFonts w:ascii="Arial" w:hAnsi="Arial" w:cs="Arial"/>
                <w:sz w:val="18"/>
                <w:szCs w:val="18"/>
              </w:rPr>
              <w:t>.</w:t>
            </w:r>
          </w:p>
        </w:tc>
        <w:tc>
          <w:tcPr>
            <w:tcW w:w="771" w:type="pct"/>
            <w:vAlign w:val="center"/>
          </w:tcPr>
          <w:p w14:paraId="34914661" w14:textId="0D3517D7" w:rsidR="005915C0" w:rsidRPr="007A257C" w:rsidRDefault="005915C0" w:rsidP="001F34D2">
            <w:pPr>
              <w:pStyle w:val="Akapitzlist"/>
              <w:numPr>
                <w:ilvl w:val="0"/>
                <w:numId w:val="60"/>
              </w:numPr>
              <w:spacing w:before="60" w:after="60"/>
              <w:ind w:left="360"/>
              <w:rPr>
                <w:rFonts w:ascii="Arial" w:hAnsi="Arial" w:cs="Arial"/>
                <w:sz w:val="18"/>
                <w:szCs w:val="18"/>
              </w:rPr>
            </w:pPr>
            <w:r w:rsidRPr="00BF20E3">
              <w:rPr>
                <w:rFonts w:ascii="Arial" w:hAnsi="Arial" w:cs="Arial"/>
                <w:sz w:val="18"/>
                <w:szCs w:val="18"/>
              </w:rPr>
              <w:t>Urząd Gminy Radzanowo</w:t>
            </w:r>
            <w:r w:rsidR="007A257C">
              <w:rPr>
                <w:rFonts w:ascii="Arial" w:hAnsi="Arial" w:cs="Arial"/>
                <w:sz w:val="18"/>
                <w:szCs w:val="18"/>
              </w:rPr>
              <w:t>.</w:t>
            </w:r>
          </w:p>
        </w:tc>
        <w:tc>
          <w:tcPr>
            <w:tcW w:w="496" w:type="pct"/>
            <w:vAlign w:val="center"/>
          </w:tcPr>
          <w:p w14:paraId="4445BE59" w14:textId="3E7A6E89" w:rsidR="005915C0" w:rsidRPr="00BF20E3" w:rsidRDefault="005915C0" w:rsidP="001F34D2">
            <w:pPr>
              <w:spacing w:before="60" w:after="60"/>
              <w:rPr>
                <w:rFonts w:ascii="Arial" w:hAnsi="Arial" w:cs="Arial"/>
                <w:sz w:val="18"/>
                <w:szCs w:val="18"/>
              </w:rPr>
            </w:pPr>
            <w:r w:rsidRPr="00BF20E3">
              <w:rPr>
                <w:rFonts w:ascii="Arial" w:hAnsi="Arial" w:cs="Arial"/>
                <w:sz w:val="18"/>
                <w:szCs w:val="18"/>
              </w:rPr>
              <w:t>202</w:t>
            </w:r>
            <w:r>
              <w:rPr>
                <w:rFonts w:ascii="Arial" w:hAnsi="Arial" w:cs="Arial"/>
                <w:sz w:val="18"/>
                <w:szCs w:val="18"/>
              </w:rPr>
              <w:t>6-2030</w:t>
            </w:r>
          </w:p>
        </w:tc>
      </w:tr>
      <w:tr w:rsidR="00086AA7" w:rsidRPr="00497E6F" w14:paraId="77905B63" w14:textId="77777777" w:rsidTr="00DB3B86">
        <w:trPr>
          <w:trHeight w:val="401"/>
          <w:jc w:val="center"/>
        </w:trPr>
        <w:tc>
          <w:tcPr>
            <w:tcW w:w="891" w:type="pct"/>
            <w:vAlign w:val="center"/>
          </w:tcPr>
          <w:p w14:paraId="1291F3FB" w14:textId="18EFBEE3" w:rsidR="00086AA7" w:rsidRDefault="00086AA7" w:rsidP="001F34D2">
            <w:pPr>
              <w:pStyle w:val="Akapitzlist"/>
              <w:numPr>
                <w:ilvl w:val="0"/>
                <w:numId w:val="66"/>
              </w:numPr>
              <w:spacing w:before="60" w:after="60"/>
              <w:ind w:left="360"/>
              <w:contextualSpacing w:val="0"/>
              <w:rPr>
                <w:rFonts w:ascii="Arial" w:hAnsi="Arial" w:cs="Arial"/>
                <w:sz w:val="18"/>
                <w:szCs w:val="18"/>
              </w:rPr>
            </w:pPr>
            <w:bookmarkStart w:id="48" w:name="_Hlk199848718"/>
            <w:r>
              <w:rPr>
                <w:rFonts w:ascii="Arial" w:hAnsi="Arial" w:cs="Arial"/>
                <w:sz w:val="18"/>
                <w:szCs w:val="18"/>
              </w:rPr>
              <w:t>Wzrost liczby połączeń transportu zbiorowego.</w:t>
            </w:r>
          </w:p>
        </w:tc>
        <w:tc>
          <w:tcPr>
            <w:tcW w:w="819" w:type="pct"/>
            <w:vAlign w:val="center"/>
          </w:tcPr>
          <w:p w14:paraId="38E959DE" w14:textId="41E25BD0" w:rsidR="00086AA7" w:rsidRDefault="00086AA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 xml:space="preserve">Większa częstotliwość kursów autobusów, zarówno w większych, jak </w:t>
            </w:r>
            <w:r>
              <w:rPr>
                <w:rFonts w:ascii="Arial" w:hAnsi="Arial" w:cs="Arial"/>
                <w:sz w:val="18"/>
                <w:szCs w:val="18"/>
              </w:rPr>
              <w:br/>
              <w:t>i mniejszych miejscowościach,</w:t>
            </w:r>
          </w:p>
          <w:p w14:paraId="04499351" w14:textId="1133C84E" w:rsidR="00086AA7" w:rsidRDefault="00086AA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Ułatwienie codziennego funkcjonowania (szczególnie osobom starszym, młodzieży uczącej się poza gminą oraz osobom nieposiadającym własnego środka transportu).</w:t>
            </w:r>
          </w:p>
        </w:tc>
        <w:tc>
          <w:tcPr>
            <w:tcW w:w="1156" w:type="pct"/>
            <w:vAlign w:val="center"/>
          </w:tcPr>
          <w:p w14:paraId="43F6DDD0" w14:textId="77777777" w:rsidR="00086AA7" w:rsidRDefault="00086AA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Ilość kursów transportu zbiorowego [szt.],</w:t>
            </w:r>
          </w:p>
          <w:p w14:paraId="15A54792" w14:textId="5B6CE064" w:rsidR="00086AA7" w:rsidRPr="00BF20E3" w:rsidRDefault="00086AA7" w:rsidP="001F34D2">
            <w:pPr>
              <w:pStyle w:val="Akapitzlist"/>
              <w:numPr>
                <w:ilvl w:val="0"/>
                <w:numId w:val="63"/>
              </w:numPr>
              <w:spacing w:before="60" w:after="60"/>
              <w:ind w:left="360"/>
              <w:rPr>
                <w:rFonts w:ascii="Arial" w:hAnsi="Arial" w:cs="Arial"/>
                <w:sz w:val="18"/>
                <w:szCs w:val="18"/>
              </w:rPr>
            </w:pPr>
            <w:r>
              <w:rPr>
                <w:rFonts w:ascii="Arial" w:hAnsi="Arial" w:cs="Arial"/>
                <w:sz w:val="18"/>
                <w:szCs w:val="18"/>
              </w:rPr>
              <w:t>Liczba osób podróżujących transportem zbiorowym [os.].</w:t>
            </w:r>
          </w:p>
        </w:tc>
        <w:tc>
          <w:tcPr>
            <w:tcW w:w="867" w:type="pct"/>
            <w:vAlign w:val="center"/>
          </w:tcPr>
          <w:p w14:paraId="59EEA07D" w14:textId="77777777" w:rsidR="00086AA7" w:rsidRPr="00BF20E3" w:rsidRDefault="00086AA7" w:rsidP="001F34D2">
            <w:pPr>
              <w:pStyle w:val="Akapitzlist"/>
              <w:numPr>
                <w:ilvl w:val="0"/>
                <w:numId w:val="62"/>
              </w:numPr>
              <w:spacing w:before="60" w:after="60"/>
              <w:ind w:left="360"/>
              <w:rPr>
                <w:rFonts w:ascii="Arial" w:hAnsi="Arial" w:cs="Arial"/>
                <w:bCs/>
                <w:sz w:val="18"/>
                <w:szCs w:val="18"/>
              </w:rPr>
            </w:pPr>
            <w:r w:rsidRPr="00BF20E3">
              <w:rPr>
                <w:rFonts w:ascii="Arial" w:hAnsi="Arial" w:cs="Arial"/>
                <w:sz w:val="18"/>
                <w:szCs w:val="18"/>
              </w:rPr>
              <w:t>Budżet własny Gminy</w:t>
            </w:r>
            <w:r>
              <w:rPr>
                <w:rFonts w:ascii="Arial" w:hAnsi="Arial" w:cs="Arial"/>
                <w:sz w:val="18"/>
                <w:szCs w:val="18"/>
              </w:rPr>
              <w:t>,</w:t>
            </w:r>
          </w:p>
          <w:p w14:paraId="00B767E9" w14:textId="328FB27A" w:rsidR="00086AA7" w:rsidRPr="00BF20E3" w:rsidRDefault="00086AA7" w:rsidP="001F34D2">
            <w:pPr>
              <w:pStyle w:val="Akapitzlist"/>
              <w:numPr>
                <w:ilvl w:val="0"/>
                <w:numId w:val="62"/>
              </w:numPr>
              <w:spacing w:before="60" w:after="60"/>
              <w:ind w:left="360"/>
              <w:rPr>
                <w:rFonts w:ascii="Arial" w:hAnsi="Arial" w:cs="Arial"/>
                <w:sz w:val="18"/>
                <w:szCs w:val="18"/>
              </w:rPr>
            </w:pPr>
            <w:r w:rsidRPr="00BF20E3">
              <w:rPr>
                <w:rFonts w:ascii="Arial" w:hAnsi="Arial" w:cs="Arial"/>
                <w:sz w:val="18"/>
                <w:szCs w:val="18"/>
              </w:rPr>
              <w:t>Publiczne pozabudżetowe fundusze krajowe i zagraniczne</w:t>
            </w:r>
            <w:r>
              <w:rPr>
                <w:rFonts w:ascii="Arial" w:hAnsi="Arial" w:cs="Arial"/>
                <w:sz w:val="18"/>
                <w:szCs w:val="18"/>
              </w:rPr>
              <w:t>.</w:t>
            </w:r>
          </w:p>
        </w:tc>
        <w:tc>
          <w:tcPr>
            <w:tcW w:w="771" w:type="pct"/>
            <w:vAlign w:val="center"/>
          </w:tcPr>
          <w:p w14:paraId="171A0E25" w14:textId="024E2E5A" w:rsidR="00086AA7" w:rsidRPr="00BF20E3" w:rsidRDefault="00086AA7" w:rsidP="001F34D2">
            <w:pPr>
              <w:pStyle w:val="Akapitzlist"/>
              <w:numPr>
                <w:ilvl w:val="0"/>
                <w:numId w:val="60"/>
              </w:numPr>
              <w:spacing w:before="60" w:after="60"/>
              <w:ind w:left="360"/>
              <w:rPr>
                <w:rFonts w:ascii="Arial" w:hAnsi="Arial" w:cs="Arial"/>
                <w:sz w:val="18"/>
                <w:szCs w:val="18"/>
              </w:rPr>
            </w:pPr>
            <w:r w:rsidRPr="00BF20E3">
              <w:rPr>
                <w:rFonts w:ascii="Arial" w:hAnsi="Arial" w:cs="Arial"/>
                <w:sz w:val="18"/>
                <w:szCs w:val="18"/>
              </w:rPr>
              <w:t>Urząd Gminy Radzanowo</w:t>
            </w:r>
            <w:r>
              <w:rPr>
                <w:rFonts w:ascii="Arial" w:hAnsi="Arial" w:cs="Arial"/>
                <w:sz w:val="18"/>
                <w:szCs w:val="18"/>
              </w:rPr>
              <w:t>.</w:t>
            </w:r>
          </w:p>
        </w:tc>
        <w:tc>
          <w:tcPr>
            <w:tcW w:w="496" w:type="pct"/>
            <w:vAlign w:val="center"/>
          </w:tcPr>
          <w:p w14:paraId="5D9D5345" w14:textId="3F600CC6" w:rsidR="00086AA7" w:rsidRPr="00BF20E3" w:rsidRDefault="00086AA7" w:rsidP="001F34D2">
            <w:pPr>
              <w:spacing w:before="60" w:after="60"/>
              <w:rPr>
                <w:rFonts w:ascii="Arial" w:hAnsi="Arial" w:cs="Arial"/>
                <w:sz w:val="18"/>
                <w:szCs w:val="18"/>
              </w:rPr>
            </w:pPr>
            <w:r w:rsidRPr="00BF20E3">
              <w:rPr>
                <w:rFonts w:ascii="Arial" w:hAnsi="Arial" w:cs="Arial"/>
                <w:sz w:val="18"/>
                <w:szCs w:val="18"/>
              </w:rPr>
              <w:t>202</w:t>
            </w:r>
            <w:r>
              <w:rPr>
                <w:rFonts w:ascii="Arial" w:hAnsi="Arial" w:cs="Arial"/>
                <w:sz w:val="18"/>
                <w:szCs w:val="18"/>
              </w:rPr>
              <w:t>6-2030</w:t>
            </w:r>
          </w:p>
        </w:tc>
      </w:tr>
      <w:bookmarkEnd w:id="47"/>
      <w:bookmarkEnd w:id="48"/>
      <w:tr w:rsidR="005915C0" w:rsidRPr="00497E6F" w14:paraId="7C64E806" w14:textId="77777777" w:rsidTr="00DB3B86">
        <w:trPr>
          <w:trHeight w:val="368"/>
          <w:jc w:val="center"/>
        </w:trPr>
        <w:tc>
          <w:tcPr>
            <w:tcW w:w="5000" w:type="pct"/>
            <w:gridSpan w:val="6"/>
            <w:shd w:val="clear" w:color="auto" w:fill="D9D9D9" w:themeFill="background1" w:themeFillShade="D9"/>
            <w:vAlign w:val="center"/>
          </w:tcPr>
          <w:p w14:paraId="309C8936" w14:textId="77777777" w:rsidR="005915C0" w:rsidRPr="00E25027" w:rsidRDefault="005915C0" w:rsidP="00DB3B86">
            <w:pPr>
              <w:spacing w:before="60" w:after="60"/>
              <w:jc w:val="center"/>
              <w:rPr>
                <w:rFonts w:ascii="Arial" w:hAnsi="Arial" w:cs="Arial"/>
                <w:b/>
                <w:sz w:val="18"/>
                <w:szCs w:val="18"/>
              </w:rPr>
            </w:pPr>
            <w:r w:rsidRPr="00E25027">
              <w:rPr>
                <w:rFonts w:ascii="Arial" w:hAnsi="Arial" w:cs="Arial"/>
                <w:b/>
                <w:sz w:val="18"/>
                <w:szCs w:val="18"/>
              </w:rPr>
              <w:t>Cel operacyjny 2.3</w:t>
            </w:r>
          </w:p>
          <w:p w14:paraId="00489ABD" w14:textId="77777777" w:rsidR="005915C0" w:rsidRPr="00E25027" w:rsidRDefault="005915C0" w:rsidP="00DB3B86">
            <w:pPr>
              <w:spacing w:before="60" w:after="60"/>
              <w:jc w:val="center"/>
              <w:rPr>
                <w:rFonts w:ascii="Arial" w:hAnsi="Arial" w:cs="Arial"/>
                <w:b/>
                <w:sz w:val="18"/>
                <w:szCs w:val="18"/>
              </w:rPr>
            </w:pPr>
            <w:r w:rsidRPr="00E25027">
              <w:rPr>
                <w:rFonts w:ascii="Arial" w:hAnsi="Arial" w:cs="Arial"/>
                <w:b/>
                <w:sz w:val="18"/>
                <w:szCs w:val="18"/>
              </w:rPr>
              <w:t xml:space="preserve">Rozwój </w:t>
            </w:r>
            <w:r>
              <w:rPr>
                <w:rFonts w:ascii="Arial" w:hAnsi="Arial" w:cs="Arial"/>
                <w:b/>
                <w:sz w:val="18"/>
                <w:szCs w:val="18"/>
              </w:rPr>
              <w:t>zawodowy</w:t>
            </w:r>
            <w:r w:rsidRPr="00E25027">
              <w:rPr>
                <w:rFonts w:ascii="Arial" w:hAnsi="Arial" w:cs="Arial"/>
                <w:b/>
                <w:sz w:val="18"/>
                <w:szCs w:val="18"/>
              </w:rPr>
              <w:t xml:space="preserve"> mieszkańców</w:t>
            </w:r>
          </w:p>
        </w:tc>
      </w:tr>
      <w:tr w:rsidR="005915C0" w:rsidRPr="00497E6F" w14:paraId="38D18F1C" w14:textId="77777777" w:rsidTr="00DB3B86">
        <w:trPr>
          <w:jc w:val="center"/>
        </w:trPr>
        <w:tc>
          <w:tcPr>
            <w:tcW w:w="891" w:type="pct"/>
            <w:vAlign w:val="center"/>
          </w:tcPr>
          <w:p w14:paraId="46262431" w14:textId="77777777" w:rsidR="005915C0" w:rsidRPr="00E25027" w:rsidRDefault="005915C0" w:rsidP="001F34D2">
            <w:pPr>
              <w:pStyle w:val="Akapitzlist"/>
              <w:numPr>
                <w:ilvl w:val="0"/>
                <w:numId w:val="67"/>
              </w:numPr>
              <w:spacing w:before="60" w:after="60"/>
              <w:ind w:left="388"/>
              <w:contextualSpacing w:val="0"/>
              <w:rPr>
                <w:rFonts w:ascii="Arial" w:hAnsi="Arial" w:cs="Arial"/>
                <w:sz w:val="18"/>
                <w:szCs w:val="18"/>
              </w:rPr>
            </w:pPr>
            <w:r>
              <w:rPr>
                <w:rFonts w:ascii="Arial" w:hAnsi="Arial" w:cs="Arial"/>
                <w:sz w:val="18"/>
                <w:szCs w:val="18"/>
              </w:rPr>
              <w:t>Rozwój kwalifikacji zawodowych i aktywizacja zawodowa mieszkańców.</w:t>
            </w:r>
          </w:p>
        </w:tc>
        <w:tc>
          <w:tcPr>
            <w:tcW w:w="819" w:type="pct"/>
            <w:vAlign w:val="center"/>
          </w:tcPr>
          <w:p w14:paraId="40475753" w14:textId="3B07872B" w:rsidR="005915C0" w:rsidRPr="00E25027" w:rsidRDefault="005915C0" w:rsidP="001F34D2">
            <w:pPr>
              <w:pStyle w:val="Akapitzlist"/>
              <w:numPr>
                <w:ilvl w:val="0"/>
                <w:numId w:val="61"/>
              </w:numPr>
              <w:spacing w:before="60" w:after="60"/>
              <w:ind w:left="371"/>
              <w:rPr>
                <w:rFonts w:ascii="Arial" w:hAnsi="Arial" w:cs="Arial"/>
                <w:sz w:val="18"/>
                <w:szCs w:val="18"/>
              </w:rPr>
            </w:pPr>
            <w:r w:rsidRPr="00E25027">
              <w:rPr>
                <w:rFonts w:ascii="Arial" w:hAnsi="Arial" w:cs="Arial"/>
                <w:sz w:val="18"/>
                <w:szCs w:val="18"/>
              </w:rPr>
              <w:t>Spadek bezrobocia</w:t>
            </w:r>
            <w:r w:rsidR="002C5725">
              <w:rPr>
                <w:rFonts w:ascii="Arial" w:hAnsi="Arial" w:cs="Arial"/>
                <w:sz w:val="18"/>
                <w:szCs w:val="18"/>
              </w:rPr>
              <w:t>,</w:t>
            </w:r>
          </w:p>
          <w:p w14:paraId="0BEDD7BC" w14:textId="6EA8C09B" w:rsidR="005915C0" w:rsidRDefault="005915C0" w:rsidP="001F34D2">
            <w:pPr>
              <w:pStyle w:val="Akapitzlist"/>
              <w:numPr>
                <w:ilvl w:val="0"/>
                <w:numId w:val="61"/>
              </w:numPr>
              <w:spacing w:before="60" w:after="60"/>
              <w:ind w:left="371"/>
              <w:rPr>
                <w:rFonts w:ascii="Arial" w:hAnsi="Arial" w:cs="Arial"/>
                <w:sz w:val="18"/>
                <w:szCs w:val="18"/>
              </w:rPr>
            </w:pPr>
            <w:r w:rsidRPr="00E25027">
              <w:rPr>
                <w:rFonts w:ascii="Arial" w:hAnsi="Arial" w:cs="Arial"/>
                <w:sz w:val="18"/>
                <w:szCs w:val="18"/>
              </w:rPr>
              <w:t>Wzrost kapitału ludzkiego</w:t>
            </w:r>
            <w:r w:rsidR="002C5725">
              <w:rPr>
                <w:rFonts w:ascii="Arial" w:hAnsi="Arial" w:cs="Arial"/>
                <w:sz w:val="18"/>
                <w:szCs w:val="18"/>
              </w:rPr>
              <w:t>,</w:t>
            </w:r>
          </w:p>
          <w:p w14:paraId="3E79ECD6" w14:textId="5AF1EF45" w:rsidR="005915C0" w:rsidRPr="00C2284C" w:rsidRDefault="005915C0" w:rsidP="001F34D2">
            <w:pPr>
              <w:pStyle w:val="Akapitzlist"/>
              <w:numPr>
                <w:ilvl w:val="0"/>
                <w:numId w:val="61"/>
              </w:numPr>
              <w:spacing w:before="60" w:after="60"/>
              <w:ind w:left="371"/>
              <w:rPr>
                <w:rFonts w:ascii="Arial" w:hAnsi="Arial" w:cs="Arial"/>
                <w:sz w:val="18"/>
                <w:szCs w:val="18"/>
              </w:rPr>
            </w:pPr>
            <w:r>
              <w:rPr>
                <w:rFonts w:ascii="Arial" w:hAnsi="Arial" w:cs="Arial"/>
                <w:sz w:val="18"/>
                <w:szCs w:val="18"/>
              </w:rPr>
              <w:t>Wzrost liczby podmiotów gospodarczych</w:t>
            </w:r>
            <w:r w:rsidR="002C5725">
              <w:rPr>
                <w:rFonts w:ascii="Arial" w:hAnsi="Arial" w:cs="Arial"/>
                <w:sz w:val="18"/>
                <w:szCs w:val="18"/>
              </w:rPr>
              <w:t>.</w:t>
            </w:r>
          </w:p>
          <w:p w14:paraId="667FA7A7" w14:textId="77777777" w:rsidR="005915C0" w:rsidRPr="00C2284C" w:rsidRDefault="005915C0" w:rsidP="001F34D2">
            <w:pPr>
              <w:spacing w:before="60" w:after="60"/>
              <w:rPr>
                <w:rFonts w:ascii="Arial" w:hAnsi="Arial" w:cs="Arial"/>
                <w:sz w:val="18"/>
                <w:szCs w:val="18"/>
              </w:rPr>
            </w:pPr>
          </w:p>
        </w:tc>
        <w:tc>
          <w:tcPr>
            <w:tcW w:w="1156" w:type="pct"/>
            <w:vAlign w:val="center"/>
          </w:tcPr>
          <w:p w14:paraId="4A4FB0AC" w14:textId="3D42C900" w:rsidR="005915C0" w:rsidRPr="00E25027" w:rsidRDefault="005915C0" w:rsidP="001F34D2">
            <w:pPr>
              <w:pStyle w:val="Akapitzlist"/>
              <w:numPr>
                <w:ilvl w:val="0"/>
                <w:numId w:val="61"/>
              </w:numPr>
              <w:spacing w:before="60" w:after="60"/>
              <w:ind w:left="315"/>
              <w:rPr>
                <w:rFonts w:ascii="Arial" w:hAnsi="Arial" w:cs="Arial"/>
                <w:sz w:val="18"/>
                <w:szCs w:val="18"/>
              </w:rPr>
            </w:pPr>
            <w:r w:rsidRPr="00E25027">
              <w:rPr>
                <w:rFonts w:ascii="Arial" w:hAnsi="Arial" w:cs="Arial"/>
                <w:sz w:val="18"/>
                <w:szCs w:val="18"/>
              </w:rPr>
              <w:t>Liczba przeprowadzonych działań aktywizujących osoby bezrobotne [szt.]</w:t>
            </w:r>
            <w:r w:rsidR="002C5725">
              <w:rPr>
                <w:rFonts w:ascii="Arial" w:hAnsi="Arial" w:cs="Arial"/>
                <w:sz w:val="18"/>
                <w:szCs w:val="18"/>
              </w:rPr>
              <w:t>,</w:t>
            </w:r>
          </w:p>
          <w:p w14:paraId="6E398BC0" w14:textId="369AA780" w:rsidR="005915C0" w:rsidRPr="00C2284C" w:rsidRDefault="005915C0" w:rsidP="001F34D2">
            <w:pPr>
              <w:pStyle w:val="Akapitzlist"/>
              <w:numPr>
                <w:ilvl w:val="0"/>
                <w:numId w:val="61"/>
              </w:numPr>
              <w:spacing w:before="60" w:after="60"/>
              <w:ind w:left="315"/>
              <w:rPr>
                <w:rFonts w:ascii="Arial" w:hAnsi="Arial" w:cs="Arial"/>
                <w:sz w:val="18"/>
                <w:szCs w:val="18"/>
              </w:rPr>
            </w:pPr>
            <w:r w:rsidRPr="00E25027">
              <w:rPr>
                <w:rFonts w:ascii="Arial" w:hAnsi="Arial" w:cs="Arial"/>
                <w:sz w:val="18"/>
                <w:szCs w:val="18"/>
              </w:rPr>
              <w:t>Stopa bezrobocia [%]</w:t>
            </w:r>
            <w:r w:rsidR="002C5725">
              <w:rPr>
                <w:rFonts w:ascii="Arial" w:hAnsi="Arial" w:cs="Arial"/>
                <w:sz w:val="18"/>
                <w:szCs w:val="18"/>
              </w:rPr>
              <w:t>.</w:t>
            </w:r>
          </w:p>
        </w:tc>
        <w:tc>
          <w:tcPr>
            <w:tcW w:w="867" w:type="pct"/>
            <w:vAlign w:val="center"/>
          </w:tcPr>
          <w:p w14:paraId="30B339B7" w14:textId="5D4B9AC6" w:rsidR="005915C0" w:rsidRPr="00E25027" w:rsidRDefault="005915C0" w:rsidP="001F34D2">
            <w:pPr>
              <w:pStyle w:val="Akapitzlist"/>
              <w:numPr>
                <w:ilvl w:val="0"/>
                <w:numId w:val="64"/>
              </w:numPr>
              <w:spacing w:before="60" w:after="60"/>
              <w:ind w:left="321"/>
              <w:rPr>
                <w:rFonts w:ascii="Arial" w:hAnsi="Arial" w:cs="Arial"/>
                <w:b/>
                <w:bCs/>
                <w:sz w:val="18"/>
                <w:szCs w:val="18"/>
              </w:rPr>
            </w:pPr>
            <w:r w:rsidRPr="00E25027">
              <w:rPr>
                <w:rFonts w:ascii="Arial" w:hAnsi="Arial" w:cs="Arial"/>
                <w:sz w:val="18"/>
                <w:szCs w:val="18"/>
              </w:rPr>
              <w:t>Budżet własny Gminy</w:t>
            </w:r>
            <w:r w:rsidR="002C5725">
              <w:rPr>
                <w:rFonts w:ascii="Arial" w:hAnsi="Arial" w:cs="Arial"/>
                <w:sz w:val="18"/>
                <w:szCs w:val="18"/>
              </w:rPr>
              <w:t>,</w:t>
            </w:r>
          </w:p>
          <w:p w14:paraId="66B9E9C9" w14:textId="77777777" w:rsidR="005915C0" w:rsidRPr="00E25027" w:rsidRDefault="005915C0" w:rsidP="001F34D2">
            <w:pPr>
              <w:pStyle w:val="Akapitzlist"/>
              <w:numPr>
                <w:ilvl w:val="0"/>
                <w:numId w:val="61"/>
              </w:numPr>
              <w:spacing w:before="60" w:after="60"/>
              <w:ind w:left="321"/>
              <w:rPr>
                <w:rFonts w:ascii="Arial" w:hAnsi="Arial" w:cs="Arial"/>
                <w:bCs/>
                <w:sz w:val="18"/>
                <w:szCs w:val="18"/>
              </w:rPr>
            </w:pPr>
            <w:r w:rsidRPr="00E25027">
              <w:rPr>
                <w:rFonts w:ascii="Arial" w:hAnsi="Arial" w:cs="Arial"/>
                <w:sz w:val="18"/>
                <w:szCs w:val="18"/>
              </w:rPr>
              <w:t>Publiczne pozabudżetowe fundusze krajowe i zagraniczne.</w:t>
            </w:r>
          </w:p>
        </w:tc>
        <w:tc>
          <w:tcPr>
            <w:tcW w:w="771" w:type="pct"/>
            <w:vAlign w:val="center"/>
          </w:tcPr>
          <w:p w14:paraId="054AA8BA" w14:textId="44C3E00F" w:rsidR="005915C0" w:rsidRPr="00E25027" w:rsidRDefault="005915C0" w:rsidP="001F34D2">
            <w:pPr>
              <w:pStyle w:val="Akapitzlist"/>
              <w:numPr>
                <w:ilvl w:val="0"/>
                <w:numId w:val="64"/>
              </w:numPr>
              <w:spacing w:before="60" w:after="60"/>
              <w:ind w:left="317"/>
              <w:rPr>
                <w:rFonts w:ascii="Arial" w:hAnsi="Arial" w:cs="Arial"/>
                <w:b/>
                <w:bCs/>
                <w:sz w:val="18"/>
                <w:szCs w:val="18"/>
              </w:rPr>
            </w:pPr>
            <w:r w:rsidRPr="00E25027">
              <w:rPr>
                <w:rFonts w:ascii="Arial" w:hAnsi="Arial" w:cs="Arial"/>
                <w:sz w:val="18"/>
                <w:szCs w:val="18"/>
              </w:rPr>
              <w:t>Urząd Gminy Radzanowo</w:t>
            </w:r>
            <w:r w:rsidR="002C5725">
              <w:rPr>
                <w:rFonts w:ascii="Arial" w:hAnsi="Arial" w:cs="Arial"/>
                <w:sz w:val="18"/>
                <w:szCs w:val="18"/>
              </w:rPr>
              <w:t>,</w:t>
            </w:r>
          </w:p>
          <w:p w14:paraId="1CFBE4C2" w14:textId="4348935E" w:rsidR="005915C0" w:rsidRPr="002C5725" w:rsidRDefault="005915C0" w:rsidP="001F34D2">
            <w:pPr>
              <w:pStyle w:val="Akapitzlist"/>
              <w:numPr>
                <w:ilvl w:val="0"/>
                <w:numId w:val="64"/>
              </w:numPr>
              <w:spacing w:before="60" w:after="60"/>
              <w:ind w:left="317"/>
              <w:rPr>
                <w:rFonts w:ascii="Arial" w:hAnsi="Arial" w:cs="Arial"/>
                <w:b/>
                <w:bCs/>
                <w:sz w:val="18"/>
                <w:szCs w:val="18"/>
              </w:rPr>
            </w:pPr>
            <w:r w:rsidRPr="00E25027">
              <w:rPr>
                <w:rFonts w:ascii="Arial" w:hAnsi="Arial" w:cs="Arial"/>
                <w:sz w:val="18"/>
                <w:szCs w:val="18"/>
              </w:rPr>
              <w:t>Gminny Ośrodek Pomocy Społecznej</w:t>
            </w:r>
            <w:r w:rsidR="002C5725">
              <w:rPr>
                <w:rFonts w:ascii="Arial" w:hAnsi="Arial" w:cs="Arial"/>
                <w:sz w:val="18"/>
                <w:szCs w:val="18"/>
              </w:rPr>
              <w:t xml:space="preserve"> w </w:t>
            </w:r>
            <w:r w:rsidRPr="002C5725">
              <w:rPr>
                <w:rFonts w:ascii="Arial" w:hAnsi="Arial" w:cs="Arial"/>
                <w:sz w:val="18"/>
                <w:szCs w:val="18"/>
              </w:rPr>
              <w:t>Radzanow</w:t>
            </w:r>
            <w:r w:rsidR="002C5725">
              <w:rPr>
                <w:rFonts w:ascii="Arial" w:hAnsi="Arial" w:cs="Arial"/>
                <w:sz w:val="18"/>
                <w:szCs w:val="18"/>
              </w:rPr>
              <w:t>ie,</w:t>
            </w:r>
          </w:p>
          <w:p w14:paraId="06839E4D" w14:textId="77777777" w:rsidR="005915C0" w:rsidRPr="00E25027" w:rsidRDefault="005915C0" w:rsidP="001F34D2">
            <w:pPr>
              <w:pStyle w:val="Akapitzlist"/>
              <w:numPr>
                <w:ilvl w:val="0"/>
                <w:numId w:val="61"/>
              </w:numPr>
              <w:spacing w:before="60" w:after="60"/>
              <w:ind w:left="317"/>
              <w:rPr>
                <w:rFonts w:ascii="Arial" w:hAnsi="Arial" w:cs="Arial"/>
                <w:bCs/>
                <w:sz w:val="18"/>
                <w:szCs w:val="18"/>
              </w:rPr>
            </w:pPr>
            <w:r w:rsidRPr="00E25027">
              <w:rPr>
                <w:rFonts w:ascii="Arial" w:hAnsi="Arial" w:cs="Arial"/>
                <w:sz w:val="18"/>
                <w:szCs w:val="18"/>
              </w:rPr>
              <w:t>Organizacje pozarządowe.</w:t>
            </w:r>
          </w:p>
        </w:tc>
        <w:tc>
          <w:tcPr>
            <w:tcW w:w="496" w:type="pct"/>
            <w:vAlign w:val="center"/>
          </w:tcPr>
          <w:p w14:paraId="025CAFD1" w14:textId="2033A499" w:rsidR="005915C0" w:rsidRPr="00E25027" w:rsidRDefault="005915C0" w:rsidP="001F34D2">
            <w:pPr>
              <w:spacing w:before="60" w:after="60"/>
              <w:rPr>
                <w:rFonts w:ascii="Arial" w:hAnsi="Arial" w:cs="Arial"/>
                <w:sz w:val="18"/>
                <w:szCs w:val="18"/>
              </w:rPr>
            </w:pPr>
            <w:r w:rsidRPr="00E25027">
              <w:rPr>
                <w:rFonts w:ascii="Arial" w:hAnsi="Arial" w:cs="Arial"/>
                <w:sz w:val="18"/>
                <w:szCs w:val="18"/>
              </w:rPr>
              <w:t>20</w:t>
            </w:r>
            <w:r>
              <w:rPr>
                <w:rFonts w:ascii="Arial" w:hAnsi="Arial" w:cs="Arial"/>
                <w:sz w:val="18"/>
                <w:szCs w:val="18"/>
              </w:rPr>
              <w:t>26-2030</w:t>
            </w:r>
          </w:p>
        </w:tc>
      </w:tr>
    </w:tbl>
    <w:bookmarkEnd w:id="46"/>
    <w:p w14:paraId="5A6C0921" w14:textId="77777777" w:rsidR="005915C0" w:rsidRPr="002425CB" w:rsidRDefault="005915C0" w:rsidP="005915C0">
      <w:pPr>
        <w:spacing w:before="120" w:after="120" w:line="240" w:lineRule="auto"/>
        <w:jc w:val="right"/>
        <w:rPr>
          <w:rFonts w:ascii="Arial" w:hAnsi="Arial" w:cs="Arial"/>
          <w:sz w:val="18"/>
          <w:szCs w:val="18"/>
        </w:rPr>
      </w:pPr>
      <w:r w:rsidRPr="002425CB">
        <w:rPr>
          <w:rFonts w:ascii="Arial" w:hAnsi="Arial" w:cs="Arial"/>
          <w:sz w:val="18"/>
          <w:szCs w:val="18"/>
        </w:rPr>
        <w:t>Źródło: Opracowanie własne</w:t>
      </w:r>
    </w:p>
    <w:p w14:paraId="175E0679" w14:textId="20B53630" w:rsidR="005915C0" w:rsidRPr="003E4841" w:rsidRDefault="005915C0" w:rsidP="004D52DD">
      <w:pPr>
        <w:spacing w:before="120" w:after="120" w:line="360" w:lineRule="auto"/>
        <w:jc w:val="both"/>
        <w:rPr>
          <w:rStyle w:val="markedcontent"/>
          <w:rFonts w:ascii="Arial" w:hAnsi="Arial" w:cs="Arial"/>
          <w:b/>
          <w:color w:val="0070C0"/>
        </w:rPr>
        <w:sectPr w:rsidR="005915C0" w:rsidRPr="003E4841" w:rsidSect="00D22768">
          <w:pgSz w:w="16838" w:h="11906" w:orient="landscape"/>
          <w:pgMar w:top="1418" w:right="1418" w:bottom="1418" w:left="1418" w:header="709" w:footer="709" w:gutter="0"/>
          <w:cols w:space="708"/>
          <w:docGrid w:linePitch="360"/>
        </w:sectPr>
      </w:pPr>
    </w:p>
    <w:p w14:paraId="393C7CBF" w14:textId="1D4ED30C" w:rsidR="00DF56EA" w:rsidRPr="00F173EA" w:rsidRDefault="00F173EA" w:rsidP="00DF56EA">
      <w:pPr>
        <w:pStyle w:val="Bezodstpw"/>
        <w:ind w:right="0"/>
        <w:rPr>
          <w:rFonts w:cs="Arial"/>
          <w:b/>
          <w:szCs w:val="22"/>
          <w:u w:val="single"/>
        </w:rPr>
      </w:pPr>
      <w:bookmarkStart w:id="49" w:name="_Hlk199767569"/>
      <w:r w:rsidRPr="00F173EA">
        <w:rPr>
          <w:rFonts w:cs="Arial"/>
          <w:b/>
          <w:szCs w:val="22"/>
          <w:u w:val="single"/>
        </w:rPr>
        <w:lastRenderedPageBreak/>
        <w:t>Cel strategiczny 3. Zrównoważone kształtowanie ładu przestrzennego i ochrona środowiska</w:t>
      </w:r>
    </w:p>
    <w:p w14:paraId="66C48FA4" w14:textId="4B7FF310" w:rsidR="00F173EA" w:rsidRDefault="00F173EA" w:rsidP="00DF56EA">
      <w:pPr>
        <w:pStyle w:val="Bezodstpw"/>
        <w:ind w:right="0"/>
        <w:rPr>
          <w:rFonts w:cs="Arial"/>
          <w:szCs w:val="22"/>
        </w:rPr>
      </w:pPr>
      <w:r>
        <w:rPr>
          <w:rFonts w:cs="Arial"/>
          <w:szCs w:val="22"/>
        </w:rPr>
        <w:t xml:space="preserve">Cel operacyjny 3.1. </w:t>
      </w:r>
      <w:r w:rsidRPr="00F173EA">
        <w:rPr>
          <w:rFonts w:cs="Arial"/>
          <w:szCs w:val="22"/>
        </w:rPr>
        <w:t>Atrakcyjna przestrzeń publiczna</w:t>
      </w:r>
    </w:p>
    <w:p w14:paraId="11022146" w14:textId="767DDA27" w:rsidR="00F173EA" w:rsidRDefault="00F173EA" w:rsidP="00DF56EA">
      <w:pPr>
        <w:pStyle w:val="Bezodstpw"/>
        <w:ind w:right="0"/>
        <w:rPr>
          <w:rFonts w:cs="Arial"/>
          <w:szCs w:val="22"/>
        </w:rPr>
      </w:pPr>
      <w:r>
        <w:rPr>
          <w:rFonts w:cs="Arial"/>
          <w:szCs w:val="22"/>
        </w:rPr>
        <w:t xml:space="preserve">Cel operacyjny 3.2. </w:t>
      </w:r>
      <w:r w:rsidRPr="00F173EA">
        <w:rPr>
          <w:rFonts w:cs="Arial"/>
          <w:szCs w:val="22"/>
        </w:rPr>
        <w:t>Poprawa stanu środowiska naturalnego, w tym rozwój OZE</w:t>
      </w:r>
    </w:p>
    <w:p w14:paraId="2D694F00" w14:textId="7213C034" w:rsidR="00F173EA" w:rsidRPr="003E4841" w:rsidRDefault="00F173EA" w:rsidP="00DF56EA">
      <w:pPr>
        <w:pStyle w:val="Bezodstpw"/>
        <w:ind w:right="0"/>
        <w:rPr>
          <w:rFonts w:cs="Arial"/>
          <w:szCs w:val="22"/>
        </w:rPr>
      </w:pPr>
      <w:r>
        <w:rPr>
          <w:rFonts w:cs="Arial"/>
          <w:szCs w:val="22"/>
        </w:rPr>
        <w:t xml:space="preserve">Cel operacyjny 3.3. </w:t>
      </w:r>
      <w:r w:rsidR="00CF3206" w:rsidRPr="00CF3206">
        <w:rPr>
          <w:rFonts w:cs="Arial"/>
          <w:szCs w:val="22"/>
        </w:rPr>
        <w:t>Poprawa spójności zagospodarowania przestrzennego</w:t>
      </w:r>
    </w:p>
    <w:bookmarkEnd w:id="49"/>
    <w:p w14:paraId="49D0ED50" w14:textId="72659CE0" w:rsidR="000A44E4" w:rsidRPr="000A44E4" w:rsidRDefault="000A44E4" w:rsidP="000A44E4">
      <w:pPr>
        <w:pStyle w:val="Bezodstpw"/>
        <w:rPr>
          <w:rFonts w:cs="Arial"/>
          <w:szCs w:val="22"/>
        </w:rPr>
      </w:pPr>
      <w:r w:rsidRPr="000A44E4">
        <w:rPr>
          <w:rFonts w:cs="Arial"/>
          <w:szCs w:val="22"/>
        </w:rPr>
        <w:t xml:space="preserve">Ład przestrzenny to sposób organizacji przestrzeni, który zapewnia spójność i estetykę, </w:t>
      </w:r>
      <w:r>
        <w:rPr>
          <w:rFonts w:cs="Arial"/>
          <w:szCs w:val="22"/>
        </w:rPr>
        <w:br/>
      </w:r>
      <w:r w:rsidRPr="000A44E4">
        <w:rPr>
          <w:rFonts w:cs="Arial"/>
          <w:szCs w:val="22"/>
        </w:rPr>
        <w:t xml:space="preserve">a jednocześnie uwzględnia różnorodne uwarunkowania – funkcjonalne, społeczne, gospodarcze, ekologiczne, kulturowe oraz wizualne. Jest to jeden z fundamentalnych czynników wpływających na odbiór gminy jako miejsca przyjaznego mieszkańcom </w:t>
      </w:r>
      <w:r>
        <w:rPr>
          <w:rFonts w:cs="Arial"/>
          <w:szCs w:val="22"/>
        </w:rPr>
        <w:br/>
      </w:r>
      <w:r w:rsidRPr="000A44E4">
        <w:rPr>
          <w:rFonts w:cs="Arial"/>
          <w:szCs w:val="22"/>
        </w:rPr>
        <w:t>i inwestorom.</w:t>
      </w:r>
    </w:p>
    <w:p w14:paraId="28B77135" w14:textId="3F4028F9" w:rsidR="000A44E4" w:rsidRPr="000A44E4" w:rsidRDefault="000A44E4" w:rsidP="000A44E4">
      <w:pPr>
        <w:pStyle w:val="Bezodstpw"/>
        <w:rPr>
          <w:rFonts w:cs="Arial"/>
          <w:szCs w:val="22"/>
        </w:rPr>
      </w:pPr>
      <w:r w:rsidRPr="000A44E4">
        <w:rPr>
          <w:rFonts w:cs="Arial"/>
          <w:szCs w:val="22"/>
        </w:rPr>
        <w:t xml:space="preserve">Logicznie uporządkowana przestrzeń sprzyja harmonijnemu rozwojowi oraz sprawnemu zarządzaniu obszarem gminy. Z tego względu ważne jest systematyczne opracowywanie </w:t>
      </w:r>
      <w:r>
        <w:rPr>
          <w:rFonts w:cs="Arial"/>
          <w:szCs w:val="22"/>
        </w:rPr>
        <w:br/>
      </w:r>
      <w:r w:rsidRPr="000A44E4">
        <w:rPr>
          <w:rFonts w:cs="Arial"/>
          <w:szCs w:val="22"/>
        </w:rPr>
        <w:t>i aktualizowanie dokumentów planistycznych, które pozwalają nadać przejrzystą strukturę przestrzeni oraz wyznaczać nowe tereny o potencjale rozwojowym w sposób komplementarny wobec istniejącej zabudowy. Środowisko naturalne stanowi nieodłączny element każdego układu przestrzennego i wymaga szczególnego uwzględnienia w procesach planowania.</w:t>
      </w:r>
    </w:p>
    <w:p w14:paraId="3832DC12" w14:textId="2FDBE83B" w:rsidR="000A44E4" w:rsidRPr="000A44E4" w:rsidRDefault="000A44E4" w:rsidP="000A44E4">
      <w:pPr>
        <w:pStyle w:val="Bezodstpw"/>
        <w:rPr>
          <w:rFonts w:cs="Arial"/>
          <w:szCs w:val="22"/>
        </w:rPr>
      </w:pPr>
      <w:r w:rsidRPr="000A44E4">
        <w:rPr>
          <w:rFonts w:cs="Arial"/>
          <w:szCs w:val="22"/>
        </w:rPr>
        <w:t>Prawdziwie zrównoważony rozwój opiera się na harmonii pomiędzy wszystkimi składnikami przestrzeni – wzmacnianiu ich zalet i ograniczaniu czynników, które mogą wywołać niekorzystne skutki.</w:t>
      </w:r>
    </w:p>
    <w:p w14:paraId="0E4E79A3" w14:textId="33C12D0D" w:rsidR="000A44E4" w:rsidRPr="000A44E4" w:rsidRDefault="000A44E4" w:rsidP="000A44E4">
      <w:pPr>
        <w:pStyle w:val="Bezodstpw"/>
        <w:rPr>
          <w:rFonts w:cs="Arial"/>
          <w:szCs w:val="22"/>
        </w:rPr>
      </w:pPr>
      <w:r w:rsidRPr="000A44E4">
        <w:rPr>
          <w:rFonts w:cs="Arial"/>
          <w:szCs w:val="22"/>
        </w:rPr>
        <w:t>W kontekście ochrony środowiska szczególną uwagę należy poświęcić poprawie jakości otoczenia przyrodniczego. Jednym z głównych problemów w tym zakresie pozostaje zanieczyszczenie powietrza, szczególnie odczuwalne w okresie grzewczym. Dlatego priorytetem jest wdrażanie rozwiązań ograniczających emisję szkodliwych substancji – w tym wymiana starych źródeł ogrzewania, inwestycje w ekologiczne technologie takie jak odnawialne źródła energii, oraz termomodernizacja budynków publicznych. Uzupełniająco planuje się również wymianę oświetlenia ulicznego na nowoczesne, energooszczędne oprawy LED lub systemy solarne.</w:t>
      </w:r>
    </w:p>
    <w:p w14:paraId="6ADBD983" w14:textId="1B70AC01" w:rsidR="00DF56EA" w:rsidRPr="003E4841" w:rsidRDefault="000A44E4" w:rsidP="000A44E4">
      <w:pPr>
        <w:pStyle w:val="Bezodstpw"/>
        <w:ind w:right="0"/>
        <w:rPr>
          <w:rFonts w:cs="Arial"/>
          <w:szCs w:val="22"/>
        </w:rPr>
      </w:pPr>
      <w:r w:rsidRPr="000A44E4">
        <w:rPr>
          <w:rFonts w:cs="Arial"/>
          <w:szCs w:val="22"/>
        </w:rPr>
        <w:t xml:space="preserve">Aby zapewnić spójność przestrzenną i skutecznie zarządzać rozwojem, konieczne jest bieżące dostosowywanie dokumentów planistycznych do zmieniających się uwarunkowań </w:t>
      </w:r>
      <w:r>
        <w:rPr>
          <w:rFonts w:cs="Arial"/>
          <w:szCs w:val="22"/>
        </w:rPr>
        <w:br/>
      </w:r>
      <w:r w:rsidRPr="000A44E4">
        <w:rPr>
          <w:rFonts w:cs="Arial"/>
          <w:szCs w:val="22"/>
        </w:rPr>
        <w:t>i kierunków rozwoju gminy.</w:t>
      </w:r>
    </w:p>
    <w:p w14:paraId="677C80FF" w14:textId="2E6D9CD7" w:rsidR="00DF56EA" w:rsidRPr="003E4841" w:rsidRDefault="00DF56EA" w:rsidP="00DF56EA">
      <w:pPr>
        <w:pStyle w:val="Bezodstpw"/>
        <w:ind w:right="0"/>
        <w:rPr>
          <w:rFonts w:cs="Arial"/>
          <w:szCs w:val="22"/>
        </w:rPr>
      </w:pPr>
    </w:p>
    <w:p w14:paraId="3E26B4A7" w14:textId="3B6F5381" w:rsidR="00DF56EA" w:rsidRPr="003E4841" w:rsidRDefault="00DF56EA" w:rsidP="00DF56EA">
      <w:pPr>
        <w:pStyle w:val="Bezodstpw"/>
        <w:ind w:right="0"/>
        <w:rPr>
          <w:rFonts w:cs="Arial"/>
          <w:szCs w:val="22"/>
        </w:rPr>
      </w:pPr>
    </w:p>
    <w:p w14:paraId="43EE0F71" w14:textId="1ED32843" w:rsidR="00DF56EA" w:rsidRPr="003E4841" w:rsidRDefault="00DF56EA" w:rsidP="00DF56EA">
      <w:pPr>
        <w:pStyle w:val="Bezodstpw"/>
        <w:ind w:right="0"/>
        <w:rPr>
          <w:rFonts w:cs="Arial"/>
          <w:szCs w:val="22"/>
        </w:rPr>
      </w:pPr>
    </w:p>
    <w:p w14:paraId="23E971EE" w14:textId="77777777" w:rsidR="00DF56EA" w:rsidRPr="003E4841" w:rsidRDefault="00DF56EA" w:rsidP="00DF56EA">
      <w:pPr>
        <w:pStyle w:val="Bezodstpw"/>
        <w:ind w:right="0"/>
        <w:rPr>
          <w:rFonts w:cs="Arial"/>
          <w:szCs w:val="22"/>
        </w:rPr>
        <w:sectPr w:rsidR="00DF56EA" w:rsidRPr="003E4841" w:rsidSect="008C3F28">
          <w:type w:val="continuous"/>
          <w:pgSz w:w="11906" w:h="16838"/>
          <w:pgMar w:top="1417" w:right="1417" w:bottom="1417" w:left="1417" w:header="708" w:footer="708" w:gutter="0"/>
          <w:cols w:space="708"/>
          <w:docGrid w:linePitch="360"/>
        </w:sectPr>
      </w:pPr>
    </w:p>
    <w:p w14:paraId="593A8A1A" w14:textId="55B370FF" w:rsidR="004541CB" w:rsidRPr="004541CB" w:rsidRDefault="004541CB" w:rsidP="004541CB">
      <w:pPr>
        <w:spacing w:before="240" w:after="120" w:line="240" w:lineRule="auto"/>
        <w:jc w:val="center"/>
        <w:rPr>
          <w:rFonts w:ascii="Arial" w:hAnsi="Arial" w:cs="Arial"/>
          <w:b/>
          <w:color w:val="000000" w:themeColor="text1"/>
          <w:sz w:val="20"/>
          <w:szCs w:val="20"/>
        </w:rPr>
      </w:pPr>
      <w:bookmarkStart w:id="50" w:name="_Toc72324988"/>
      <w:bookmarkStart w:id="51" w:name="_Toc83302087"/>
      <w:bookmarkStart w:id="52" w:name="_Toc202172866"/>
      <w:r w:rsidRPr="004541CB">
        <w:rPr>
          <w:rFonts w:ascii="Arial" w:hAnsi="Arial" w:cs="Arial"/>
          <w:b/>
          <w:iCs/>
          <w:color w:val="000000" w:themeColor="text1"/>
          <w:sz w:val="20"/>
          <w:szCs w:val="20"/>
        </w:rPr>
        <w:lastRenderedPageBreak/>
        <w:t xml:space="preserve">Tabela </w:t>
      </w:r>
      <w:r w:rsidRPr="004541CB">
        <w:rPr>
          <w:rFonts w:ascii="Arial" w:hAnsi="Arial" w:cs="Arial"/>
          <w:b/>
          <w:iCs/>
          <w:color w:val="000000" w:themeColor="text1"/>
          <w:sz w:val="20"/>
          <w:szCs w:val="20"/>
        </w:rPr>
        <w:fldChar w:fldCharType="begin"/>
      </w:r>
      <w:r w:rsidRPr="004541CB">
        <w:rPr>
          <w:rFonts w:ascii="Arial" w:hAnsi="Arial" w:cs="Arial"/>
          <w:b/>
          <w:iCs/>
          <w:color w:val="000000" w:themeColor="text1"/>
          <w:sz w:val="20"/>
          <w:szCs w:val="20"/>
        </w:rPr>
        <w:instrText xml:space="preserve"> SEQ Tabela \* ARABIC </w:instrText>
      </w:r>
      <w:r w:rsidRPr="004541CB">
        <w:rPr>
          <w:rFonts w:ascii="Arial" w:hAnsi="Arial" w:cs="Arial"/>
          <w:b/>
          <w:iCs/>
          <w:color w:val="000000" w:themeColor="text1"/>
          <w:sz w:val="20"/>
          <w:szCs w:val="20"/>
        </w:rPr>
        <w:fldChar w:fldCharType="separate"/>
      </w:r>
      <w:r w:rsidR="005148E2">
        <w:rPr>
          <w:rFonts w:ascii="Arial" w:hAnsi="Arial" w:cs="Arial"/>
          <w:b/>
          <w:iCs/>
          <w:noProof/>
          <w:color w:val="000000" w:themeColor="text1"/>
          <w:sz w:val="20"/>
          <w:szCs w:val="20"/>
        </w:rPr>
        <w:t>8</w:t>
      </w:r>
      <w:r w:rsidRPr="004541CB">
        <w:rPr>
          <w:rFonts w:ascii="Arial" w:hAnsi="Arial" w:cs="Arial"/>
          <w:b/>
          <w:iCs/>
          <w:color w:val="000000" w:themeColor="text1"/>
          <w:sz w:val="20"/>
          <w:szCs w:val="20"/>
        </w:rPr>
        <w:fldChar w:fldCharType="end"/>
      </w:r>
      <w:r w:rsidRPr="004541CB">
        <w:rPr>
          <w:rFonts w:ascii="Arial" w:hAnsi="Arial" w:cs="Arial"/>
          <w:b/>
          <w:iCs/>
          <w:color w:val="000000" w:themeColor="text1"/>
          <w:sz w:val="20"/>
          <w:szCs w:val="20"/>
        </w:rPr>
        <w:t xml:space="preserve">. </w:t>
      </w:r>
      <w:r w:rsidRPr="004541CB">
        <w:rPr>
          <w:rFonts w:ascii="Arial" w:hAnsi="Arial" w:cs="Arial"/>
          <w:b/>
          <w:color w:val="000000" w:themeColor="text1"/>
          <w:sz w:val="20"/>
          <w:szCs w:val="20"/>
        </w:rPr>
        <w:t>Cel strategiczny 3</w:t>
      </w:r>
      <w:bookmarkEnd w:id="50"/>
      <w:r w:rsidRPr="004541CB">
        <w:rPr>
          <w:rFonts w:ascii="Arial" w:hAnsi="Arial" w:cs="Arial"/>
          <w:b/>
          <w:color w:val="000000" w:themeColor="text1"/>
          <w:sz w:val="20"/>
          <w:szCs w:val="20"/>
        </w:rPr>
        <w:t>: Zrównoważone kształtowanie ładu przestrzennego i ochrona środowiska</w:t>
      </w:r>
      <w:bookmarkEnd w:id="51"/>
      <w:bookmarkEnd w:id="52"/>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35"/>
        <w:gridCol w:w="3122"/>
        <w:gridCol w:w="2494"/>
        <w:gridCol w:w="2465"/>
        <w:gridCol w:w="2192"/>
        <w:gridCol w:w="1410"/>
      </w:tblGrid>
      <w:tr w:rsidR="004541CB" w:rsidRPr="0042759E" w14:paraId="4FC8B651" w14:textId="77777777" w:rsidTr="00DB3B86">
        <w:trPr>
          <w:trHeight w:val="407"/>
          <w:tblHeader/>
          <w:jc w:val="center"/>
        </w:trPr>
        <w:tc>
          <w:tcPr>
            <w:tcW w:w="891" w:type="pct"/>
            <w:shd w:val="clear" w:color="auto" w:fill="BFBFBF" w:themeFill="background1" w:themeFillShade="BF"/>
            <w:vAlign w:val="center"/>
          </w:tcPr>
          <w:p w14:paraId="35D0FA89" w14:textId="77777777" w:rsidR="004541CB" w:rsidRPr="0042759E" w:rsidRDefault="004541CB" w:rsidP="00DB3B86">
            <w:pPr>
              <w:pStyle w:val="Akapitzlist"/>
              <w:spacing w:before="60" w:after="60"/>
              <w:ind w:left="0"/>
              <w:contextualSpacing w:val="0"/>
              <w:jc w:val="center"/>
              <w:rPr>
                <w:rFonts w:ascii="Arial" w:hAnsi="Arial" w:cs="Arial"/>
                <w:b/>
                <w:sz w:val="18"/>
                <w:szCs w:val="18"/>
              </w:rPr>
            </w:pPr>
            <w:bookmarkStart w:id="53" w:name="_Hlk199747068"/>
            <w:r w:rsidRPr="0042759E">
              <w:rPr>
                <w:rFonts w:ascii="Arial" w:hAnsi="Arial" w:cs="Arial"/>
                <w:b/>
                <w:sz w:val="18"/>
                <w:szCs w:val="18"/>
              </w:rPr>
              <w:t>Kierunek działań</w:t>
            </w:r>
          </w:p>
        </w:tc>
        <w:tc>
          <w:tcPr>
            <w:tcW w:w="1098" w:type="pct"/>
            <w:shd w:val="clear" w:color="auto" w:fill="BFBFBF" w:themeFill="background1" w:themeFillShade="BF"/>
            <w:vAlign w:val="center"/>
          </w:tcPr>
          <w:p w14:paraId="2D28339C" w14:textId="77777777" w:rsidR="004541CB" w:rsidRPr="0042759E" w:rsidRDefault="004541CB" w:rsidP="00DB3B86">
            <w:pPr>
              <w:pStyle w:val="Akapitzlist"/>
              <w:spacing w:before="60" w:after="60"/>
              <w:ind w:left="0"/>
              <w:contextualSpacing w:val="0"/>
              <w:jc w:val="center"/>
              <w:rPr>
                <w:rFonts w:ascii="Arial" w:hAnsi="Arial" w:cs="Arial"/>
                <w:b/>
                <w:sz w:val="18"/>
                <w:szCs w:val="18"/>
              </w:rPr>
            </w:pPr>
            <w:r w:rsidRPr="0042759E">
              <w:rPr>
                <w:rFonts w:ascii="Arial" w:hAnsi="Arial" w:cs="Arial"/>
                <w:b/>
                <w:sz w:val="18"/>
                <w:szCs w:val="18"/>
              </w:rPr>
              <w:t>Oczekiwane rezultaty działania</w:t>
            </w:r>
          </w:p>
        </w:tc>
        <w:tc>
          <w:tcPr>
            <w:tcW w:w="877" w:type="pct"/>
            <w:shd w:val="clear" w:color="auto" w:fill="BFBFBF" w:themeFill="background1" w:themeFillShade="BF"/>
            <w:vAlign w:val="center"/>
          </w:tcPr>
          <w:p w14:paraId="7A50B957" w14:textId="77777777" w:rsidR="004541CB" w:rsidRPr="0042759E" w:rsidRDefault="004541CB" w:rsidP="00DB3B86">
            <w:pPr>
              <w:pStyle w:val="Akapitzlist"/>
              <w:spacing w:before="60" w:after="60"/>
              <w:ind w:left="0"/>
              <w:contextualSpacing w:val="0"/>
              <w:jc w:val="center"/>
              <w:rPr>
                <w:rFonts w:ascii="Arial" w:hAnsi="Arial" w:cs="Arial"/>
                <w:b/>
                <w:sz w:val="18"/>
                <w:szCs w:val="18"/>
              </w:rPr>
            </w:pPr>
            <w:r w:rsidRPr="0042759E">
              <w:rPr>
                <w:rFonts w:ascii="Arial" w:hAnsi="Arial" w:cs="Arial"/>
                <w:b/>
                <w:sz w:val="18"/>
                <w:szCs w:val="18"/>
              </w:rPr>
              <w:t>Wskaźnik osiągnięcia działania</w:t>
            </w:r>
          </w:p>
        </w:tc>
        <w:tc>
          <w:tcPr>
            <w:tcW w:w="867" w:type="pct"/>
            <w:shd w:val="clear" w:color="auto" w:fill="BFBFBF" w:themeFill="background1" w:themeFillShade="BF"/>
            <w:vAlign w:val="center"/>
          </w:tcPr>
          <w:p w14:paraId="05E33E5D" w14:textId="77777777" w:rsidR="004541CB" w:rsidRPr="0042759E" w:rsidRDefault="004541CB" w:rsidP="00DB3B86">
            <w:pPr>
              <w:pStyle w:val="Akapitzlist"/>
              <w:spacing w:before="60" w:after="60"/>
              <w:ind w:left="0"/>
              <w:contextualSpacing w:val="0"/>
              <w:jc w:val="center"/>
              <w:rPr>
                <w:rFonts w:ascii="Arial" w:hAnsi="Arial" w:cs="Arial"/>
                <w:b/>
                <w:sz w:val="18"/>
                <w:szCs w:val="18"/>
              </w:rPr>
            </w:pPr>
            <w:r w:rsidRPr="0042759E">
              <w:rPr>
                <w:rFonts w:ascii="Arial" w:hAnsi="Arial" w:cs="Arial"/>
                <w:b/>
                <w:sz w:val="18"/>
                <w:szCs w:val="18"/>
              </w:rPr>
              <w:t>Źródło finansowania</w:t>
            </w:r>
          </w:p>
        </w:tc>
        <w:tc>
          <w:tcPr>
            <w:tcW w:w="771" w:type="pct"/>
            <w:shd w:val="clear" w:color="auto" w:fill="BFBFBF" w:themeFill="background1" w:themeFillShade="BF"/>
            <w:vAlign w:val="center"/>
          </w:tcPr>
          <w:p w14:paraId="79DC1DB8" w14:textId="77777777" w:rsidR="004541CB" w:rsidRPr="0042759E" w:rsidRDefault="004541CB" w:rsidP="00DB3B86">
            <w:pPr>
              <w:pStyle w:val="Akapitzlist"/>
              <w:spacing w:before="60" w:after="60"/>
              <w:ind w:left="0"/>
              <w:contextualSpacing w:val="0"/>
              <w:jc w:val="center"/>
              <w:rPr>
                <w:rFonts w:ascii="Arial" w:hAnsi="Arial" w:cs="Arial"/>
                <w:b/>
                <w:sz w:val="18"/>
                <w:szCs w:val="18"/>
              </w:rPr>
            </w:pPr>
            <w:r w:rsidRPr="0042759E">
              <w:rPr>
                <w:rFonts w:ascii="Arial" w:hAnsi="Arial" w:cs="Arial"/>
                <w:b/>
                <w:sz w:val="18"/>
                <w:szCs w:val="18"/>
              </w:rPr>
              <w:t xml:space="preserve">Podmioty odpowiedzialne </w:t>
            </w:r>
            <w:r w:rsidRPr="0042759E">
              <w:rPr>
                <w:rFonts w:ascii="Arial" w:hAnsi="Arial" w:cs="Arial"/>
                <w:b/>
                <w:sz w:val="18"/>
                <w:szCs w:val="18"/>
              </w:rPr>
              <w:br/>
              <w:t>za wdrożenie działania</w:t>
            </w:r>
          </w:p>
        </w:tc>
        <w:tc>
          <w:tcPr>
            <w:tcW w:w="496" w:type="pct"/>
            <w:shd w:val="clear" w:color="auto" w:fill="BFBFBF" w:themeFill="background1" w:themeFillShade="BF"/>
            <w:vAlign w:val="center"/>
          </w:tcPr>
          <w:p w14:paraId="0C6D14EE" w14:textId="77777777" w:rsidR="004541CB" w:rsidRPr="0042759E" w:rsidRDefault="004541CB" w:rsidP="00DB3B86">
            <w:pPr>
              <w:spacing w:before="60" w:after="60"/>
              <w:jc w:val="center"/>
              <w:rPr>
                <w:rFonts w:ascii="Arial" w:hAnsi="Arial" w:cs="Arial"/>
                <w:b/>
                <w:sz w:val="18"/>
                <w:szCs w:val="18"/>
              </w:rPr>
            </w:pPr>
            <w:r w:rsidRPr="0042759E">
              <w:rPr>
                <w:rFonts w:ascii="Arial" w:hAnsi="Arial" w:cs="Arial"/>
                <w:b/>
                <w:sz w:val="18"/>
                <w:szCs w:val="18"/>
              </w:rPr>
              <w:t>Horyzont czasowy wdrażania działania</w:t>
            </w:r>
          </w:p>
        </w:tc>
      </w:tr>
      <w:tr w:rsidR="004541CB" w:rsidRPr="00497E6F" w14:paraId="5D811C70" w14:textId="77777777" w:rsidTr="00DB3B86">
        <w:trPr>
          <w:jc w:val="center"/>
        </w:trPr>
        <w:tc>
          <w:tcPr>
            <w:tcW w:w="5000" w:type="pct"/>
            <w:gridSpan w:val="6"/>
            <w:shd w:val="clear" w:color="auto" w:fill="D9D9D9" w:themeFill="background1" w:themeFillShade="D9"/>
            <w:vAlign w:val="center"/>
          </w:tcPr>
          <w:p w14:paraId="620722AE" w14:textId="6D2427DB" w:rsidR="004541CB" w:rsidRPr="0042759E" w:rsidRDefault="004541CB" w:rsidP="00DB3B86">
            <w:pPr>
              <w:pStyle w:val="Akapitzlist"/>
              <w:spacing w:before="60" w:after="60"/>
              <w:ind w:left="0"/>
              <w:contextualSpacing w:val="0"/>
              <w:jc w:val="center"/>
              <w:rPr>
                <w:rFonts w:ascii="Arial" w:hAnsi="Arial" w:cs="Arial"/>
                <w:b/>
                <w:sz w:val="18"/>
                <w:szCs w:val="18"/>
              </w:rPr>
            </w:pPr>
            <w:r w:rsidRPr="0042759E">
              <w:rPr>
                <w:rFonts w:ascii="Arial" w:hAnsi="Arial" w:cs="Arial"/>
                <w:b/>
                <w:sz w:val="18"/>
                <w:szCs w:val="18"/>
              </w:rPr>
              <w:t>Cel operacyjny 3.1</w:t>
            </w:r>
            <w:r w:rsidR="00400C65">
              <w:rPr>
                <w:rFonts w:ascii="Arial" w:hAnsi="Arial" w:cs="Arial"/>
                <w:b/>
                <w:sz w:val="18"/>
                <w:szCs w:val="18"/>
              </w:rPr>
              <w:t xml:space="preserve">  </w:t>
            </w:r>
          </w:p>
          <w:p w14:paraId="46CA6492" w14:textId="77777777" w:rsidR="004541CB" w:rsidRPr="0042759E" w:rsidRDefault="004541CB" w:rsidP="00DB3B86">
            <w:pPr>
              <w:spacing w:before="60" w:after="60"/>
              <w:jc w:val="center"/>
              <w:rPr>
                <w:rFonts w:ascii="Arial" w:hAnsi="Arial" w:cs="Arial"/>
                <w:b/>
                <w:sz w:val="18"/>
                <w:szCs w:val="18"/>
              </w:rPr>
            </w:pPr>
            <w:r>
              <w:rPr>
                <w:rFonts w:ascii="Arial" w:hAnsi="Arial" w:cs="Arial"/>
                <w:b/>
                <w:sz w:val="18"/>
                <w:szCs w:val="18"/>
              </w:rPr>
              <w:t>Atrakcyjna przestrzeń publiczna</w:t>
            </w:r>
          </w:p>
        </w:tc>
      </w:tr>
      <w:tr w:rsidR="004541CB" w:rsidRPr="00497E6F" w14:paraId="16ACA664" w14:textId="77777777" w:rsidTr="00DB3B86">
        <w:trPr>
          <w:trHeight w:val="1116"/>
          <w:jc w:val="center"/>
        </w:trPr>
        <w:tc>
          <w:tcPr>
            <w:tcW w:w="891" w:type="pct"/>
            <w:vAlign w:val="center"/>
          </w:tcPr>
          <w:p w14:paraId="3D2CE801" w14:textId="77777777" w:rsidR="004541CB" w:rsidRPr="003D6EE3" w:rsidRDefault="004541CB" w:rsidP="001F34D2">
            <w:pPr>
              <w:pStyle w:val="Akapitzlist"/>
              <w:numPr>
                <w:ilvl w:val="0"/>
                <w:numId w:val="68"/>
              </w:numPr>
              <w:spacing w:before="60" w:after="60"/>
              <w:ind w:left="360"/>
              <w:rPr>
                <w:rFonts w:ascii="Arial" w:hAnsi="Arial" w:cs="Arial"/>
                <w:sz w:val="18"/>
                <w:szCs w:val="18"/>
              </w:rPr>
            </w:pPr>
            <w:r>
              <w:rPr>
                <w:rFonts w:ascii="Arial" w:hAnsi="Arial" w:cs="Arial"/>
                <w:sz w:val="18"/>
                <w:szCs w:val="18"/>
              </w:rPr>
              <w:t>Zagospodarowanie</w:t>
            </w:r>
            <w:r w:rsidRPr="003D6EE3">
              <w:rPr>
                <w:rFonts w:ascii="Arial" w:hAnsi="Arial" w:cs="Arial"/>
                <w:sz w:val="18"/>
                <w:szCs w:val="18"/>
              </w:rPr>
              <w:t xml:space="preserve"> t</w:t>
            </w:r>
            <w:r>
              <w:rPr>
                <w:rFonts w:ascii="Arial" w:hAnsi="Arial" w:cs="Arial"/>
                <w:sz w:val="18"/>
                <w:szCs w:val="18"/>
              </w:rPr>
              <w:t>erenów wypoczynkowo-rekreacyjnyc</w:t>
            </w:r>
            <w:r w:rsidRPr="003D6EE3">
              <w:rPr>
                <w:rFonts w:ascii="Arial" w:hAnsi="Arial" w:cs="Arial"/>
                <w:sz w:val="18"/>
                <w:szCs w:val="18"/>
              </w:rPr>
              <w:t>h</w:t>
            </w:r>
            <w:r>
              <w:rPr>
                <w:rFonts w:ascii="Arial" w:hAnsi="Arial" w:cs="Arial"/>
                <w:sz w:val="18"/>
                <w:szCs w:val="18"/>
              </w:rPr>
              <w:t>.</w:t>
            </w:r>
          </w:p>
        </w:tc>
        <w:tc>
          <w:tcPr>
            <w:tcW w:w="1098" w:type="pct"/>
            <w:vAlign w:val="center"/>
          </w:tcPr>
          <w:p w14:paraId="7ECD36BE" w14:textId="429A9E42" w:rsidR="004541CB" w:rsidRDefault="004541CB" w:rsidP="001F34D2">
            <w:pPr>
              <w:pStyle w:val="Akapitzlist"/>
              <w:numPr>
                <w:ilvl w:val="0"/>
                <w:numId w:val="63"/>
              </w:numPr>
              <w:spacing w:before="60" w:after="60"/>
              <w:ind w:left="284" w:hanging="284"/>
              <w:contextualSpacing w:val="0"/>
              <w:rPr>
                <w:rFonts w:ascii="Arial" w:hAnsi="Arial" w:cs="Arial"/>
                <w:sz w:val="18"/>
                <w:szCs w:val="18"/>
              </w:rPr>
            </w:pPr>
            <w:r w:rsidRPr="003D6EE3">
              <w:rPr>
                <w:rFonts w:ascii="Arial" w:hAnsi="Arial" w:cs="Arial"/>
                <w:sz w:val="18"/>
                <w:szCs w:val="18"/>
              </w:rPr>
              <w:t>Poprawa stanu terenów rekreacyjno-wypoczynkowych</w:t>
            </w:r>
            <w:r w:rsidR="00566EE0">
              <w:rPr>
                <w:rFonts w:ascii="Arial" w:hAnsi="Arial" w:cs="Arial"/>
                <w:sz w:val="18"/>
                <w:szCs w:val="18"/>
              </w:rPr>
              <w:t>,</w:t>
            </w:r>
          </w:p>
          <w:p w14:paraId="21BA02B3" w14:textId="77777777" w:rsidR="004541CB" w:rsidRPr="003D6EE3" w:rsidRDefault="004541CB" w:rsidP="001F34D2">
            <w:pPr>
              <w:pStyle w:val="Akapitzlist"/>
              <w:numPr>
                <w:ilvl w:val="0"/>
                <w:numId w:val="63"/>
              </w:numPr>
              <w:spacing w:before="60" w:after="60"/>
              <w:ind w:left="284" w:hanging="284"/>
              <w:contextualSpacing w:val="0"/>
              <w:rPr>
                <w:rFonts w:ascii="Arial" w:hAnsi="Arial" w:cs="Arial"/>
                <w:sz w:val="18"/>
                <w:szCs w:val="18"/>
              </w:rPr>
            </w:pPr>
            <w:r>
              <w:rPr>
                <w:rFonts w:ascii="Arial" w:hAnsi="Arial" w:cs="Arial"/>
                <w:sz w:val="18"/>
                <w:szCs w:val="18"/>
              </w:rPr>
              <w:t>Dobry stan parków.</w:t>
            </w:r>
          </w:p>
        </w:tc>
        <w:tc>
          <w:tcPr>
            <w:tcW w:w="877" w:type="pct"/>
            <w:vAlign w:val="center"/>
          </w:tcPr>
          <w:p w14:paraId="78064140" w14:textId="04ECFB01" w:rsidR="004541CB" w:rsidRDefault="004541CB" w:rsidP="001F34D2">
            <w:pPr>
              <w:pStyle w:val="Akapitzlist"/>
              <w:numPr>
                <w:ilvl w:val="0"/>
                <w:numId w:val="63"/>
              </w:numPr>
              <w:spacing w:before="60" w:after="60"/>
              <w:ind w:left="284" w:hanging="284"/>
              <w:rPr>
                <w:rFonts w:ascii="Arial" w:hAnsi="Arial" w:cs="Arial"/>
                <w:sz w:val="18"/>
                <w:szCs w:val="18"/>
              </w:rPr>
            </w:pPr>
            <w:r w:rsidRPr="003D6EE3">
              <w:rPr>
                <w:rFonts w:ascii="Arial" w:hAnsi="Arial" w:cs="Arial"/>
                <w:sz w:val="18"/>
                <w:szCs w:val="18"/>
              </w:rPr>
              <w:t xml:space="preserve">Powierzchnia </w:t>
            </w:r>
            <w:r>
              <w:rPr>
                <w:rFonts w:ascii="Arial" w:hAnsi="Arial" w:cs="Arial"/>
                <w:sz w:val="18"/>
                <w:szCs w:val="18"/>
              </w:rPr>
              <w:t xml:space="preserve">zagospodarowanych </w:t>
            </w:r>
            <w:r w:rsidRPr="003D6EE3">
              <w:rPr>
                <w:rFonts w:ascii="Arial" w:hAnsi="Arial" w:cs="Arial"/>
                <w:sz w:val="18"/>
                <w:szCs w:val="18"/>
              </w:rPr>
              <w:t>terenów rekreacyjno-wypoczynkowych [ha]</w:t>
            </w:r>
            <w:r w:rsidR="00566EE0">
              <w:rPr>
                <w:rFonts w:ascii="Arial" w:hAnsi="Arial" w:cs="Arial"/>
                <w:sz w:val="18"/>
                <w:szCs w:val="18"/>
              </w:rPr>
              <w:t>,</w:t>
            </w:r>
          </w:p>
          <w:p w14:paraId="2302253E" w14:textId="77777777" w:rsidR="004541CB" w:rsidRPr="002B377B" w:rsidRDefault="004541CB" w:rsidP="001F34D2">
            <w:pPr>
              <w:pStyle w:val="Akapitzlist"/>
              <w:numPr>
                <w:ilvl w:val="0"/>
                <w:numId w:val="63"/>
              </w:numPr>
              <w:spacing w:before="60" w:after="60"/>
              <w:ind w:left="284" w:hanging="284"/>
              <w:rPr>
                <w:rFonts w:ascii="Arial" w:hAnsi="Arial" w:cs="Arial"/>
                <w:sz w:val="18"/>
                <w:szCs w:val="18"/>
              </w:rPr>
            </w:pPr>
            <w:r>
              <w:rPr>
                <w:rFonts w:ascii="Arial" w:hAnsi="Arial" w:cs="Arial"/>
                <w:sz w:val="18"/>
                <w:szCs w:val="18"/>
              </w:rPr>
              <w:t>Powierzchnia zagospodarowanych parków [ha]</w:t>
            </w:r>
            <w:r w:rsidRPr="002B377B">
              <w:rPr>
                <w:rFonts w:ascii="Arial" w:hAnsi="Arial" w:cs="Arial"/>
                <w:sz w:val="18"/>
                <w:szCs w:val="18"/>
              </w:rPr>
              <w:t>.</w:t>
            </w:r>
          </w:p>
        </w:tc>
        <w:tc>
          <w:tcPr>
            <w:tcW w:w="867" w:type="pct"/>
            <w:vAlign w:val="center"/>
          </w:tcPr>
          <w:p w14:paraId="245B9211" w14:textId="70AFE34A" w:rsidR="004541CB" w:rsidRPr="003D6EE3" w:rsidRDefault="004541CB" w:rsidP="001F34D2">
            <w:pPr>
              <w:pStyle w:val="Akapitzlist"/>
              <w:numPr>
                <w:ilvl w:val="0"/>
                <w:numId w:val="64"/>
              </w:numPr>
              <w:spacing w:before="60" w:after="60"/>
              <w:ind w:left="360"/>
              <w:rPr>
                <w:rFonts w:ascii="Arial" w:hAnsi="Arial" w:cs="Arial"/>
                <w:sz w:val="18"/>
                <w:szCs w:val="18"/>
              </w:rPr>
            </w:pPr>
            <w:r w:rsidRPr="003D6EE3">
              <w:rPr>
                <w:rFonts w:ascii="Arial" w:hAnsi="Arial" w:cs="Arial"/>
                <w:sz w:val="18"/>
                <w:szCs w:val="18"/>
              </w:rPr>
              <w:t>Budżet własny Gminy</w:t>
            </w:r>
            <w:r w:rsidR="00566EE0">
              <w:rPr>
                <w:rFonts w:ascii="Arial" w:hAnsi="Arial" w:cs="Arial"/>
                <w:sz w:val="18"/>
                <w:szCs w:val="18"/>
              </w:rPr>
              <w:t>,</w:t>
            </w:r>
          </w:p>
          <w:p w14:paraId="67FF6825" w14:textId="77777777" w:rsidR="004541CB" w:rsidRPr="003D6EE3" w:rsidRDefault="004541CB" w:rsidP="001F34D2">
            <w:pPr>
              <w:pStyle w:val="Akapitzlist"/>
              <w:numPr>
                <w:ilvl w:val="0"/>
                <w:numId w:val="62"/>
              </w:numPr>
              <w:spacing w:before="60" w:after="60"/>
              <w:ind w:left="360"/>
              <w:rPr>
                <w:rFonts w:ascii="Arial" w:hAnsi="Arial" w:cs="Arial"/>
                <w:bCs/>
                <w:sz w:val="18"/>
                <w:szCs w:val="18"/>
              </w:rPr>
            </w:pPr>
            <w:r w:rsidRPr="003D6EE3">
              <w:rPr>
                <w:rFonts w:ascii="Arial" w:hAnsi="Arial" w:cs="Arial"/>
                <w:sz w:val="18"/>
                <w:szCs w:val="18"/>
              </w:rPr>
              <w:t>Publiczne pozabudżetowe fundusze krajowe i zagraniczne.</w:t>
            </w:r>
          </w:p>
        </w:tc>
        <w:tc>
          <w:tcPr>
            <w:tcW w:w="771" w:type="pct"/>
            <w:vAlign w:val="center"/>
          </w:tcPr>
          <w:p w14:paraId="4C4B48B4" w14:textId="37AB7696" w:rsidR="004541CB" w:rsidRPr="003D6EE3" w:rsidRDefault="004541CB" w:rsidP="001F34D2">
            <w:pPr>
              <w:pStyle w:val="Akapitzlist"/>
              <w:numPr>
                <w:ilvl w:val="0"/>
                <w:numId w:val="64"/>
              </w:numPr>
              <w:spacing w:before="60" w:after="60"/>
              <w:ind w:left="360"/>
              <w:rPr>
                <w:rFonts w:ascii="Arial" w:hAnsi="Arial" w:cs="Arial"/>
                <w:bCs/>
                <w:sz w:val="18"/>
                <w:szCs w:val="18"/>
              </w:rPr>
            </w:pPr>
            <w:r w:rsidRPr="003D6EE3">
              <w:rPr>
                <w:rFonts w:ascii="Arial" w:hAnsi="Arial" w:cs="Arial"/>
                <w:sz w:val="18"/>
                <w:szCs w:val="18"/>
              </w:rPr>
              <w:t>Urząd Gminy Radzanowo</w:t>
            </w:r>
            <w:r w:rsidR="00566EE0">
              <w:rPr>
                <w:rFonts w:ascii="Arial" w:hAnsi="Arial" w:cs="Arial"/>
                <w:sz w:val="18"/>
                <w:szCs w:val="18"/>
              </w:rPr>
              <w:t>.</w:t>
            </w:r>
          </w:p>
        </w:tc>
        <w:tc>
          <w:tcPr>
            <w:tcW w:w="496" w:type="pct"/>
            <w:vAlign w:val="center"/>
          </w:tcPr>
          <w:p w14:paraId="7F31057E" w14:textId="588C5D70" w:rsidR="004541CB" w:rsidRPr="003D6EE3" w:rsidRDefault="004541CB" w:rsidP="001F34D2">
            <w:pPr>
              <w:spacing w:before="60" w:after="60"/>
              <w:rPr>
                <w:rFonts w:ascii="Arial" w:hAnsi="Arial" w:cs="Arial"/>
                <w:bCs/>
                <w:sz w:val="18"/>
                <w:szCs w:val="18"/>
              </w:rPr>
            </w:pPr>
            <w:r w:rsidRPr="003D6EE3">
              <w:rPr>
                <w:rFonts w:ascii="Arial" w:hAnsi="Arial" w:cs="Arial"/>
                <w:sz w:val="18"/>
                <w:szCs w:val="18"/>
              </w:rPr>
              <w:t>202</w:t>
            </w:r>
            <w:r>
              <w:rPr>
                <w:rFonts w:ascii="Arial" w:hAnsi="Arial" w:cs="Arial"/>
                <w:sz w:val="18"/>
                <w:szCs w:val="18"/>
              </w:rPr>
              <w:t>6-2030</w:t>
            </w:r>
          </w:p>
        </w:tc>
      </w:tr>
      <w:tr w:rsidR="004541CB" w:rsidRPr="00497E6F" w14:paraId="339FD276" w14:textId="77777777" w:rsidTr="00DB3B86">
        <w:trPr>
          <w:jc w:val="center"/>
        </w:trPr>
        <w:tc>
          <w:tcPr>
            <w:tcW w:w="5000" w:type="pct"/>
            <w:gridSpan w:val="6"/>
            <w:shd w:val="clear" w:color="auto" w:fill="D9D9D9" w:themeFill="background1" w:themeFillShade="D9"/>
            <w:vAlign w:val="center"/>
          </w:tcPr>
          <w:p w14:paraId="532245B5" w14:textId="77777777" w:rsidR="0051100F" w:rsidRDefault="004541CB" w:rsidP="0051100F">
            <w:pPr>
              <w:spacing w:before="60" w:after="60"/>
              <w:jc w:val="center"/>
              <w:rPr>
                <w:rFonts w:ascii="Arial" w:hAnsi="Arial" w:cs="Arial"/>
                <w:b/>
                <w:sz w:val="18"/>
                <w:szCs w:val="18"/>
              </w:rPr>
            </w:pPr>
            <w:r w:rsidRPr="00724380">
              <w:rPr>
                <w:rFonts w:ascii="Arial" w:hAnsi="Arial" w:cs="Arial"/>
                <w:b/>
                <w:sz w:val="18"/>
                <w:szCs w:val="18"/>
              </w:rPr>
              <w:t>Cel operacyjny 3.2</w:t>
            </w:r>
            <w:r w:rsidR="00400C65">
              <w:rPr>
                <w:rFonts w:ascii="Arial" w:hAnsi="Arial" w:cs="Arial"/>
                <w:b/>
                <w:sz w:val="18"/>
                <w:szCs w:val="18"/>
              </w:rPr>
              <w:t xml:space="preserve"> </w:t>
            </w:r>
          </w:p>
          <w:p w14:paraId="2FE30767" w14:textId="293E3920" w:rsidR="004541CB" w:rsidRPr="00497E6F" w:rsidRDefault="004541CB" w:rsidP="0051100F">
            <w:pPr>
              <w:spacing w:before="60" w:after="60"/>
              <w:jc w:val="center"/>
              <w:rPr>
                <w:rFonts w:ascii="Arial" w:hAnsi="Arial" w:cs="Arial"/>
                <w:b/>
                <w:sz w:val="18"/>
                <w:szCs w:val="18"/>
                <w:highlight w:val="yellow"/>
              </w:rPr>
            </w:pPr>
            <w:r w:rsidRPr="00FA0265">
              <w:rPr>
                <w:rFonts w:ascii="Arial" w:hAnsi="Arial" w:cs="Arial"/>
                <w:b/>
                <w:sz w:val="18"/>
                <w:szCs w:val="18"/>
              </w:rPr>
              <w:t>Poprawa stanu środowiska naturalnego, w tym rozwój OZE</w:t>
            </w:r>
          </w:p>
        </w:tc>
      </w:tr>
      <w:tr w:rsidR="004541CB" w:rsidRPr="00497E6F" w14:paraId="1152492E" w14:textId="77777777" w:rsidTr="00DB3B86">
        <w:trPr>
          <w:trHeight w:val="350"/>
          <w:jc w:val="center"/>
        </w:trPr>
        <w:tc>
          <w:tcPr>
            <w:tcW w:w="891" w:type="pct"/>
            <w:vAlign w:val="center"/>
          </w:tcPr>
          <w:p w14:paraId="1559BCC1" w14:textId="37FA066B" w:rsidR="004541CB" w:rsidRPr="00354999" w:rsidRDefault="004541CB" w:rsidP="001F34D2">
            <w:pPr>
              <w:pStyle w:val="Akapitzlist"/>
              <w:numPr>
                <w:ilvl w:val="0"/>
                <w:numId w:val="69"/>
              </w:numPr>
              <w:spacing w:before="60" w:after="60"/>
              <w:ind w:left="360"/>
              <w:rPr>
                <w:rFonts w:ascii="Arial" w:hAnsi="Arial" w:cs="Arial"/>
                <w:sz w:val="18"/>
                <w:szCs w:val="18"/>
              </w:rPr>
            </w:pPr>
            <w:r w:rsidRPr="00354999">
              <w:rPr>
                <w:rFonts w:ascii="Arial" w:hAnsi="Arial" w:cs="Arial"/>
                <w:sz w:val="18"/>
                <w:szCs w:val="18"/>
              </w:rPr>
              <w:t>Realizacja działań niskoemisyjnych w ramach poprawy stanu powietrza atmosferycznego, w tym wymiana źródeł ciepła, inwestycje w odnawialne źródła energii oraz termomodernizacja obiektów użyteczności publicznej</w:t>
            </w:r>
            <w:r>
              <w:rPr>
                <w:rFonts w:ascii="Arial" w:hAnsi="Arial" w:cs="Arial"/>
                <w:sz w:val="18"/>
                <w:szCs w:val="18"/>
              </w:rPr>
              <w:t xml:space="preserve">, wymiana oświetlenia na LED i </w:t>
            </w:r>
            <w:proofErr w:type="spellStart"/>
            <w:r>
              <w:rPr>
                <w:rFonts w:ascii="Arial" w:hAnsi="Arial" w:cs="Arial"/>
                <w:sz w:val="18"/>
                <w:szCs w:val="18"/>
              </w:rPr>
              <w:t>solar</w:t>
            </w:r>
            <w:r w:rsidR="0087670A">
              <w:rPr>
                <w:rFonts w:ascii="Arial" w:hAnsi="Arial" w:cs="Arial"/>
                <w:sz w:val="18"/>
                <w:szCs w:val="18"/>
              </w:rPr>
              <w:t>y</w:t>
            </w:r>
            <w:proofErr w:type="spellEnd"/>
            <w:r w:rsidR="0087670A">
              <w:rPr>
                <w:rFonts w:ascii="Arial" w:hAnsi="Arial" w:cs="Arial"/>
                <w:sz w:val="18"/>
                <w:szCs w:val="18"/>
              </w:rPr>
              <w:t>.</w:t>
            </w:r>
          </w:p>
        </w:tc>
        <w:tc>
          <w:tcPr>
            <w:tcW w:w="1098" w:type="pct"/>
            <w:vAlign w:val="center"/>
          </w:tcPr>
          <w:p w14:paraId="2EAB0152" w14:textId="1105BECD" w:rsidR="004541CB" w:rsidRPr="00354999"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Spadek emisji zanieczyszczeń</w:t>
            </w:r>
            <w:r w:rsidR="00566EE0">
              <w:rPr>
                <w:rFonts w:ascii="Arial" w:hAnsi="Arial" w:cs="Arial"/>
                <w:sz w:val="18"/>
                <w:szCs w:val="18"/>
              </w:rPr>
              <w:t>,</w:t>
            </w:r>
          </w:p>
          <w:p w14:paraId="715E6C05" w14:textId="0875B777" w:rsidR="004541CB" w:rsidRPr="00354999"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Poprawa komfortu cieplnego w budynkach</w:t>
            </w:r>
            <w:r w:rsidR="00566EE0">
              <w:rPr>
                <w:rFonts w:ascii="Arial" w:hAnsi="Arial" w:cs="Arial"/>
                <w:sz w:val="18"/>
                <w:szCs w:val="18"/>
              </w:rPr>
              <w:t>,</w:t>
            </w:r>
          </w:p>
          <w:p w14:paraId="4E62F5B9" w14:textId="4BEB830E" w:rsidR="004541CB" w:rsidRPr="00354999"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Poprawa efektywności energetycznej budynków</w:t>
            </w:r>
            <w:r w:rsidR="00566EE0">
              <w:rPr>
                <w:rFonts w:ascii="Arial" w:hAnsi="Arial" w:cs="Arial"/>
                <w:sz w:val="18"/>
                <w:szCs w:val="18"/>
              </w:rPr>
              <w:t>,</w:t>
            </w:r>
          </w:p>
          <w:p w14:paraId="4579A86D" w14:textId="3B059A33" w:rsidR="004541CB"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Wzrost udziału energii pochodzącej ze źródeł odnawialnych</w:t>
            </w:r>
            <w:r w:rsidR="00566EE0">
              <w:rPr>
                <w:rFonts w:ascii="Arial" w:hAnsi="Arial" w:cs="Arial"/>
                <w:sz w:val="18"/>
                <w:szCs w:val="18"/>
              </w:rPr>
              <w:t>,</w:t>
            </w:r>
          </w:p>
          <w:p w14:paraId="673F3EDA" w14:textId="0C7DE6E8" w:rsidR="004541CB" w:rsidRPr="00354999" w:rsidRDefault="004541CB" w:rsidP="001F34D2">
            <w:pPr>
              <w:pStyle w:val="Akapitzlist"/>
              <w:numPr>
                <w:ilvl w:val="0"/>
                <w:numId w:val="64"/>
              </w:numPr>
              <w:spacing w:before="60" w:after="60"/>
              <w:ind w:left="360"/>
              <w:rPr>
                <w:rFonts w:ascii="Arial" w:hAnsi="Arial" w:cs="Arial"/>
                <w:sz w:val="18"/>
                <w:szCs w:val="18"/>
              </w:rPr>
            </w:pPr>
            <w:r>
              <w:rPr>
                <w:rFonts w:ascii="Arial" w:hAnsi="Arial" w:cs="Arial"/>
                <w:sz w:val="18"/>
                <w:szCs w:val="18"/>
              </w:rPr>
              <w:t>Poprawa efektywności oświetlenia ulicznego.</w:t>
            </w:r>
          </w:p>
        </w:tc>
        <w:tc>
          <w:tcPr>
            <w:tcW w:w="877" w:type="pct"/>
            <w:vAlign w:val="center"/>
          </w:tcPr>
          <w:p w14:paraId="005B288F" w14:textId="5DDF863B" w:rsidR="004541CB" w:rsidRPr="00354999" w:rsidRDefault="004541CB" w:rsidP="001F34D2">
            <w:pPr>
              <w:pStyle w:val="Akapitzlist"/>
              <w:numPr>
                <w:ilvl w:val="0"/>
                <w:numId w:val="61"/>
              </w:numPr>
              <w:spacing w:before="60" w:after="60"/>
              <w:ind w:left="360"/>
              <w:rPr>
                <w:rFonts w:ascii="Arial" w:hAnsi="Arial" w:cs="Arial"/>
                <w:sz w:val="18"/>
                <w:szCs w:val="18"/>
              </w:rPr>
            </w:pPr>
            <w:r w:rsidRPr="00354999">
              <w:rPr>
                <w:rFonts w:ascii="Arial" w:hAnsi="Arial" w:cs="Arial"/>
                <w:sz w:val="18"/>
                <w:szCs w:val="18"/>
              </w:rPr>
              <w:t>Liczba wymienionych źródeł ciepła [szt.]</w:t>
            </w:r>
            <w:r w:rsidR="00566EE0">
              <w:rPr>
                <w:rFonts w:ascii="Arial" w:hAnsi="Arial" w:cs="Arial"/>
                <w:sz w:val="18"/>
                <w:szCs w:val="18"/>
              </w:rPr>
              <w:t>,</w:t>
            </w:r>
          </w:p>
          <w:p w14:paraId="442FB6FD" w14:textId="60DA7903" w:rsidR="004541CB" w:rsidRPr="00354999" w:rsidRDefault="004541CB" w:rsidP="001F34D2">
            <w:pPr>
              <w:pStyle w:val="Akapitzlist"/>
              <w:numPr>
                <w:ilvl w:val="0"/>
                <w:numId w:val="61"/>
              </w:numPr>
              <w:spacing w:before="60" w:after="60"/>
              <w:ind w:left="360"/>
              <w:rPr>
                <w:rFonts w:ascii="Arial" w:hAnsi="Arial" w:cs="Arial"/>
                <w:sz w:val="18"/>
                <w:szCs w:val="18"/>
              </w:rPr>
            </w:pPr>
            <w:r w:rsidRPr="00354999">
              <w:rPr>
                <w:rFonts w:ascii="Arial" w:hAnsi="Arial" w:cs="Arial"/>
                <w:sz w:val="18"/>
                <w:szCs w:val="18"/>
              </w:rPr>
              <w:t>Liczba inwestycji w odnawialne źródła energii [szt.]</w:t>
            </w:r>
            <w:r w:rsidR="00566EE0">
              <w:rPr>
                <w:rFonts w:ascii="Arial" w:hAnsi="Arial" w:cs="Arial"/>
                <w:sz w:val="18"/>
                <w:szCs w:val="18"/>
              </w:rPr>
              <w:t>,</w:t>
            </w:r>
          </w:p>
          <w:p w14:paraId="758BD4DC" w14:textId="6E73E54E" w:rsidR="004541CB" w:rsidRDefault="004541CB" w:rsidP="001F34D2">
            <w:pPr>
              <w:pStyle w:val="Akapitzlist"/>
              <w:numPr>
                <w:ilvl w:val="0"/>
                <w:numId w:val="61"/>
              </w:numPr>
              <w:spacing w:before="60" w:after="60"/>
              <w:ind w:left="360"/>
              <w:rPr>
                <w:rFonts w:ascii="Arial" w:hAnsi="Arial" w:cs="Arial"/>
                <w:sz w:val="18"/>
                <w:szCs w:val="18"/>
              </w:rPr>
            </w:pPr>
            <w:r w:rsidRPr="00354999">
              <w:rPr>
                <w:rFonts w:ascii="Arial" w:hAnsi="Arial" w:cs="Arial"/>
                <w:sz w:val="18"/>
                <w:szCs w:val="18"/>
              </w:rPr>
              <w:t>Liczba obiektów użyteczności publicznej</w:t>
            </w:r>
            <w:r w:rsidR="0084486D">
              <w:rPr>
                <w:rFonts w:ascii="Arial" w:hAnsi="Arial" w:cs="Arial"/>
                <w:sz w:val="18"/>
                <w:szCs w:val="18"/>
              </w:rPr>
              <w:t xml:space="preserve"> poddanych termomodernizacji</w:t>
            </w:r>
            <w:r w:rsidRPr="00354999">
              <w:rPr>
                <w:rFonts w:ascii="Arial" w:hAnsi="Arial" w:cs="Arial"/>
                <w:sz w:val="18"/>
                <w:szCs w:val="18"/>
              </w:rPr>
              <w:t xml:space="preserve"> [szt.]</w:t>
            </w:r>
            <w:r w:rsidR="00566EE0">
              <w:rPr>
                <w:rFonts w:ascii="Arial" w:hAnsi="Arial" w:cs="Arial"/>
                <w:sz w:val="18"/>
                <w:szCs w:val="18"/>
              </w:rPr>
              <w:t>,</w:t>
            </w:r>
          </w:p>
          <w:p w14:paraId="1071F90E" w14:textId="6611DA96" w:rsidR="004541CB" w:rsidRPr="00354999" w:rsidRDefault="004541CB" w:rsidP="001F34D2">
            <w:pPr>
              <w:pStyle w:val="Akapitzlist"/>
              <w:numPr>
                <w:ilvl w:val="0"/>
                <w:numId w:val="61"/>
              </w:numPr>
              <w:spacing w:before="60" w:after="60"/>
              <w:ind w:left="360"/>
              <w:rPr>
                <w:rFonts w:ascii="Arial" w:hAnsi="Arial" w:cs="Arial"/>
                <w:sz w:val="18"/>
                <w:szCs w:val="18"/>
              </w:rPr>
            </w:pPr>
            <w:r>
              <w:rPr>
                <w:rFonts w:ascii="Arial" w:hAnsi="Arial" w:cs="Arial"/>
                <w:sz w:val="18"/>
                <w:szCs w:val="18"/>
              </w:rPr>
              <w:t>Liczba wymienionych punktów oświetlenia [szt</w:t>
            </w:r>
            <w:r w:rsidR="0084486D">
              <w:rPr>
                <w:rFonts w:ascii="Arial" w:hAnsi="Arial" w:cs="Arial"/>
                <w:sz w:val="18"/>
                <w:szCs w:val="18"/>
              </w:rPr>
              <w:t>.]</w:t>
            </w:r>
            <w:r>
              <w:rPr>
                <w:rFonts w:ascii="Arial" w:hAnsi="Arial" w:cs="Arial"/>
                <w:sz w:val="18"/>
                <w:szCs w:val="18"/>
              </w:rPr>
              <w:t>.</w:t>
            </w:r>
          </w:p>
        </w:tc>
        <w:tc>
          <w:tcPr>
            <w:tcW w:w="867" w:type="pct"/>
            <w:vAlign w:val="center"/>
          </w:tcPr>
          <w:p w14:paraId="7F6C4EBF" w14:textId="45C1D40C" w:rsidR="004541CB" w:rsidRPr="00354999"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Budżet własny Gminy</w:t>
            </w:r>
            <w:r w:rsidR="00566EE0">
              <w:rPr>
                <w:rFonts w:ascii="Arial" w:hAnsi="Arial" w:cs="Arial"/>
                <w:sz w:val="18"/>
                <w:szCs w:val="18"/>
              </w:rPr>
              <w:t>,</w:t>
            </w:r>
          </w:p>
          <w:p w14:paraId="7915EC38" w14:textId="77777777" w:rsidR="004541CB" w:rsidRPr="00354999" w:rsidRDefault="004541CB" w:rsidP="001F34D2">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Publiczne pozabudżetowe fundusze krajowe i zagraniczne.</w:t>
            </w:r>
          </w:p>
        </w:tc>
        <w:tc>
          <w:tcPr>
            <w:tcW w:w="771" w:type="pct"/>
            <w:vAlign w:val="center"/>
          </w:tcPr>
          <w:p w14:paraId="591423D7" w14:textId="25B2E43A" w:rsidR="004541CB" w:rsidRPr="00354999" w:rsidRDefault="004541CB" w:rsidP="001F34D2">
            <w:pPr>
              <w:pStyle w:val="Akapitzlist"/>
              <w:numPr>
                <w:ilvl w:val="0"/>
                <w:numId w:val="64"/>
              </w:numPr>
              <w:spacing w:before="60" w:after="60"/>
              <w:ind w:left="360"/>
              <w:rPr>
                <w:rFonts w:ascii="Arial" w:hAnsi="Arial" w:cs="Arial"/>
                <w:bCs/>
                <w:sz w:val="18"/>
                <w:szCs w:val="18"/>
              </w:rPr>
            </w:pPr>
            <w:r w:rsidRPr="00354999">
              <w:rPr>
                <w:rFonts w:ascii="Arial" w:hAnsi="Arial" w:cs="Arial"/>
                <w:sz w:val="18"/>
                <w:szCs w:val="18"/>
              </w:rPr>
              <w:t>Urząd Gminy Radzanowo</w:t>
            </w:r>
            <w:r w:rsidR="00566EE0">
              <w:rPr>
                <w:rFonts w:ascii="Arial" w:hAnsi="Arial" w:cs="Arial"/>
                <w:sz w:val="18"/>
                <w:szCs w:val="18"/>
              </w:rPr>
              <w:t>,</w:t>
            </w:r>
          </w:p>
          <w:p w14:paraId="74AFE6EA" w14:textId="6C2843BD" w:rsidR="004541CB" w:rsidRPr="00354999" w:rsidRDefault="004541CB" w:rsidP="001F34D2">
            <w:pPr>
              <w:pStyle w:val="Akapitzlist"/>
              <w:numPr>
                <w:ilvl w:val="0"/>
                <w:numId w:val="64"/>
              </w:numPr>
              <w:spacing w:before="60" w:after="60"/>
              <w:ind w:left="360"/>
              <w:rPr>
                <w:rFonts w:ascii="Arial" w:hAnsi="Arial" w:cs="Arial"/>
                <w:bCs/>
                <w:sz w:val="18"/>
                <w:szCs w:val="18"/>
              </w:rPr>
            </w:pPr>
            <w:r w:rsidRPr="00354999">
              <w:rPr>
                <w:rFonts w:ascii="Arial" w:hAnsi="Arial" w:cs="Arial"/>
                <w:sz w:val="18"/>
                <w:szCs w:val="18"/>
              </w:rPr>
              <w:t>Jednostki podległe Gminie Radzanowo</w:t>
            </w:r>
            <w:r w:rsidR="00566EE0">
              <w:rPr>
                <w:rFonts w:ascii="Arial" w:hAnsi="Arial" w:cs="Arial"/>
                <w:sz w:val="18"/>
                <w:szCs w:val="18"/>
              </w:rPr>
              <w:t>,</w:t>
            </w:r>
          </w:p>
          <w:p w14:paraId="1B3A89DC" w14:textId="77777777" w:rsidR="004541CB" w:rsidRPr="00354999" w:rsidRDefault="004541CB" w:rsidP="001F34D2">
            <w:pPr>
              <w:pStyle w:val="Akapitzlist"/>
              <w:numPr>
                <w:ilvl w:val="0"/>
                <w:numId w:val="64"/>
              </w:numPr>
              <w:spacing w:before="60" w:after="60"/>
              <w:ind w:left="360"/>
              <w:rPr>
                <w:rFonts w:ascii="Arial" w:hAnsi="Arial" w:cs="Arial"/>
                <w:bCs/>
                <w:sz w:val="18"/>
                <w:szCs w:val="18"/>
              </w:rPr>
            </w:pPr>
            <w:r w:rsidRPr="00354999">
              <w:rPr>
                <w:rFonts w:ascii="Arial" w:hAnsi="Arial" w:cs="Arial"/>
                <w:sz w:val="18"/>
                <w:szCs w:val="18"/>
              </w:rPr>
              <w:t>Mieszkańcy Gminy Radzanowo.</w:t>
            </w:r>
          </w:p>
        </w:tc>
        <w:tc>
          <w:tcPr>
            <w:tcW w:w="496" w:type="pct"/>
            <w:vAlign w:val="center"/>
          </w:tcPr>
          <w:p w14:paraId="2FC7714C" w14:textId="1BFF281B" w:rsidR="004541CB" w:rsidRPr="00354999" w:rsidRDefault="004541CB" w:rsidP="001F34D2">
            <w:pPr>
              <w:spacing w:before="60" w:after="60"/>
              <w:rPr>
                <w:rFonts w:ascii="Arial" w:hAnsi="Arial" w:cs="Arial"/>
                <w:sz w:val="18"/>
                <w:szCs w:val="18"/>
              </w:rPr>
            </w:pPr>
            <w:r w:rsidRPr="00354999">
              <w:rPr>
                <w:rFonts w:ascii="Arial" w:hAnsi="Arial" w:cs="Arial"/>
                <w:sz w:val="18"/>
                <w:szCs w:val="18"/>
              </w:rPr>
              <w:t>202</w:t>
            </w:r>
            <w:r>
              <w:rPr>
                <w:rFonts w:ascii="Arial" w:hAnsi="Arial" w:cs="Arial"/>
                <w:sz w:val="18"/>
                <w:szCs w:val="18"/>
              </w:rPr>
              <w:t>6-2030</w:t>
            </w:r>
          </w:p>
        </w:tc>
      </w:tr>
      <w:tr w:rsidR="0087670A" w:rsidRPr="00497E6F" w14:paraId="593D19F0" w14:textId="77777777" w:rsidTr="00DB3B86">
        <w:trPr>
          <w:trHeight w:val="350"/>
          <w:jc w:val="center"/>
        </w:trPr>
        <w:tc>
          <w:tcPr>
            <w:tcW w:w="891" w:type="pct"/>
            <w:vAlign w:val="center"/>
          </w:tcPr>
          <w:p w14:paraId="70C66A83" w14:textId="1679FB28" w:rsidR="0087670A" w:rsidRPr="00354999" w:rsidRDefault="00A5606D">
            <w:pPr>
              <w:pStyle w:val="Akapitzlist"/>
              <w:numPr>
                <w:ilvl w:val="0"/>
                <w:numId w:val="69"/>
              </w:numPr>
              <w:spacing w:before="60" w:after="60"/>
              <w:ind w:left="360"/>
              <w:rPr>
                <w:rFonts w:ascii="Arial" w:hAnsi="Arial" w:cs="Arial"/>
                <w:sz w:val="18"/>
                <w:szCs w:val="18"/>
              </w:rPr>
            </w:pPr>
            <w:r>
              <w:rPr>
                <w:rFonts w:ascii="Arial" w:hAnsi="Arial" w:cs="Arial"/>
                <w:sz w:val="18"/>
                <w:szCs w:val="18"/>
              </w:rPr>
              <w:t>Zrównoważone gospodarowanie wodami</w:t>
            </w:r>
            <w:r w:rsidR="00FA0265">
              <w:rPr>
                <w:rFonts w:ascii="Arial" w:hAnsi="Arial" w:cs="Arial"/>
                <w:sz w:val="18"/>
                <w:szCs w:val="18"/>
              </w:rPr>
              <w:t>.</w:t>
            </w:r>
          </w:p>
        </w:tc>
        <w:tc>
          <w:tcPr>
            <w:tcW w:w="1098" w:type="pct"/>
            <w:vAlign w:val="center"/>
          </w:tcPr>
          <w:p w14:paraId="57E33CC8" w14:textId="0A108ADF" w:rsidR="0087670A" w:rsidRDefault="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Poprawa stanu technicznego instalacji melioracyjnych,</w:t>
            </w:r>
          </w:p>
          <w:p w14:paraId="54F34D79" w14:textId="77777777" w:rsidR="00A5606D" w:rsidRDefault="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Zmniejszenie zużycia wody pitnej,</w:t>
            </w:r>
          </w:p>
          <w:p w14:paraId="2301F90D" w14:textId="77777777" w:rsidR="00A5606D" w:rsidRDefault="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Wykorzystywanie wody deszczowej do celów gospodarczych,</w:t>
            </w:r>
          </w:p>
          <w:p w14:paraId="6A524780" w14:textId="77777777" w:rsidR="00A5606D" w:rsidRDefault="00A5606D" w:rsidP="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 xml:space="preserve">Ochrona naturalnych koryt cieków oraz ochrona naturalnej </w:t>
            </w:r>
            <w:r>
              <w:rPr>
                <w:rFonts w:ascii="Arial" w:hAnsi="Arial" w:cs="Arial"/>
                <w:sz w:val="18"/>
                <w:szCs w:val="18"/>
              </w:rPr>
              <w:lastRenderedPageBreak/>
              <w:t>retencji na obszarach zurbanizowanych,</w:t>
            </w:r>
          </w:p>
          <w:p w14:paraId="6E11F248" w14:textId="77777777" w:rsidR="00A5606D" w:rsidRDefault="00A5606D" w:rsidP="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Zwiększona retencja wodna na terenach rolniczych, leśnych i zurbanizowanych,</w:t>
            </w:r>
          </w:p>
          <w:p w14:paraId="2BBE57C6" w14:textId="77777777" w:rsidR="00A5606D" w:rsidRDefault="00A5606D" w:rsidP="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Ochrona przeciwpowodziowa gminy,</w:t>
            </w:r>
          </w:p>
          <w:p w14:paraId="06F12837" w14:textId="39E75521" w:rsidR="00A5606D" w:rsidRPr="001F34D2" w:rsidRDefault="00A5606D" w:rsidP="00A5606D">
            <w:pPr>
              <w:pStyle w:val="Akapitzlist"/>
              <w:numPr>
                <w:ilvl w:val="0"/>
                <w:numId w:val="64"/>
              </w:numPr>
              <w:spacing w:before="60" w:after="60"/>
              <w:ind w:left="360"/>
              <w:rPr>
                <w:rFonts w:ascii="Arial" w:hAnsi="Arial" w:cs="Arial"/>
                <w:sz w:val="18"/>
                <w:szCs w:val="18"/>
              </w:rPr>
            </w:pPr>
            <w:r>
              <w:rPr>
                <w:rFonts w:ascii="Arial" w:hAnsi="Arial" w:cs="Arial"/>
                <w:sz w:val="18"/>
                <w:szCs w:val="18"/>
              </w:rPr>
              <w:t>Stosowanie zasad kodeksu Dobrej Praktyki Rolniczej.</w:t>
            </w:r>
          </w:p>
        </w:tc>
        <w:tc>
          <w:tcPr>
            <w:tcW w:w="877" w:type="pct"/>
            <w:vAlign w:val="center"/>
          </w:tcPr>
          <w:p w14:paraId="378D1CDF" w14:textId="77777777" w:rsidR="0087670A" w:rsidRDefault="00A5606D">
            <w:pPr>
              <w:pStyle w:val="Akapitzlist"/>
              <w:numPr>
                <w:ilvl w:val="0"/>
                <w:numId w:val="61"/>
              </w:numPr>
              <w:spacing w:before="60" w:after="60"/>
              <w:ind w:left="360"/>
              <w:rPr>
                <w:rFonts w:ascii="Arial" w:hAnsi="Arial" w:cs="Arial"/>
                <w:sz w:val="18"/>
                <w:szCs w:val="18"/>
              </w:rPr>
            </w:pPr>
            <w:r>
              <w:rPr>
                <w:rFonts w:ascii="Arial" w:hAnsi="Arial" w:cs="Arial"/>
                <w:sz w:val="18"/>
                <w:szCs w:val="18"/>
              </w:rPr>
              <w:lastRenderedPageBreak/>
              <w:t>Długość poddanych konserwacji instalacji melioracyjnych [km],</w:t>
            </w:r>
          </w:p>
          <w:p w14:paraId="54CD9371" w14:textId="77777777" w:rsidR="00A5606D" w:rsidRDefault="00A5606D">
            <w:pPr>
              <w:pStyle w:val="Akapitzlist"/>
              <w:numPr>
                <w:ilvl w:val="0"/>
                <w:numId w:val="61"/>
              </w:numPr>
              <w:spacing w:before="60" w:after="60"/>
              <w:ind w:left="360"/>
              <w:rPr>
                <w:rFonts w:ascii="Arial" w:hAnsi="Arial" w:cs="Arial"/>
                <w:sz w:val="18"/>
                <w:szCs w:val="18"/>
              </w:rPr>
            </w:pPr>
            <w:r>
              <w:rPr>
                <w:rFonts w:ascii="Arial" w:hAnsi="Arial" w:cs="Arial"/>
                <w:sz w:val="18"/>
                <w:szCs w:val="18"/>
              </w:rPr>
              <w:t>Liczba zrealizowanych działań służących zmniejszeniu zużycia wody pitnej [szt.],</w:t>
            </w:r>
          </w:p>
          <w:p w14:paraId="30D1F2AB" w14:textId="77777777" w:rsidR="00A5606D" w:rsidRDefault="00A5606D">
            <w:pPr>
              <w:pStyle w:val="Akapitzlist"/>
              <w:numPr>
                <w:ilvl w:val="0"/>
                <w:numId w:val="61"/>
              </w:numPr>
              <w:spacing w:before="60" w:after="60"/>
              <w:ind w:left="360"/>
              <w:rPr>
                <w:rFonts w:ascii="Arial" w:hAnsi="Arial" w:cs="Arial"/>
                <w:sz w:val="18"/>
                <w:szCs w:val="18"/>
              </w:rPr>
            </w:pPr>
            <w:r>
              <w:rPr>
                <w:rFonts w:ascii="Arial" w:hAnsi="Arial" w:cs="Arial"/>
                <w:sz w:val="18"/>
                <w:szCs w:val="18"/>
              </w:rPr>
              <w:t xml:space="preserve">Liczba podjętych działań chroniących </w:t>
            </w:r>
            <w:r>
              <w:rPr>
                <w:rFonts w:ascii="Arial" w:hAnsi="Arial" w:cs="Arial"/>
                <w:sz w:val="18"/>
                <w:szCs w:val="18"/>
              </w:rPr>
              <w:lastRenderedPageBreak/>
              <w:t>naturalne koryta cieków wodnych [szt.],</w:t>
            </w:r>
          </w:p>
          <w:p w14:paraId="1BC3BE3E" w14:textId="77777777" w:rsidR="00A5606D" w:rsidRDefault="00A5606D">
            <w:pPr>
              <w:pStyle w:val="Akapitzlist"/>
              <w:numPr>
                <w:ilvl w:val="0"/>
                <w:numId w:val="61"/>
              </w:numPr>
              <w:spacing w:before="60" w:after="60"/>
              <w:ind w:left="360"/>
              <w:rPr>
                <w:rFonts w:ascii="Arial" w:hAnsi="Arial" w:cs="Arial"/>
                <w:sz w:val="18"/>
                <w:szCs w:val="18"/>
              </w:rPr>
            </w:pPr>
            <w:r>
              <w:rPr>
                <w:rFonts w:ascii="Arial" w:hAnsi="Arial" w:cs="Arial"/>
                <w:sz w:val="18"/>
                <w:szCs w:val="18"/>
              </w:rPr>
              <w:t>Liczba podjętych działań chroniących naturalną retencję wód [szt.],</w:t>
            </w:r>
          </w:p>
          <w:p w14:paraId="2DC2494C" w14:textId="77777777" w:rsidR="00A5606D" w:rsidRDefault="00A5606D">
            <w:pPr>
              <w:pStyle w:val="Akapitzlist"/>
              <w:numPr>
                <w:ilvl w:val="0"/>
                <w:numId w:val="61"/>
              </w:numPr>
              <w:spacing w:before="60" w:after="60"/>
              <w:ind w:left="360"/>
              <w:rPr>
                <w:rFonts w:ascii="Arial" w:hAnsi="Arial" w:cs="Arial"/>
                <w:sz w:val="18"/>
                <w:szCs w:val="18"/>
              </w:rPr>
            </w:pPr>
            <w:r>
              <w:rPr>
                <w:rFonts w:ascii="Arial" w:hAnsi="Arial" w:cs="Arial"/>
                <w:sz w:val="18"/>
                <w:szCs w:val="18"/>
              </w:rPr>
              <w:t>Liczba przeprowadzonych prac przeciwerozyjnych, zalesień, tworzących sfery buforowe wzdłuż cieków oraz odtwarzających oczka wodne i mok</w:t>
            </w:r>
            <w:r w:rsidR="00C73C1A">
              <w:rPr>
                <w:rFonts w:ascii="Arial" w:hAnsi="Arial" w:cs="Arial"/>
                <w:sz w:val="18"/>
                <w:szCs w:val="18"/>
              </w:rPr>
              <w:t>radła [szt.],</w:t>
            </w:r>
          </w:p>
          <w:p w14:paraId="6C08E4DC" w14:textId="77777777" w:rsidR="00C73C1A" w:rsidRDefault="00C73C1A">
            <w:pPr>
              <w:pStyle w:val="Akapitzlist"/>
              <w:numPr>
                <w:ilvl w:val="0"/>
                <w:numId w:val="61"/>
              </w:numPr>
              <w:spacing w:before="60" w:after="60"/>
              <w:ind w:left="360"/>
              <w:rPr>
                <w:rFonts w:ascii="Arial" w:hAnsi="Arial" w:cs="Arial"/>
                <w:sz w:val="18"/>
                <w:szCs w:val="18"/>
              </w:rPr>
            </w:pPr>
            <w:r>
              <w:rPr>
                <w:rFonts w:ascii="Arial" w:hAnsi="Arial" w:cs="Arial"/>
                <w:sz w:val="18"/>
                <w:szCs w:val="18"/>
              </w:rPr>
              <w:t>Liczba podjętych działań przeciwpowodziowych [szt.],</w:t>
            </w:r>
          </w:p>
          <w:p w14:paraId="6CA08CEF" w14:textId="2A3319E9" w:rsidR="00C73C1A" w:rsidRPr="00354999" w:rsidRDefault="00C73C1A">
            <w:pPr>
              <w:pStyle w:val="Akapitzlist"/>
              <w:numPr>
                <w:ilvl w:val="0"/>
                <w:numId w:val="61"/>
              </w:numPr>
              <w:spacing w:before="60" w:after="60"/>
              <w:ind w:left="360"/>
              <w:rPr>
                <w:rFonts w:ascii="Arial" w:hAnsi="Arial" w:cs="Arial"/>
                <w:sz w:val="18"/>
                <w:szCs w:val="18"/>
              </w:rPr>
            </w:pPr>
            <w:r>
              <w:rPr>
                <w:rFonts w:ascii="Arial" w:hAnsi="Arial" w:cs="Arial"/>
                <w:sz w:val="18"/>
                <w:szCs w:val="18"/>
              </w:rPr>
              <w:t>Liczba przeprowadzonych działań w ramach kodeksu DPR [szt.].</w:t>
            </w:r>
          </w:p>
        </w:tc>
        <w:tc>
          <w:tcPr>
            <w:tcW w:w="867" w:type="pct"/>
            <w:vAlign w:val="center"/>
          </w:tcPr>
          <w:p w14:paraId="61D10733" w14:textId="77777777" w:rsidR="00C73C1A" w:rsidRPr="00354999" w:rsidRDefault="00C73C1A" w:rsidP="00C73C1A">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lastRenderedPageBreak/>
              <w:t>Budżet własny Gminy</w:t>
            </w:r>
            <w:r>
              <w:rPr>
                <w:rFonts w:ascii="Arial" w:hAnsi="Arial" w:cs="Arial"/>
                <w:sz w:val="18"/>
                <w:szCs w:val="18"/>
              </w:rPr>
              <w:t>,</w:t>
            </w:r>
          </w:p>
          <w:p w14:paraId="3CA4EF9A" w14:textId="77777777" w:rsidR="0087670A" w:rsidRDefault="00C73C1A" w:rsidP="00C73C1A">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Publiczne pozabudżetowe fundusze krajowe i zagraniczne</w:t>
            </w:r>
            <w:r>
              <w:rPr>
                <w:rFonts w:ascii="Arial" w:hAnsi="Arial" w:cs="Arial"/>
                <w:sz w:val="18"/>
                <w:szCs w:val="18"/>
              </w:rPr>
              <w:t>,</w:t>
            </w:r>
          </w:p>
          <w:p w14:paraId="664BAD8D" w14:textId="0F64665F" w:rsidR="00C73C1A" w:rsidRPr="00354999" w:rsidRDefault="00C73C1A" w:rsidP="00C73C1A">
            <w:pPr>
              <w:pStyle w:val="Akapitzlist"/>
              <w:numPr>
                <w:ilvl w:val="0"/>
                <w:numId w:val="64"/>
              </w:numPr>
              <w:spacing w:before="60" w:after="60"/>
              <w:ind w:left="360"/>
              <w:rPr>
                <w:rFonts w:ascii="Arial" w:hAnsi="Arial" w:cs="Arial"/>
                <w:sz w:val="18"/>
                <w:szCs w:val="18"/>
              </w:rPr>
            </w:pPr>
            <w:r>
              <w:rPr>
                <w:rFonts w:ascii="Arial" w:hAnsi="Arial" w:cs="Arial"/>
                <w:sz w:val="18"/>
                <w:szCs w:val="18"/>
              </w:rPr>
              <w:t>Fundusze prywatne.</w:t>
            </w:r>
          </w:p>
        </w:tc>
        <w:tc>
          <w:tcPr>
            <w:tcW w:w="771" w:type="pct"/>
            <w:vAlign w:val="center"/>
          </w:tcPr>
          <w:p w14:paraId="7FECE699" w14:textId="77777777" w:rsidR="00C73C1A" w:rsidRPr="00354999" w:rsidRDefault="00C73C1A" w:rsidP="00C73C1A">
            <w:pPr>
              <w:pStyle w:val="Akapitzlist"/>
              <w:numPr>
                <w:ilvl w:val="0"/>
                <w:numId w:val="64"/>
              </w:numPr>
              <w:spacing w:before="60" w:after="60"/>
              <w:ind w:left="360"/>
              <w:rPr>
                <w:rFonts w:ascii="Arial" w:hAnsi="Arial" w:cs="Arial"/>
                <w:bCs/>
                <w:sz w:val="18"/>
                <w:szCs w:val="18"/>
              </w:rPr>
            </w:pPr>
            <w:r w:rsidRPr="00354999">
              <w:rPr>
                <w:rFonts w:ascii="Arial" w:hAnsi="Arial" w:cs="Arial"/>
                <w:sz w:val="18"/>
                <w:szCs w:val="18"/>
              </w:rPr>
              <w:t>Urząd Gminy Radzanowo</w:t>
            </w:r>
            <w:r>
              <w:rPr>
                <w:rFonts w:ascii="Arial" w:hAnsi="Arial" w:cs="Arial"/>
                <w:sz w:val="18"/>
                <w:szCs w:val="18"/>
              </w:rPr>
              <w:t>,</w:t>
            </w:r>
          </w:p>
          <w:p w14:paraId="004DD677" w14:textId="3D0F4186" w:rsidR="0087670A" w:rsidRPr="00354999" w:rsidRDefault="00C73C1A" w:rsidP="00C73C1A">
            <w:pPr>
              <w:pStyle w:val="Akapitzlist"/>
              <w:numPr>
                <w:ilvl w:val="0"/>
                <w:numId w:val="64"/>
              </w:numPr>
              <w:spacing w:before="60" w:after="60"/>
              <w:ind w:left="360"/>
              <w:rPr>
                <w:rFonts w:ascii="Arial" w:hAnsi="Arial" w:cs="Arial"/>
                <w:sz w:val="18"/>
                <w:szCs w:val="18"/>
              </w:rPr>
            </w:pPr>
            <w:r w:rsidRPr="00354999">
              <w:rPr>
                <w:rFonts w:ascii="Arial" w:hAnsi="Arial" w:cs="Arial"/>
                <w:sz w:val="18"/>
                <w:szCs w:val="18"/>
              </w:rPr>
              <w:t>Mieszkańcy Gminy Radzanowo.</w:t>
            </w:r>
          </w:p>
        </w:tc>
        <w:tc>
          <w:tcPr>
            <w:tcW w:w="496" w:type="pct"/>
            <w:vAlign w:val="center"/>
          </w:tcPr>
          <w:p w14:paraId="45293759" w14:textId="618F6CA4" w:rsidR="0087670A" w:rsidRPr="00354999" w:rsidRDefault="0087670A">
            <w:pPr>
              <w:spacing w:before="60" w:after="60"/>
              <w:rPr>
                <w:rFonts w:ascii="Arial" w:hAnsi="Arial" w:cs="Arial"/>
                <w:sz w:val="18"/>
                <w:szCs w:val="18"/>
              </w:rPr>
            </w:pPr>
            <w:r w:rsidRPr="00354999">
              <w:rPr>
                <w:rFonts w:ascii="Arial" w:hAnsi="Arial" w:cs="Arial"/>
                <w:sz w:val="18"/>
                <w:szCs w:val="18"/>
              </w:rPr>
              <w:t>202</w:t>
            </w:r>
            <w:r>
              <w:rPr>
                <w:rFonts w:ascii="Arial" w:hAnsi="Arial" w:cs="Arial"/>
                <w:sz w:val="18"/>
                <w:szCs w:val="18"/>
              </w:rPr>
              <w:t>6-2030</w:t>
            </w:r>
          </w:p>
        </w:tc>
      </w:tr>
      <w:tr w:rsidR="004541CB" w:rsidRPr="00497E6F" w14:paraId="7FAA3465" w14:textId="77777777" w:rsidTr="00DB3B86">
        <w:trPr>
          <w:jc w:val="center"/>
        </w:trPr>
        <w:tc>
          <w:tcPr>
            <w:tcW w:w="5000" w:type="pct"/>
            <w:gridSpan w:val="6"/>
            <w:shd w:val="clear" w:color="auto" w:fill="D9D9D9" w:themeFill="background1" w:themeFillShade="D9"/>
            <w:vAlign w:val="center"/>
          </w:tcPr>
          <w:p w14:paraId="1CCE11A6" w14:textId="77777777" w:rsidR="004541CB" w:rsidRPr="00724380" w:rsidRDefault="004541CB" w:rsidP="00DB3B86">
            <w:pPr>
              <w:spacing w:before="60" w:after="60"/>
              <w:jc w:val="center"/>
              <w:rPr>
                <w:rFonts w:ascii="Arial" w:hAnsi="Arial" w:cs="Arial"/>
                <w:b/>
                <w:sz w:val="18"/>
                <w:szCs w:val="18"/>
              </w:rPr>
            </w:pPr>
            <w:r w:rsidRPr="00724380">
              <w:rPr>
                <w:rFonts w:ascii="Arial" w:hAnsi="Arial" w:cs="Arial"/>
                <w:b/>
                <w:sz w:val="18"/>
                <w:szCs w:val="18"/>
              </w:rPr>
              <w:t>Cel operacyjny 3.3</w:t>
            </w:r>
          </w:p>
          <w:p w14:paraId="2887E007" w14:textId="77777777" w:rsidR="004541CB" w:rsidRPr="00497E6F" w:rsidRDefault="004541CB" w:rsidP="00DB3B86">
            <w:pPr>
              <w:spacing w:before="60" w:after="60"/>
              <w:jc w:val="center"/>
              <w:rPr>
                <w:rFonts w:ascii="Arial" w:hAnsi="Arial" w:cs="Arial"/>
                <w:b/>
                <w:sz w:val="18"/>
                <w:szCs w:val="18"/>
                <w:highlight w:val="yellow"/>
              </w:rPr>
            </w:pPr>
            <w:r w:rsidRPr="00724380">
              <w:rPr>
                <w:rFonts w:ascii="Arial" w:hAnsi="Arial" w:cs="Arial"/>
                <w:b/>
                <w:sz w:val="18"/>
                <w:szCs w:val="18"/>
              </w:rPr>
              <w:t>Poprawa spójności zagospodarowania przestrzennego</w:t>
            </w:r>
          </w:p>
        </w:tc>
      </w:tr>
      <w:tr w:rsidR="004541CB" w:rsidRPr="00497E6F" w14:paraId="093B2D7A" w14:textId="77777777" w:rsidTr="00DB3B86">
        <w:trPr>
          <w:jc w:val="center"/>
        </w:trPr>
        <w:tc>
          <w:tcPr>
            <w:tcW w:w="891" w:type="pct"/>
            <w:vAlign w:val="center"/>
          </w:tcPr>
          <w:p w14:paraId="3FA90E50" w14:textId="77777777" w:rsidR="004541CB" w:rsidRPr="00EA7E98" w:rsidRDefault="004541CB" w:rsidP="001F34D2">
            <w:pPr>
              <w:pStyle w:val="Akapitzlist"/>
              <w:numPr>
                <w:ilvl w:val="0"/>
                <w:numId w:val="70"/>
              </w:numPr>
              <w:spacing w:before="60" w:after="60"/>
              <w:ind w:left="426"/>
              <w:contextualSpacing w:val="0"/>
              <w:rPr>
                <w:rFonts w:ascii="Arial" w:hAnsi="Arial" w:cs="Arial"/>
                <w:sz w:val="18"/>
                <w:szCs w:val="18"/>
              </w:rPr>
            </w:pPr>
            <w:r w:rsidRPr="00EA7E98">
              <w:rPr>
                <w:rFonts w:ascii="Arial" w:hAnsi="Arial" w:cs="Arial"/>
                <w:sz w:val="18"/>
                <w:szCs w:val="18"/>
              </w:rPr>
              <w:t>Bieżąca aktualizacja dokumentów planistycznych w oparciu o potrzeby rozwojowe gminy.</w:t>
            </w:r>
          </w:p>
        </w:tc>
        <w:tc>
          <w:tcPr>
            <w:tcW w:w="1098" w:type="pct"/>
            <w:vAlign w:val="center"/>
          </w:tcPr>
          <w:p w14:paraId="5396E435" w14:textId="3B891E1B" w:rsidR="004541CB" w:rsidRPr="00EA7E98" w:rsidRDefault="004541CB" w:rsidP="001F34D2">
            <w:pPr>
              <w:pStyle w:val="Akapitzlist"/>
              <w:numPr>
                <w:ilvl w:val="0"/>
                <w:numId w:val="61"/>
              </w:numPr>
              <w:spacing w:before="60" w:after="60"/>
              <w:ind w:left="371"/>
              <w:rPr>
                <w:rFonts w:ascii="Arial" w:hAnsi="Arial" w:cs="Arial"/>
                <w:sz w:val="18"/>
                <w:szCs w:val="18"/>
              </w:rPr>
            </w:pPr>
            <w:r w:rsidRPr="00EA7E98">
              <w:rPr>
                <w:rFonts w:ascii="Arial" w:hAnsi="Arial" w:cs="Arial"/>
                <w:sz w:val="18"/>
                <w:szCs w:val="18"/>
              </w:rPr>
              <w:t>Stała aktualizacja zapisów w dokumentach planistycznych</w:t>
            </w:r>
            <w:r w:rsidR="0097118E">
              <w:rPr>
                <w:rFonts w:ascii="Arial" w:hAnsi="Arial" w:cs="Arial"/>
                <w:sz w:val="18"/>
                <w:szCs w:val="18"/>
              </w:rPr>
              <w:t>,</w:t>
            </w:r>
          </w:p>
          <w:p w14:paraId="5EBDBA97" w14:textId="4A63BB86" w:rsidR="004541CB" w:rsidRDefault="004541CB" w:rsidP="001F34D2">
            <w:pPr>
              <w:pStyle w:val="Akapitzlist"/>
              <w:numPr>
                <w:ilvl w:val="0"/>
                <w:numId w:val="61"/>
              </w:numPr>
              <w:spacing w:before="60" w:after="60"/>
              <w:ind w:left="371"/>
              <w:rPr>
                <w:rFonts w:ascii="Arial" w:hAnsi="Arial" w:cs="Arial"/>
                <w:sz w:val="18"/>
                <w:szCs w:val="18"/>
              </w:rPr>
            </w:pPr>
            <w:r w:rsidRPr="00EA7E98">
              <w:rPr>
                <w:rFonts w:ascii="Arial" w:hAnsi="Arial" w:cs="Arial"/>
                <w:sz w:val="18"/>
                <w:szCs w:val="18"/>
              </w:rPr>
              <w:t>Aktualizacja dokumentów planistycznych pod kątem wyodrębnienia potencjalnych nowych obszarów rozwojowych</w:t>
            </w:r>
            <w:r w:rsidR="0097118E">
              <w:rPr>
                <w:rFonts w:ascii="Arial" w:hAnsi="Arial" w:cs="Arial"/>
                <w:sz w:val="18"/>
                <w:szCs w:val="18"/>
              </w:rPr>
              <w:t>,</w:t>
            </w:r>
          </w:p>
          <w:p w14:paraId="2FAC1DEE" w14:textId="77777777" w:rsidR="004541CB" w:rsidRPr="00EA7E98" w:rsidRDefault="004541CB" w:rsidP="001F34D2">
            <w:pPr>
              <w:pStyle w:val="Akapitzlist"/>
              <w:numPr>
                <w:ilvl w:val="0"/>
                <w:numId w:val="61"/>
              </w:numPr>
              <w:spacing w:before="60" w:after="60"/>
              <w:ind w:left="371"/>
              <w:rPr>
                <w:rFonts w:ascii="Arial" w:hAnsi="Arial" w:cs="Arial"/>
                <w:sz w:val="18"/>
                <w:szCs w:val="18"/>
              </w:rPr>
            </w:pPr>
            <w:r>
              <w:rPr>
                <w:rFonts w:ascii="Arial" w:hAnsi="Arial" w:cs="Arial"/>
                <w:sz w:val="18"/>
                <w:szCs w:val="18"/>
              </w:rPr>
              <w:t>Sporządzanie nowych planów zagospodarowania przestrzennego</w:t>
            </w:r>
            <w:r w:rsidRPr="00EA7E98">
              <w:rPr>
                <w:rFonts w:ascii="Arial" w:hAnsi="Arial" w:cs="Arial"/>
                <w:sz w:val="18"/>
                <w:szCs w:val="18"/>
              </w:rPr>
              <w:t>.</w:t>
            </w:r>
          </w:p>
        </w:tc>
        <w:tc>
          <w:tcPr>
            <w:tcW w:w="877" w:type="pct"/>
            <w:vAlign w:val="center"/>
          </w:tcPr>
          <w:p w14:paraId="7904FC96" w14:textId="69ADD321" w:rsidR="004541CB" w:rsidRDefault="004541CB" w:rsidP="001F34D2">
            <w:pPr>
              <w:pStyle w:val="Akapitzlist"/>
              <w:numPr>
                <w:ilvl w:val="0"/>
                <w:numId w:val="61"/>
              </w:numPr>
              <w:spacing w:before="60" w:after="60"/>
              <w:ind w:left="315"/>
              <w:rPr>
                <w:rFonts w:ascii="Arial" w:hAnsi="Arial" w:cs="Arial"/>
                <w:sz w:val="18"/>
                <w:szCs w:val="18"/>
              </w:rPr>
            </w:pPr>
            <w:r w:rsidRPr="00EA7E98">
              <w:rPr>
                <w:rFonts w:ascii="Arial" w:hAnsi="Arial" w:cs="Arial"/>
                <w:sz w:val="18"/>
                <w:szCs w:val="18"/>
              </w:rPr>
              <w:t>Powierzchnia terenów, których dotyczy aktualizacja w zakresie zapisów w dokumentach planistycznych [ha]</w:t>
            </w:r>
            <w:r w:rsidR="0097118E">
              <w:rPr>
                <w:rFonts w:ascii="Arial" w:hAnsi="Arial" w:cs="Arial"/>
                <w:sz w:val="18"/>
                <w:szCs w:val="18"/>
              </w:rPr>
              <w:t>,</w:t>
            </w:r>
          </w:p>
          <w:p w14:paraId="4F5B117C" w14:textId="54D54956" w:rsidR="004541CB" w:rsidRDefault="004541CB" w:rsidP="001F34D2">
            <w:pPr>
              <w:pStyle w:val="Akapitzlist"/>
              <w:numPr>
                <w:ilvl w:val="0"/>
                <w:numId w:val="61"/>
              </w:numPr>
              <w:spacing w:before="60" w:after="60"/>
              <w:ind w:left="315"/>
              <w:rPr>
                <w:rFonts w:ascii="Arial" w:hAnsi="Arial" w:cs="Arial"/>
                <w:sz w:val="18"/>
                <w:szCs w:val="18"/>
              </w:rPr>
            </w:pPr>
            <w:r>
              <w:rPr>
                <w:rFonts w:ascii="Arial" w:hAnsi="Arial" w:cs="Arial"/>
                <w:sz w:val="18"/>
                <w:szCs w:val="18"/>
              </w:rPr>
              <w:t>Liczba zaktualizowanych planów zagospodarowania przestrzennego [szt.]</w:t>
            </w:r>
            <w:r w:rsidR="0097118E">
              <w:rPr>
                <w:rFonts w:ascii="Arial" w:hAnsi="Arial" w:cs="Arial"/>
                <w:sz w:val="18"/>
                <w:szCs w:val="18"/>
              </w:rPr>
              <w:t>,</w:t>
            </w:r>
          </w:p>
          <w:p w14:paraId="73BA99C9" w14:textId="77777777" w:rsidR="004541CB" w:rsidRPr="00EA7E98" w:rsidRDefault="004541CB" w:rsidP="001F34D2">
            <w:pPr>
              <w:pStyle w:val="Akapitzlist"/>
              <w:numPr>
                <w:ilvl w:val="0"/>
                <w:numId w:val="61"/>
              </w:numPr>
              <w:spacing w:before="60" w:after="60"/>
              <w:ind w:left="315"/>
              <w:rPr>
                <w:rFonts w:ascii="Arial" w:hAnsi="Arial" w:cs="Arial"/>
                <w:sz w:val="18"/>
                <w:szCs w:val="18"/>
              </w:rPr>
            </w:pPr>
            <w:r>
              <w:rPr>
                <w:rFonts w:ascii="Arial" w:hAnsi="Arial" w:cs="Arial"/>
                <w:sz w:val="18"/>
                <w:szCs w:val="18"/>
              </w:rPr>
              <w:t xml:space="preserve">Liczba opracowanych planów </w:t>
            </w:r>
            <w:r>
              <w:rPr>
                <w:rFonts w:ascii="Arial" w:hAnsi="Arial" w:cs="Arial"/>
                <w:sz w:val="18"/>
                <w:szCs w:val="18"/>
              </w:rPr>
              <w:lastRenderedPageBreak/>
              <w:t>zagospodarowania przestrzennego [szt.]</w:t>
            </w:r>
            <w:r w:rsidRPr="00EA7E98">
              <w:rPr>
                <w:rFonts w:ascii="Arial" w:hAnsi="Arial" w:cs="Arial"/>
                <w:sz w:val="18"/>
                <w:szCs w:val="18"/>
              </w:rPr>
              <w:t>.</w:t>
            </w:r>
          </w:p>
        </w:tc>
        <w:tc>
          <w:tcPr>
            <w:tcW w:w="867" w:type="pct"/>
            <w:vAlign w:val="center"/>
          </w:tcPr>
          <w:p w14:paraId="58AAA8C2" w14:textId="77777777" w:rsidR="004541CB" w:rsidRPr="005F3571" w:rsidRDefault="004541CB" w:rsidP="001F34D2">
            <w:pPr>
              <w:pStyle w:val="Akapitzlist"/>
              <w:numPr>
                <w:ilvl w:val="0"/>
                <w:numId w:val="61"/>
              </w:numPr>
              <w:spacing w:before="60" w:after="60"/>
              <w:ind w:left="321"/>
              <w:rPr>
                <w:rFonts w:ascii="Arial" w:hAnsi="Arial" w:cs="Arial"/>
                <w:bCs/>
                <w:sz w:val="18"/>
                <w:szCs w:val="18"/>
              </w:rPr>
            </w:pPr>
            <w:r w:rsidRPr="005F3571">
              <w:rPr>
                <w:rFonts w:ascii="Arial" w:hAnsi="Arial" w:cs="Arial"/>
                <w:bCs/>
                <w:sz w:val="18"/>
                <w:szCs w:val="18"/>
              </w:rPr>
              <w:lastRenderedPageBreak/>
              <w:t>Budżet własny Gminy.</w:t>
            </w:r>
          </w:p>
        </w:tc>
        <w:tc>
          <w:tcPr>
            <w:tcW w:w="771" w:type="pct"/>
            <w:vAlign w:val="center"/>
          </w:tcPr>
          <w:p w14:paraId="2618F451" w14:textId="77777777" w:rsidR="004541CB" w:rsidRPr="005F3571" w:rsidRDefault="004541CB" w:rsidP="001F34D2">
            <w:pPr>
              <w:pStyle w:val="Akapitzlist"/>
              <w:numPr>
                <w:ilvl w:val="0"/>
                <w:numId w:val="61"/>
              </w:numPr>
              <w:spacing w:before="60" w:after="60"/>
              <w:ind w:left="299"/>
              <w:rPr>
                <w:rFonts w:ascii="Arial" w:hAnsi="Arial" w:cs="Arial"/>
                <w:bCs/>
                <w:sz w:val="18"/>
                <w:szCs w:val="18"/>
              </w:rPr>
            </w:pPr>
            <w:r w:rsidRPr="005F3571">
              <w:rPr>
                <w:rFonts w:ascii="Arial" w:hAnsi="Arial" w:cs="Arial"/>
                <w:sz w:val="18"/>
                <w:szCs w:val="18"/>
              </w:rPr>
              <w:t>Urząd Gminy Radzanowo</w:t>
            </w:r>
            <w:r w:rsidRPr="005F3571">
              <w:rPr>
                <w:rFonts w:ascii="Arial" w:hAnsi="Arial" w:cs="Arial"/>
                <w:bCs/>
                <w:sz w:val="18"/>
                <w:szCs w:val="18"/>
              </w:rPr>
              <w:t>.</w:t>
            </w:r>
          </w:p>
        </w:tc>
        <w:tc>
          <w:tcPr>
            <w:tcW w:w="496" w:type="pct"/>
            <w:vAlign w:val="center"/>
          </w:tcPr>
          <w:p w14:paraId="26619919" w14:textId="43A56441" w:rsidR="004541CB" w:rsidRPr="005F3571" w:rsidRDefault="004541CB" w:rsidP="001F34D2">
            <w:pPr>
              <w:spacing w:before="60" w:after="60"/>
              <w:rPr>
                <w:rFonts w:ascii="Arial" w:hAnsi="Arial" w:cs="Arial"/>
                <w:sz w:val="18"/>
                <w:szCs w:val="18"/>
              </w:rPr>
            </w:pPr>
            <w:r w:rsidRPr="005F3571">
              <w:rPr>
                <w:rFonts w:ascii="Arial" w:hAnsi="Arial" w:cs="Arial"/>
                <w:sz w:val="18"/>
                <w:szCs w:val="18"/>
              </w:rPr>
              <w:t>202</w:t>
            </w:r>
            <w:r>
              <w:rPr>
                <w:rFonts w:ascii="Arial" w:hAnsi="Arial" w:cs="Arial"/>
                <w:sz w:val="18"/>
                <w:szCs w:val="18"/>
              </w:rPr>
              <w:t>6-2030</w:t>
            </w:r>
          </w:p>
        </w:tc>
      </w:tr>
    </w:tbl>
    <w:bookmarkEnd w:id="53"/>
    <w:p w14:paraId="3E4C492F" w14:textId="77777777" w:rsidR="004541CB" w:rsidRPr="00724380" w:rsidRDefault="004541CB" w:rsidP="004541CB">
      <w:pPr>
        <w:spacing w:before="120" w:after="120" w:line="240" w:lineRule="auto"/>
        <w:jc w:val="right"/>
        <w:rPr>
          <w:rFonts w:ascii="Arial" w:hAnsi="Arial" w:cs="Arial"/>
          <w:sz w:val="18"/>
          <w:szCs w:val="18"/>
        </w:rPr>
      </w:pPr>
      <w:r w:rsidRPr="00724380">
        <w:rPr>
          <w:rFonts w:ascii="Arial" w:hAnsi="Arial" w:cs="Arial"/>
          <w:sz w:val="18"/>
          <w:szCs w:val="18"/>
        </w:rPr>
        <w:t>Źródło: Opracowanie własne</w:t>
      </w:r>
    </w:p>
    <w:p w14:paraId="25BC4D63" w14:textId="43F18789" w:rsidR="00DF56EA" w:rsidRPr="003E4841" w:rsidRDefault="00DF56EA" w:rsidP="00DF56EA">
      <w:pPr>
        <w:pStyle w:val="Bezodstpw"/>
        <w:ind w:right="0"/>
        <w:rPr>
          <w:rFonts w:cs="Arial"/>
          <w:szCs w:val="22"/>
        </w:rPr>
      </w:pPr>
    </w:p>
    <w:p w14:paraId="01D54F02" w14:textId="0ECD3DA2" w:rsidR="00DF56EA" w:rsidRPr="003E4841" w:rsidRDefault="00DF56EA" w:rsidP="00DF56EA">
      <w:pPr>
        <w:pStyle w:val="Bezodstpw"/>
        <w:ind w:right="0"/>
        <w:rPr>
          <w:rFonts w:cs="Arial"/>
          <w:szCs w:val="22"/>
        </w:rPr>
      </w:pPr>
    </w:p>
    <w:p w14:paraId="72C21A2F" w14:textId="77777777" w:rsidR="00DF56EA" w:rsidRPr="003E4841" w:rsidRDefault="00DF56EA" w:rsidP="00DF56EA">
      <w:pPr>
        <w:pStyle w:val="Bezodstpw"/>
        <w:ind w:right="0"/>
        <w:rPr>
          <w:rFonts w:cs="Arial"/>
          <w:szCs w:val="22"/>
        </w:rPr>
      </w:pPr>
    </w:p>
    <w:p w14:paraId="3A8FF893" w14:textId="77777777" w:rsidR="00DF56EA" w:rsidRPr="003E4841" w:rsidRDefault="00DF56EA" w:rsidP="00DF56EA">
      <w:pPr>
        <w:pStyle w:val="Bezodstpw"/>
        <w:ind w:right="0"/>
        <w:rPr>
          <w:rFonts w:cs="Arial"/>
          <w:szCs w:val="22"/>
        </w:rPr>
      </w:pPr>
    </w:p>
    <w:p w14:paraId="07355D99" w14:textId="77777777" w:rsidR="00DF56EA" w:rsidRPr="003E4841" w:rsidRDefault="00DF56EA" w:rsidP="00DF56EA">
      <w:pPr>
        <w:pStyle w:val="Bezodstpw"/>
        <w:ind w:right="0"/>
        <w:rPr>
          <w:szCs w:val="22"/>
        </w:rPr>
        <w:sectPr w:rsidR="00DF56EA" w:rsidRPr="003E4841" w:rsidSect="00DF56EA">
          <w:type w:val="continuous"/>
          <w:pgSz w:w="16838" w:h="11906" w:orient="landscape"/>
          <w:pgMar w:top="1418" w:right="1418" w:bottom="1418" w:left="1418" w:header="709" w:footer="709" w:gutter="0"/>
          <w:cols w:space="708"/>
          <w:docGrid w:linePitch="360"/>
        </w:sectPr>
      </w:pPr>
    </w:p>
    <w:p w14:paraId="7225FD5E" w14:textId="64CB40D7" w:rsidR="008F0C84" w:rsidRPr="00534A98" w:rsidRDefault="008819E8" w:rsidP="00501C11">
      <w:pPr>
        <w:pStyle w:val="Nagwek1"/>
        <w:rPr>
          <w:color w:val="000000" w:themeColor="text1"/>
        </w:rPr>
      </w:pPr>
      <w:bookmarkStart w:id="54" w:name="_Toc202172838"/>
      <w:r w:rsidRPr="003E4841">
        <w:lastRenderedPageBreak/>
        <w:t>3</w:t>
      </w:r>
      <w:r w:rsidR="00501C11" w:rsidRPr="003E4841">
        <w:t xml:space="preserve">. </w:t>
      </w:r>
      <w:r w:rsidR="008F0C84" w:rsidRPr="003E4841">
        <w:t>Model struktury funkcjonalno-</w:t>
      </w:r>
      <w:r w:rsidR="008F0C84" w:rsidRPr="00534A98">
        <w:rPr>
          <w:color w:val="000000" w:themeColor="text1"/>
        </w:rPr>
        <w:t xml:space="preserve">przestrzennej </w:t>
      </w:r>
      <w:r w:rsidR="006E396F" w:rsidRPr="00534A98">
        <w:rPr>
          <w:color w:val="000000" w:themeColor="text1"/>
        </w:rPr>
        <w:t>gminy</w:t>
      </w:r>
      <w:bookmarkEnd w:id="54"/>
    </w:p>
    <w:p w14:paraId="33F3F46C" w14:textId="3B89A3E3" w:rsidR="000160FC" w:rsidRDefault="00F02007" w:rsidP="00F02007">
      <w:pPr>
        <w:pStyle w:val="Nagwek2"/>
      </w:pPr>
      <w:bookmarkStart w:id="55" w:name="_Toc202172839"/>
      <w:r>
        <w:t>3.1. Struktura sieci osadniczej wraz z rolą i hierarchią jednostek osadniczych</w:t>
      </w:r>
      <w:bookmarkEnd w:id="55"/>
    </w:p>
    <w:p w14:paraId="6695845F" w14:textId="2B96F6AB" w:rsidR="00F02007" w:rsidRDefault="00C4737B" w:rsidP="000160FC">
      <w:pPr>
        <w:pStyle w:val="Bezodstpw"/>
        <w:ind w:right="0"/>
      </w:pPr>
      <w:r>
        <w:t>Gmina Radzanowo położona jest na Wysoczyźnie Płockiej, przylegając od zachodu do miasta Płocka. Powierzchnia gminy Radzanowo wynosi 10 445 ha. Struktura przestrzenna gminy posiada typowo wiejski charakter. Przeważa rozporoszona zabudowa zagrodowa. Koncentracja zabudowy występuje jedynie w miejscowościach: Radzanowo oraz Rogozino, gdzie skoncentrowane są tereny usługowe, handlowe i kulturalne.</w:t>
      </w:r>
    </w:p>
    <w:p w14:paraId="62896998" w14:textId="3CDB602A" w:rsidR="00C4737B" w:rsidRDefault="00C4737B" w:rsidP="000160FC">
      <w:pPr>
        <w:pStyle w:val="Bezodstpw"/>
        <w:ind w:right="0"/>
      </w:pPr>
      <w:r>
        <w:t>Dodatkowo południowo-zachodni obszar gminy z racji sąsiedztwa z miastem Płockiem podlega przemianom struktury przestrzennej związanym z rozwojem osadnictwa i ulega powolnemu przekształceniu w charakter podmiejski.</w:t>
      </w:r>
    </w:p>
    <w:p w14:paraId="23150A9F" w14:textId="3B40A037" w:rsidR="00C4737B" w:rsidRDefault="005C0018" w:rsidP="000160FC">
      <w:pPr>
        <w:pStyle w:val="Bezodstpw"/>
        <w:ind w:right="0"/>
      </w:pPr>
      <w:r>
        <w:t xml:space="preserve">Głównymi obszarami przewidzianymi pod rozwój zabudowy mieszkaniowej jednorodzinnej </w:t>
      </w:r>
      <w:r>
        <w:br/>
        <w:t>i mieszkaniowo-usługowej są tereny położone w południowo-zachodniej części gmin przy granicy z miastem Płockiem oraz w miejscowości Rogozino oraz Radzanowo.</w:t>
      </w:r>
    </w:p>
    <w:p w14:paraId="74535068" w14:textId="7D121B86" w:rsidR="005C0018" w:rsidRDefault="005C0018" w:rsidP="000160FC">
      <w:pPr>
        <w:pStyle w:val="Bezodstpw"/>
        <w:ind w:right="0"/>
      </w:pPr>
      <w:r>
        <w:t>Obszary przewidziane pod rozwój aktywności gospodarczej wytyczono głównie w pobliżu granicy z miastem Płockiem oraz na południe od miejscowości Rogozino.</w:t>
      </w:r>
    </w:p>
    <w:p w14:paraId="693305ED" w14:textId="5B0A21E5" w:rsidR="005C0018" w:rsidRDefault="005C0018" w:rsidP="000160FC">
      <w:pPr>
        <w:pStyle w:val="Bezodstpw"/>
        <w:ind w:right="0"/>
      </w:pPr>
      <w:r>
        <w:t>Natomiast, wzdłuż obecnych ciągów komunikacyjnych z zabudową zagrodową przewidziano w dalszym stopniu tereny zabudowy związanej z gospodarstwami rolnymi.</w:t>
      </w:r>
    </w:p>
    <w:p w14:paraId="22C1B2D3" w14:textId="2A4DBA1B" w:rsidR="00995BD5" w:rsidRDefault="00995BD5" w:rsidP="000160FC">
      <w:pPr>
        <w:pStyle w:val="Bezodstpw"/>
        <w:ind w:right="0"/>
      </w:pPr>
      <w:r>
        <w:t>Rangę miejscowości określono na podstawię obecnych uwarunkowań. Do rangi I poziomu zaliczono Radzanowo (przez wgląd na to, iż jest on ośrodkiem centralnym Gminy, zapewniającym dostęp do największej ilości usług</w:t>
      </w:r>
      <w:r w:rsidR="007C58F5">
        <w:t xml:space="preserve"> oraz stanowiącym miejsce potencjalnego rozwoju osiedleńczego). Do rangi II poziomu zaliczono Rogozino, Nowe Boryszewo, Stare Boryszewo i Stróżewko (przez wgląd na potencjał rozwojowy tych obszarów, zarówno pod kątem mieszkaniowym, jak i usługowym. Natomiast do rangi III poziomu zaliczono pozostałe obręby ewidencyjne.</w:t>
      </w:r>
    </w:p>
    <w:p w14:paraId="5058FDBB" w14:textId="727F9753" w:rsidR="00594938" w:rsidRDefault="00594938" w:rsidP="00981F43">
      <w:pPr>
        <w:pStyle w:val="Bezodstpw"/>
        <w:ind w:right="0"/>
      </w:pPr>
      <w:r>
        <w:t>W strukturze gminy wyróżnić można trzy następujące strefy (jednostki) struktury przestrzennej:</w:t>
      </w:r>
    </w:p>
    <w:p w14:paraId="4456C245" w14:textId="0006E40C" w:rsidR="005B5177" w:rsidRDefault="005B5177" w:rsidP="005B5177">
      <w:pPr>
        <w:pStyle w:val="Bezodstpw"/>
        <w:numPr>
          <w:ilvl w:val="0"/>
          <w:numId w:val="33"/>
        </w:numPr>
        <w:spacing w:before="0" w:after="0"/>
        <w:ind w:left="357" w:right="0" w:hanging="357"/>
      </w:pPr>
      <w:r>
        <w:t>wielofunkcyjną – łączącą wiele funkcji (m.in. mieszkaniową, usługową) – Radzanowo, Rogozino, Nowe Boryszewo, Stare Boryszewo i Stróżewko,</w:t>
      </w:r>
    </w:p>
    <w:p w14:paraId="3B94122F" w14:textId="72EF575D" w:rsidR="00594938" w:rsidRDefault="00594938" w:rsidP="00594938">
      <w:pPr>
        <w:pStyle w:val="Bezodstpw"/>
        <w:numPr>
          <w:ilvl w:val="0"/>
          <w:numId w:val="33"/>
        </w:numPr>
        <w:spacing w:before="0" w:after="0"/>
        <w:ind w:left="357" w:right="0" w:hanging="357"/>
      </w:pPr>
      <w:r>
        <w:t>ekologiczną – obejmującą przede wszystkim</w:t>
      </w:r>
      <w:r w:rsidR="00981F43">
        <w:t xml:space="preserve"> tereny położone w obrębie Nadwiślańskiego Obszaru Chronionego Krajobrazu, tj. </w:t>
      </w:r>
      <w:r>
        <w:t>Białkowo, Chomętowo, Wodzymin, Szczytno</w:t>
      </w:r>
      <w:r w:rsidR="00981F43">
        <w:t>, Radzanowo</w:t>
      </w:r>
      <w:r w:rsidR="00CD6B14">
        <w:t xml:space="preserve"> </w:t>
      </w:r>
      <w:r w:rsidR="00981F43">
        <w:t>Lasocin i Chełstowo,</w:t>
      </w:r>
    </w:p>
    <w:p w14:paraId="0D51FE63" w14:textId="0FA3D3CD" w:rsidR="00594938" w:rsidRDefault="00594938" w:rsidP="00594938">
      <w:pPr>
        <w:pStyle w:val="Bezodstpw"/>
        <w:numPr>
          <w:ilvl w:val="0"/>
          <w:numId w:val="33"/>
        </w:numPr>
        <w:spacing w:before="0" w:after="0"/>
        <w:ind w:left="357" w:right="0" w:hanging="357"/>
      </w:pPr>
      <w:r>
        <w:t>rolniczą – obejmującą pozostałą część gminy, wskazana do intensyfikacji produkcji rolnej.</w:t>
      </w:r>
    </w:p>
    <w:p w14:paraId="22F3DFBD" w14:textId="77777777" w:rsidR="008005BB" w:rsidRDefault="008005BB" w:rsidP="000160FC">
      <w:pPr>
        <w:pStyle w:val="Bezodstpw"/>
        <w:ind w:right="0"/>
        <w:sectPr w:rsidR="008005BB" w:rsidSect="00440788">
          <w:footerReference w:type="default" r:id="rId17"/>
          <w:type w:val="continuous"/>
          <w:pgSz w:w="11906" w:h="16838"/>
          <w:pgMar w:top="1417" w:right="1417" w:bottom="1417" w:left="1417" w:header="708" w:footer="708" w:gutter="0"/>
          <w:cols w:space="708"/>
          <w:docGrid w:linePitch="360"/>
        </w:sectPr>
      </w:pPr>
    </w:p>
    <w:p w14:paraId="77BF9974" w14:textId="14574B5E" w:rsidR="008005BB" w:rsidRPr="008005BB" w:rsidRDefault="008005BB" w:rsidP="008005BB">
      <w:pPr>
        <w:pStyle w:val="Legenda"/>
        <w:keepNext/>
        <w:spacing w:before="240" w:after="120"/>
        <w:jc w:val="center"/>
        <w:rPr>
          <w:rFonts w:ascii="Arial" w:hAnsi="Arial" w:cs="Arial"/>
          <w:b/>
          <w:bCs/>
          <w:i w:val="0"/>
          <w:iCs w:val="0"/>
          <w:color w:val="000000" w:themeColor="text1"/>
          <w:sz w:val="20"/>
          <w:szCs w:val="20"/>
        </w:rPr>
      </w:pPr>
      <w:bookmarkStart w:id="56" w:name="_Toc202172868"/>
      <w:r w:rsidRPr="008005BB">
        <w:rPr>
          <w:rFonts w:ascii="Arial" w:hAnsi="Arial" w:cs="Arial"/>
          <w:b/>
          <w:bCs/>
          <w:i w:val="0"/>
          <w:iCs w:val="0"/>
          <w:color w:val="000000" w:themeColor="text1"/>
          <w:sz w:val="20"/>
          <w:szCs w:val="20"/>
        </w:rPr>
        <w:lastRenderedPageBreak/>
        <w:t xml:space="preserve">Rysunek </w:t>
      </w:r>
      <w:r w:rsidR="00AE64FF">
        <w:rPr>
          <w:rFonts w:ascii="Arial" w:hAnsi="Arial" w:cs="Arial"/>
          <w:b/>
          <w:bCs/>
          <w:i w:val="0"/>
          <w:iCs w:val="0"/>
          <w:color w:val="000000" w:themeColor="text1"/>
          <w:sz w:val="20"/>
          <w:szCs w:val="20"/>
        </w:rPr>
        <w:fldChar w:fldCharType="begin"/>
      </w:r>
      <w:r w:rsidR="00AE64FF">
        <w:rPr>
          <w:rFonts w:ascii="Arial" w:hAnsi="Arial" w:cs="Arial"/>
          <w:b/>
          <w:bCs/>
          <w:i w:val="0"/>
          <w:iCs w:val="0"/>
          <w:color w:val="000000" w:themeColor="text1"/>
          <w:sz w:val="20"/>
          <w:szCs w:val="20"/>
        </w:rPr>
        <w:instrText xml:space="preserve"> SEQ Rysunek \* ARABIC </w:instrText>
      </w:r>
      <w:r w:rsidR="00AE64FF">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1</w:t>
      </w:r>
      <w:r w:rsidR="00AE64FF">
        <w:rPr>
          <w:rFonts w:ascii="Arial" w:hAnsi="Arial" w:cs="Arial"/>
          <w:b/>
          <w:bCs/>
          <w:i w:val="0"/>
          <w:iCs w:val="0"/>
          <w:color w:val="000000" w:themeColor="text1"/>
          <w:sz w:val="20"/>
          <w:szCs w:val="20"/>
        </w:rPr>
        <w:fldChar w:fldCharType="end"/>
      </w:r>
      <w:r w:rsidRPr="008005BB">
        <w:rPr>
          <w:rFonts w:ascii="Arial" w:hAnsi="Arial" w:cs="Arial"/>
          <w:b/>
          <w:bCs/>
          <w:i w:val="0"/>
          <w:iCs w:val="0"/>
          <w:color w:val="000000" w:themeColor="text1"/>
          <w:sz w:val="20"/>
          <w:szCs w:val="20"/>
        </w:rPr>
        <w:t>. Model struktury funkcjonalno-przestrzennej gminy Radzanowo - Strefy funkcjonalno-przestrzenne</w:t>
      </w:r>
      <w:bookmarkEnd w:id="56"/>
    </w:p>
    <w:p w14:paraId="56399DEF" w14:textId="3AB372CA" w:rsidR="008005BB" w:rsidRDefault="000202F8" w:rsidP="008005BB">
      <w:pPr>
        <w:pStyle w:val="Bezodstpw"/>
        <w:spacing w:line="240" w:lineRule="auto"/>
        <w:ind w:right="0"/>
        <w:jc w:val="center"/>
      </w:pPr>
      <w:r>
        <w:rPr>
          <w:noProof/>
        </w:rPr>
        <w:drawing>
          <wp:inline distT="0" distB="0" distL="0" distR="0" wp14:anchorId="1147822F" wp14:editId="02619E00">
            <wp:extent cx="7367773" cy="5210175"/>
            <wp:effectExtent l="19050" t="19050" r="24130" b="9525"/>
            <wp:docPr id="14" name="Obraz 14" descr="Model struktury funkcjonalno-przestrzennej gminy Radzanowo - sfery funkcjonalno-przestrz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Model struktury funkcjonalno-przestrzennej gminy Radzanowo - sfery funkcjonalno-przestrzenn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90167" cy="5226011"/>
                    </a:xfrm>
                    <a:prstGeom prst="rect">
                      <a:avLst/>
                    </a:prstGeom>
                    <a:ln w="15875" cmpd="dbl">
                      <a:solidFill>
                        <a:schemeClr val="tx1"/>
                      </a:solidFill>
                    </a:ln>
                  </pic:spPr>
                </pic:pic>
              </a:graphicData>
            </a:graphic>
          </wp:inline>
        </w:drawing>
      </w:r>
    </w:p>
    <w:p w14:paraId="00DB0D1C" w14:textId="13DEB0C1" w:rsidR="008005BB" w:rsidRPr="008005BB" w:rsidRDefault="008005BB" w:rsidP="008005BB">
      <w:pPr>
        <w:pStyle w:val="Bezodstpw"/>
        <w:spacing w:line="240" w:lineRule="auto"/>
        <w:ind w:right="0"/>
        <w:jc w:val="right"/>
        <w:rPr>
          <w:sz w:val="18"/>
          <w:szCs w:val="16"/>
        </w:rPr>
        <w:sectPr w:rsidR="008005BB" w:rsidRPr="008005BB" w:rsidSect="008005BB">
          <w:type w:val="continuous"/>
          <w:pgSz w:w="16838" w:h="11906" w:orient="landscape"/>
          <w:pgMar w:top="1418" w:right="1418" w:bottom="1418" w:left="1418" w:header="709" w:footer="709" w:gutter="0"/>
          <w:cols w:space="708"/>
          <w:docGrid w:linePitch="360"/>
        </w:sectPr>
      </w:pPr>
      <w:r w:rsidRPr="008005BB">
        <w:rPr>
          <w:sz w:val="18"/>
          <w:szCs w:val="16"/>
        </w:rPr>
        <w:t>Źródło: Opracowanie własne</w:t>
      </w:r>
    </w:p>
    <w:p w14:paraId="2D186E1D" w14:textId="04BF68CD" w:rsidR="00A64922" w:rsidRDefault="0077195E" w:rsidP="000160FC">
      <w:pPr>
        <w:pStyle w:val="Bezodstpw"/>
        <w:ind w:right="0"/>
      </w:pPr>
      <w:r>
        <w:lastRenderedPageBreak/>
        <w:t xml:space="preserve">W sferze rozwoju przestrzennego, gmina nie posiada występujących znaczących przeszkód ograniczających rozwój sieci osadniczej. Do mniej znaczących zaliczyć można głównie gleby wysokich klas, tereny o niekorzystnych warunkach hydrogeologicznych, bariery fizycznogeograficzne oraz linie komunikacyjne. Większość miejscowości posiada znaczące możliwości rozwojowe w ramach istniejącej zwartej zabudowy wsi oraz w formie zabudowy uzupełniającej, wypełniającej niezainwestowane przestrzenie. Rozwój tego typu zabudowy jest najbardziej pożądany ze względów ekonomicznych, ekologicznych i związanych </w:t>
      </w:r>
      <w:r>
        <w:br/>
        <w:t>z racjonalizacją zarządzania gminą (realizacja zadań własnych gminy).</w:t>
      </w:r>
    </w:p>
    <w:p w14:paraId="769BB63E" w14:textId="4EAB7277" w:rsidR="00F3222C" w:rsidRDefault="0077195E" w:rsidP="000160FC">
      <w:pPr>
        <w:pStyle w:val="Bezodstpw"/>
        <w:ind w:right="0"/>
      </w:pPr>
      <w:r>
        <w:t>Natomiast głównymi obszarami w gminie Radzanowo przeznaczonymi do rozwoju funkcj</w:t>
      </w:r>
      <w:r w:rsidR="00F3222C">
        <w:t>i gospodarczych są tereny położone wzdłuż dróg wojewódzkich.</w:t>
      </w:r>
    </w:p>
    <w:p w14:paraId="09A042B5" w14:textId="642BE2A8" w:rsidR="00F3222C" w:rsidRDefault="00F3222C" w:rsidP="000160FC">
      <w:pPr>
        <w:pStyle w:val="Bezodstpw"/>
        <w:ind w:right="0"/>
      </w:pPr>
      <w:r>
        <w:t>Strukturę funkcjonalno-przestrzenną identyfikuje się na podstawie zróżnicowań fizycznogeograficznych, a także aktualnego stanu i predyspozycji dla jego zmiany w zakresie pełnionych funkcji. Pod tym względem gmina jest jednostką jednorodną.</w:t>
      </w:r>
    </w:p>
    <w:p w14:paraId="4B6C8BED" w14:textId="75297FB4" w:rsidR="00F3222C" w:rsidRDefault="00F3222C" w:rsidP="000160FC">
      <w:pPr>
        <w:pStyle w:val="Bezodstpw"/>
        <w:ind w:right="0"/>
      </w:pPr>
      <w:r>
        <w:t>Do najważniejszych determinantów warunkujących rozwój gminy należy:</w:t>
      </w:r>
    </w:p>
    <w:p w14:paraId="47A953F8" w14:textId="7E80F609" w:rsidR="00F3222C" w:rsidRDefault="00F3222C" w:rsidP="005B5177">
      <w:pPr>
        <w:pStyle w:val="Bezodstpw"/>
        <w:numPr>
          <w:ilvl w:val="0"/>
          <w:numId w:val="112"/>
        </w:numPr>
        <w:spacing w:before="0" w:after="0"/>
        <w:ind w:left="357" w:right="0" w:hanging="357"/>
      </w:pPr>
      <w:r>
        <w:t>podmiejskie położenie warunkujące przebieg większości procesów społeczno-gospodarczych na terenie gminy. Ośrodkiem centralnym, który jest miejscem koncentracji działalności prowadzonych dla ludności całej gminy jest miejscowość Radzanowo,</w:t>
      </w:r>
    </w:p>
    <w:p w14:paraId="200EF54D" w14:textId="37DE079D" w:rsidR="00F3222C" w:rsidRDefault="00F3222C" w:rsidP="005B5177">
      <w:pPr>
        <w:pStyle w:val="Bezodstpw"/>
        <w:numPr>
          <w:ilvl w:val="0"/>
          <w:numId w:val="112"/>
        </w:numPr>
        <w:spacing w:before="0" w:after="0"/>
        <w:ind w:left="357" w:right="0" w:hanging="357"/>
      </w:pPr>
      <w:r>
        <w:t>struktura przestrzenna miejscowości – większość miejscowości w gminie posiada niewielkie centralne obszary, gdzie koncentrują się lokalne usługi i handel, otoczone przez zabudowę mieszkaniową. Zdecydowana</w:t>
      </w:r>
      <w:r w:rsidR="005B5177">
        <w:t xml:space="preserve"> większość miejscowości cechuje się zabudową stosunkowo mało intensywną, rozmieszczoną wzdłuż dróg. W związku z tym, liczba ludności poszczególnych miejscowości nie ma większego znaczenia, ponieważ jest ona silnie rozproszona, co utrudnia realizację zadań samorządowych, np. w zakresie infrastruktury technicznej,</w:t>
      </w:r>
    </w:p>
    <w:p w14:paraId="5CC25D76" w14:textId="3D1992CC" w:rsidR="005B5177" w:rsidRDefault="005B5177" w:rsidP="005B5177">
      <w:pPr>
        <w:pStyle w:val="Bezodstpw"/>
        <w:numPr>
          <w:ilvl w:val="0"/>
          <w:numId w:val="112"/>
        </w:numPr>
        <w:spacing w:before="0" w:after="0"/>
        <w:ind w:left="357" w:right="0" w:hanging="357"/>
      </w:pPr>
      <w:r>
        <w:t>powiązania komunikacyjne z Płockiem – miasto Płock posiada stosunkowo duży potencjał społeczno-gospodarczy. Sieć głównych dróg przebiegających przez teren gminy Radzanowo, przecina także miasto Płock, co umożliwia szybki dojazd do niego (niewielkie odległości i krótki czas jazdy w transporcie indywidualnym),</w:t>
      </w:r>
    </w:p>
    <w:p w14:paraId="115D1CF6" w14:textId="11C5F224" w:rsidR="006D682C" w:rsidRDefault="005B5177" w:rsidP="006D682C">
      <w:pPr>
        <w:pStyle w:val="Bezodstpw"/>
        <w:numPr>
          <w:ilvl w:val="0"/>
          <w:numId w:val="112"/>
        </w:numPr>
        <w:spacing w:before="0" w:after="0"/>
        <w:ind w:left="357" w:right="0" w:hanging="357"/>
      </w:pPr>
      <w:r>
        <w:t xml:space="preserve">dominacja małych i średnich miejscowości – bardzo duża liczba miejscowości, tym duża liczba miejscowości małych lub średniej wielkości. W praktyce oznacza to brak możliwości wyposażenia większości z nich w instytucje usług publicznych </w:t>
      </w:r>
      <w:r w:rsidR="006D682C">
        <w:t>–</w:t>
      </w:r>
      <w:r>
        <w:t xml:space="preserve"> </w:t>
      </w:r>
      <w:r w:rsidR="006D682C">
        <w:t>mieszkańcy większości miejscowości muszą wyjechać poza swoje miejsce zamieszkania w celu zaspokojenia nawet podstawowych potrzeb,</w:t>
      </w:r>
    </w:p>
    <w:p w14:paraId="493AEC36" w14:textId="1E8FFCC9" w:rsidR="006D682C" w:rsidRDefault="006D682C" w:rsidP="006D682C">
      <w:pPr>
        <w:pStyle w:val="Bezodstpw"/>
        <w:numPr>
          <w:ilvl w:val="0"/>
          <w:numId w:val="112"/>
        </w:numPr>
        <w:spacing w:before="0" w:after="0"/>
        <w:ind w:left="357" w:right="0" w:hanging="357"/>
      </w:pPr>
      <w:r>
        <w:t xml:space="preserve">większość powierzchni posiada dobre lub bardzo dobre warunki rozwoju rolnictwa, co jest czynnikiem wpływającym ograniczająco na możliwości rozwoju działalności </w:t>
      </w:r>
      <w:r>
        <w:lastRenderedPageBreak/>
        <w:t>pozarolniczych. Dobre warunki rozwoju rolnictwa wyjaśniają genezę stosunkowo dużego rozproszenia zabudowy.</w:t>
      </w:r>
    </w:p>
    <w:p w14:paraId="0D48CA32" w14:textId="7D78E7B6" w:rsidR="0077195E" w:rsidRDefault="006A05C3" w:rsidP="006A05C3">
      <w:pPr>
        <w:pStyle w:val="Bezodstpw"/>
      </w:pPr>
      <w:r w:rsidRPr="006A05C3">
        <w:t xml:space="preserve">Gmina </w:t>
      </w:r>
      <w:r>
        <w:t>Radzanowo ma charakter rolniczy. W poszczególnych miejscowościach dominuje zabudowa mieszkaniowa jednorodzinna wraz z zabudową zagrodową. Z uwagi na wzrost liczby mieszkańców oraz rosnące potrzeby w zakresie mieszkalnictwa i usług publicznych, planowanie przestrzeni w gminie ma kluczowe znaczenie. Korzystne uwarunkowania lokalizacyjne, bliskość miasta Płocka wzmacniają presję na nowe tereny zabudowy. Wobec powyższego, konieczne jest racjonalne i zrównoważone kształtowanie struktur przestrzennych, które uwzględniają przyszłe potrzeby i dynamiczny rozwój gminy, poprzez elastyczne dostosowanie przeznaczenia gruntów oraz planowanie nowych terenów pod zabudowę mieszkaniową zgodnie z zapotrzebowaniem, nie zapominając o zagospodarowaniu przestrzeni publicznej i gospodarczej.</w:t>
      </w:r>
    </w:p>
    <w:p w14:paraId="36D6885B" w14:textId="04BAA265" w:rsidR="00F02007" w:rsidRDefault="00F02007" w:rsidP="00F02007">
      <w:pPr>
        <w:pStyle w:val="Nagwek2"/>
      </w:pPr>
      <w:bookmarkStart w:id="57" w:name="_Toc202172840"/>
      <w:r>
        <w:t>3.2. System powiązań przyrodniczych</w:t>
      </w:r>
      <w:bookmarkEnd w:id="57"/>
    </w:p>
    <w:p w14:paraId="71C14E31" w14:textId="408E61A8" w:rsidR="00F02007" w:rsidRDefault="00831319" w:rsidP="000160FC">
      <w:pPr>
        <w:pStyle w:val="Bezodstpw"/>
        <w:ind w:right="0"/>
      </w:pPr>
      <w:r>
        <w:t xml:space="preserve">Gmina Radzanowo położona jest na Wysoczyźnie Płockiej. </w:t>
      </w:r>
      <w:r w:rsidRPr="00831319">
        <w:t>Powierzchnia gminy wynosi 10</w:t>
      </w:r>
      <w:r w:rsidR="00280EBF">
        <w:t> </w:t>
      </w:r>
      <w:r w:rsidRPr="00831319">
        <w:t xml:space="preserve">445 ha. </w:t>
      </w:r>
      <w:r>
        <w:t>W</w:t>
      </w:r>
      <w:r w:rsidRPr="00831319">
        <w:t xml:space="preserve"> obecnej strukturze funkcjonalnej największy udział procentowy w powierzchni jednostki </w:t>
      </w:r>
      <w:r>
        <w:t xml:space="preserve">ogółem </w:t>
      </w:r>
      <w:r w:rsidRPr="00831319">
        <w:t>stanowią użytki rolne (92,72%) oraz grunty zabudowane i zurbanizowane (3,46%).</w:t>
      </w:r>
    </w:p>
    <w:p w14:paraId="34075439" w14:textId="314550AF" w:rsidR="00831319" w:rsidRDefault="00831319" w:rsidP="00831319">
      <w:pPr>
        <w:pStyle w:val="Bezodstpw"/>
      </w:pPr>
      <w:r>
        <w:t>Jeżeli chodzi o obszar</w:t>
      </w:r>
      <w:r w:rsidR="00280EBF">
        <w:t>y</w:t>
      </w:r>
      <w:r>
        <w:t xml:space="preserve"> chronione, Gmina znajduje się na terenie </w:t>
      </w:r>
      <w:r w:rsidRPr="00681869">
        <w:rPr>
          <w:b/>
          <w:bCs/>
        </w:rPr>
        <w:t xml:space="preserve">Nadwiślańskiego Obszaru Chronionego Krajobrazu, </w:t>
      </w:r>
      <w:r>
        <w:t xml:space="preserve">który obejmuje tereny chronione ze względu na wyróżniający się krajobraz o zróżnicowanych ekosystemach, wartościowych ze względu na możliwość zaspokajania potrzeb związanych z turystyką i wypoczynkiem lub pełnioną funkcją korytarzy ekologicznych. Obszar ten został ustanowiony na podstawie uchwały nr 163/XXVI/88 Wojewódzkiej Rady Narodowej w Płocku z dnia 9 czerwca 1988 r. w sprawie ochrony krajobrazu w województwie płockim. </w:t>
      </w:r>
    </w:p>
    <w:p w14:paraId="1836DD03" w14:textId="77777777" w:rsidR="00831319" w:rsidRDefault="00831319" w:rsidP="00831319">
      <w:pPr>
        <w:pStyle w:val="Bezodstpw"/>
      </w:pPr>
      <w:r>
        <w:t xml:space="preserve">Ponadto, na obszarze gminy Radzanowo znajdują się </w:t>
      </w:r>
      <w:r w:rsidRPr="00A60B73">
        <w:rPr>
          <w:b/>
          <w:bCs/>
        </w:rPr>
        <w:t>2 pomniki przyrody</w:t>
      </w:r>
      <w:r>
        <w:t>:</w:t>
      </w:r>
    </w:p>
    <w:p w14:paraId="0BC96873" w14:textId="77777777" w:rsidR="00831319" w:rsidRDefault="00831319" w:rsidP="00831319">
      <w:pPr>
        <w:pStyle w:val="Bezodstpw"/>
        <w:numPr>
          <w:ilvl w:val="0"/>
          <w:numId w:val="113"/>
        </w:numPr>
        <w:spacing w:before="0" w:after="0"/>
        <w:ind w:left="357" w:right="0" w:hanging="357"/>
      </w:pPr>
      <w:r>
        <w:t xml:space="preserve">Lipa drobnolistna </w:t>
      </w:r>
      <w:r>
        <w:rPr>
          <w:i/>
          <w:iCs/>
        </w:rPr>
        <w:t>(</w:t>
      </w:r>
      <w:proofErr w:type="spellStart"/>
      <w:r>
        <w:rPr>
          <w:i/>
          <w:iCs/>
        </w:rPr>
        <w:t>Tilia</w:t>
      </w:r>
      <w:proofErr w:type="spellEnd"/>
      <w:r>
        <w:rPr>
          <w:i/>
          <w:iCs/>
        </w:rPr>
        <w:t xml:space="preserve"> </w:t>
      </w:r>
      <w:proofErr w:type="spellStart"/>
      <w:r>
        <w:rPr>
          <w:i/>
          <w:iCs/>
        </w:rPr>
        <w:t>cordata</w:t>
      </w:r>
      <w:proofErr w:type="spellEnd"/>
      <w:r>
        <w:rPr>
          <w:i/>
          <w:iCs/>
        </w:rPr>
        <w:t xml:space="preserve">) </w:t>
      </w:r>
      <w:r>
        <w:t>– została uznana za pomnik przyrody na mocy zarządzenia nr 38/89 Wojewody Płockiego z dnia 5 czerwca 1989 r.,</w:t>
      </w:r>
    </w:p>
    <w:p w14:paraId="48B8CBA2" w14:textId="77777777" w:rsidR="00831319" w:rsidRDefault="00831319" w:rsidP="00831319">
      <w:pPr>
        <w:pStyle w:val="Bezodstpw"/>
        <w:numPr>
          <w:ilvl w:val="0"/>
          <w:numId w:val="113"/>
        </w:numPr>
        <w:spacing w:before="0" w:after="0"/>
        <w:ind w:left="357" w:right="0" w:hanging="357"/>
      </w:pPr>
      <w:r>
        <w:t xml:space="preserve">Aleja Altana lipowa (typ pomnika: wieloobiektowy, 6 pomników przyrody gatunku Lipa drobnolistna </w:t>
      </w:r>
      <w:proofErr w:type="spellStart"/>
      <w:r>
        <w:rPr>
          <w:i/>
          <w:iCs/>
        </w:rPr>
        <w:t>Tilia</w:t>
      </w:r>
      <w:proofErr w:type="spellEnd"/>
      <w:r>
        <w:rPr>
          <w:i/>
          <w:iCs/>
        </w:rPr>
        <w:t xml:space="preserve"> </w:t>
      </w:r>
      <w:proofErr w:type="spellStart"/>
      <w:r>
        <w:rPr>
          <w:i/>
          <w:iCs/>
        </w:rPr>
        <w:t>cordata</w:t>
      </w:r>
      <w:proofErr w:type="spellEnd"/>
      <w:r>
        <w:t>) – uznana za pomnik przyrody na mocy uchwały nr V/29/2015 Rady Gminy Radzanowo z dnia 6 marca 2015 r.</w:t>
      </w:r>
    </w:p>
    <w:p w14:paraId="2C061A57" w14:textId="4C3DFC21" w:rsidR="00F02007" w:rsidRDefault="00831319" w:rsidP="000160FC">
      <w:pPr>
        <w:pStyle w:val="Bezodstpw"/>
        <w:ind w:right="0"/>
      </w:pPr>
      <w:r w:rsidRPr="00831319">
        <w:t xml:space="preserve">Lesistość w 2023 roku na terenie gminy była równa 2,4%. Lasy publiczne znajdują się </w:t>
      </w:r>
      <w:r>
        <w:br/>
      </w:r>
      <w:r w:rsidRPr="00831319">
        <w:t>w zarządzie Nadleśnictwa Płock. Przeważająca większość lasów na terenie gminy Radzanowo należy do osób prywatnych. Z tego powodu oraz z racji niewielkiej powierzchni jaką zajmują, pełnią one jedynie uzupełniającą rolę w systemie przyrodniczym gminy i nie stanowią większej wartości przyrodniczej.</w:t>
      </w:r>
    </w:p>
    <w:p w14:paraId="3AA418DC" w14:textId="177DCBC2" w:rsidR="00831319" w:rsidRDefault="0001154A" w:rsidP="00831319">
      <w:pPr>
        <w:pStyle w:val="Bezodstpw"/>
      </w:pPr>
      <w:r>
        <w:lastRenderedPageBreak/>
        <w:t xml:space="preserve">Istotnym elementem środowiska jest także jakość powietrza. </w:t>
      </w:r>
      <w:r w:rsidR="00831319">
        <w:t xml:space="preserve">Na terenie gminy Radzanowo, ze względu na ochronę zdrowia ludzi i roślin, w odniesieniu do poziomu docelowego stwierdzono przekroczenie dla stężenia ozonu. Głównym źródłem zanieczyszczeń </w:t>
      </w:r>
      <w:r>
        <w:br/>
      </w:r>
      <w:r w:rsidR="00831319">
        <w:t>są kotłownie indywidualnych gospodarstw domowych oraz zlokalizowane w gminie mniejsze zakłady produkcyjne.</w:t>
      </w:r>
    </w:p>
    <w:p w14:paraId="0C8EF01C" w14:textId="3D16CFEA" w:rsidR="00831319" w:rsidRPr="00021EA2" w:rsidRDefault="0001154A" w:rsidP="00831319">
      <w:pPr>
        <w:pStyle w:val="Bezodstpw"/>
        <w:rPr>
          <w:rFonts w:cs="Arial"/>
          <w:szCs w:val="22"/>
        </w:rPr>
      </w:pPr>
      <w:r>
        <w:rPr>
          <w:rFonts w:cs="Arial"/>
          <w:szCs w:val="22"/>
        </w:rPr>
        <w:t>Pod</w:t>
      </w:r>
      <w:r w:rsidR="00831319" w:rsidRPr="00021EA2">
        <w:rPr>
          <w:rFonts w:cs="Arial"/>
          <w:szCs w:val="22"/>
        </w:rPr>
        <w:t xml:space="preserve"> względem hydrograficznym </w:t>
      </w:r>
      <w:r>
        <w:rPr>
          <w:rFonts w:cs="Arial"/>
          <w:szCs w:val="22"/>
        </w:rPr>
        <w:t xml:space="preserve">Gmina Radzanowo </w:t>
      </w:r>
      <w:r w:rsidR="00831319" w:rsidRPr="00021EA2">
        <w:rPr>
          <w:rFonts w:cs="Arial"/>
          <w:szCs w:val="22"/>
        </w:rPr>
        <w:t xml:space="preserve">należy do dorzecza Wisły. Wody powierzchniowe na tym terenie zajmują obszar 14 ha co stanowi 0,13% ogólnej powierzchni gminy. W północnej części analizowanej jednostki swoje źródło biorą rzeki </w:t>
      </w:r>
      <w:proofErr w:type="spellStart"/>
      <w:r w:rsidR="00831319" w:rsidRPr="00021EA2">
        <w:rPr>
          <w:rFonts w:cs="Arial"/>
          <w:szCs w:val="22"/>
        </w:rPr>
        <w:t>Sierpienica</w:t>
      </w:r>
      <w:proofErr w:type="spellEnd"/>
      <w:r w:rsidR="00831319" w:rsidRPr="00021EA2">
        <w:rPr>
          <w:rFonts w:cs="Arial"/>
          <w:szCs w:val="22"/>
        </w:rPr>
        <w:t xml:space="preserve"> i</w:t>
      </w:r>
      <w:r w:rsidR="00831319">
        <w:rPr>
          <w:rFonts w:cs="Arial"/>
          <w:szCs w:val="22"/>
        </w:rPr>
        <w:t> </w:t>
      </w:r>
      <w:proofErr w:type="spellStart"/>
      <w:r w:rsidR="00831319" w:rsidRPr="00021EA2">
        <w:rPr>
          <w:rFonts w:cs="Arial"/>
          <w:szCs w:val="22"/>
        </w:rPr>
        <w:t>Mołtawa</w:t>
      </w:r>
      <w:proofErr w:type="spellEnd"/>
      <w:r w:rsidR="00831319" w:rsidRPr="00021EA2">
        <w:rPr>
          <w:rFonts w:cs="Arial"/>
          <w:szCs w:val="22"/>
        </w:rPr>
        <w:t>. Jest to również tzw. obszar bifurkacji</w:t>
      </w:r>
      <w:r w:rsidR="00831319">
        <w:rPr>
          <w:rStyle w:val="Odwoanieprzypisudolnego"/>
          <w:rFonts w:cs="Arial"/>
          <w:szCs w:val="22"/>
        </w:rPr>
        <w:footnoteReference w:id="2"/>
      </w:r>
      <w:r w:rsidR="00831319" w:rsidRPr="00021EA2">
        <w:rPr>
          <w:rFonts w:cs="Arial"/>
          <w:szCs w:val="22"/>
        </w:rPr>
        <w:t xml:space="preserve">, ponieważ rzeka </w:t>
      </w:r>
      <w:proofErr w:type="spellStart"/>
      <w:r w:rsidR="00831319" w:rsidRPr="00021EA2">
        <w:rPr>
          <w:rFonts w:cs="Arial"/>
          <w:szCs w:val="22"/>
        </w:rPr>
        <w:t>Sierpienica</w:t>
      </w:r>
      <w:proofErr w:type="spellEnd"/>
      <w:r w:rsidR="00831319" w:rsidRPr="00021EA2">
        <w:rPr>
          <w:rFonts w:cs="Arial"/>
          <w:szCs w:val="22"/>
        </w:rPr>
        <w:t xml:space="preserve"> płynie na północ, wpadając do rzeki Skrwy Prawej, natomiast </w:t>
      </w:r>
      <w:proofErr w:type="spellStart"/>
      <w:r w:rsidR="00831319" w:rsidRPr="00021EA2">
        <w:rPr>
          <w:rFonts w:cs="Arial"/>
          <w:szCs w:val="22"/>
        </w:rPr>
        <w:t>Mołtawa</w:t>
      </w:r>
      <w:proofErr w:type="spellEnd"/>
      <w:r w:rsidR="00831319" w:rsidRPr="00021EA2">
        <w:rPr>
          <w:rFonts w:cs="Arial"/>
          <w:szCs w:val="22"/>
        </w:rPr>
        <w:t xml:space="preserve"> płynie na południowy wschód i</w:t>
      </w:r>
      <w:r w:rsidR="00831319">
        <w:rPr>
          <w:rFonts w:cs="Arial"/>
          <w:szCs w:val="22"/>
        </w:rPr>
        <w:t> </w:t>
      </w:r>
      <w:r w:rsidR="00831319" w:rsidRPr="00021EA2">
        <w:rPr>
          <w:rFonts w:cs="Arial"/>
          <w:szCs w:val="22"/>
        </w:rPr>
        <w:t xml:space="preserve">wpływa do rzeki Wisły. Ponadto spod Rogozina wypływa prawy dopływ Słupianki oraz dopływ </w:t>
      </w:r>
      <w:proofErr w:type="spellStart"/>
      <w:r w:rsidR="00831319" w:rsidRPr="00021EA2">
        <w:rPr>
          <w:rFonts w:cs="Arial"/>
          <w:szCs w:val="22"/>
        </w:rPr>
        <w:t>Rosicy</w:t>
      </w:r>
      <w:proofErr w:type="spellEnd"/>
      <w:r w:rsidR="00831319" w:rsidRPr="00021EA2">
        <w:rPr>
          <w:rFonts w:cs="Arial"/>
          <w:szCs w:val="22"/>
        </w:rPr>
        <w:t>. Słupianka natomiast bierze początek na południe od Radzanowa, a</w:t>
      </w:r>
      <w:r w:rsidR="00831319">
        <w:rPr>
          <w:rFonts w:cs="Arial"/>
          <w:szCs w:val="22"/>
        </w:rPr>
        <w:t> </w:t>
      </w:r>
      <w:r w:rsidR="00831319" w:rsidRPr="00021EA2">
        <w:rPr>
          <w:rFonts w:cs="Arial"/>
          <w:szCs w:val="22"/>
        </w:rPr>
        <w:t>źródliskowymi obszarami Brzeźnicy są okolice Męczenina i Ślepkowa Królewskiego. Na terenie gminy zlokalizowane są również mniejsze zbiorniki wodne i stawy oraz również mniejsze rzeczki i</w:t>
      </w:r>
      <w:r w:rsidR="00831319">
        <w:rPr>
          <w:rFonts w:cs="Arial"/>
          <w:szCs w:val="22"/>
        </w:rPr>
        <w:t xml:space="preserve"> </w:t>
      </w:r>
      <w:r w:rsidR="00831319" w:rsidRPr="00021EA2">
        <w:rPr>
          <w:rFonts w:cs="Arial"/>
          <w:szCs w:val="22"/>
        </w:rPr>
        <w:t>kanały.</w:t>
      </w:r>
    </w:p>
    <w:p w14:paraId="7163490C" w14:textId="1D135F98" w:rsidR="00831319" w:rsidRDefault="00831319" w:rsidP="00831319">
      <w:pPr>
        <w:pStyle w:val="Bezodstpw"/>
      </w:pPr>
      <w:r w:rsidRPr="00831319">
        <w:t>Gmina zlokalizowana jest w obrębie 6 zlewni jednolitych części wód powierzchniowych</w:t>
      </w:r>
      <w:r>
        <w:t xml:space="preserve">: </w:t>
      </w:r>
    </w:p>
    <w:p w14:paraId="42423080" w14:textId="6E746C77" w:rsidR="00831319" w:rsidRDefault="00831319" w:rsidP="00831319">
      <w:pPr>
        <w:pStyle w:val="Bezodstpw"/>
        <w:numPr>
          <w:ilvl w:val="0"/>
          <w:numId w:val="114"/>
        </w:numPr>
        <w:spacing w:before="0" w:after="0"/>
        <w:ind w:left="357" w:right="0" w:hanging="357"/>
      </w:pPr>
      <w:r>
        <w:t xml:space="preserve">RW200012275999 – Wisła od Narwi do </w:t>
      </w:r>
      <w:proofErr w:type="spellStart"/>
      <w:r>
        <w:t>zb.</w:t>
      </w:r>
      <w:proofErr w:type="spellEnd"/>
      <w:r>
        <w:t xml:space="preserve"> Włocławek,</w:t>
      </w:r>
    </w:p>
    <w:p w14:paraId="48BAB097" w14:textId="2B1C0E90" w:rsidR="00831319" w:rsidRDefault="00831319" w:rsidP="00831319">
      <w:pPr>
        <w:pStyle w:val="Bezodstpw"/>
        <w:numPr>
          <w:ilvl w:val="0"/>
          <w:numId w:val="114"/>
        </w:numPr>
        <w:spacing w:before="0" w:after="0"/>
        <w:ind w:left="357" w:right="0" w:hanging="357"/>
      </w:pPr>
      <w:r>
        <w:t>RW20001027369 – Słupianka,</w:t>
      </w:r>
    </w:p>
    <w:p w14:paraId="133A60E0" w14:textId="642248C6" w:rsidR="00831319" w:rsidRDefault="00831319" w:rsidP="00831319">
      <w:pPr>
        <w:pStyle w:val="Bezodstpw"/>
        <w:numPr>
          <w:ilvl w:val="0"/>
          <w:numId w:val="114"/>
        </w:numPr>
        <w:spacing w:before="0" w:after="0"/>
        <w:ind w:left="357" w:right="0" w:hanging="357"/>
      </w:pPr>
      <w:r>
        <w:t xml:space="preserve">RW20001027389 – </w:t>
      </w:r>
      <w:proofErr w:type="spellStart"/>
      <w:r>
        <w:t>Rosica</w:t>
      </w:r>
      <w:proofErr w:type="spellEnd"/>
      <w:r>
        <w:t>,</w:t>
      </w:r>
    </w:p>
    <w:p w14:paraId="709542EA" w14:textId="73975E47" w:rsidR="00831319" w:rsidRDefault="00831319" w:rsidP="00831319">
      <w:pPr>
        <w:pStyle w:val="Bezodstpw"/>
        <w:numPr>
          <w:ilvl w:val="0"/>
          <w:numId w:val="114"/>
        </w:numPr>
        <w:spacing w:before="0" w:after="0"/>
        <w:ind w:left="357" w:right="0" w:hanging="357"/>
      </w:pPr>
      <w:r>
        <w:t>RW20001027529 – Brzeźnica,</w:t>
      </w:r>
    </w:p>
    <w:p w14:paraId="19E685A0" w14:textId="20794FD7" w:rsidR="00831319" w:rsidRDefault="00831319" w:rsidP="00831319">
      <w:pPr>
        <w:pStyle w:val="Bezodstpw"/>
        <w:numPr>
          <w:ilvl w:val="0"/>
          <w:numId w:val="114"/>
        </w:numPr>
        <w:spacing w:before="0" w:after="0"/>
        <w:ind w:left="357" w:right="0" w:hanging="357"/>
      </w:pPr>
      <w:r>
        <w:t xml:space="preserve">RW20001027329 – </w:t>
      </w:r>
      <w:proofErr w:type="spellStart"/>
      <w:r>
        <w:t>Mołtawa</w:t>
      </w:r>
      <w:proofErr w:type="spellEnd"/>
      <w:r>
        <w:t>,</w:t>
      </w:r>
    </w:p>
    <w:p w14:paraId="24EB6BAC" w14:textId="4765717A" w:rsidR="00831319" w:rsidRDefault="00831319" w:rsidP="00831319">
      <w:pPr>
        <w:pStyle w:val="Bezodstpw"/>
        <w:numPr>
          <w:ilvl w:val="0"/>
          <w:numId w:val="114"/>
        </w:numPr>
        <w:spacing w:before="0" w:after="0"/>
        <w:ind w:left="357" w:right="0" w:hanging="357"/>
      </w:pPr>
      <w:r>
        <w:t xml:space="preserve">RW2000102756439 – </w:t>
      </w:r>
      <w:proofErr w:type="spellStart"/>
      <w:r>
        <w:t>Sierpienica</w:t>
      </w:r>
      <w:proofErr w:type="spellEnd"/>
      <w:r>
        <w:t xml:space="preserve"> do dopływu spod Drobina.</w:t>
      </w:r>
    </w:p>
    <w:p w14:paraId="546781C0" w14:textId="131D987C" w:rsidR="00831319" w:rsidRDefault="00831319" w:rsidP="00831319">
      <w:pPr>
        <w:pStyle w:val="Bezodstpw"/>
      </w:pPr>
      <w:r>
        <w:t xml:space="preserve">Ogólny stan wyżej wskazanych JCWP oceniono jako zły. </w:t>
      </w:r>
      <w:r w:rsidRPr="00831319">
        <w:t xml:space="preserve">W zakresie wód podziemnych gmina Radzanowo zlokalizowana jest na terenie jednolitej części wód podziemnych GW200048. Stan chemiczny i ilościowy tej </w:t>
      </w:r>
      <w:proofErr w:type="spellStart"/>
      <w:r w:rsidRPr="00831319">
        <w:t>JCWPd</w:t>
      </w:r>
      <w:proofErr w:type="spellEnd"/>
      <w:r w:rsidRPr="00831319">
        <w:t xml:space="preserve"> został określony jako dobry, w związku z czym ich ogólny stan także jest dobry.</w:t>
      </w:r>
    </w:p>
    <w:p w14:paraId="5D0A0D34" w14:textId="15380AD5" w:rsidR="00831319" w:rsidRDefault="00A26FCB" w:rsidP="00831319">
      <w:pPr>
        <w:pStyle w:val="Bezodstpw"/>
      </w:pPr>
      <w:r>
        <w:t>Na terenie gminy, a dokładnie w jej północnej części znajduje się niewielki obszar zagrożenia powodzią. Szczególnie narażone na ten rodzaj zjawiska są tereny zabudowane.</w:t>
      </w:r>
    </w:p>
    <w:p w14:paraId="43C6A576" w14:textId="77777777" w:rsidR="00CB6A2C" w:rsidRDefault="00CB6A2C" w:rsidP="00831319">
      <w:pPr>
        <w:pStyle w:val="Bezodstpw"/>
        <w:sectPr w:rsidR="00CB6A2C" w:rsidSect="008005BB">
          <w:pgSz w:w="11906" w:h="16838"/>
          <w:pgMar w:top="1417" w:right="1417" w:bottom="1417" w:left="1417" w:header="708" w:footer="708" w:gutter="0"/>
          <w:cols w:space="708"/>
          <w:docGrid w:linePitch="360"/>
        </w:sectPr>
      </w:pPr>
    </w:p>
    <w:p w14:paraId="075EB879" w14:textId="261C3573" w:rsidR="00CB6A2C" w:rsidRPr="00CB6A2C" w:rsidRDefault="00CB6A2C" w:rsidP="00CB6A2C">
      <w:pPr>
        <w:pStyle w:val="Legenda"/>
        <w:keepNext/>
        <w:spacing w:before="240" w:after="120"/>
        <w:jc w:val="center"/>
        <w:rPr>
          <w:rFonts w:ascii="Arial" w:hAnsi="Arial" w:cs="Arial"/>
          <w:b/>
          <w:bCs/>
          <w:i w:val="0"/>
          <w:iCs w:val="0"/>
          <w:color w:val="000000" w:themeColor="text1"/>
          <w:sz w:val="20"/>
          <w:szCs w:val="20"/>
        </w:rPr>
      </w:pPr>
      <w:bookmarkStart w:id="58" w:name="_Toc202172869"/>
      <w:r w:rsidRPr="00CB6A2C">
        <w:rPr>
          <w:rFonts w:ascii="Arial" w:hAnsi="Arial" w:cs="Arial"/>
          <w:b/>
          <w:bCs/>
          <w:i w:val="0"/>
          <w:iCs w:val="0"/>
          <w:color w:val="000000" w:themeColor="text1"/>
          <w:sz w:val="20"/>
          <w:szCs w:val="20"/>
        </w:rPr>
        <w:lastRenderedPageBreak/>
        <w:t xml:space="preserve">Rysunek </w:t>
      </w:r>
      <w:r w:rsidR="00AE64FF">
        <w:rPr>
          <w:rFonts w:ascii="Arial" w:hAnsi="Arial" w:cs="Arial"/>
          <w:b/>
          <w:bCs/>
          <w:i w:val="0"/>
          <w:iCs w:val="0"/>
          <w:color w:val="000000" w:themeColor="text1"/>
          <w:sz w:val="20"/>
          <w:szCs w:val="20"/>
        </w:rPr>
        <w:fldChar w:fldCharType="begin"/>
      </w:r>
      <w:r w:rsidR="00AE64FF">
        <w:rPr>
          <w:rFonts w:ascii="Arial" w:hAnsi="Arial" w:cs="Arial"/>
          <w:b/>
          <w:bCs/>
          <w:i w:val="0"/>
          <w:iCs w:val="0"/>
          <w:color w:val="000000" w:themeColor="text1"/>
          <w:sz w:val="20"/>
          <w:szCs w:val="20"/>
        </w:rPr>
        <w:instrText xml:space="preserve"> SEQ Rysunek \* ARABIC </w:instrText>
      </w:r>
      <w:r w:rsidR="00AE64FF">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2</w:t>
      </w:r>
      <w:r w:rsidR="00AE64FF">
        <w:rPr>
          <w:rFonts w:ascii="Arial" w:hAnsi="Arial" w:cs="Arial"/>
          <w:b/>
          <w:bCs/>
          <w:i w:val="0"/>
          <w:iCs w:val="0"/>
          <w:color w:val="000000" w:themeColor="text1"/>
          <w:sz w:val="20"/>
          <w:szCs w:val="20"/>
        </w:rPr>
        <w:fldChar w:fldCharType="end"/>
      </w:r>
      <w:r w:rsidRPr="00CB6A2C">
        <w:rPr>
          <w:rFonts w:ascii="Arial" w:hAnsi="Arial" w:cs="Arial"/>
          <w:b/>
          <w:bCs/>
          <w:i w:val="0"/>
          <w:iCs w:val="0"/>
          <w:color w:val="000000" w:themeColor="text1"/>
          <w:sz w:val="20"/>
          <w:szCs w:val="20"/>
        </w:rPr>
        <w:t>. Model struktury funkcjonalno-przestrzennej gminy Radzanowo - Środowisko przyrodnicze</w:t>
      </w:r>
      <w:bookmarkEnd w:id="58"/>
    </w:p>
    <w:p w14:paraId="01D60F34" w14:textId="77777777" w:rsidR="00CB6A2C" w:rsidRDefault="00CB6A2C" w:rsidP="00CB6A2C">
      <w:pPr>
        <w:pStyle w:val="Bezodstpw"/>
        <w:spacing w:line="240" w:lineRule="auto"/>
        <w:ind w:right="0"/>
        <w:jc w:val="center"/>
      </w:pPr>
      <w:r>
        <w:rPr>
          <w:noProof/>
        </w:rPr>
        <w:drawing>
          <wp:inline distT="0" distB="0" distL="0" distR="0" wp14:anchorId="1FD1F130" wp14:editId="02DCE6A3">
            <wp:extent cx="7334250" cy="5187011"/>
            <wp:effectExtent l="19050" t="19050" r="19050" b="13970"/>
            <wp:docPr id="10" name="Obraz 10" descr="Model struktury funkcjonalno-przestrzennej gminy Radzanowo - Środowisko przyro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odel struktury funkcjonalno-przestrzennej gminy Radzanowo - Środowisko przyrodnicz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55037" cy="5201712"/>
                    </a:xfrm>
                    <a:prstGeom prst="rect">
                      <a:avLst/>
                    </a:prstGeom>
                    <a:ln w="15875" cmpd="dbl">
                      <a:solidFill>
                        <a:schemeClr val="tx1"/>
                      </a:solidFill>
                    </a:ln>
                  </pic:spPr>
                </pic:pic>
              </a:graphicData>
            </a:graphic>
          </wp:inline>
        </w:drawing>
      </w:r>
    </w:p>
    <w:p w14:paraId="36C6724A" w14:textId="6C88B5AA" w:rsidR="00CB6A2C" w:rsidRPr="00CB6A2C" w:rsidRDefault="00CB6A2C" w:rsidP="00CB6A2C">
      <w:pPr>
        <w:pStyle w:val="Bezodstpw"/>
        <w:spacing w:line="240" w:lineRule="auto"/>
        <w:ind w:right="0"/>
        <w:jc w:val="right"/>
        <w:rPr>
          <w:sz w:val="18"/>
          <w:szCs w:val="16"/>
        </w:rPr>
        <w:sectPr w:rsidR="00CB6A2C" w:rsidRPr="00CB6A2C" w:rsidSect="00CB6A2C">
          <w:pgSz w:w="16838" w:h="11906" w:orient="landscape"/>
          <w:pgMar w:top="1418" w:right="1418" w:bottom="1418" w:left="1418" w:header="709" w:footer="709" w:gutter="0"/>
          <w:cols w:space="708"/>
          <w:docGrid w:linePitch="360"/>
        </w:sectPr>
      </w:pPr>
      <w:r w:rsidRPr="00CB6A2C">
        <w:rPr>
          <w:sz w:val="18"/>
          <w:szCs w:val="16"/>
        </w:rPr>
        <w:t>Źródło: Opracowanie własne</w:t>
      </w:r>
    </w:p>
    <w:p w14:paraId="42ACAE2A" w14:textId="26746156" w:rsidR="00F02007" w:rsidRPr="003E4841" w:rsidRDefault="00F02007" w:rsidP="00F02007">
      <w:pPr>
        <w:pStyle w:val="Nagwek2"/>
      </w:pPr>
      <w:bookmarkStart w:id="59" w:name="_Toc202172841"/>
      <w:r w:rsidRPr="00F02007">
        <w:rPr>
          <w:rFonts w:eastAsia="Times New Roman" w:cs="Times New Roman"/>
          <w:szCs w:val="20"/>
        </w:rPr>
        <w:lastRenderedPageBreak/>
        <w:t>3.</w:t>
      </w:r>
      <w:r>
        <w:t xml:space="preserve">3. Główne korytarze i elementy sieci transportowych, w tym pieszych </w:t>
      </w:r>
      <w:r>
        <w:br/>
        <w:t>i rowerowych</w:t>
      </w:r>
      <w:bookmarkEnd w:id="59"/>
    </w:p>
    <w:p w14:paraId="4DC550F2" w14:textId="77777777" w:rsidR="00086AA7" w:rsidRDefault="00086AA7" w:rsidP="00086AA7">
      <w:pPr>
        <w:pStyle w:val="Bezodstpw"/>
        <w:ind w:right="0"/>
        <w:rPr>
          <w:rFonts w:cs="Arial"/>
          <w:szCs w:val="22"/>
        </w:rPr>
      </w:pPr>
      <w:r w:rsidRPr="00EF258A">
        <w:rPr>
          <w:rFonts w:cs="Arial"/>
          <w:szCs w:val="22"/>
        </w:rPr>
        <w:t>Ze względu na walory lokalizacyjne, gmina Radzanowo stanowi doskonałą bazę dla inwestorów, jak i dla turystów Mazowsza. Największym atutem gminy Radzanowo jest jej bezpośrednie położenie przy Płocku</w:t>
      </w:r>
      <w:r>
        <w:rPr>
          <w:rFonts w:cs="Arial"/>
          <w:szCs w:val="22"/>
        </w:rPr>
        <w:t>. Przez obszar gminy przebiega niewielki odcinek krajowej trasy międzyregionalnej nr 60 (1,3 km). Ponadto przez teren gminy przebiegają drogi wojewódzkie (nr 567 i nr 568 – razem 19 km) i powiatowe (58,951 km). Całą resztę stanowią drogi gminne – 187,289 km.</w:t>
      </w:r>
      <w:r>
        <w:rPr>
          <w:rStyle w:val="Odwoanieprzypisudolnego"/>
          <w:rFonts w:cs="Arial"/>
          <w:szCs w:val="22"/>
        </w:rPr>
        <w:footnoteReference w:id="3"/>
      </w:r>
      <w:r>
        <w:rPr>
          <w:rFonts w:cs="Arial"/>
          <w:szCs w:val="22"/>
        </w:rPr>
        <w:t xml:space="preserve"> </w:t>
      </w:r>
      <w:r w:rsidRPr="00EF258A">
        <w:rPr>
          <w:rFonts w:cs="Arial"/>
          <w:szCs w:val="22"/>
        </w:rPr>
        <w:t xml:space="preserve">Sieć dróg gminnych umożliwia komunikację między poszczególnymi jednostkami osadniczymi gminy. Gmina posiada także połączenia autobusowe, które umożliwiają przemieszczanie się mieszkańców, jak i turystów. </w:t>
      </w:r>
      <w:r>
        <w:rPr>
          <w:rFonts w:cs="Arial"/>
          <w:szCs w:val="22"/>
        </w:rPr>
        <w:t>Dodatkowo, przez teren gminy przebiegają drogi dla rowerów, których długość wynosi 0,2 km.</w:t>
      </w:r>
      <w:r>
        <w:rPr>
          <w:rStyle w:val="Odwoanieprzypisudolnego"/>
          <w:rFonts w:cs="Arial"/>
          <w:szCs w:val="22"/>
        </w:rPr>
        <w:footnoteReference w:id="4"/>
      </w:r>
      <w:r>
        <w:rPr>
          <w:rFonts w:cs="Arial"/>
          <w:szCs w:val="22"/>
        </w:rPr>
        <w:t xml:space="preserve"> Przez teren gminy nie przebiega żadna linia kolejowa. Natomiast najbliższym portem lotniczym jest znajdujący się w odległości około 60 km w kierunku południowo-wschodnim od granic gminy Port lotniczy Warszawa-Modlin.</w:t>
      </w:r>
    </w:p>
    <w:p w14:paraId="7957A303" w14:textId="5C2BFDF2" w:rsidR="00695285" w:rsidRDefault="00695285" w:rsidP="00695285">
      <w:pPr>
        <w:pStyle w:val="Bezodstpw"/>
        <w:tabs>
          <w:tab w:val="left" w:pos="2972"/>
        </w:tabs>
      </w:pPr>
      <w:r>
        <w:t xml:space="preserve">Przez teren gminy Radzanowo przebiegają analizowane warianty dwóch dużych inwestycji infrastrukturalnych: drogi ekspresowej S10 oraz nowej linii kolejowej nr 5 w ramach programu Centralnego Portu Komunikacyjnego (CPK). W przypadku drogi S10, przebieg możliwych korytarzy został przedstawiony m.in. podczas spotkania informacyjnego z mieszkańcami gminy w styczniu 2025 roku. Również linia kolejowa nr 5, która ma łączyć CPK z Płockiem </w:t>
      </w:r>
      <w:r w:rsidR="00370DFD">
        <w:br/>
      </w:r>
      <w:r>
        <w:t xml:space="preserve">i Włocławkiem, planowana jest w wariantach przebiegających przez teren tej gminy. </w:t>
      </w:r>
    </w:p>
    <w:p w14:paraId="10EF1EE3" w14:textId="7B78B64F" w:rsidR="00695285" w:rsidRDefault="00695285" w:rsidP="00695285">
      <w:pPr>
        <w:pStyle w:val="Bezodstpw"/>
        <w:tabs>
          <w:tab w:val="left" w:pos="2972"/>
        </w:tabs>
      </w:pPr>
      <w:r>
        <w:t>Celem budowy drogi ekspresowej S10 jest stworzenie nowego, efektywnego połączenia między Szczecinem a Warszawą, które poprawi dostępność komunikacyjną północno-zachodniej Polski oraz odciąży istniejącą sieć dróg krajowych. S10 ma połączyć wiele strategicznych tras ekspresowych i autostrad, takich jak S3, A1, S5 czy S7, a także zwiększyć bezpieczeństwo i komfort podróży.</w:t>
      </w:r>
    </w:p>
    <w:p w14:paraId="0E8694E8" w14:textId="13D2B969" w:rsidR="00F02007" w:rsidRDefault="00695285" w:rsidP="00695285">
      <w:pPr>
        <w:pStyle w:val="Bezodstpw"/>
        <w:tabs>
          <w:tab w:val="left" w:pos="2972"/>
        </w:tabs>
        <w:ind w:right="0"/>
      </w:pPr>
      <w:r>
        <w:t>Z kolei linia kolejowa nr 5, realizowana w ramach projektu CPK, ma na celu zapewnienie szybkiego i nowoczesnego połączenia kolejowego między Centralnym Portem Komunikacyjnym a Płockiem i Włocławkiem. Linia ta będzie przystosowana do prędkości 350 km/h i pozwoli znacząco skrócić czas przejazdu, np. z Płocka do Warszawy Centralnej do około 50 minut. Inwestycja ta ma wzmocnić spójność terytorialną regionu oraz podnieść jego atrakcyjność inwestycyjną.</w:t>
      </w:r>
    </w:p>
    <w:p w14:paraId="79881C01" w14:textId="77777777" w:rsidR="009D0AB4" w:rsidRDefault="009D0AB4" w:rsidP="008408F8">
      <w:pPr>
        <w:pStyle w:val="Bezodstpw"/>
        <w:tabs>
          <w:tab w:val="left" w:pos="2972"/>
        </w:tabs>
        <w:ind w:right="0"/>
        <w:sectPr w:rsidR="009D0AB4" w:rsidSect="008005BB">
          <w:pgSz w:w="11906" w:h="16838"/>
          <w:pgMar w:top="1417" w:right="1417" w:bottom="1417" w:left="1417" w:header="708" w:footer="708" w:gutter="0"/>
          <w:cols w:space="708"/>
          <w:docGrid w:linePitch="360"/>
        </w:sectPr>
      </w:pPr>
    </w:p>
    <w:p w14:paraId="7E1DDF64" w14:textId="3301D64D" w:rsidR="009D0AB4" w:rsidRPr="009D0AB4" w:rsidRDefault="009D0AB4" w:rsidP="009D0AB4">
      <w:pPr>
        <w:pStyle w:val="Legenda"/>
        <w:keepNext/>
        <w:spacing w:before="240" w:after="120"/>
        <w:jc w:val="center"/>
        <w:rPr>
          <w:rFonts w:ascii="Arial" w:hAnsi="Arial" w:cs="Arial"/>
          <w:b/>
          <w:bCs/>
          <w:i w:val="0"/>
          <w:iCs w:val="0"/>
          <w:color w:val="000000" w:themeColor="text1"/>
          <w:sz w:val="20"/>
          <w:szCs w:val="20"/>
        </w:rPr>
      </w:pPr>
      <w:bookmarkStart w:id="60" w:name="_Toc202172870"/>
      <w:r w:rsidRPr="009D0AB4">
        <w:rPr>
          <w:rFonts w:ascii="Arial" w:hAnsi="Arial" w:cs="Arial"/>
          <w:b/>
          <w:bCs/>
          <w:i w:val="0"/>
          <w:iCs w:val="0"/>
          <w:color w:val="000000" w:themeColor="text1"/>
          <w:sz w:val="20"/>
          <w:szCs w:val="20"/>
        </w:rPr>
        <w:lastRenderedPageBreak/>
        <w:t xml:space="preserve">Rysunek </w:t>
      </w:r>
      <w:r w:rsidR="00AE64FF">
        <w:rPr>
          <w:rFonts w:ascii="Arial" w:hAnsi="Arial" w:cs="Arial"/>
          <w:b/>
          <w:bCs/>
          <w:i w:val="0"/>
          <w:iCs w:val="0"/>
          <w:color w:val="000000" w:themeColor="text1"/>
          <w:sz w:val="20"/>
          <w:szCs w:val="20"/>
        </w:rPr>
        <w:fldChar w:fldCharType="begin"/>
      </w:r>
      <w:r w:rsidR="00AE64FF">
        <w:rPr>
          <w:rFonts w:ascii="Arial" w:hAnsi="Arial" w:cs="Arial"/>
          <w:b/>
          <w:bCs/>
          <w:i w:val="0"/>
          <w:iCs w:val="0"/>
          <w:color w:val="000000" w:themeColor="text1"/>
          <w:sz w:val="20"/>
          <w:szCs w:val="20"/>
        </w:rPr>
        <w:instrText xml:space="preserve"> SEQ Rysunek \* ARABIC </w:instrText>
      </w:r>
      <w:r w:rsidR="00AE64FF">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3</w:t>
      </w:r>
      <w:r w:rsidR="00AE64FF">
        <w:rPr>
          <w:rFonts w:ascii="Arial" w:hAnsi="Arial" w:cs="Arial"/>
          <w:b/>
          <w:bCs/>
          <w:i w:val="0"/>
          <w:iCs w:val="0"/>
          <w:color w:val="000000" w:themeColor="text1"/>
          <w:sz w:val="20"/>
          <w:szCs w:val="20"/>
        </w:rPr>
        <w:fldChar w:fldCharType="end"/>
      </w:r>
      <w:r w:rsidRPr="009D0AB4">
        <w:rPr>
          <w:rFonts w:ascii="Arial" w:hAnsi="Arial" w:cs="Arial"/>
          <w:b/>
          <w:bCs/>
          <w:i w:val="0"/>
          <w:iCs w:val="0"/>
          <w:color w:val="000000" w:themeColor="text1"/>
          <w:sz w:val="20"/>
          <w:szCs w:val="20"/>
        </w:rPr>
        <w:t>. Model struktury funkcjonalno-przestrzennej gminy Radzanowo - Infrastruktura komunikacyjna</w:t>
      </w:r>
      <w:bookmarkEnd w:id="60"/>
    </w:p>
    <w:p w14:paraId="46358D77" w14:textId="66CDA8DA" w:rsidR="009D0AB4" w:rsidRDefault="000C3B92" w:rsidP="009D0AB4">
      <w:pPr>
        <w:pStyle w:val="Bezodstpw"/>
        <w:tabs>
          <w:tab w:val="left" w:pos="2972"/>
        </w:tabs>
        <w:spacing w:line="240" w:lineRule="auto"/>
        <w:ind w:right="0"/>
        <w:jc w:val="center"/>
      </w:pPr>
      <w:r>
        <w:rPr>
          <w:noProof/>
        </w:rPr>
        <w:drawing>
          <wp:inline distT="0" distB="0" distL="0" distR="0" wp14:anchorId="7AD3ADB3" wp14:editId="6CC0F86B">
            <wp:extent cx="7367773" cy="5210175"/>
            <wp:effectExtent l="19050" t="19050" r="24130" b="9525"/>
            <wp:docPr id="13" name="Obraz 13" descr="Model struktury funkcjonalno-przestrzennej gminy Radzanowo - Infrastruktura komuni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odel struktury funkcjonalno-przestrzennej gminy Radzanowo - Infrastruktura komunikacyj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76100" cy="5216063"/>
                    </a:xfrm>
                    <a:prstGeom prst="rect">
                      <a:avLst/>
                    </a:prstGeom>
                    <a:ln w="15875" cmpd="dbl">
                      <a:solidFill>
                        <a:schemeClr val="tx1"/>
                      </a:solidFill>
                    </a:ln>
                  </pic:spPr>
                </pic:pic>
              </a:graphicData>
            </a:graphic>
          </wp:inline>
        </w:drawing>
      </w:r>
    </w:p>
    <w:p w14:paraId="75A748BF" w14:textId="77811781" w:rsidR="009D0AB4" w:rsidRPr="009D0AB4" w:rsidRDefault="009D0AB4" w:rsidP="009D0AB4">
      <w:pPr>
        <w:pStyle w:val="Bezodstpw"/>
        <w:tabs>
          <w:tab w:val="left" w:pos="2972"/>
        </w:tabs>
        <w:spacing w:line="240" w:lineRule="auto"/>
        <w:ind w:right="0"/>
        <w:jc w:val="right"/>
        <w:rPr>
          <w:sz w:val="18"/>
          <w:szCs w:val="16"/>
        </w:rPr>
        <w:sectPr w:rsidR="009D0AB4" w:rsidRPr="009D0AB4" w:rsidSect="009D0AB4">
          <w:pgSz w:w="16838" w:h="11906" w:orient="landscape"/>
          <w:pgMar w:top="1418" w:right="1418" w:bottom="1418" w:left="1418" w:header="709" w:footer="709" w:gutter="0"/>
          <w:cols w:space="708"/>
          <w:docGrid w:linePitch="360"/>
        </w:sectPr>
      </w:pPr>
      <w:r w:rsidRPr="009D0AB4">
        <w:rPr>
          <w:sz w:val="18"/>
          <w:szCs w:val="16"/>
        </w:rPr>
        <w:t>Źródło: Opracowanie własne</w:t>
      </w:r>
    </w:p>
    <w:p w14:paraId="71E6123C" w14:textId="77777777" w:rsidR="00F02007" w:rsidRDefault="00F02007" w:rsidP="00F02007">
      <w:pPr>
        <w:pStyle w:val="Nagwek2"/>
      </w:pPr>
      <w:bookmarkStart w:id="61" w:name="_Toc202172842"/>
      <w:r>
        <w:lastRenderedPageBreak/>
        <w:t>3.4. Główne elementy infrastruktury technicznej i społecznej</w:t>
      </w:r>
      <w:bookmarkEnd w:id="61"/>
    </w:p>
    <w:p w14:paraId="150F0C0D" w14:textId="2EA8965A" w:rsidR="006F7A67" w:rsidRPr="006F7A67" w:rsidRDefault="006F7A67" w:rsidP="008408F8">
      <w:pPr>
        <w:pStyle w:val="Bezodstpw"/>
        <w:tabs>
          <w:tab w:val="left" w:pos="2972"/>
        </w:tabs>
        <w:ind w:right="0"/>
        <w:rPr>
          <w:u w:val="single"/>
        </w:rPr>
      </w:pPr>
      <w:r w:rsidRPr="006F7A67">
        <w:rPr>
          <w:u w:val="single"/>
        </w:rPr>
        <w:t>Infrastruktura wodno-ściekowa</w:t>
      </w:r>
    </w:p>
    <w:p w14:paraId="62C8A447" w14:textId="7EE90237" w:rsidR="007E653F" w:rsidRDefault="007E653F" w:rsidP="007E653F">
      <w:pPr>
        <w:pStyle w:val="Bezodstpw"/>
      </w:pPr>
      <w:r>
        <w:t>Obecność sieci wodociągowej i kanalizacyjnej istotnie podnosi jakość życia mieszkańców poprzez zapewnienie ciągłości dostaw wody spełniającej wszelkie normy sanitarne oraz odbioru i oczyszczania ścieków. Wyposażenie obszaru w podstawową infrastrukturę techniczną zwiększa również atrakcyjność osiedleńczą dla potencjalnych mieszkańców oraz inwestorów.</w:t>
      </w:r>
    </w:p>
    <w:p w14:paraId="697BDE79" w14:textId="67EBF952" w:rsidR="00F02007" w:rsidRDefault="006F7A67" w:rsidP="008408F8">
      <w:pPr>
        <w:pStyle w:val="Bezodstpw"/>
        <w:tabs>
          <w:tab w:val="left" w:pos="2972"/>
        </w:tabs>
        <w:ind w:right="0"/>
      </w:pPr>
      <w:r>
        <w:t>Gmina Radzanowo prowadzi aktywną politykę w zakresie gospodarki wodno-ściekowej. Na jej terenie funkcjonuje sieć kanalizacji sanitarnej oraz oczyszczalnia ścieków w miejscowości Woźniki. W ostatnich latach realizowano inwestycje związane z rozbudową sieci kanalizacyjnej w miejscowościach takich jak: Rogozino, Stróżewko, Stare Boryszewo i Radzanowo. Środki na te inwestycje pochodziły z budżetu państwa.</w:t>
      </w:r>
    </w:p>
    <w:p w14:paraId="76BE9E97" w14:textId="150F5548" w:rsidR="006F7A67" w:rsidRPr="006F7A67" w:rsidRDefault="006F7A67" w:rsidP="008408F8">
      <w:pPr>
        <w:pStyle w:val="Bezodstpw"/>
        <w:tabs>
          <w:tab w:val="left" w:pos="2972"/>
        </w:tabs>
        <w:ind w:right="0"/>
        <w:rPr>
          <w:u w:val="single"/>
        </w:rPr>
      </w:pPr>
      <w:r w:rsidRPr="006F7A67">
        <w:rPr>
          <w:u w:val="single"/>
        </w:rPr>
        <w:t>Infrastruktura elektroenergetyczna</w:t>
      </w:r>
    </w:p>
    <w:p w14:paraId="22AAC061" w14:textId="77777777" w:rsidR="006F7A67" w:rsidRDefault="006F7A67" w:rsidP="006F7A67">
      <w:pPr>
        <w:pStyle w:val="Bezodstpw"/>
      </w:pPr>
      <w:r>
        <w:t xml:space="preserve">Na terenie gminy Radzanowo zasilanie odbiorców w układzie normalnym pracy sieci odbywa się przez trzy Główne Punkty Zasilania (GPZ) 110/15 </w:t>
      </w:r>
      <w:proofErr w:type="spellStart"/>
      <w:r>
        <w:t>kV</w:t>
      </w:r>
      <w:proofErr w:type="spellEnd"/>
      <w:r>
        <w:t xml:space="preserve"> Gulczewo, Staroźreby oraz fragment obszaru z GPZ Podolszyce, które zlokalizowane są poza obszarem gminy. Powiązane są one siecią 110 </w:t>
      </w:r>
      <w:proofErr w:type="spellStart"/>
      <w:r>
        <w:t>kV</w:t>
      </w:r>
      <w:proofErr w:type="spellEnd"/>
      <w:r>
        <w:t xml:space="preserve"> liniami WN z innymi GPZ-</w:t>
      </w:r>
      <w:proofErr w:type="spellStart"/>
      <w:r>
        <w:t>ami</w:t>
      </w:r>
      <w:proofErr w:type="spellEnd"/>
      <w:r>
        <w:t xml:space="preserve">. Teren gminy zasila linie SN. W przypadkach awaryjnych istnieje możliwość zasilania gminy siecią średniego napięcia SN GPZ-ów </w:t>
      </w:r>
      <w:r>
        <w:br/>
        <w:t xml:space="preserve">110/15 </w:t>
      </w:r>
      <w:proofErr w:type="spellStart"/>
      <w:r>
        <w:t>kV</w:t>
      </w:r>
      <w:proofErr w:type="spellEnd"/>
      <w:r>
        <w:t>.</w:t>
      </w:r>
    </w:p>
    <w:p w14:paraId="6D344724" w14:textId="77777777" w:rsidR="007E653F" w:rsidRDefault="007E653F" w:rsidP="007E653F">
      <w:pPr>
        <w:pStyle w:val="Bezodstpw"/>
      </w:pPr>
      <w:r>
        <w:t xml:space="preserve">Na terenie gminy energia elektryczna jest rozprowadzana poprzez linie średniego napięcia </w:t>
      </w:r>
      <w:r>
        <w:br/>
        <w:t>do poszczególnych stacji transformatorowych SN/</w:t>
      </w:r>
      <w:proofErr w:type="spellStart"/>
      <w:r>
        <w:t>nn</w:t>
      </w:r>
      <w:proofErr w:type="spellEnd"/>
      <w:r>
        <w:t xml:space="preserve"> znajdujących się na jej terenie, z których wyprowadzona jest sieć niskiego napięcia, trafiająca bezpośrednio do odbiorców końcowych.</w:t>
      </w:r>
    </w:p>
    <w:p w14:paraId="46CD46B8" w14:textId="77777777" w:rsidR="007E653F" w:rsidRDefault="007E653F" w:rsidP="007E653F">
      <w:pPr>
        <w:spacing w:before="120" w:after="120" w:line="360" w:lineRule="auto"/>
        <w:jc w:val="both"/>
        <w:rPr>
          <w:rFonts w:ascii="Arial" w:hAnsi="Arial" w:cs="Arial"/>
        </w:rPr>
      </w:pPr>
      <w:r>
        <w:rPr>
          <w:rFonts w:ascii="Arial" w:hAnsi="Arial" w:cs="Arial"/>
        </w:rPr>
        <w:t>Ponadto przez obszar gminy przebiegają następujące linie najwyższego i wysokiego napięcia:</w:t>
      </w:r>
    </w:p>
    <w:p w14:paraId="4C1EE612" w14:textId="77777777" w:rsidR="007E653F" w:rsidRPr="00BE56D0" w:rsidRDefault="007E653F" w:rsidP="007E653F">
      <w:pPr>
        <w:pStyle w:val="Akapitzlist"/>
        <w:numPr>
          <w:ilvl w:val="0"/>
          <w:numId w:val="115"/>
        </w:numPr>
        <w:spacing w:after="0" w:line="360" w:lineRule="auto"/>
        <w:ind w:left="357" w:hanging="357"/>
        <w:contextualSpacing w:val="0"/>
        <w:jc w:val="both"/>
        <w:rPr>
          <w:rFonts w:ascii="Arial" w:hAnsi="Arial" w:cs="Arial"/>
        </w:rPr>
      </w:pPr>
      <w:r w:rsidRPr="00BE56D0">
        <w:rPr>
          <w:rFonts w:ascii="Arial" w:hAnsi="Arial" w:cs="Arial"/>
        </w:rPr>
        <w:t>400kV Płock – Ołtarzew,</w:t>
      </w:r>
    </w:p>
    <w:p w14:paraId="586D2996" w14:textId="77777777" w:rsidR="007E653F" w:rsidRPr="00BE56D0" w:rsidRDefault="007E653F" w:rsidP="007E653F">
      <w:pPr>
        <w:pStyle w:val="Akapitzlist"/>
        <w:numPr>
          <w:ilvl w:val="0"/>
          <w:numId w:val="115"/>
        </w:numPr>
        <w:spacing w:after="0" w:line="360" w:lineRule="auto"/>
        <w:ind w:left="357" w:hanging="357"/>
        <w:contextualSpacing w:val="0"/>
        <w:jc w:val="both"/>
        <w:rPr>
          <w:rFonts w:ascii="Arial" w:hAnsi="Arial" w:cs="Arial"/>
        </w:rPr>
      </w:pPr>
      <w:r w:rsidRPr="00BE56D0">
        <w:rPr>
          <w:rFonts w:ascii="Arial" w:hAnsi="Arial" w:cs="Arial"/>
        </w:rPr>
        <w:t xml:space="preserve">110kV Płock </w:t>
      </w:r>
      <w:r>
        <w:rPr>
          <w:rFonts w:ascii="Arial" w:hAnsi="Arial" w:cs="Arial"/>
        </w:rPr>
        <w:t>–</w:t>
      </w:r>
      <w:r w:rsidRPr="00BE56D0">
        <w:rPr>
          <w:rFonts w:ascii="Arial" w:hAnsi="Arial" w:cs="Arial"/>
        </w:rPr>
        <w:t xml:space="preserve"> Podolszyce [1],</w:t>
      </w:r>
    </w:p>
    <w:p w14:paraId="6EE152A8" w14:textId="77777777" w:rsidR="007E653F" w:rsidRPr="00BE56D0" w:rsidRDefault="007E653F" w:rsidP="007E653F">
      <w:pPr>
        <w:pStyle w:val="Akapitzlist"/>
        <w:numPr>
          <w:ilvl w:val="0"/>
          <w:numId w:val="115"/>
        </w:numPr>
        <w:spacing w:after="0" w:line="360" w:lineRule="auto"/>
        <w:ind w:left="357" w:hanging="357"/>
        <w:contextualSpacing w:val="0"/>
        <w:jc w:val="both"/>
        <w:rPr>
          <w:rFonts w:ascii="Arial" w:hAnsi="Arial" w:cs="Arial"/>
        </w:rPr>
      </w:pPr>
      <w:r w:rsidRPr="00BE56D0">
        <w:rPr>
          <w:rFonts w:ascii="Arial" w:hAnsi="Arial" w:cs="Arial"/>
        </w:rPr>
        <w:t xml:space="preserve">110kV Płock </w:t>
      </w:r>
      <w:r>
        <w:rPr>
          <w:rFonts w:ascii="Arial" w:hAnsi="Arial" w:cs="Arial"/>
        </w:rPr>
        <w:t>–</w:t>
      </w:r>
      <w:r w:rsidRPr="00BE56D0">
        <w:rPr>
          <w:rFonts w:ascii="Arial" w:hAnsi="Arial" w:cs="Arial"/>
        </w:rPr>
        <w:t xml:space="preserve"> Podolszyce [2],</w:t>
      </w:r>
    </w:p>
    <w:p w14:paraId="552CD7D6" w14:textId="77777777" w:rsidR="007E653F" w:rsidRPr="00BE56D0" w:rsidRDefault="007E653F" w:rsidP="007E653F">
      <w:pPr>
        <w:pStyle w:val="Akapitzlist"/>
        <w:numPr>
          <w:ilvl w:val="0"/>
          <w:numId w:val="115"/>
        </w:numPr>
        <w:spacing w:after="0" w:line="360" w:lineRule="auto"/>
        <w:ind w:left="357" w:hanging="357"/>
        <w:contextualSpacing w:val="0"/>
        <w:jc w:val="both"/>
        <w:rPr>
          <w:rFonts w:ascii="Arial" w:hAnsi="Arial" w:cs="Arial"/>
        </w:rPr>
      </w:pPr>
      <w:r w:rsidRPr="00BE56D0">
        <w:rPr>
          <w:rFonts w:ascii="Arial" w:hAnsi="Arial" w:cs="Arial"/>
        </w:rPr>
        <w:t>110kV Plebanka – Staroźreby.</w:t>
      </w:r>
    </w:p>
    <w:p w14:paraId="38535881" w14:textId="07926FF7" w:rsidR="006F7A67" w:rsidRPr="007E653F" w:rsidRDefault="007E653F" w:rsidP="008408F8">
      <w:pPr>
        <w:pStyle w:val="Bezodstpw"/>
        <w:tabs>
          <w:tab w:val="left" w:pos="2972"/>
        </w:tabs>
        <w:ind w:right="0"/>
        <w:rPr>
          <w:u w:val="single"/>
        </w:rPr>
      </w:pPr>
      <w:r w:rsidRPr="007E653F">
        <w:rPr>
          <w:u w:val="single"/>
        </w:rPr>
        <w:t>Infrastruktura gazowa</w:t>
      </w:r>
    </w:p>
    <w:p w14:paraId="7E10FB70" w14:textId="6454722A" w:rsidR="007E653F" w:rsidRPr="007E653F" w:rsidRDefault="007E653F" w:rsidP="007E653F">
      <w:pPr>
        <w:pStyle w:val="Bezodstpw"/>
      </w:pPr>
      <w:r>
        <w:t xml:space="preserve">Na terenie gminy Radzanowo funkcjonuje sieć gazowa. W gaz ziemny zaopatrywane </w:t>
      </w:r>
      <w:r w:rsidR="00722D20">
        <w:br/>
      </w:r>
      <w:r>
        <w:t>są miejscowości: Nowe Boryszewo, Stare Boryszewo, Stróżewko i Rogozino.</w:t>
      </w:r>
    </w:p>
    <w:p w14:paraId="6C8AEE99" w14:textId="77777777" w:rsidR="007E653F" w:rsidRDefault="007E653F" w:rsidP="007E653F">
      <w:pPr>
        <w:spacing w:before="120" w:after="120" w:line="360" w:lineRule="auto"/>
        <w:jc w:val="both"/>
        <w:rPr>
          <w:rFonts w:ascii="Arial" w:hAnsi="Arial" w:cs="Arial"/>
        </w:rPr>
      </w:pPr>
      <w:r>
        <w:rPr>
          <w:rFonts w:ascii="Arial" w:hAnsi="Arial" w:cs="Arial"/>
        </w:rPr>
        <w:t xml:space="preserve">Ponadto przez obszar gminy przebiegają dwa gazociągi wysokiego ciśnienia relacji Warszawa-Rembelszczyzna. </w:t>
      </w:r>
    </w:p>
    <w:p w14:paraId="1767C59E" w14:textId="77777777" w:rsidR="00580FD4" w:rsidRDefault="00580FD4" w:rsidP="008408F8">
      <w:pPr>
        <w:pStyle w:val="Bezodstpw"/>
        <w:tabs>
          <w:tab w:val="left" w:pos="2972"/>
        </w:tabs>
        <w:ind w:right="0"/>
        <w:rPr>
          <w:u w:val="single"/>
        </w:rPr>
        <w:sectPr w:rsidR="00580FD4" w:rsidSect="008005BB">
          <w:pgSz w:w="11906" w:h="16838"/>
          <w:pgMar w:top="1417" w:right="1417" w:bottom="1417" w:left="1417" w:header="708" w:footer="708" w:gutter="0"/>
          <w:cols w:space="708"/>
          <w:docGrid w:linePitch="360"/>
        </w:sectPr>
      </w:pPr>
    </w:p>
    <w:p w14:paraId="3A321C56" w14:textId="5146AADD" w:rsidR="007E653F" w:rsidRPr="007E653F" w:rsidRDefault="007E653F" w:rsidP="008408F8">
      <w:pPr>
        <w:pStyle w:val="Bezodstpw"/>
        <w:tabs>
          <w:tab w:val="left" w:pos="2972"/>
        </w:tabs>
        <w:ind w:right="0"/>
        <w:rPr>
          <w:u w:val="single"/>
        </w:rPr>
      </w:pPr>
      <w:r w:rsidRPr="007E653F">
        <w:rPr>
          <w:u w:val="single"/>
        </w:rPr>
        <w:lastRenderedPageBreak/>
        <w:t>Gospodarka odpadami</w:t>
      </w:r>
    </w:p>
    <w:p w14:paraId="61A95630" w14:textId="77777777" w:rsidR="007E653F" w:rsidRDefault="007E653F" w:rsidP="007E653F">
      <w:pPr>
        <w:pStyle w:val="Bezodstpw"/>
      </w:pPr>
      <w:r>
        <w:t>Gospodarka odpadami jest jednym z ważniejszych zagadnień ochrony środowiska. Niewłaściwe postępowanie z odpadami wywiera negatywny wpływ na otaczającą przyrodę, zdrowie ludzi oraz warunki bytowe. Z tego powodu istotne jest prowadzenie racjonalnej gospodarki oraz minimalizacja ilości powstających odpadów.</w:t>
      </w:r>
    </w:p>
    <w:p w14:paraId="22AB8B9B" w14:textId="1522BD2A" w:rsidR="007E653F" w:rsidRDefault="007E653F" w:rsidP="008408F8">
      <w:pPr>
        <w:pStyle w:val="Bezodstpw"/>
        <w:tabs>
          <w:tab w:val="left" w:pos="2972"/>
        </w:tabs>
        <w:ind w:right="0"/>
      </w:pPr>
      <w:r>
        <w:t>Na obszarze gminy funkcjonuje PSZOK w Woźnikach. Jest to miejsce, do którego mieszkańcy nieruchomości zamieszkałych w ramach opłaty za gospodarowanie odpadami komunalnymi mogą na własny koszt i we własnym zakresie przywozić wytworzone w swoim gospodarstwie domowym selektywnie zebrane odpady komunalne.</w:t>
      </w:r>
    </w:p>
    <w:p w14:paraId="18D16791" w14:textId="77777777" w:rsidR="00AE64FF" w:rsidRDefault="00AE64FF" w:rsidP="008408F8">
      <w:pPr>
        <w:pStyle w:val="Bezodstpw"/>
        <w:tabs>
          <w:tab w:val="left" w:pos="2972"/>
        </w:tabs>
        <w:ind w:right="0"/>
        <w:sectPr w:rsidR="00AE64FF" w:rsidSect="008005BB">
          <w:pgSz w:w="11906" w:h="16838"/>
          <w:pgMar w:top="1417" w:right="1417" w:bottom="1417" w:left="1417" w:header="708" w:footer="708" w:gutter="0"/>
          <w:cols w:space="708"/>
          <w:docGrid w:linePitch="360"/>
        </w:sectPr>
      </w:pPr>
    </w:p>
    <w:p w14:paraId="5497CCD2" w14:textId="537E5D0F" w:rsidR="00AE64FF" w:rsidRPr="00AE64FF" w:rsidRDefault="00AE64FF" w:rsidP="00AE64FF">
      <w:pPr>
        <w:pStyle w:val="Legenda"/>
        <w:keepNext/>
        <w:spacing w:before="240" w:after="120"/>
        <w:jc w:val="center"/>
        <w:rPr>
          <w:rFonts w:ascii="Arial" w:hAnsi="Arial" w:cs="Arial"/>
          <w:b/>
          <w:bCs/>
          <w:i w:val="0"/>
          <w:iCs w:val="0"/>
          <w:color w:val="000000" w:themeColor="text1"/>
          <w:sz w:val="20"/>
          <w:szCs w:val="20"/>
        </w:rPr>
      </w:pPr>
      <w:bookmarkStart w:id="62" w:name="_Toc202172871"/>
      <w:r w:rsidRPr="00AE64FF">
        <w:rPr>
          <w:rFonts w:ascii="Arial" w:hAnsi="Arial" w:cs="Arial"/>
          <w:b/>
          <w:bCs/>
          <w:i w:val="0"/>
          <w:iCs w:val="0"/>
          <w:color w:val="000000" w:themeColor="text1"/>
          <w:sz w:val="20"/>
          <w:szCs w:val="20"/>
        </w:rPr>
        <w:lastRenderedPageBreak/>
        <w:t xml:space="preserve">Rysunek </w:t>
      </w:r>
      <w:r w:rsidRPr="00AE64FF">
        <w:rPr>
          <w:rFonts w:ascii="Arial" w:hAnsi="Arial" w:cs="Arial"/>
          <w:b/>
          <w:bCs/>
          <w:i w:val="0"/>
          <w:iCs w:val="0"/>
          <w:color w:val="000000" w:themeColor="text1"/>
          <w:sz w:val="20"/>
          <w:szCs w:val="20"/>
        </w:rPr>
        <w:fldChar w:fldCharType="begin"/>
      </w:r>
      <w:r w:rsidRPr="00AE64FF">
        <w:rPr>
          <w:rFonts w:ascii="Arial" w:hAnsi="Arial" w:cs="Arial"/>
          <w:b/>
          <w:bCs/>
          <w:i w:val="0"/>
          <w:iCs w:val="0"/>
          <w:color w:val="000000" w:themeColor="text1"/>
          <w:sz w:val="20"/>
          <w:szCs w:val="20"/>
        </w:rPr>
        <w:instrText xml:space="preserve"> SEQ Rysunek \* ARABIC </w:instrText>
      </w:r>
      <w:r w:rsidRPr="00AE64FF">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4</w:t>
      </w:r>
      <w:r w:rsidRPr="00AE64FF">
        <w:rPr>
          <w:rFonts w:ascii="Arial" w:hAnsi="Arial" w:cs="Arial"/>
          <w:b/>
          <w:bCs/>
          <w:i w:val="0"/>
          <w:iCs w:val="0"/>
          <w:color w:val="000000" w:themeColor="text1"/>
          <w:sz w:val="20"/>
          <w:szCs w:val="20"/>
        </w:rPr>
        <w:fldChar w:fldCharType="end"/>
      </w:r>
      <w:r w:rsidRPr="00AE64FF">
        <w:rPr>
          <w:rFonts w:ascii="Arial" w:hAnsi="Arial" w:cs="Arial"/>
          <w:b/>
          <w:bCs/>
          <w:i w:val="0"/>
          <w:iCs w:val="0"/>
          <w:color w:val="000000" w:themeColor="text1"/>
          <w:sz w:val="20"/>
          <w:szCs w:val="20"/>
        </w:rPr>
        <w:t>. Model struktury funkcjonalno-przestrzennej gminy Radzanowo - Infrastruktura techniczna</w:t>
      </w:r>
      <w:bookmarkEnd w:id="62"/>
    </w:p>
    <w:p w14:paraId="4CED3026" w14:textId="261957B9" w:rsidR="00AE64FF" w:rsidRDefault="000C3B92" w:rsidP="00AE64FF">
      <w:pPr>
        <w:pStyle w:val="Bezodstpw"/>
        <w:tabs>
          <w:tab w:val="left" w:pos="2972"/>
        </w:tabs>
        <w:spacing w:line="240" w:lineRule="auto"/>
        <w:ind w:right="0"/>
        <w:jc w:val="center"/>
      </w:pPr>
      <w:r>
        <w:rPr>
          <w:noProof/>
        </w:rPr>
        <w:drawing>
          <wp:inline distT="0" distB="0" distL="0" distR="0" wp14:anchorId="35472DF9" wp14:editId="59F37AF5">
            <wp:extent cx="7327365" cy="5181600"/>
            <wp:effectExtent l="19050" t="19050" r="26035" b="19050"/>
            <wp:docPr id="12" name="Obraz 12" descr="Model struktury funkcjonalno-przestrzennej gminy Radzanowo - Infrastruktura techn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Model struktury funkcjonalno-przestrzennej gminy Radzanowo - Infrastruktura techniczn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40406" cy="5190822"/>
                    </a:xfrm>
                    <a:prstGeom prst="rect">
                      <a:avLst/>
                    </a:prstGeom>
                    <a:ln w="15875" cmpd="dbl">
                      <a:solidFill>
                        <a:schemeClr val="tx1"/>
                      </a:solidFill>
                    </a:ln>
                  </pic:spPr>
                </pic:pic>
              </a:graphicData>
            </a:graphic>
          </wp:inline>
        </w:drawing>
      </w:r>
    </w:p>
    <w:p w14:paraId="347ED8A1" w14:textId="15526C5D" w:rsidR="00AE64FF" w:rsidRPr="00AE64FF" w:rsidRDefault="00AE64FF" w:rsidP="00AE64FF">
      <w:pPr>
        <w:pStyle w:val="Bezodstpw"/>
        <w:tabs>
          <w:tab w:val="left" w:pos="2972"/>
        </w:tabs>
        <w:spacing w:line="240" w:lineRule="auto"/>
        <w:ind w:right="0"/>
        <w:jc w:val="right"/>
        <w:rPr>
          <w:sz w:val="18"/>
          <w:szCs w:val="16"/>
        </w:rPr>
        <w:sectPr w:rsidR="00AE64FF" w:rsidRPr="00AE64FF" w:rsidSect="00AE64FF">
          <w:pgSz w:w="16838" w:h="11906" w:orient="landscape"/>
          <w:pgMar w:top="1418" w:right="1418" w:bottom="1418" w:left="1418" w:header="709" w:footer="709" w:gutter="0"/>
          <w:cols w:space="708"/>
          <w:docGrid w:linePitch="360"/>
        </w:sectPr>
      </w:pPr>
      <w:r w:rsidRPr="00AE64FF">
        <w:rPr>
          <w:sz w:val="18"/>
          <w:szCs w:val="16"/>
        </w:rPr>
        <w:t>Źródło: Opracowanie własne</w:t>
      </w:r>
    </w:p>
    <w:p w14:paraId="10BFE50A" w14:textId="398B08FE" w:rsidR="007E653F" w:rsidRDefault="007E653F" w:rsidP="008408F8">
      <w:pPr>
        <w:pStyle w:val="Bezodstpw"/>
        <w:tabs>
          <w:tab w:val="left" w:pos="2972"/>
        </w:tabs>
        <w:ind w:right="0"/>
      </w:pPr>
      <w:r>
        <w:lastRenderedPageBreak/>
        <w:t>Na terenie gminy Radzanowo funkcjonują następujące placówki oświatowe:</w:t>
      </w:r>
    </w:p>
    <w:p w14:paraId="554F405D" w14:textId="04470769" w:rsidR="007E653F" w:rsidRDefault="007E653F" w:rsidP="007E653F">
      <w:pPr>
        <w:pStyle w:val="Bezodstpw"/>
        <w:numPr>
          <w:ilvl w:val="0"/>
          <w:numId w:val="116"/>
        </w:numPr>
        <w:tabs>
          <w:tab w:val="left" w:pos="2972"/>
        </w:tabs>
        <w:spacing w:before="0" w:after="0"/>
        <w:ind w:left="357" w:right="0" w:hanging="357"/>
      </w:pPr>
      <w:r>
        <w:t>Klub Dziecięcy wraz z Niepublicznym Przedszkolem „Małolatek” w Stróżewku,</w:t>
      </w:r>
    </w:p>
    <w:p w14:paraId="5071635C" w14:textId="33F3EF88" w:rsidR="007E653F" w:rsidRDefault="007E653F" w:rsidP="007E653F">
      <w:pPr>
        <w:pStyle w:val="Bezodstpw"/>
        <w:numPr>
          <w:ilvl w:val="0"/>
          <w:numId w:val="116"/>
        </w:numPr>
        <w:tabs>
          <w:tab w:val="left" w:pos="2972"/>
        </w:tabs>
        <w:spacing w:before="0" w:after="0"/>
        <w:ind w:left="357" w:right="0" w:hanging="357"/>
      </w:pPr>
      <w:r>
        <w:t>Przedszkole Samorządowe w Rogozinie,</w:t>
      </w:r>
    </w:p>
    <w:p w14:paraId="17577EE6" w14:textId="1DAF8AFA" w:rsidR="007E653F" w:rsidRDefault="007E653F" w:rsidP="007E653F">
      <w:pPr>
        <w:pStyle w:val="Bezodstpw"/>
        <w:numPr>
          <w:ilvl w:val="0"/>
          <w:numId w:val="116"/>
        </w:numPr>
        <w:tabs>
          <w:tab w:val="left" w:pos="2972"/>
        </w:tabs>
        <w:spacing w:before="0" w:after="0"/>
        <w:ind w:left="357" w:right="0" w:hanging="357"/>
      </w:pPr>
      <w:r>
        <w:t>Samorządowe Przedszkole w Radzanowie,</w:t>
      </w:r>
    </w:p>
    <w:p w14:paraId="4FB82973" w14:textId="7EA5034A" w:rsidR="007E653F" w:rsidRDefault="007E653F" w:rsidP="007E653F">
      <w:pPr>
        <w:pStyle w:val="Bezodstpw"/>
        <w:numPr>
          <w:ilvl w:val="0"/>
          <w:numId w:val="116"/>
        </w:numPr>
        <w:tabs>
          <w:tab w:val="left" w:pos="2972"/>
        </w:tabs>
        <w:spacing w:before="0" w:after="0"/>
        <w:ind w:left="357" w:right="0" w:hanging="357"/>
      </w:pPr>
      <w:r>
        <w:t>Szkoła Podstawowa im. M. Kopernika w Radzanowie,</w:t>
      </w:r>
    </w:p>
    <w:p w14:paraId="02F2F6EB" w14:textId="108E2561" w:rsidR="007E653F" w:rsidRDefault="007E653F" w:rsidP="007E653F">
      <w:pPr>
        <w:pStyle w:val="Bezodstpw"/>
        <w:numPr>
          <w:ilvl w:val="0"/>
          <w:numId w:val="116"/>
        </w:numPr>
        <w:tabs>
          <w:tab w:val="left" w:pos="2972"/>
        </w:tabs>
        <w:spacing w:before="0" w:after="0"/>
        <w:ind w:left="357" w:right="0" w:hanging="357"/>
      </w:pPr>
      <w:r>
        <w:t xml:space="preserve">Szkoła Podstawowa im. Cz. </w:t>
      </w:r>
      <w:proofErr w:type="spellStart"/>
      <w:r>
        <w:t>Hińca</w:t>
      </w:r>
      <w:proofErr w:type="spellEnd"/>
      <w:r>
        <w:t xml:space="preserve"> w Rogozinie.</w:t>
      </w:r>
    </w:p>
    <w:p w14:paraId="0E9B6C38" w14:textId="2003A992" w:rsidR="007E653F" w:rsidRDefault="007E653F" w:rsidP="007E653F">
      <w:pPr>
        <w:pStyle w:val="Bezodstpw"/>
      </w:pPr>
      <w:r w:rsidRPr="00384647">
        <w:t xml:space="preserve">Lokalizacja szkół podstawowych i przedszkoli na terenie gminy ma kluczowe znaczenie dla jej rozwoju społeczno-gospodarczego. Dobrze rozmieszczone placówki edukacyjne wpływają na atrakcyjność gminy dla młodych rodzin, co sprzyja wzrostowi liczby mieszkańców i zwiększa popyt na lokale mieszkalne. Bliskość szkół i przedszkoli ogranicza konieczność dalekich dojazdów, co poprawia komfort życia mieszkańców i redukuje koszty transportu. Ponadto sprzyja to integracji społecznej oraz rozwojowi lokalnej infrastruktury, </w:t>
      </w:r>
      <w:r>
        <w:br/>
      </w:r>
      <w:r w:rsidRPr="00384647">
        <w:t>w tym dróg, terenów rekreacyjnych i usług. Inwestycje w edukację podnoszą także poziom wykształcenia mieszkańców, co w dłuższej perspektywie może przyczynić się do lepszego rozwoju gospodarczego gminy</w:t>
      </w:r>
      <w:r>
        <w:t xml:space="preserve">. Ponadto, na terenie gminy Radzanowo funkcjonują Gminna Biblioteka Publiczna z siedziba w Radzanowie i Filią w Rogozinie oraz </w:t>
      </w:r>
      <w:r w:rsidR="004E7DD0">
        <w:t>Gminny Ośrodek Kultury</w:t>
      </w:r>
      <w:r>
        <w:t xml:space="preserve"> w Radzanowie. W celu zapewnienia odpowiedniej dbałości o osoby ze szczególnymi potrzebami, w </w:t>
      </w:r>
      <w:r w:rsidR="003C52AE">
        <w:t>Radzanowie</w:t>
      </w:r>
      <w:r>
        <w:t xml:space="preserve"> znajduje się </w:t>
      </w:r>
      <w:r w:rsidR="003C52AE">
        <w:t xml:space="preserve">Gminny </w:t>
      </w:r>
      <w:r>
        <w:t xml:space="preserve">Ośrodek </w:t>
      </w:r>
      <w:r w:rsidR="003C52AE">
        <w:t xml:space="preserve">Pomocy </w:t>
      </w:r>
      <w:r>
        <w:t xml:space="preserve">Społecznej. Oprócz wyżej wskazanych obiektów infrastruktury społecznej, na terenie gminy działają także jednostki Ochotniczej Straży Pożarnej, które swoje siedziby mają w: </w:t>
      </w:r>
      <w:r w:rsidR="00E96C69">
        <w:t xml:space="preserve">Nowe Boryszewo, Juryszewo, Radzanowo, Rogozin, Szczytno i Woźniki. Innymi stowarzyszeniami na terenie gminy są: </w:t>
      </w:r>
      <w:r w:rsidR="00E96C69" w:rsidRPr="00E96C69">
        <w:t>Klub Karate Tradycyjnego Płock</w:t>
      </w:r>
      <w:r w:rsidR="00E96C69">
        <w:t>, Stowarzyszenie „Anielski Kredens”, Stowarzyszenie „Nadzieja dla wszystkich”, Stowarzyszenie „Wesoła Chatka”, Stowarzyszenie „Nasze Kosino”, LGD „Razem dla rozwoju”, Stowarzyszenie Przyjaciół Gminy Radzanowo.</w:t>
      </w:r>
    </w:p>
    <w:p w14:paraId="207EDB10" w14:textId="07151263" w:rsidR="00E96C69" w:rsidRDefault="00E96C69" w:rsidP="00E96C69">
      <w:pPr>
        <w:pStyle w:val="Bezodstpw"/>
      </w:pPr>
      <w:r w:rsidRPr="003826A2">
        <w:t>Ponadto</w:t>
      </w:r>
      <w:r>
        <w:t>, na terenie gminy działają następujące Kluby Sportowe: Uczniowski Ludowy Klub Sportowy „Olimpia”, Uczniowski Klub Sportowy „Atleta”, Uczniowski Ludowy Klub Sportowy „</w:t>
      </w:r>
      <w:proofErr w:type="spellStart"/>
      <w:r>
        <w:t>Ciółkowo</w:t>
      </w:r>
      <w:proofErr w:type="spellEnd"/>
      <w:r>
        <w:t xml:space="preserve">” oraz Gminny </w:t>
      </w:r>
      <w:r w:rsidR="004E7DD0">
        <w:t xml:space="preserve">Ludowy </w:t>
      </w:r>
      <w:r>
        <w:t>Klub Sportowy Polonia Radzanowo.</w:t>
      </w:r>
    </w:p>
    <w:p w14:paraId="3DA6B0C1" w14:textId="77777777" w:rsidR="00E96C69" w:rsidRDefault="00E96C69" w:rsidP="00E96C69">
      <w:pPr>
        <w:pStyle w:val="Bezodstpw"/>
      </w:pPr>
      <w:r>
        <w:t>Ważnym elementem społeczności lokalnej są także koła gospodyń wiejskich, które działają na rzecz integracji społeczności, pielęgnowania tradycji i rozwoju kultury ludowej. Członkowie KGW organizują wydarzenia kulturalne, kulinarne, edukacyjne oraz wspierają inicjatywy społeczne i charytatywne. Na terenie gminy działa 6 Kół</w:t>
      </w:r>
      <w:r>
        <w:rPr>
          <w:rStyle w:val="Odwoanieprzypisudolnego"/>
        </w:rPr>
        <w:footnoteReference w:id="5"/>
      </w:r>
      <w:r>
        <w:t>:</w:t>
      </w:r>
    </w:p>
    <w:p w14:paraId="3ED7C1F1" w14:textId="77777777" w:rsidR="00E96C69" w:rsidRDefault="00E96C69" w:rsidP="00E96C69">
      <w:pPr>
        <w:pStyle w:val="Bezodstpw"/>
        <w:numPr>
          <w:ilvl w:val="0"/>
          <w:numId w:val="117"/>
        </w:numPr>
        <w:spacing w:before="0" w:after="0"/>
        <w:ind w:left="357" w:right="0" w:hanging="357"/>
      </w:pPr>
      <w:r>
        <w:t>KGW EKO-GOSPOSIE w Brochocinie,</w:t>
      </w:r>
    </w:p>
    <w:p w14:paraId="76380E9E" w14:textId="77777777" w:rsidR="00E96C69" w:rsidRDefault="00E96C69" w:rsidP="00E96C69">
      <w:pPr>
        <w:pStyle w:val="Bezodstpw"/>
        <w:numPr>
          <w:ilvl w:val="0"/>
          <w:numId w:val="117"/>
        </w:numPr>
        <w:spacing w:before="0" w:after="0"/>
        <w:ind w:left="357" w:right="0" w:hanging="357"/>
      </w:pPr>
      <w:r>
        <w:t>KGW Zakątek nad Słupianką w Białkowie,</w:t>
      </w:r>
    </w:p>
    <w:p w14:paraId="5F95BBF5" w14:textId="77777777" w:rsidR="00E96C69" w:rsidRDefault="00E96C69" w:rsidP="00E96C69">
      <w:pPr>
        <w:pStyle w:val="Bezodstpw"/>
        <w:numPr>
          <w:ilvl w:val="0"/>
          <w:numId w:val="117"/>
        </w:numPr>
        <w:spacing w:before="0" w:after="0"/>
        <w:ind w:left="357" w:right="0" w:hanging="357"/>
      </w:pPr>
      <w:r>
        <w:lastRenderedPageBreak/>
        <w:t>KGW Przyjaciele w Męczennie,</w:t>
      </w:r>
    </w:p>
    <w:p w14:paraId="0E5889E3" w14:textId="77777777" w:rsidR="00E96C69" w:rsidRDefault="00E96C69" w:rsidP="00E96C69">
      <w:pPr>
        <w:pStyle w:val="Bezodstpw"/>
        <w:numPr>
          <w:ilvl w:val="0"/>
          <w:numId w:val="117"/>
        </w:numPr>
        <w:spacing w:before="0" w:after="0"/>
        <w:ind w:left="357" w:right="0" w:hanging="357"/>
      </w:pPr>
      <w:r>
        <w:t>KGW „Cuda-Wianki” w Radzanowie,</w:t>
      </w:r>
    </w:p>
    <w:p w14:paraId="75AE81CF" w14:textId="77777777" w:rsidR="00E96C69" w:rsidRDefault="00E96C69" w:rsidP="00E96C69">
      <w:pPr>
        <w:pStyle w:val="Bezodstpw"/>
        <w:numPr>
          <w:ilvl w:val="0"/>
          <w:numId w:val="117"/>
        </w:numPr>
        <w:spacing w:before="0" w:after="0"/>
        <w:ind w:left="357" w:right="0" w:hanging="357"/>
      </w:pPr>
      <w:r>
        <w:t>KGW „Młode Rogozino”,</w:t>
      </w:r>
    </w:p>
    <w:p w14:paraId="42B6D2D1" w14:textId="77777777" w:rsidR="00E96C69" w:rsidRPr="003826A2" w:rsidRDefault="00E96C69" w:rsidP="00E96C69">
      <w:pPr>
        <w:pStyle w:val="Bezodstpw"/>
        <w:numPr>
          <w:ilvl w:val="0"/>
          <w:numId w:val="117"/>
        </w:numPr>
        <w:spacing w:before="0" w:after="0"/>
        <w:ind w:left="357" w:right="0" w:hanging="357"/>
      </w:pPr>
      <w:r w:rsidRPr="008F2B6D">
        <w:t>KGW</w:t>
      </w:r>
      <w:r>
        <w:t xml:space="preserve"> „</w:t>
      </w:r>
      <w:proofErr w:type="spellStart"/>
      <w:r>
        <w:t>Chaberki</w:t>
      </w:r>
      <w:proofErr w:type="spellEnd"/>
      <w:r>
        <w:t xml:space="preserve">” w </w:t>
      </w:r>
      <w:proofErr w:type="spellStart"/>
      <w:r>
        <w:t>Ciółkówku</w:t>
      </w:r>
      <w:proofErr w:type="spellEnd"/>
      <w:r>
        <w:t>.</w:t>
      </w:r>
    </w:p>
    <w:p w14:paraId="29593871" w14:textId="77777777" w:rsidR="00130D18" w:rsidRDefault="00130D18" w:rsidP="00130D18">
      <w:pPr>
        <w:spacing w:before="120" w:after="120" w:line="360" w:lineRule="auto"/>
        <w:jc w:val="both"/>
        <w:rPr>
          <w:rFonts w:ascii="Arial" w:hAnsi="Arial" w:cs="Arial"/>
        </w:rPr>
      </w:pPr>
      <w:r>
        <w:rPr>
          <w:rFonts w:ascii="Arial" w:hAnsi="Arial" w:cs="Arial"/>
        </w:rPr>
        <w:t xml:space="preserve">Istotnym elementem infrastruktury społecznej jest system ochrony zdrowia. Jego poziom </w:t>
      </w:r>
      <w:r>
        <w:rPr>
          <w:rFonts w:ascii="Arial" w:hAnsi="Arial" w:cs="Arial"/>
        </w:rPr>
        <w:br/>
        <w:t xml:space="preserve">w sposób znaczący wiąże się z jakością wykonywanej pracy przez mieszkańców oraz wpływa na wydatki budżetu. Dostęp do infrastruktury ochrony zdrowia zależy przede wszystkim </w:t>
      </w:r>
      <w:r>
        <w:rPr>
          <w:rFonts w:ascii="Arial" w:hAnsi="Arial" w:cs="Arial"/>
        </w:rPr>
        <w:br/>
        <w:t>od liczby instytucji świadczących usługi zdrowotne, ich rozmieszczenia oraz kosztów usług.</w:t>
      </w:r>
    </w:p>
    <w:p w14:paraId="5ED70923" w14:textId="77777777" w:rsidR="00130D18" w:rsidRDefault="00130D18" w:rsidP="00130D18">
      <w:pPr>
        <w:spacing w:before="120" w:after="120" w:line="360" w:lineRule="auto"/>
        <w:jc w:val="both"/>
        <w:rPr>
          <w:rFonts w:ascii="Arial" w:hAnsi="Arial" w:cs="Arial"/>
        </w:rPr>
      </w:pPr>
      <w:r>
        <w:rPr>
          <w:rFonts w:ascii="Arial" w:hAnsi="Arial" w:cs="Arial"/>
        </w:rPr>
        <w:t xml:space="preserve">Na terenie gminy, jednostką główną zapewniającą opiekę medyczną jest Ośrodek Zdrowia </w:t>
      </w:r>
      <w:r>
        <w:rPr>
          <w:rFonts w:ascii="Arial" w:hAnsi="Arial" w:cs="Arial"/>
        </w:rPr>
        <w:br/>
        <w:t>w Radzanowie (Niepubliczny Zakład Opieki Zdrowotnej „</w:t>
      </w:r>
      <w:proofErr w:type="spellStart"/>
      <w:r>
        <w:rPr>
          <w:rFonts w:ascii="Arial" w:hAnsi="Arial" w:cs="Arial"/>
        </w:rPr>
        <w:t>Medicines</w:t>
      </w:r>
      <w:proofErr w:type="spellEnd"/>
      <w:r>
        <w:rPr>
          <w:rFonts w:ascii="Arial" w:hAnsi="Arial" w:cs="Arial"/>
        </w:rPr>
        <w:t xml:space="preserve">” – Kazimierz </w:t>
      </w:r>
      <w:proofErr w:type="spellStart"/>
      <w:r>
        <w:rPr>
          <w:rFonts w:ascii="Arial" w:hAnsi="Arial" w:cs="Arial"/>
        </w:rPr>
        <w:t>Przepiórski</w:t>
      </w:r>
      <w:proofErr w:type="spellEnd"/>
      <w:r>
        <w:rPr>
          <w:rFonts w:ascii="Arial" w:hAnsi="Arial" w:cs="Arial"/>
        </w:rPr>
        <w:t>) znajdujący w Radzanowie.</w:t>
      </w:r>
    </w:p>
    <w:p w14:paraId="7A86657E" w14:textId="77777777" w:rsidR="00130D18" w:rsidRDefault="00130D18" w:rsidP="00130D18">
      <w:pPr>
        <w:spacing w:before="120" w:after="120" w:line="360" w:lineRule="auto"/>
        <w:jc w:val="both"/>
        <w:rPr>
          <w:rFonts w:ascii="Arial" w:hAnsi="Arial" w:cs="Arial"/>
        </w:rPr>
      </w:pPr>
      <w:r>
        <w:rPr>
          <w:rFonts w:ascii="Arial" w:hAnsi="Arial" w:cs="Arial"/>
        </w:rPr>
        <w:t>Dodatkowo, na terenie gminy funkcjonują również:</w:t>
      </w:r>
    </w:p>
    <w:p w14:paraId="10F0948D" w14:textId="77777777" w:rsidR="00130D18" w:rsidRDefault="00130D18" w:rsidP="00130D18">
      <w:pPr>
        <w:pStyle w:val="Akapitzlist"/>
        <w:numPr>
          <w:ilvl w:val="0"/>
          <w:numId w:val="119"/>
        </w:numPr>
        <w:spacing w:after="0" w:line="360" w:lineRule="auto"/>
        <w:ind w:left="357" w:hanging="357"/>
        <w:jc w:val="both"/>
        <w:rPr>
          <w:rFonts w:ascii="Arial" w:hAnsi="Arial" w:cs="Arial"/>
        </w:rPr>
      </w:pPr>
      <w:r>
        <w:rPr>
          <w:rFonts w:ascii="Arial" w:hAnsi="Arial" w:cs="Arial"/>
        </w:rPr>
        <w:t>Niepubliczny Zakład Opieki Zdrowotnej „Lancet” w Rogozinie,</w:t>
      </w:r>
    </w:p>
    <w:p w14:paraId="787FAFC6" w14:textId="77777777" w:rsidR="00130D18" w:rsidRPr="0016073E" w:rsidRDefault="00130D18" w:rsidP="00130D18">
      <w:pPr>
        <w:pStyle w:val="Akapitzlist"/>
        <w:numPr>
          <w:ilvl w:val="0"/>
          <w:numId w:val="119"/>
        </w:numPr>
        <w:spacing w:after="0" w:line="360" w:lineRule="auto"/>
        <w:ind w:left="357" w:hanging="357"/>
        <w:jc w:val="both"/>
        <w:rPr>
          <w:rFonts w:ascii="Arial" w:hAnsi="Arial" w:cs="Arial"/>
        </w:rPr>
      </w:pPr>
      <w:r>
        <w:rPr>
          <w:rFonts w:ascii="Arial" w:hAnsi="Arial" w:cs="Arial"/>
        </w:rPr>
        <w:t>Rehabilitacja Niepubliczny Zakład Opieki Zdrowotnej „</w:t>
      </w:r>
      <w:proofErr w:type="spellStart"/>
      <w:r>
        <w:rPr>
          <w:rFonts w:ascii="Arial" w:hAnsi="Arial" w:cs="Arial"/>
        </w:rPr>
        <w:t>Medicines</w:t>
      </w:r>
      <w:proofErr w:type="spellEnd"/>
      <w:r>
        <w:rPr>
          <w:rFonts w:ascii="Arial" w:hAnsi="Arial" w:cs="Arial"/>
        </w:rPr>
        <w:t xml:space="preserve">” Kazimierz </w:t>
      </w:r>
      <w:proofErr w:type="spellStart"/>
      <w:r>
        <w:rPr>
          <w:rFonts w:ascii="Arial" w:hAnsi="Arial" w:cs="Arial"/>
        </w:rPr>
        <w:t>Przepiórski</w:t>
      </w:r>
      <w:proofErr w:type="spellEnd"/>
      <w:r>
        <w:rPr>
          <w:rFonts w:ascii="Arial" w:hAnsi="Arial" w:cs="Arial"/>
        </w:rPr>
        <w:t>, znajdujący w Radzanowie.</w:t>
      </w:r>
    </w:p>
    <w:p w14:paraId="3A4D0F53" w14:textId="0C6796BC" w:rsidR="00B722D6" w:rsidRPr="0027161A" w:rsidRDefault="00B722D6" w:rsidP="00B722D6">
      <w:pPr>
        <w:pStyle w:val="Bezodstpw"/>
      </w:pPr>
      <w:r>
        <w:t xml:space="preserve">Gmina posiada także walory kulturowe, które mogą być podstawą do rozwoju funkcji turystycznej. Na tym terenie znajdują się liczne zabytki mające znaczenie dla środowiska kulturowego. Są to głównie wiekowe obiekty sakralne znajdujące się na obszarze gminy, których zachowanie posłużyć może jako pamiątka dawnego budownictwa, dokumentująca rozwój i dzieje gminy. </w:t>
      </w:r>
      <w:r w:rsidRPr="0027161A">
        <w:t>Cennymi kulturowo obiektami znajdującymi się na terenie gminy Radzanowo są m.in.</w:t>
      </w:r>
      <w:r>
        <w:t>:</w:t>
      </w:r>
    </w:p>
    <w:p w14:paraId="3951B460" w14:textId="77777777" w:rsidR="00B722D6" w:rsidRPr="0027161A" w:rsidRDefault="00B722D6" w:rsidP="00B722D6">
      <w:pPr>
        <w:pStyle w:val="Bezodstpw"/>
        <w:numPr>
          <w:ilvl w:val="0"/>
          <w:numId w:val="118"/>
        </w:numPr>
        <w:spacing w:before="0" w:after="0"/>
        <w:ind w:left="357" w:right="0" w:hanging="357"/>
      </w:pPr>
      <w:r w:rsidRPr="0027161A">
        <w:t>cmentarz rzymsko-katolicki w Woźnikach,</w:t>
      </w:r>
    </w:p>
    <w:p w14:paraId="0E819CD2" w14:textId="77777777" w:rsidR="00B722D6" w:rsidRPr="0027161A" w:rsidRDefault="00B722D6" w:rsidP="00B722D6">
      <w:pPr>
        <w:pStyle w:val="Bezodstpw"/>
        <w:numPr>
          <w:ilvl w:val="0"/>
          <w:numId w:val="118"/>
        </w:numPr>
        <w:spacing w:before="0" w:after="0"/>
        <w:ind w:left="357" w:right="0" w:hanging="357"/>
      </w:pPr>
      <w:r w:rsidRPr="0027161A">
        <w:t>cmentarz ewangelicko-augsburski w Białkowie,</w:t>
      </w:r>
    </w:p>
    <w:p w14:paraId="1D69E4E1" w14:textId="77777777" w:rsidR="00B722D6" w:rsidRPr="0027161A" w:rsidRDefault="00B722D6" w:rsidP="00B722D6">
      <w:pPr>
        <w:pStyle w:val="Bezodstpw"/>
        <w:numPr>
          <w:ilvl w:val="0"/>
          <w:numId w:val="118"/>
        </w:numPr>
        <w:spacing w:before="0" w:after="0"/>
        <w:ind w:left="357" w:right="0" w:hanging="357"/>
      </w:pPr>
      <w:r w:rsidRPr="0027161A">
        <w:t xml:space="preserve">dwór w zespole dworskim w </w:t>
      </w:r>
      <w:proofErr w:type="spellStart"/>
      <w:r w:rsidRPr="0027161A">
        <w:t>Ciółkowie</w:t>
      </w:r>
      <w:proofErr w:type="spellEnd"/>
      <w:r w:rsidRPr="0027161A">
        <w:t>,</w:t>
      </w:r>
    </w:p>
    <w:p w14:paraId="027E553F" w14:textId="77777777" w:rsidR="00B722D6" w:rsidRPr="0027161A" w:rsidRDefault="00B722D6" w:rsidP="00B722D6">
      <w:pPr>
        <w:pStyle w:val="Bezodstpw"/>
        <w:numPr>
          <w:ilvl w:val="0"/>
          <w:numId w:val="118"/>
        </w:numPr>
        <w:spacing w:before="0" w:after="0"/>
        <w:ind w:left="357" w:right="0" w:hanging="357"/>
      </w:pPr>
      <w:r w:rsidRPr="0027161A">
        <w:t xml:space="preserve">park w zespole parkowym w </w:t>
      </w:r>
      <w:proofErr w:type="spellStart"/>
      <w:r w:rsidRPr="0027161A">
        <w:t>Ciółkowie</w:t>
      </w:r>
      <w:proofErr w:type="spellEnd"/>
      <w:r w:rsidRPr="0027161A">
        <w:t>,</w:t>
      </w:r>
    </w:p>
    <w:p w14:paraId="43990CA1" w14:textId="77777777" w:rsidR="00B722D6" w:rsidRPr="0027161A" w:rsidRDefault="00B722D6" w:rsidP="00B722D6">
      <w:pPr>
        <w:pStyle w:val="Bezodstpw"/>
        <w:numPr>
          <w:ilvl w:val="0"/>
          <w:numId w:val="118"/>
        </w:numPr>
        <w:spacing w:before="0" w:after="0"/>
        <w:ind w:left="357" w:right="0" w:hanging="357"/>
      </w:pPr>
      <w:r w:rsidRPr="0027161A">
        <w:t>dwór (ruiny) w zespole dworskim w Kosinie,</w:t>
      </w:r>
    </w:p>
    <w:p w14:paraId="618665EA" w14:textId="77777777" w:rsidR="00B722D6" w:rsidRPr="0027161A" w:rsidRDefault="00B722D6" w:rsidP="00B722D6">
      <w:pPr>
        <w:pStyle w:val="Bezodstpw"/>
        <w:numPr>
          <w:ilvl w:val="0"/>
          <w:numId w:val="118"/>
        </w:numPr>
        <w:spacing w:before="0" w:after="0"/>
        <w:ind w:left="357" w:right="0" w:hanging="357"/>
      </w:pPr>
      <w:r w:rsidRPr="0027161A">
        <w:t>park w zespole dworskim w Kosinie,</w:t>
      </w:r>
    </w:p>
    <w:p w14:paraId="7C00A24A" w14:textId="77777777" w:rsidR="00B722D6" w:rsidRPr="0027161A" w:rsidRDefault="00B722D6" w:rsidP="00B722D6">
      <w:pPr>
        <w:pStyle w:val="Bezodstpw"/>
        <w:numPr>
          <w:ilvl w:val="0"/>
          <w:numId w:val="118"/>
        </w:numPr>
        <w:spacing w:before="0" w:after="0"/>
        <w:ind w:left="357" w:right="0" w:hanging="357"/>
      </w:pPr>
      <w:r w:rsidRPr="0027161A">
        <w:t>park dworski w Męczeninie,</w:t>
      </w:r>
    </w:p>
    <w:p w14:paraId="3F5EDA62" w14:textId="77777777" w:rsidR="00B722D6" w:rsidRPr="0027161A" w:rsidRDefault="00B722D6" w:rsidP="00B722D6">
      <w:pPr>
        <w:pStyle w:val="Bezodstpw"/>
        <w:numPr>
          <w:ilvl w:val="0"/>
          <w:numId w:val="118"/>
        </w:numPr>
        <w:spacing w:before="0" w:after="0"/>
        <w:ind w:left="357" w:right="0" w:hanging="357"/>
      </w:pPr>
      <w:r w:rsidRPr="0027161A">
        <w:t>cmentarz ewangelicko-augsburski w Nowym Boryszewie,</w:t>
      </w:r>
    </w:p>
    <w:p w14:paraId="34ECB1DA" w14:textId="77777777" w:rsidR="00B722D6" w:rsidRPr="0027161A" w:rsidRDefault="00B722D6" w:rsidP="00B722D6">
      <w:pPr>
        <w:pStyle w:val="Bezodstpw"/>
        <w:numPr>
          <w:ilvl w:val="0"/>
          <w:numId w:val="118"/>
        </w:numPr>
        <w:spacing w:before="0" w:after="0"/>
        <w:ind w:left="357" w:right="0" w:hanging="357"/>
      </w:pPr>
      <w:r w:rsidRPr="0027161A">
        <w:t>kościół parafialny pw. św. Floriana w Radzanowie,</w:t>
      </w:r>
    </w:p>
    <w:p w14:paraId="776FC046" w14:textId="77777777" w:rsidR="00B722D6" w:rsidRPr="0027161A" w:rsidRDefault="00B722D6" w:rsidP="00B722D6">
      <w:pPr>
        <w:pStyle w:val="Bezodstpw"/>
        <w:numPr>
          <w:ilvl w:val="0"/>
          <w:numId w:val="118"/>
        </w:numPr>
        <w:spacing w:before="0" w:after="0"/>
        <w:ind w:left="357" w:right="0" w:hanging="357"/>
      </w:pPr>
      <w:r w:rsidRPr="0027161A">
        <w:t>park dworski w Radzanowie,</w:t>
      </w:r>
    </w:p>
    <w:p w14:paraId="15303398" w14:textId="77777777" w:rsidR="00B722D6" w:rsidRPr="0027161A" w:rsidRDefault="00B722D6" w:rsidP="00B722D6">
      <w:pPr>
        <w:pStyle w:val="Bezodstpw"/>
        <w:numPr>
          <w:ilvl w:val="0"/>
          <w:numId w:val="118"/>
        </w:numPr>
        <w:spacing w:before="0" w:after="0"/>
        <w:ind w:left="357" w:right="0" w:hanging="357"/>
      </w:pPr>
      <w:r w:rsidRPr="0027161A">
        <w:t>cmentarz rzymsko-katolicki w Radzanowie,</w:t>
      </w:r>
    </w:p>
    <w:p w14:paraId="753812ED" w14:textId="77777777" w:rsidR="00B722D6" w:rsidRPr="0027161A" w:rsidRDefault="00B722D6" w:rsidP="00B722D6">
      <w:pPr>
        <w:pStyle w:val="Bezodstpw"/>
        <w:numPr>
          <w:ilvl w:val="0"/>
          <w:numId w:val="118"/>
        </w:numPr>
        <w:spacing w:before="0" w:after="0"/>
        <w:ind w:left="357" w:right="0" w:hanging="357"/>
      </w:pPr>
      <w:r w:rsidRPr="0027161A">
        <w:t>spichlerz w Radzanowie,</w:t>
      </w:r>
    </w:p>
    <w:p w14:paraId="033AFD98" w14:textId="77777777" w:rsidR="00B722D6" w:rsidRPr="0027161A" w:rsidRDefault="00B722D6" w:rsidP="00B722D6">
      <w:pPr>
        <w:pStyle w:val="Bezodstpw"/>
        <w:numPr>
          <w:ilvl w:val="0"/>
          <w:numId w:val="118"/>
        </w:numPr>
        <w:spacing w:before="0" w:after="0"/>
        <w:ind w:left="357" w:right="0" w:hanging="357"/>
      </w:pPr>
      <w:r w:rsidRPr="0027161A">
        <w:t>dwór w Rogozinie,</w:t>
      </w:r>
    </w:p>
    <w:p w14:paraId="091F6E7D" w14:textId="77777777" w:rsidR="00B722D6" w:rsidRPr="0027161A" w:rsidRDefault="00B722D6" w:rsidP="00B722D6">
      <w:pPr>
        <w:pStyle w:val="Bezodstpw"/>
        <w:numPr>
          <w:ilvl w:val="0"/>
          <w:numId w:val="118"/>
        </w:numPr>
        <w:spacing w:before="0" w:after="0"/>
        <w:ind w:left="357" w:right="0" w:hanging="357"/>
      </w:pPr>
      <w:r w:rsidRPr="0027161A">
        <w:lastRenderedPageBreak/>
        <w:t>kościół parafialny pw. św. Michała w Woźnikach z otaczającym drzewostanem,</w:t>
      </w:r>
    </w:p>
    <w:p w14:paraId="15DE62B8" w14:textId="77777777" w:rsidR="00B722D6" w:rsidRPr="0027161A" w:rsidRDefault="00B722D6" w:rsidP="00B722D6">
      <w:pPr>
        <w:pStyle w:val="Bezodstpw"/>
        <w:numPr>
          <w:ilvl w:val="0"/>
          <w:numId w:val="118"/>
        </w:numPr>
        <w:spacing w:before="0" w:after="0"/>
        <w:ind w:left="357" w:right="0" w:hanging="357"/>
      </w:pPr>
      <w:r w:rsidRPr="0027161A">
        <w:t>dzwonnica przy kościele parafialnym pw. św. Michała w Woźnikach,</w:t>
      </w:r>
    </w:p>
    <w:p w14:paraId="0F7DE4E2" w14:textId="77777777" w:rsidR="00B722D6" w:rsidRPr="0027161A" w:rsidRDefault="00B722D6" w:rsidP="00B722D6">
      <w:pPr>
        <w:pStyle w:val="Bezodstpw"/>
        <w:numPr>
          <w:ilvl w:val="0"/>
          <w:numId w:val="118"/>
        </w:numPr>
        <w:spacing w:before="0" w:after="0"/>
        <w:ind w:left="357" w:right="0" w:hanging="357"/>
      </w:pPr>
      <w:r w:rsidRPr="0027161A">
        <w:t>cmentarz przykościelny przy kościele parafialnym pw. św. Michała w Woźnikach.</w:t>
      </w:r>
    </w:p>
    <w:p w14:paraId="6BC27798" w14:textId="77777777" w:rsidR="00B722D6" w:rsidRPr="0027161A" w:rsidRDefault="00B722D6" w:rsidP="00B722D6">
      <w:pPr>
        <w:pStyle w:val="Bezodstpw"/>
        <w:numPr>
          <w:ilvl w:val="0"/>
          <w:numId w:val="118"/>
        </w:numPr>
        <w:spacing w:before="0" w:after="0"/>
        <w:ind w:left="357" w:right="0" w:hanging="357"/>
      </w:pPr>
      <w:r w:rsidRPr="0027161A">
        <w:t>park dworski w Woźnikach,</w:t>
      </w:r>
    </w:p>
    <w:p w14:paraId="1E730156" w14:textId="77777777" w:rsidR="00B722D6" w:rsidRPr="0027161A" w:rsidRDefault="00B722D6" w:rsidP="00B722D6">
      <w:pPr>
        <w:pStyle w:val="Bezodstpw"/>
        <w:numPr>
          <w:ilvl w:val="0"/>
          <w:numId w:val="118"/>
        </w:numPr>
        <w:spacing w:before="0" w:after="0"/>
        <w:ind w:left="357" w:right="0" w:hanging="357"/>
      </w:pPr>
      <w:r w:rsidRPr="0027161A">
        <w:t>dwór w Woźnikach.</w:t>
      </w:r>
    </w:p>
    <w:p w14:paraId="432DAFE5" w14:textId="5515DBB9" w:rsidR="00E96C69" w:rsidRPr="007E653F" w:rsidRDefault="00185581" w:rsidP="00185581">
      <w:pPr>
        <w:pStyle w:val="Bezodstpw"/>
      </w:pPr>
      <w:r w:rsidRPr="00BE55C5">
        <w:t xml:space="preserve">Zgodnie ze Strategią Rozwoju Województwa Mazowieckiego 2030+ Innowacyjne Mazowsze, Gmina Radzanowo została zaklasyfikowana do </w:t>
      </w:r>
      <w:r w:rsidRPr="00BE55C5">
        <w:rPr>
          <w:b/>
          <w:bCs/>
        </w:rPr>
        <w:t xml:space="preserve">Płockiego Obszaru Strategicznej Interwencji (OSI), </w:t>
      </w:r>
      <w:r w:rsidRPr="00BE55C5">
        <w:t xml:space="preserve">co określa kierunki działań planistycznych i inwestycyjnych w tym rejonie. Przynależność do OSI wpływa na koncentrację działań rozwojowych w dwóch głównych obszarach: komunikacyjnym i komunalno-społecznym. W zakresie transportu przewiduje się m.in. wyprowadzenie ruchu materiałów niebezpiecznych poza tereny zurbanizowane, rozbudowę infrastruktury kolejowej – w tym połączeń między Płockiem a Warszawą – oraz rozwój zintegrowanego, niskoemisyjnego transportu zbiorowego, który poprawi dostępność do przystanków i lokalnych centrów. Planowana jest także rozbudowa sieci tras rowerowych </w:t>
      </w:r>
      <w:r w:rsidRPr="00BE55C5">
        <w:br/>
        <w:t xml:space="preserve">i udogodnień dla pieszych, co wpłynie na poprawę bezpieczeństwa i mobilności mieszkańców. W drugim obszarze działania skupią się na podnoszeniu jakości usług publicznych, w tym </w:t>
      </w:r>
      <w:r w:rsidRPr="00BE55C5">
        <w:br/>
        <w:t xml:space="preserve">w szczególności opieki zdrowotnej (zwłaszcza w zakresie onkologii i geriatrii), promocji profilaktyki zdrowotnej i rozwoju infrastruktury technicznej. Zakłada się modernizację </w:t>
      </w:r>
      <w:r w:rsidRPr="00BE55C5">
        <w:br/>
        <w:t>i rozbudowę sieci kanalizacyjnych, gazowych i ciepłowniczych, co ma kluczowe znaczenie dla poprawy warunków życia oraz ochrony środowiska na tym terenie. Przynależność do OSI definiuje więc strategiczne cele rozwojowe, jakie będą realizowane w gminie w ramach regionalnej polityki interwencji.</w:t>
      </w:r>
    </w:p>
    <w:p w14:paraId="794EC40A" w14:textId="77777777" w:rsidR="000C3B92" w:rsidRDefault="000C3B92" w:rsidP="000C3B92">
      <w:pPr>
        <w:pStyle w:val="Bezodstpw"/>
        <w:tabs>
          <w:tab w:val="left" w:pos="2972"/>
        </w:tabs>
        <w:ind w:right="0"/>
        <w:jc w:val="center"/>
        <w:sectPr w:rsidR="000C3B92" w:rsidSect="008005BB">
          <w:pgSz w:w="11906" w:h="16838"/>
          <w:pgMar w:top="1417" w:right="1417" w:bottom="1417" w:left="1417" w:header="708" w:footer="708" w:gutter="0"/>
          <w:cols w:space="708"/>
          <w:docGrid w:linePitch="360"/>
        </w:sectPr>
      </w:pPr>
    </w:p>
    <w:p w14:paraId="2700EEAE" w14:textId="5D043D55" w:rsidR="000C3B92" w:rsidRPr="000C3B92" w:rsidRDefault="000C3B92" w:rsidP="000C3B92">
      <w:pPr>
        <w:pStyle w:val="Legenda"/>
        <w:keepNext/>
        <w:spacing w:before="240" w:after="120"/>
        <w:jc w:val="center"/>
        <w:rPr>
          <w:rFonts w:ascii="Arial" w:hAnsi="Arial" w:cs="Arial"/>
          <w:b/>
          <w:bCs/>
          <w:i w:val="0"/>
          <w:iCs w:val="0"/>
          <w:color w:val="000000" w:themeColor="text1"/>
          <w:sz w:val="20"/>
          <w:szCs w:val="20"/>
        </w:rPr>
      </w:pPr>
      <w:bookmarkStart w:id="63" w:name="_Toc202172872"/>
      <w:r w:rsidRPr="000C3B92">
        <w:rPr>
          <w:rFonts w:ascii="Arial" w:hAnsi="Arial" w:cs="Arial"/>
          <w:b/>
          <w:bCs/>
          <w:i w:val="0"/>
          <w:iCs w:val="0"/>
          <w:color w:val="000000" w:themeColor="text1"/>
          <w:sz w:val="20"/>
          <w:szCs w:val="20"/>
        </w:rPr>
        <w:lastRenderedPageBreak/>
        <w:t xml:space="preserve">Rysunek </w:t>
      </w:r>
      <w:r w:rsidRPr="000C3B92">
        <w:rPr>
          <w:rFonts w:ascii="Arial" w:hAnsi="Arial" w:cs="Arial"/>
          <w:b/>
          <w:bCs/>
          <w:i w:val="0"/>
          <w:iCs w:val="0"/>
          <w:color w:val="000000" w:themeColor="text1"/>
          <w:sz w:val="20"/>
          <w:szCs w:val="20"/>
        </w:rPr>
        <w:fldChar w:fldCharType="begin"/>
      </w:r>
      <w:r w:rsidRPr="000C3B92">
        <w:rPr>
          <w:rFonts w:ascii="Arial" w:hAnsi="Arial" w:cs="Arial"/>
          <w:b/>
          <w:bCs/>
          <w:i w:val="0"/>
          <w:iCs w:val="0"/>
          <w:color w:val="000000" w:themeColor="text1"/>
          <w:sz w:val="20"/>
          <w:szCs w:val="20"/>
        </w:rPr>
        <w:instrText xml:space="preserve"> SEQ Rysunek \* ARABIC </w:instrText>
      </w:r>
      <w:r w:rsidRPr="000C3B92">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5</w:t>
      </w:r>
      <w:r w:rsidRPr="000C3B92">
        <w:rPr>
          <w:rFonts w:ascii="Arial" w:hAnsi="Arial" w:cs="Arial"/>
          <w:b/>
          <w:bCs/>
          <w:i w:val="0"/>
          <w:iCs w:val="0"/>
          <w:color w:val="000000" w:themeColor="text1"/>
          <w:sz w:val="20"/>
          <w:szCs w:val="20"/>
        </w:rPr>
        <w:fldChar w:fldCharType="end"/>
      </w:r>
      <w:r w:rsidRPr="000C3B92">
        <w:rPr>
          <w:rFonts w:ascii="Arial" w:hAnsi="Arial" w:cs="Arial"/>
          <w:b/>
          <w:bCs/>
          <w:i w:val="0"/>
          <w:iCs w:val="0"/>
          <w:color w:val="000000" w:themeColor="text1"/>
          <w:sz w:val="20"/>
          <w:szCs w:val="20"/>
        </w:rPr>
        <w:t>. Model struktury funkcjonalno-przestrzennej gminy Radzanowo - Infrastruktura społeczna oraz dziedzictwo kulturowe</w:t>
      </w:r>
      <w:bookmarkEnd w:id="63"/>
    </w:p>
    <w:p w14:paraId="3A6115AF" w14:textId="77777777" w:rsidR="000C3B92" w:rsidRDefault="000C3B92" w:rsidP="000C3B92">
      <w:pPr>
        <w:pStyle w:val="Bezodstpw"/>
        <w:tabs>
          <w:tab w:val="left" w:pos="2972"/>
        </w:tabs>
        <w:spacing w:line="240" w:lineRule="auto"/>
        <w:ind w:right="0"/>
        <w:jc w:val="center"/>
      </w:pPr>
      <w:r>
        <w:rPr>
          <w:noProof/>
        </w:rPr>
        <w:drawing>
          <wp:inline distT="0" distB="0" distL="0" distR="0" wp14:anchorId="473369D8" wp14:editId="2937BA51">
            <wp:extent cx="7353537" cy="5200650"/>
            <wp:effectExtent l="19050" t="19050" r="19050" b="19050"/>
            <wp:docPr id="8" name="Obraz 8" descr="Model struktury funkcjonalno-przestrzennej gminy Radzanowo - Infrastruktura społeczna oraz dziedzictwo kultu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Model struktury funkcjonalno-przestrzennej gminy Radzanowo - Infrastruktura społeczna oraz dziedzictwo kulturow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77279" cy="5217441"/>
                    </a:xfrm>
                    <a:prstGeom prst="rect">
                      <a:avLst/>
                    </a:prstGeom>
                    <a:ln w="15875" cmpd="dbl">
                      <a:solidFill>
                        <a:schemeClr val="tx1"/>
                      </a:solidFill>
                    </a:ln>
                  </pic:spPr>
                </pic:pic>
              </a:graphicData>
            </a:graphic>
          </wp:inline>
        </w:drawing>
      </w:r>
    </w:p>
    <w:p w14:paraId="5DC3A85F" w14:textId="5DD8DF81" w:rsidR="000C3B92" w:rsidRPr="000C3B92" w:rsidRDefault="000C3B92" w:rsidP="000C3B92">
      <w:pPr>
        <w:pStyle w:val="Bezodstpw"/>
        <w:tabs>
          <w:tab w:val="left" w:pos="2972"/>
        </w:tabs>
        <w:spacing w:line="240" w:lineRule="auto"/>
        <w:ind w:right="0"/>
        <w:jc w:val="right"/>
        <w:rPr>
          <w:sz w:val="18"/>
          <w:szCs w:val="16"/>
        </w:rPr>
        <w:sectPr w:rsidR="000C3B92" w:rsidRPr="000C3B92" w:rsidSect="000C3B92">
          <w:pgSz w:w="16838" w:h="11906" w:orient="landscape"/>
          <w:pgMar w:top="1418" w:right="1418" w:bottom="1418" w:left="1418" w:header="709" w:footer="709" w:gutter="0"/>
          <w:cols w:space="708"/>
          <w:docGrid w:linePitch="360"/>
        </w:sectPr>
      </w:pPr>
      <w:r w:rsidRPr="000C3B92">
        <w:rPr>
          <w:sz w:val="18"/>
          <w:szCs w:val="16"/>
        </w:rPr>
        <w:t>Źródło: Opracowanie własne</w:t>
      </w:r>
    </w:p>
    <w:p w14:paraId="734DD864" w14:textId="3AD2565D" w:rsidR="00684170" w:rsidRPr="003E4841" w:rsidRDefault="008819E8" w:rsidP="008C3F28">
      <w:pPr>
        <w:pStyle w:val="Nagwek1"/>
      </w:pPr>
      <w:bookmarkStart w:id="64" w:name="_Toc202172843"/>
      <w:r w:rsidRPr="003E4841">
        <w:lastRenderedPageBreak/>
        <w:t>4</w:t>
      </w:r>
      <w:r w:rsidR="00501C11" w:rsidRPr="003E4841">
        <w:t xml:space="preserve">. </w:t>
      </w:r>
      <w:r w:rsidR="008F0C84" w:rsidRPr="003E4841">
        <w:t xml:space="preserve">Ustalenia i rekomendacje w zakresie kształtowania i prowadzenia polityki przestrzennej w </w:t>
      </w:r>
      <w:r w:rsidR="00F21403">
        <w:t>gminie</w:t>
      </w:r>
      <w:bookmarkEnd w:id="64"/>
    </w:p>
    <w:p w14:paraId="1A132064" w14:textId="750083EE" w:rsidR="00684170" w:rsidRDefault="00F21403" w:rsidP="00F21403">
      <w:pPr>
        <w:pStyle w:val="Nagwek2"/>
      </w:pPr>
      <w:bookmarkStart w:id="65" w:name="_Toc202172844"/>
      <w:r>
        <w:t>4.1. Zasady ochrony środowiska i jego zasobów, w tym ochrony powietrza, przyrody i krajobrazu</w:t>
      </w:r>
      <w:bookmarkEnd w:id="65"/>
    </w:p>
    <w:p w14:paraId="2D6AC852" w14:textId="1A228047" w:rsidR="00F21403" w:rsidRDefault="00F14FDA" w:rsidP="00F21403">
      <w:pPr>
        <w:pStyle w:val="Bezodstpw"/>
        <w:rPr>
          <w:b/>
          <w:bCs/>
        </w:rPr>
      </w:pPr>
      <w:r w:rsidRPr="00F14FDA">
        <w:rPr>
          <w:b/>
          <w:bCs/>
        </w:rPr>
        <w:t>Ochrona przyrody</w:t>
      </w:r>
    </w:p>
    <w:p w14:paraId="09588544" w14:textId="5EB00161" w:rsidR="00F14FDA" w:rsidRDefault="00F14FDA" w:rsidP="00F21403">
      <w:pPr>
        <w:pStyle w:val="Bezodstpw"/>
        <w:numPr>
          <w:ilvl w:val="0"/>
          <w:numId w:val="33"/>
        </w:numPr>
        <w:spacing w:before="0" w:after="0"/>
        <w:ind w:left="357" w:right="0" w:hanging="357"/>
      </w:pPr>
      <w:r>
        <w:t>wszelkie działania inwestycyjne należy realizować zgodnie z obowiązującymi przepisami odrębnymi:</w:t>
      </w:r>
    </w:p>
    <w:p w14:paraId="5C610718" w14:textId="77777777" w:rsidR="001556A4" w:rsidRDefault="001556A4" w:rsidP="00037B41">
      <w:pPr>
        <w:pStyle w:val="Bezodstpw"/>
        <w:numPr>
          <w:ilvl w:val="0"/>
          <w:numId w:val="75"/>
        </w:numPr>
        <w:spacing w:before="0" w:after="0"/>
        <w:ind w:right="0"/>
      </w:pPr>
      <w:r w:rsidRPr="00AF3F36">
        <w:t xml:space="preserve">na obszarach objętych formami ochrony przyrody – </w:t>
      </w:r>
      <w:r>
        <w:t>należy</w:t>
      </w:r>
      <w:r w:rsidRPr="00AF3F36">
        <w:t xml:space="preserve"> stosować zasady określone w aktach ustanawiających te formy, a także w planach ochrony lub planach zadań ochronnych, jeśli zostały przyjęte,</w:t>
      </w:r>
    </w:p>
    <w:p w14:paraId="3FE1FA08" w14:textId="77777777" w:rsidR="001556A4" w:rsidRDefault="00F14FDA" w:rsidP="006A2183">
      <w:pPr>
        <w:pStyle w:val="Bezodstpw"/>
        <w:numPr>
          <w:ilvl w:val="0"/>
          <w:numId w:val="75"/>
        </w:numPr>
        <w:spacing w:before="0" w:after="0"/>
        <w:ind w:right="0"/>
      </w:pPr>
      <w:r>
        <w:t xml:space="preserve">na terenach leśnych – </w:t>
      </w:r>
      <w:r w:rsidR="001556A4" w:rsidRPr="00AF3F36">
        <w:t xml:space="preserve">działania </w:t>
      </w:r>
      <w:r w:rsidR="001556A4">
        <w:t>muszą</w:t>
      </w:r>
      <w:r w:rsidR="001556A4" w:rsidRPr="00AF3F36">
        <w:t xml:space="preserve"> być zgodne z zapisami planów urządzenia lasów,</w:t>
      </w:r>
    </w:p>
    <w:p w14:paraId="6F2B387E" w14:textId="5D500005" w:rsidR="00F14FDA" w:rsidRDefault="00F14FDA" w:rsidP="006A2183">
      <w:pPr>
        <w:pStyle w:val="Bezodstpw"/>
        <w:numPr>
          <w:ilvl w:val="0"/>
          <w:numId w:val="75"/>
        </w:numPr>
        <w:spacing w:before="0" w:after="0"/>
        <w:ind w:right="0"/>
      </w:pPr>
      <w:r>
        <w:t xml:space="preserve">na terenach dolin rzek – </w:t>
      </w:r>
      <w:r w:rsidR="001556A4" w:rsidRPr="00AF3F36">
        <w:t xml:space="preserve">należy uwzględniać potrzebę zachowania ciągłości ekologicznej oraz umożliwienia migracji zwierząt, m.in. poprzez pozostawienie fragmentów dolin i ich zboczy niezabudowanych i ekologicznie powiązanych </w:t>
      </w:r>
      <w:r w:rsidR="001556A4">
        <w:br/>
      </w:r>
      <w:r w:rsidR="001556A4" w:rsidRPr="00AF3F36">
        <w:t>z pozostałą częścią doliny,</w:t>
      </w:r>
    </w:p>
    <w:p w14:paraId="17324B35" w14:textId="1BC4B837" w:rsidR="00037B41" w:rsidRDefault="00037B41" w:rsidP="00037B41">
      <w:pPr>
        <w:pStyle w:val="Bezodstpw"/>
        <w:numPr>
          <w:ilvl w:val="0"/>
          <w:numId w:val="75"/>
        </w:numPr>
        <w:spacing w:before="0" w:after="0"/>
        <w:ind w:right="0"/>
      </w:pPr>
      <w:r>
        <w:t xml:space="preserve">na terenach podmokłych – </w:t>
      </w:r>
      <w:r w:rsidR="001556A4" w:rsidRPr="00AF3F36">
        <w:t>podobnie należy zapewnić ciągłość korytarzy ekologicznych</w:t>
      </w:r>
      <w:r w:rsidR="001556A4">
        <w:t xml:space="preserve"> </w:t>
      </w:r>
      <w:r w:rsidR="001556A4" w:rsidRPr="00AF3F36">
        <w:t>i migracyjnych dla zwierząt poprzez pozostawienie fragmentów</w:t>
      </w:r>
      <w:r w:rsidR="001556A4">
        <w:t xml:space="preserve"> </w:t>
      </w:r>
      <w:r w:rsidR="001556A4" w:rsidRPr="00AF3F36">
        <w:t>niezagospodarowanych, funkcjonalnie powiązanych z otoczeniem</w:t>
      </w:r>
      <w:r w:rsidR="001556A4">
        <w:t>,</w:t>
      </w:r>
    </w:p>
    <w:p w14:paraId="168E31A8" w14:textId="592A40E9" w:rsidR="002F0941" w:rsidRDefault="002F0941" w:rsidP="00F21403">
      <w:pPr>
        <w:pStyle w:val="Bezodstpw"/>
        <w:numPr>
          <w:ilvl w:val="0"/>
          <w:numId w:val="33"/>
        </w:numPr>
        <w:spacing w:before="0" w:after="0"/>
        <w:ind w:left="357" w:right="0" w:hanging="357"/>
      </w:pPr>
      <w:r>
        <w:t>n</w:t>
      </w:r>
      <w:r w:rsidRPr="002F0941">
        <w:t>ależy podejmować działania zmierzające do ochrony dziko występujących gatunków roślin, zwierząt i grzybów oraz ich naturalnych siedlisk – zgodnie z przepisami o ochronie przyrody.</w:t>
      </w:r>
    </w:p>
    <w:p w14:paraId="0D3982FD" w14:textId="3B1E5ACD" w:rsidR="00037B41" w:rsidRDefault="00037B41" w:rsidP="00F21403">
      <w:pPr>
        <w:pStyle w:val="Bezodstpw"/>
        <w:numPr>
          <w:ilvl w:val="0"/>
          <w:numId w:val="33"/>
        </w:numPr>
        <w:spacing w:before="0" w:after="0"/>
        <w:ind w:left="357" w:right="0" w:hanging="357"/>
      </w:pPr>
      <w:r>
        <w:t>należy dążyć do przeciwdziałania negatywnym efektom urbanizacji na obszarach chronione,</w:t>
      </w:r>
    </w:p>
    <w:p w14:paraId="5FD60E8F" w14:textId="522AC22D" w:rsidR="00037B41" w:rsidRDefault="00037B41" w:rsidP="00F21403">
      <w:pPr>
        <w:pStyle w:val="Bezodstpw"/>
        <w:numPr>
          <w:ilvl w:val="0"/>
          <w:numId w:val="33"/>
        </w:numPr>
        <w:spacing w:before="0" w:after="0"/>
        <w:ind w:left="357" w:right="0" w:hanging="357"/>
      </w:pPr>
      <w:r>
        <w:t>należy dążyć do prowadzenia wspólnych działań z sąsiednimi gminami na obszarach położonych na styku jednostek, w szczególności w zakresie kształtowania powiązań ekologicznych oraz utrzymania systemu obszarów chronionych,</w:t>
      </w:r>
    </w:p>
    <w:p w14:paraId="2EF8914E" w14:textId="2F768548" w:rsidR="00037B41" w:rsidRDefault="002F0941" w:rsidP="00F21403">
      <w:pPr>
        <w:pStyle w:val="Bezodstpw"/>
        <w:numPr>
          <w:ilvl w:val="0"/>
          <w:numId w:val="33"/>
        </w:numPr>
        <w:spacing w:before="0" w:after="0"/>
        <w:ind w:left="357" w:right="0" w:hanging="357"/>
      </w:pPr>
      <w:r>
        <w:t>należy chronić n</w:t>
      </w:r>
      <w:r w:rsidRPr="002F0941">
        <w:t>aturalne cieki i zbiorniki wodne, które są częścią ciągów ekologicznych, dopuszczając ich dotychczasowe gospodarowanie i ewentualne przekształcenie na cele publiczne, o ile jest to uzasadnione</w:t>
      </w:r>
      <w:r w:rsidR="00037B41">
        <w:t>,</w:t>
      </w:r>
    </w:p>
    <w:p w14:paraId="03A63198" w14:textId="1370B91E" w:rsidR="00037B41" w:rsidRDefault="00037B41" w:rsidP="00F21403">
      <w:pPr>
        <w:pStyle w:val="Bezodstpw"/>
        <w:numPr>
          <w:ilvl w:val="0"/>
          <w:numId w:val="33"/>
        </w:numPr>
        <w:spacing w:before="0" w:after="0"/>
        <w:ind w:left="357" w:right="0" w:hanging="357"/>
      </w:pPr>
      <w:r>
        <w:t xml:space="preserve">należy </w:t>
      </w:r>
      <w:r w:rsidR="006F19BD" w:rsidRPr="00AF3F36">
        <w:t>wdrażać rozwiązania techniczne i przestrzenne, które wspierają ochronę przyrody oraz krajobrazu, przeciwdziałają negatywnym zmianom w przestrzeni, takim jak fragmentacja cennych obszarów przyrodniczych czy utrata łączności ekologicznej</w:t>
      </w:r>
      <w:r w:rsidR="006F19BD">
        <w:t>,</w:t>
      </w:r>
    </w:p>
    <w:p w14:paraId="3FBFC202" w14:textId="44550A74" w:rsidR="00037B41" w:rsidRDefault="006F19BD" w:rsidP="00F21403">
      <w:pPr>
        <w:pStyle w:val="Bezodstpw"/>
        <w:numPr>
          <w:ilvl w:val="0"/>
          <w:numId w:val="33"/>
        </w:numPr>
        <w:spacing w:before="0" w:after="0"/>
        <w:ind w:left="357" w:right="0" w:hanging="357"/>
      </w:pPr>
      <w:r>
        <w:t>o</w:t>
      </w:r>
      <w:r w:rsidRPr="006F19BD">
        <w:t xml:space="preserve">bszary podmokłe powinny być chronione w stanie naturalnym – ze względu na ich funkcję regulacyjną w zakresie gospodarki wodnej, klimatu oraz ekologii, jak również ich rolę </w:t>
      </w:r>
      <w:r w:rsidR="007B0B3A">
        <w:br/>
      </w:r>
      <w:r w:rsidRPr="006F19BD">
        <w:t>w retencji wód</w:t>
      </w:r>
      <w:r w:rsidR="001545FF">
        <w:t>,</w:t>
      </w:r>
    </w:p>
    <w:p w14:paraId="2E94970B" w14:textId="78397866" w:rsidR="001545FF" w:rsidRDefault="001545FF" w:rsidP="00F21403">
      <w:pPr>
        <w:pStyle w:val="Bezodstpw"/>
        <w:numPr>
          <w:ilvl w:val="0"/>
          <w:numId w:val="33"/>
        </w:numPr>
        <w:spacing w:before="0" w:after="0"/>
        <w:ind w:left="357" w:right="0" w:hanging="357"/>
      </w:pPr>
      <w:r>
        <w:lastRenderedPageBreak/>
        <w:t xml:space="preserve">należy dążyć do prowadzenia identyfikowania, dokumentowania i waloryzacji przyrodniczej (m.in. w ramach sporządzania opracowań </w:t>
      </w:r>
      <w:proofErr w:type="spellStart"/>
      <w:r>
        <w:t>ekofizjograficznych</w:t>
      </w:r>
      <w:proofErr w:type="spellEnd"/>
      <w:r>
        <w:t xml:space="preserve"> dla gmin) terenów pełniących funkcję ekologiczną,</w:t>
      </w:r>
    </w:p>
    <w:p w14:paraId="7FB70C11" w14:textId="743A8ACC" w:rsidR="001545FF" w:rsidRDefault="001545FF" w:rsidP="00F21403">
      <w:pPr>
        <w:pStyle w:val="Bezodstpw"/>
        <w:numPr>
          <w:ilvl w:val="0"/>
          <w:numId w:val="33"/>
        </w:numPr>
        <w:spacing w:before="0" w:after="0"/>
        <w:ind w:left="357" w:right="0" w:hanging="357"/>
      </w:pPr>
      <w:r>
        <w:t xml:space="preserve">należy dążyć do prowadzenia zalesień, wprowadzania </w:t>
      </w:r>
      <w:proofErr w:type="spellStart"/>
      <w:r>
        <w:t>zadrzewień</w:t>
      </w:r>
      <w:proofErr w:type="spellEnd"/>
      <w:r>
        <w:t xml:space="preserve"> i </w:t>
      </w:r>
      <w:proofErr w:type="spellStart"/>
      <w:r>
        <w:t>zakrzewień</w:t>
      </w:r>
      <w:proofErr w:type="spellEnd"/>
      <w:r>
        <w:t xml:space="preserve"> śródpolnych oraz ekstensywnego wykorzystania użytków zielonych,</w:t>
      </w:r>
    </w:p>
    <w:p w14:paraId="6193B141" w14:textId="1E12FC93" w:rsidR="001545FF" w:rsidRDefault="006F19BD" w:rsidP="00F21403">
      <w:pPr>
        <w:pStyle w:val="Bezodstpw"/>
        <w:numPr>
          <w:ilvl w:val="0"/>
          <w:numId w:val="33"/>
        </w:numPr>
        <w:spacing w:before="0" w:after="0"/>
        <w:ind w:left="357" w:right="0" w:hanging="357"/>
      </w:pPr>
      <w:r>
        <w:t>n</w:t>
      </w:r>
      <w:r w:rsidRPr="006F19BD">
        <w:t>ależy przeciwdziałać rozpraszaniu zabudowy na terenach otwartych i niezabudowanych poprzez odpowiednie planowanie przestrzenne, które ogranicza ingerencję w grunty rolnicze i cenne przyrodniczo ekosystemy</w:t>
      </w:r>
      <w:r w:rsidR="001545FF">
        <w:t>,</w:t>
      </w:r>
    </w:p>
    <w:p w14:paraId="58FFB772" w14:textId="0EF7A7F4" w:rsidR="001545FF" w:rsidRDefault="001545FF" w:rsidP="001E1474">
      <w:pPr>
        <w:pStyle w:val="Bezodstpw"/>
        <w:numPr>
          <w:ilvl w:val="0"/>
          <w:numId w:val="33"/>
        </w:numPr>
        <w:spacing w:before="0" w:after="0"/>
        <w:ind w:left="357" w:right="0" w:hanging="357"/>
      </w:pPr>
      <w:r>
        <w:t>należy dążyć do przywracania cech naturalnych, poprawienia kondycji jakościowych elementów środowiska, odtwarzania obszarów przyrodniczych i ekosystemów zdegradowanych – w tym wodnych, podmokłych, leśnych i łąkowych, w szczególności poprzez</w:t>
      </w:r>
      <w:r w:rsidR="004E7DD0">
        <w:t xml:space="preserve"> </w:t>
      </w:r>
      <w:r>
        <w:t>zwiększenie zdolności retencyjnej ekosystemów i terenów,</w:t>
      </w:r>
    </w:p>
    <w:p w14:paraId="740D93E0" w14:textId="39E87ABD" w:rsidR="001545FF" w:rsidRDefault="001545FF" w:rsidP="00F21403">
      <w:pPr>
        <w:pStyle w:val="Bezodstpw"/>
        <w:numPr>
          <w:ilvl w:val="0"/>
          <w:numId w:val="33"/>
        </w:numPr>
        <w:spacing w:before="0" w:after="0"/>
        <w:ind w:left="357" w:right="0" w:hanging="357"/>
      </w:pPr>
      <w:r>
        <w:t xml:space="preserve">należy dążyć do utworzenia warunków do zwiększenia powierzchni lasów i </w:t>
      </w:r>
      <w:proofErr w:type="spellStart"/>
      <w:r>
        <w:t>zadrzewień</w:t>
      </w:r>
      <w:proofErr w:type="spellEnd"/>
      <w:r>
        <w:t xml:space="preserve"> zwłaszcza:</w:t>
      </w:r>
    </w:p>
    <w:p w14:paraId="362DFB0D" w14:textId="041D011E" w:rsidR="001545FF" w:rsidRDefault="001545FF" w:rsidP="00E4369C">
      <w:pPr>
        <w:pStyle w:val="Bezodstpw"/>
        <w:numPr>
          <w:ilvl w:val="0"/>
          <w:numId w:val="77"/>
        </w:numPr>
        <w:spacing w:before="0" w:after="0"/>
        <w:ind w:right="0"/>
      </w:pPr>
      <w:r>
        <w:t xml:space="preserve">na terenach leśnej potencjalnej roślinności naturalnej, cechującej się aktualną niską </w:t>
      </w:r>
      <w:r w:rsidR="00E4369C">
        <w:t>lesistością,</w:t>
      </w:r>
    </w:p>
    <w:p w14:paraId="640687FD" w14:textId="5A9D51DC" w:rsidR="00E4369C" w:rsidRDefault="00E4369C" w:rsidP="00E4369C">
      <w:pPr>
        <w:pStyle w:val="Bezodstpw"/>
        <w:numPr>
          <w:ilvl w:val="0"/>
          <w:numId w:val="77"/>
        </w:numPr>
        <w:spacing w:before="0" w:after="0"/>
        <w:ind w:right="0"/>
      </w:pPr>
      <w:r>
        <w:t>w obrębie gruntów rolnych o najniższej przydatności rolniczej,</w:t>
      </w:r>
    </w:p>
    <w:p w14:paraId="03685685" w14:textId="465106CC" w:rsidR="00E4369C" w:rsidRDefault="00E4369C" w:rsidP="00E4369C">
      <w:pPr>
        <w:pStyle w:val="Bezodstpw"/>
        <w:numPr>
          <w:ilvl w:val="0"/>
          <w:numId w:val="77"/>
        </w:numPr>
        <w:spacing w:before="0" w:after="0"/>
        <w:ind w:right="0"/>
      </w:pPr>
      <w:r>
        <w:t>na obszarach objętych potencjalnymi i czynnymi procesami erozyjnymi,</w:t>
      </w:r>
    </w:p>
    <w:p w14:paraId="6DE1C591" w14:textId="0F55F100" w:rsidR="00E4369C" w:rsidRDefault="00E4369C" w:rsidP="00E4369C">
      <w:pPr>
        <w:pStyle w:val="Bezodstpw"/>
        <w:numPr>
          <w:ilvl w:val="0"/>
          <w:numId w:val="77"/>
        </w:numPr>
        <w:spacing w:before="0" w:after="0"/>
        <w:ind w:right="0"/>
      </w:pPr>
      <w:r>
        <w:t>na obszarach porolnych, objętych sukcesją naturalną,</w:t>
      </w:r>
    </w:p>
    <w:p w14:paraId="210833B7" w14:textId="34C9CF8E" w:rsidR="00E4369C" w:rsidRDefault="00E4369C" w:rsidP="00F21403">
      <w:pPr>
        <w:pStyle w:val="Bezodstpw"/>
        <w:numPr>
          <w:ilvl w:val="0"/>
          <w:numId w:val="33"/>
        </w:numPr>
        <w:spacing w:before="0" w:after="0"/>
        <w:ind w:left="357" w:right="0" w:hanging="357"/>
      </w:pPr>
      <w:r>
        <w:t xml:space="preserve">należy </w:t>
      </w:r>
      <w:r w:rsidR="007500C1" w:rsidRPr="007500C1">
        <w:t>chronić, odnawiać i wzmacniać elementy przyrodnicze charakterystyczne dla krajobrazu wiejskiego – takie jak miedze, śródpolne zadrzewienia, małe cieki wodne, drogi polne i żywopłoty – zwłaszcza na terenach intensywnej gospodarki rolnej</w:t>
      </w:r>
      <w:r w:rsidR="007500C1">
        <w:t>,</w:t>
      </w:r>
    </w:p>
    <w:p w14:paraId="54BAA58B" w14:textId="0E146C10" w:rsidR="00E4369C" w:rsidRDefault="00E4369C" w:rsidP="00F21403">
      <w:pPr>
        <w:pStyle w:val="Bezodstpw"/>
        <w:numPr>
          <w:ilvl w:val="0"/>
          <w:numId w:val="33"/>
        </w:numPr>
        <w:spacing w:before="0" w:after="0"/>
        <w:ind w:left="357" w:right="0" w:hanging="357"/>
      </w:pPr>
      <w:r>
        <w:t xml:space="preserve">należy dążyć do przeciwdziałania zjawiskom suszy glebowej (rolniczej) poprzez zachowanie, kształtowanie i odtwarzanie śródpolnych </w:t>
      </w:r>
      <w:proofErr w:type="spellStart"/>
      <w:r>
        <w:t>zadrzewień</w:t>
      </w:r>
      <w:proofErr w:type="spellEnd"/>
      <w:r>
        <w:t>, małych cieków, śródpolnych oczek wodnych i terenów podmokłych wraz z otaczających je roślinnością oraz układów melioracyjnych o znaczeniu historycznym, w szczególności w rejonach wielkoobszarowej gospodarki rolnej,</w:t>
      </w:r>
    </w:p>
    <w:p w14:paraId="62B88D6F" w14:textId="5C85CEED" w:rsidR="00E4369C" w:rsidRDefault="00E4369C" w:rsidP="00F21403">
      <w:pPr>
        <w:pStyle w:val="Bezodstpw"/>
        <w:numPr>
          <w:ilvl w:val="0"/>
          <w:numId w:val="33"/>
        </w:numPr>
        <w:spacing w:before="0" w:after="0"/>
        <w:ind w:left="357" w:right="0" w:hanging="357"/>
      </w:pPr>
      <w:r>
        <w:t xml:space="preserve">należy dążyć do zapewnienia ochrony różnorodności biologicznej, terenów zieleni </w:t>
      </w:r>
      <w:r>
        <w:br/>
        <w:t>i krajobrazu, m.in. poprzez adekwatne zapisy w planach miejscowych,</w:t>
      </w:r>
    </w:p>
    <w:p w14:paraId="19265848" w14:textId="13C04C9D" w:rsidR="00E4369C" w:rsidRDefault="00E4369C" w:rsidP="00E4369C">
      <w:pPr>
        <w:pStyle w:val="Bezodstpw"/>
        <w:numPr>
          <w:ilvl w:val="0"/>
          <w:numId w:val="33"/>
        </w:numPr>
        <w:spacing w:before="0" w:after="0"/>
        <w:ind w:left="357" w:right="0" w:hanging="357"/>
      </w:pPr>
      <w:r>
        <w:t xml:space="preserve">należy </w:t>
      </w:r>
      <w:r w:rsidR="007500C1" w:rsidRPr="00AF3F36">
        <w:t>dążyć do ograniczenia negatywnego wpływu obiektów uciążliwych na środowisko oraz do ich likwidacji</w:t>
      </w:r>
      <w:r w:rsidR="007500C1">
        <w:t>.</w:t>
      </w:r>
    </w:p>
    <w:p w14:paraId="6818FB85" w14:textId="737B2690" w:rsidR="00E4369C" w:rsidRPr="001556A4" w:rsidRDefault="001556A4" w:rsidP="00E4369C">
      <w:pPr>
        <w:pStyle w:val="Bezodstpw"/>
        <w:spacing w:before="0" w:after="0"/>
        <w:ind w:right="0"/>
        <w:rPr>
          <w:b/>
          <w:bCs/>
        </w:rPr>
      </w:pPr>
      <w:r w:rsidRPr="001556A4">
        <w:rPr>
          <w:b/>
          <w:bCs/>
        </w:rPr>
        <w:t>Ochrona wód</w:t>
      </w:r>
    </w:p>
    <w:p w14:paraId="06989409" w14:textId="2242F846" w:rsidR="001556A4" w:rsidRDefault="0012398F" w:rsidP="0012398F">
      <w:pPr>
        <w:pStyle w:val="Bezodstpw"/>
        <w:numPr>
          <w:ilvl w:val="0"/>
          <w:numId w:val="78"/>
        </w:numPr>
        <w:spacing w:before="0" w:after="0"/>
        <w:ind w:left="357" w:right="0" w:hanging="357"/>
      </w:pPr>
      <w:r>
        <w:t>należy dążyć do poprawy jakości wód powierzchniowych i podziemnych poprzez:</w:t>
      </w:r>
    </w:p>
    <w:p w14:paraId="47E3AA5A" w14:textId="2F234C17" w:rsidR="0012398F" w:rsidRDefault="0012398F" w:rsidP="00121875">
      <w:pPr>
        <w:pStyle w:val="Bezodstpw"/>
        <w:numPr>
          <w:ilvl w:val="0"/>
          <w:numId w:val="79"/>
        </w:numPr>
        <w:spacing w:before="0" w:after="0"/>
        <w:ind w:right="0"/>
      </w:pPr>
      <w:r>
        <w:t>rozwój i modernizację infrastruktury ochrony środowiska,</w:t>
      </w:r>
    </w:p>
    <w:p w14:paraId="1F03EFE5" w14:textId="5023C41B" w:rsidR="0012398F" w:rsidRDefault="0012398F" w:rsidP="00121875">
      <w:pPr>
        <w:pStyle w:val="Bezodstpw"/>
        <w:numPr>
          <w:ilvl w:val="0"/>
          <w:numId w:val="79"/>
        </w:numPr>
        <w:spacing w:before="0" w:after="0"/>
        <w:ind w:right="0"/>
      </w:pPr>
      <w:r>
        <w:t>ograniczenie punktowych źródeł zanieczyszczeń (likwidacja nieszczelnych szamb),</w:t>
      </w:r>
    </w:p>
    <w:p w14:paraId="0545E1FE" w14:textId="0223CEE3" w:rsidR="0012398F" w:rsidRDefault="0012398F" w:rsidP="00121875">
      <w:pPr>
        <w:pStyle w:val="Bezodstpw"/>
        <w:numPr>
          <w:ilvl w:val="0"/>
          <w:numId w:val="79"/>
        </w:numPr>
        <w:spacing w:before="0" w:after="0"/>
        <w:ind w:right="0"/>
      </w:pPr>
      <w:r>
        <w:t>redukcję odpływu azotu ze źródeł rolniczych,</w:t>
      </w:r>
    </w:p>
    <w:p w14:paraId="39554A6D" w14:textId="171AB54D" w:rsidR="0012398F" w:rsidRDefault="0012398F" w:rsidP="00121875">
      <w:pPr>
        <w:pStyle w:val="Bezodstpw"/>
        <w:numPr>
          <w:ilvl w:val="0"/>
          <w:numId w:val="79"/>
        </w:numPr>
        <w:spacing w:before="0" w:after="0"/>
        <w:ind w:right="0"/>
      </w:pPr>
      <w:r>
        <w:lastRenderedPageBreak/>
        <w:t>bierną ochronę wód powierzchniowych poprzez tworzenie sfer (obszar z roślinnością zawierającą organizmy charakterystyczne dla danego środowiska, której system korzeniowy stanowi filtr dla spływu zanieczyszczeń) i zbiorników buforowych wokół cieków,</w:t>
      </w:r>
    </w:p>
    <w:p w14:paraId="768E559A" w14:textId="0CDF971D" w:rsidR="0012398F" w:rsidRDefault="0012398F" w:rsidP="00121875">
      <w:pPr>
        <w:pStyle w:val="Bezodstpw"/>
        <w:numPr>
          <w:ilvl w:val="0"/>
          <w:numId w:val="79"/>
        </w:numPr>
        <w:spacing w:before="0" w:after="0"/>
        <w:ind w:right="0"/>
      </w:pPr>
      <w:r>
        <w:t>ochronę wód przed eutro</w:t>
      </w:r>
      <w:r w:rsidR="00121875">
        <w:t>f</w:t>
      </w:r>
      <w:r>
        <w:t>izację oraz retencje wody w ekosystemach,</w:t>
      </w:r>
    </w:p>
    <w:p w14:paraId="51BBB87A" w14:textId="04FEF3CC" w:rsidR="0012398F" w:rsidRDefault="0012398F" w:rsidP="00121875">
      <w:pPr>
        <w:pStyle w:val="Bezodstpw"/>
        <w:numPr>
          <w:ilvl w:val="0"/>
          <w:numId w:val="79"/>
        </w:numPr>
        <w:spacing w:before="0" w:after="0"/>
        <w:ind w:right="0"/>
      </w:pPr>
      <w:r>
        <w:t>racjonalne gospodarowanie zasobami – m.in. ograniczanie wodochłonności, zatrzymanie wody</w:t>
      </w:r>
      <w:r w:rsidR="00121875">
        <w:t xml:space="preserve"> w środowisku (zwiększenie retencji wodnej jezior i małej retencji), opracowanie programu rekultywacji jezior (poprawianie jakości wód, przywrócenie retencji wodnej, właściwe zagospodarowani przestrzeni wokół jezior),</w:t>
      </w:r>
    </w:p>
    <w:p w14:paraId="561AE5C7" w14:textId="6892FB7F" w:rsidR="00121875" w:rsidRDefault="00121875" w:rsidP="00121875">
      <w:pPr>
        <w:pStyle w:val="Bezodstpw"/>
        <w:numPr>
          <w:ilvl w:val="0"/>
          <w:numId w:val="79"/>
        </w:numPr>
        <w:spacing w:before="0" w:after="0"/>
        <w:ind w:right="0"/>
      </w:pPr>
      <w:r>
        <w:t>optymalizację zużycia wody do celów bytowo-gospodarczych i przemysłowych,</w:t>
      </w:r>
    </w:p>
    <w:p w14:paraId="19A5E1A9" w14:textId="2329AB6D" w:rsidR="00121875" w:rsidRDefault="00121875" w:rsidP="0012398F">
      <w:pPr>
        <w:pStyle w:val="Bezodstpw"/>
        <w:numPr>
          <w:ilvl w:val="0"/>
          <w:numId w:val="78"/>
        </w:numPr>
        <w:spacing w:before="0" w:after="0"/>
        <w:ind w:left="357" w:right="0" w:hanging="357"/>
      </w:pPr>
      <w:r>
        <w:t>należy dążyć do ochrony lub zwiększenia retencji wodnej, w tym dolin rzecznych, poprzez m.in. budowę małych zbiorników wodnych, piętrzenie wody w ciekach i jeziorach, przebudowę rowów i kanałów, retencję wód opadowych oraz właściwe kształtowanie struktury terenów rolnych, leśnych i tworzenie roślinnych stref ochronnych w dokumentach planistycznych gminy,</w:t>
      </w:r>
    </w:p>
    <w:p w14:paraId="3B606A9D" w14:textId="153AC2FD" w:rsidR="00121875" w:rsidRDefault="00121875" w:rsidP="0012398F">
      <w:pPr>
        <w:pStyle w:val="Bezodstpw"/>
        <w:numPr>
          <w:ilvl w:val="0"/>
          <w:numId w:val="78"/>
        </w:numPr>
        <w:spacing w:before="0" w:after="0"/>
        <w:ind w:left="357" w:right="0" w:hanging="357"/>
      </w:pPr>
      <w:r>
        <w:t>należy dążyć do ochrony lub zwiększenia retencji zlewni na gruntach leśnych, wodno-błotnych, zadrzewionych i zakrzewionych oraz na gruntach rolnych, z równoczesnym przyjęciem polityki nie pogarszania warunków przepływu wód na obszarach szczególnego zagrożenia powodzią,</w:t>
      </w:r>
    </w:p>
    <w:p w14:paraId="5297E976" w14:textId="31BB6AC1" w:rsidR="00121875" w:rsidRDefault="00121875" w:rsidP="0012398F">
      <w:pPr>
        <w:pStyle w:val="Bezodstpw"/>
        <w:numPr>
          <w:ilvl w:val="0"/>
          <w:numId w:val="78"/>
        </w:numPr>
        <w:spacing w:before="0" w:after="0"/>
        <w:ind w:left="357" w:right="0" w:hanging="357"/>
      </w:pPr>
      <w:r>
        <w:t>należy dążyć do zwiększenia wykorzystywania wód opadowych i roztopowych na gruntach zurbanizowanych, w celu zmniejszenia poboru z dotychczasowych ujęć,</w:t>
      </w:r>
    </w:p>
    <w:p w14:paraId="28EAD102" w14:textId="65CD6B28" w:rsidR="00121875" w:rsidRDefault="00121875" w:rsidP="0012398F">
      <w:pPr>
        <w:pStyle w:val="Bezodstpw"/>
        <w:numPr>
          <w:ilvl w:val="0"/>
          <w:numId w:val="78"/>
        </w:numPr>
        <w:spacing w:before="0" w:after="0"/>
        <w:ind w:left="357" w:right="0" w:hanging="357"/>
      </w:pPr>
      <w:r>
        <w:t>należy dążyć do ochrony głównych zbiorników wód podziemnych i stref ochronnych ujęć wód (powierzchniowych i podziemnych),</w:t>
      </w:r>
    </w:p>
    <w:p w14:paraId="2C3F5BAA" w14:textId="51AB6BCA" w:rsidR="00121875" w:rsidRDefault="00121875" w:rsidP="0012398F">
      <w:pPr>
        <w:pStyle w:val="Bezodstpw"/>
        <w:numPr>
          <w:ilvl w:val="0"/>
          <w:numId w:val="78"/>
        </w:numPr>
        <w:spacing w:before="0" w:after="0"/>
        <w:ind w:left="357" w:right="0" w:hanging="357"/>
      </w:pPr>
      <w:r>
        <w:t>należy dążyć do ochrony naturalnych elementów przyrodniczych (m.in. starorzeczy, torfowisk, bagien, stawów, oczek wodnych),</w:t>
      </w:r>
    </w:p>
    <w:p w14:paraId="66E654BA" w14:textId="35CECFD6" w:rsidR="00121875" w:rsidRDefault="00121875" w:rsidP="0012398F">
      <w:pPr>
        <w:pStyle w:val="Bezodstpw"/>
        <w:numPr>
          <w:ilvl w:val="0"/>
          <w:numId w:val="78"/>
        </w:numPr>
        <w:spacing w:before="0" w:after="0"/>
        <w:ind w:left="357" w:right="0" w:hanging="357"/>
      </w:pPr>
      <w:r>
        <w:t>należy dążyć do ograniczenia lokalizacji obiektów w strefie bliższej niż 100 m od linii brzegowej jezior przepływowych, leżących w granicach wielu nieruchomości gruntowych, które to zbiorniki mają znaczenie dla walorów krajobrazowych (otoczenie strefy brzegowej jeziora jako dobr</w:t>
      </w:r>
      <w:r w:rsidR="003A76F3">
        <w:t>a wspólnego różnych użytkowników przestrzeni),</w:t>
      </w:r>
    </w:p>
    <w:p w14:paraId="01345237" w14:textId="3AADFB2B" w:rsidR="003A76F3" w:rsidRDefault="003A76F3" w:rsidP="0012398F">
      <w:pPr>
        <w:pStyle w:val="Bezodstpw"/>
        <w:numPr>
          <w:ilvl w:val="0"/>
          <w:numId w:val="78"/>
        </w:numPr>
        <w:spacing w:before="0" w:after="0"/>
        <w:ind w:left="357" w:right="0" w:hanging="357"/>
      </w:pPr>
      <w:r>
        <w:t xml:space="preserve">należy dążyć do ochrony wód przez zanieczyszczeniami pochodzącymi ze źródeł rolniczych, poprzez wdrożenie i przestrzeganie zasad Dobrej Praktyki Rolniczej, </w:t>
      </w:r>
      <w:r>
        <w:br/>
        <w:t>np. nawożenie, składowanie nawozów i kiszonek w pobliżu cieków,</w:t>
      </w:r>
    </w:p>
    <w:p w14:paraId="6148592E" w14:textId="0571890D" w:rsidR="003A76F3" w:rsidRDefault="003A76F3" w:rsidP="003A76F3">
      <w:pPr>
        <w:pStyle w:val="Bezodstpw"/>
        <w:numPr>
          <w:ilvl w:val="0"/>
          <w:numId w:val="78"/>
        </w:numPr>
        <w:spacing w:before="0" w:after="0"/>
        <w:ind w:left="357" w:right="0" w:hanging="357"/>
      </w:pPr>
      <w:r>
        <w:t xml:space="preserve">przeciwdziałanie skutkom suszy prowadzi się zgodnie z Planem przeciwdziałania skutkom suszy ustanowionym rozporządzeniem Ministra Infrastruktury z dnia 15 lipca 2021 r. </w:t>
      </w:r>
      <w:r>
        <w:br/>
        <w:t xml:space="preserve">(Dz. U. 2021 poz. 1615): należy promować i w pierwszej kolejności wdrażać działania zakładające naturalne metody retencji, a budowanie retencji sztucznej należy traktować </w:t>
      </w:r>
      <w:r>
        <w:lastRenderedPageBreak/>
        <w:t>jako działania ostatecznego wyboru. Nowe działania inwestycyjne w gospodarce wodnej, kształtowanie sztucznej retencji musi zostać poprzedzone szeregiem analiz, dotyczących ich warunków i procedur, które muszą być zgodne z aktualnie obowiązującymi przepisami środowiskowymi oraz muszą być adekwatne do potrzeb w zakresie retencji.</w:t>
      </w:r>
    </w:p>
    <w:p w14:paraId="6B4E9575" w14:textId="54722752" w:rsidR="003A76F3" w:rsidRDefault="003A76F3" w:rsidP="003A76F3">
      <w:pPr>
        <w:pStyle w:val="Bezodstpw"/>
      </w:pPr>
      <w:r>
        <w:t>Zaplanowane działania należ</w:t>
      </w:r>
      <w:r w:rsidR="001D00FE">
        <w:t xml:space="preserve">y realizować z uwzględnieniem zapisów planów zarządzania ryzykiem powodziowym i planu przeciwdziałania skutkom suszy. Zgodnie z przytoczonym planem, Gmina Radzanowo zaklasyfikowana została jako obszar ekstremalnie zagrożony suszą na terenach </w:t>
      </w:r>
      <w:r w:rsidR="00021DE4">
        <w:t>rolnych i leśnych, obszar umiarkowanie zagrożony suszą hydrologiczną oraz obszarem ekstremalnie zagrożonym susza hydrogeologiczną. W rezultacie łączne zagrożenie suszą całej Gminy Radzanowo została zaklasyfikowane jako silne.</w:t>
      </w:r>
    </w:p>
    <w:p w14:paraId="39EB80CE" w14:textId="77777777" w:rsidR="00021DE4" w:rsidRDefault="00021DE4" w:rsidP="003A76F3">
      <w:pPr>
        <w:pStyle w:val="Bezodstpw"/>
        <w:rPr>
          <w:rFonts w:cs="Arial"/>
        </w:rPr>
      </w:pPr>
      <w:r w:rsidRPr="00063455">
        <w:rPr>
          <w:rFonts w:cs="Arial"/>
        </w:rPr>
        <w:t>Obszar gminy podlega pod Plan gospodarowania wodami na obszarze dorzecza Wisły</w:t>
      </w:r>
      <w:r>
        <w:rPr>
          <w:rFonts w:cs="Arial"/>
        </w:rPr>
        <w:t xml:space="preserve"> </w:t>
      </w:r>
      <w:r w:rsidRPr="00021DE4">
        <w:rPr>
          <w:rFonts w:cs="Arial"/>
        </w:rPr>
        <w:t xml:space="preserve">ustanowiony rozporządzeniem Rady Ministrów z dnia 4 listopada 2022 r. (Dz. U. 2023 </w:t>
      </w:r>
      <w:r>
        <w:rPr>
          <w:rFonts w:cs="Arial"/>
        </w:rPr>
        <w:br/>
      </w:r>
      <w:r w:rsidRPr="00021DE4">
        <w:rPr>
          <w:rFonts w:cs="Arial"/>
        </w:rPr>
        <w:t>poz. 300)</w:t>
      </w:r>
      <w:r>
        <w:rPr>
          <w:rFonts w:cs="Arial"/>
        </w:rPr>
        <w:t>. Zgodnie z art. 4 ust. 1 RDW celem dla wód powierzchniowych jest:</w:t>
      </w:r>
    </w:p>
    <w:p w14:paraId="5BA22B22" w14:textId="399F7B73" w:rsidR="00021DE4" w:rsidRDefault="00021DE4" w:rsidP="00706771">
      <w:pPr>
        <w:pStyle w:val="Bezodstpw"/>
        <w:numPr>
          <w:ilvl w:val="0"/>
          <w:numId w:val="80"/>
        </w:numPr>
        <w:spacing w:before="0" w:after="0"/>
        <w:ind w:left="357" w:right="0" w:hanging="357"/>
      </w:pPr>
      <w:r>
        <w:t>niepogarszanie się stanu wód powierzchniowych oraz ochrona i przywrócenia dobrego stanu JCW,</w:t>
      </w:r>
    </w:p>
    <w:p w14:paraId="2CBB18A2" w14:textId="7BE0AFCB" w:rsidR="00021DE4" w:rsidRDefault="00021DE4" w:rsidP="00706771">
      <w:pPr>
        <w:pStyle w:val="Bezodstpw"/>
        <w:numPr>
          <w:ilvl w:val="0"/>
          <w:numId w:val="80"/>
        </w:numPr>
        <w:spacing w:before="0" w:after="0"/>
        <w:ind w:left="357" w:right="0" w:hanging="357"/>
      </w:pPr>
      <w:r>
        <w:t>osiągnięcie, co najmniej dobrego stanu</w:t>
      </w:r>
      <w:r w:rsidR="00706771">
        <w:t xml:space="preserve"> lub potencjału ekologicznego wód powierzchniowych,</w:t>
      </w:r>
    </w:p>
    <w:p w14:paraId="1DD22BEE" w14:textId="5CC50B88" w:rsidR="00706771" w:rsidRDefault="00706771" w:rsidP="00706771">
      <w:pPr>
        <w:pStyle w:val="Bezodstpw"/>
        <w:numPr>
          <w:ilvl w:val="0"/>
          <w:numId w:val="80"/>
        </w:numPr>
        <w:spacing w:before="0" w:after="0"/>
        <w:ind w:left="357" w:right="0" w:hanging="357"/>
      </w:pPr>
      <w:r>
        <w:t>stopniowe eliminowanie, a w rezultacie zaprzestanie zrzutów do wód powierzchniowych substancji priorytetowych i niebezpiecznych, a także zapobieganie dopływowi zanieczyszczeń do wód podziemnych,</w:t>
      </w:r>
    </w:p>
    <w:p w14:paraId="6D3A6C77" w14:textId="18F9EB2F" w:rsidR="00706771" w:rsidRDefault="00706771" w:rsidP="00706771">
      <w:pPr>
        <w:pStyle w:val="Bezodstpw"/>
        <w:numPr>
          <w:ilvl w:val="0"/>
          <w:numId w:val="80"/>
        </w:numPr>
        <w:spacing w:before="0" w:after="0"/>
        <w:ind w:left="357" w:right="0" w:hanging="357"/>
      </w:pPr>
      <w:r>
        <w:t>odwrócenie każdej znaczącej i ciągłej tendencji wzrostu stężenia każdego zanieczyszczenia wynikającego z wpływu działalności człowieka w celu stopniowej redukcji zanieczyszczenia wód podziemnych,</w:t>
      </w:r>
    </w:p>
    <w:p w14:paraId="5520460A" w14:textId="1CD19A68" w:rsidR="00706771" w:rsidRPr="003A76F3" w:rsidRDefault="00706771" w:rsidP="00706771">
      <w:pPr>
        <w:pStyle w:val="Bezodstpw"/>
        <w:numPr>
          <w:ilvl w:val="0"/>
          <w:numId w:val="80"/>
        </w:numPr>
        <w:spacing w:before="0" w:after="0"/>
        <w:ind w:left="357" w:right="0" w:hanging="357"/>
      </w:pPr>
      <w:r>
        <w:t>osiągnięcie zgodności ze wszystkimi normami i celami określanymi w ustawodawstwie wspólnotowym dla obszarów chronionych.</w:t>
      </w:r>
    </w:p>
    <w:p w14:paraId="460FD1D8" w14:textId="7BCB69BC" w:rsidR="00F21403" w:rsidRDefault="00706771" w:rsidP="00706771">
      <w:pPr>
        <w:pStyle w:val="Bezodstpw"/>
      </w:pPr>
      <w:r>
        <w:t>Natomiast zgodnie z art. 59 ustawy Prawo wodne, celem środowiskowym dla jednolitych części wód podziemnych jest:</w:t>
      </w:r>
    </w:p>
    <w:p w14:paraId="4C61670A" w14:textId="697EDE04" w:rsidR="00706771" w:rsidRDefault="00706771" w:rsidP="00706771">
      <w:pPr>
        <w:pStyle w:val="Bezodstpw"/>
        <w:numPr>
          <w:ilvl w:val="0"/>
          <w:numId w:val="81"/>
        </w:numPr>
        <w:spacing w:before="0" w:after="0"/>
        <w:ind w:left="357" w:right="0" w:hanging="357"/>
      </w:pPr>
      <w:r>
        <w:t>zapobieganie lub ograniczanie wprowadzenia do nich zanieczyszczeń,</w:t>
      </w:r>
    </w:p>
    <w:p w14:paraId="141B2409" w14:textId="4AC975A5" w:rsidR="00706771" w:rsidRDefault="00706771" w:rsidP="00706771">
      <w:pPr>
        <w:pStyle w:val="Bezodstpw"/>
        <w:numPr>
          <w:ilvl w:val="0"/>
          <w:numId w:val="81"/>
        </w:numPr>
        <w:spacing w:before="0" w:after="0"/>
        <w:ind w:left="357" w:right="0" w:hanging="357"/>
      </w:pPr>
      <w:r>
        <w:t>zapobieganie pogorszeniu oraz poprawa ich stanu,</w:t>
      </w:r>
    </w:p>
    <w:p w14:paraId="49DDB214" w14:textId="64F5D4EC" w:rsidR="00706771" w:rsidRDefault="00706771" w:rsidP="00706771">
      <w:pPr>
        <w:pStyle w:val="Bezodstpw"/>
        <w:numPr>
          <w:ilvl w:val="0"/>
          <w:numId w:val="81"/>
        </w:numPr>
        <w:spacing w:before="0" w:after="0"/>
        <w:ind w:left="357" w:right="0" w:hanging="357"/>
      </w:pPr>
      <w:r>
        <w:t>ich ochrona i podejmowanie działań naprawczych, a także zapewnienie równowagi między poborem a zasilaniem tych wód, tak aby osiągnąć ich dobry stan.</w:t>
      </w:r>
    </w:p>
    <w:p w14:paraId="2CB0EDDF" w14:textId="77777777" w:rsidR="00D54519" w:rsidRDefault="00D54519" w:rsidP="00706771">
      <w:pPr>
        <w:pStyle w:val="Bezodstpw"/>
        <w:rPr>
          <w:b/>
          <w:bCs/>
        </w:rPr>
        <w:sectPr w:rsidR="00D54519" w:rsidSect="008005BB">
          <w:pgSz w:w="11906" w:h="16838"/>
          <w:pgMar w:top="1417" w:right="1417" w:bottom="1417" w:left="1417" w:header="708" w:footer="708" w:gutter="0"/>
          <w:cols w:space="708"/>
          <w:docGrid w:linePitch="360"/>
        </w:sectPr>
      </w:pPr>
    </w:p>
    <w:p w14:paraId="14A86D70" w14:textId="51DEB65E" w:rsidR="00706771" w:rsidRPr="005735B4" w:rsidRDefault="005735B4" w:rsidP="00706771">
      <w:pPr>
        <w:pStyle w:val="Bezodstpw"/>
        <w:rPr>
          <w:b/>
          <w:bCs/>
        </w:rPr>
      </w:pPr>
      <w:r w:rsidRPr="005735B4">
        <w:rPr>
          <w:b/>
          <w:bCs/>
        </w:rPr>
        <w:lastRenderedPageBreak/>
        <w:t>Ochrona powietrza</w:t>
      </w:r>
    </w:p>
    <w:p w14:paraId="72F26618" w14:textId="2F0A54FC" w:rsidR="005735B4" w:rsidRDefault="005735B4" w:rsidP="005735B4">
      <w:pPr>
        <w:pStyle w:val="Bezodstpw"/>
        <w:numPr>
          <w:ilvl w:val="0"/>
          <w:numId w:val="82"/>
        </w:numPr>
        <w:spacing w:before="0" w:after="0"/>
        <w:ind w:left="357" w:right="0" w:hanging="357"/>
      </w:pPr>
      <w:r>
        <w:t>należy dążyć do rozbudowy centralnych systemów zaopatrzenia w ciepło, zmiany paliw na niskoemisyjne oraz rozwoju odnawialnych źródeł energii,</w:t>
      </w:r>
    </w:p>
    <w:p w14:paraId="395D169D" w14:textId="7DE91E3F" w:rsidR="005735B4" w:rsidRDefault="005735B4" w:rsidP="005735B4">
      <w:pPr>
        <w:pStyle w:val="Bezodstpw"/>
        <w:numPr>
          <w:ilvl w:val="0"/>
          <w:numId w:val="82"/>
        </w:numPr>
        <w:spacing w:before="0" w:after="0"/>
        <w:ind w:left="357" w:right="0" w:hanging="357"/>
      </w:pPr>
      <w:r>
        <w:t>należy dążyć do redukcji emisji zanieczyszczeń pochodzących z transportu drogowego, emisji ze źródeł komunalnych,</w:t>
      </w:r>
    </w:p>
    <w:p w14:paraId="1CF8A40A" w14:textId="6E644711" w:rsidR="005735B4" w:rsidRDefault="005735B4" w:rsidP="005735B4">
      <w:pPr>
        <w:pStyle w:val="Bezodstpw"/>
        <w:numPr>
          <w:ilvl w:val="0"/>
          <w:numId w:val="82"/>
        </w:numPr>
        <w:spacing w:before="0" w:after="0"/>
        <w:ind w:left="357" w:right="0" w:hanging="357"/>
      </w:pPr>
      <w:r>
        <w:t>należy dążyć do ograniczenia zanieczyszczenia powietrza oraz poprawy efektywności energetycznej i cieplnej poprzez:</w:t>
      </w:r>
    </w:p>
    <w:p w14:paraId="680FAB44" w14:textId="0DB66E67" w:rsidR="005735B4" w:rsidRDefault="005735B4" w:rsidP="005735B4">
      <w:pPr>
        <w:pStyle w:val="Bezodstpw"/>
        <w:numPr>
          <w:ilvl w:val="0"/>
          <w:numId w:val="83"/>
        </w:numPr>
        <w:spacing w:before="0" w:after="0"/>
        <w:ind w:left="714" w:right="0" w:hanging="357"/>
      </w:pPr>
      <w:r>
        <w:t>modernizację istniejących kotłowni lokalnych,</w:t>
      </w:r>
    </w:p>
    <w:p w14:paraId="25398E22" w14:textId="20D4AC13" w:rsidR="005735B4" w:rsidRDefault="005735B4" w:rsidP="005735B4">
      <w:pPr>
        <w:pStyle w:val="Bezodstpw"/>
        <w:numPr>
          <w:ilvl w:val="0"/>
          <w:numId w:val="83"/>
        </w:numPr>
        <w:spacing w:before="0" w:after="0"/>
        <w:ind w:left="714" w:right="0" w:hanging="357"/>
      </w:pPr>
      <w:r>
        <w:t>wymianę źródeł ciepła na niskoemisyjne i nieemisyjne,</w:t>
      </w:r>
    </w:p>
    <w:p w14:paraId="4DA10CE1" w14:textId="23598894" w:rsidR="005735B4" w:rsidRDefault="005735B4" w:rsidP="005735B4">
      <w:pPr>
        <w:pStyle w:val="Bezodstpw"/>
        <w:numPr>
          <w:ilvl w:val="0"/>
          <w:numId w:val="83"/>
        </w:numPr>
        <w:spacing w:before="0" w:after="0"/>
        <w:ind w:left="714" w:right="0" w:hanging="357"/>
      </w:pPr>
      <w:r>
        <w:t>wykorzystanie odnawialnych źródeł ciepła i energii,</w:t>
      </w:r>
    </w:p>
    <w:p w14:paraId="7A429A02" w14:textId="327121E9" w:rsidR="005735B4" w:rsidRPr="00706771" w:rsidRDefault="005735B4" w:rsidP="005735B4">
      <w:pPr>
        <w:pStyle w:val="Bezodstpw"/>
        <w:numPr>
          <w:ilvl w:val="0"/>
          <w:numId w:val="83"/>
        </w:numPr>
        <w:spacing w:before="0" w:after="0"/>
        <w:ind w:left="714" w:right="0" w:hanging="357"/>
      </w:pPr>
      <w:r>
        <w:t>działania termomodernizacyjne obiektów użyteczności publicznej.</w:t>
      </w:r>
    </w:p>
    <w:p w14:paraId="5504DEE1" w14:textId="09166539" w:rsidR="00706771" w:rsidRPr="005735B4" w:rsidRDefault="005735B4" w:rsidP="005735B4">
      <w:pPr>
        <w:pStyle w:val="Bezodstpw"/>
        <w:rPr>
          <w:b/>
          <w:bCs/>
        </w:rPr>
      </w:pPr>
      <w:r w:rsidRPr="005735B4">
        <w:rPr>
          <w:b/>
          <w:bCs/>
        </w:rPr>
        <w:t>Ochrona klimatu akustycznego</w:t>
      </w:r>
    </w:p>
    <w:p w14:paraId="21FCEF07" w14:textId="70245773" w:rsidR="005735B4" w:rsidRDefault="005735B4" w:rsidP="005735B4">
      <w:pPr>
        <w:pStyle w:val="Bezodstpw"/>
        <w:numPr>
          <w:ilvl w:val="0"/>
          <w:numId w:val="84"/>
        </w:numPr>
        <w:spacing w:before="0" w:after="0"/>
        <w:ind w:left="357" w:right="0" w:hanging="357"/>
      </w:pPr>
      <w:r>
        <w:t>należy dążyć do ograniczenia poziomu hałasu emitowanego przez środki transportu wzdłuż głównych dróg i linii kolejowych,</w:t>
      </w:r>
    </w:p>
    <w:p w14:paraId="3BFDE992" w14:textId="182C0065" w:rsidR="005735B4" w:rsidRDefault="005735B4" w:rsidP="005735B4">
      <w:pPr>
        <w:pStyle w:val="Bezodstpw"/>
        <w:numPr>
          <w:ilvl w:val="0"/>
          <w:numId w:val="84"/>
        </w:numPr>
        <w:spacing w:before="0" w:after="0"/>
        <w:ind w:left="357" w:right="0" w:hanging="357"/>
      </w:pPr>
      <w:r>
        <w:t xml:space="preserve">należy dążyć do tworzenia alternatyw dla indywidualnego transportu samochodowego </w:t>
      </w:r>
      <w:r>
        <w:br/>
        <w:t>i jego ograniczenia.</w:t>
      </w:r>
    </w:p>
    <w:p w14:paraId="41DCE5D0" w14:textId="0F4048EA" w:rsidR="005735B4" w:rsidRPr="005735B4" w:rsidRDefault="005735B4" w:rsidP="005735B4">
      <w:pPr>
        <w:pStyle w:val="Bezodstpw"/>
        <w:rPr>
          <w:b/>
          <w:bCs/>
        </w:rPr>
      </w:pPr>
      <w:r w:rsidRPr="005735B4">
        <w:rPr>
          <w:b/>
          <w:bCs/>
        </w:rPr>
        <w:t>Ochrona złóż kopalin</w:t>
      </w:r>
    </w:p>
    <w:p w14:paraId="3A34D714" w14:textId="53BA3E52" w:rsidR="005735B4" w:rsidRDefault="005735B4" w:rsidP="00ED2454">
      <w:pPr>
        <w:pStyle w:val="Bezodstpw"/>
        <w:numPr>
          <w:ilvl w:val="0"/>
          <w:numId w:val="85"/>
        </w:numPr>
        <w:spacing w:before="0" w:after="0"/>
        <w:ind w:left="357" w:right="0" w:hanging="357"/>
      </w:pPr>
      <w:r>
        <w:t>należy dążyć do racjonalnej gospodarki złożami kopalin, w szczególności przez kompleksowe i racjonalne wykorzystanie kopaliny głównej i kopalin towarzyszących oraz technologii eksploatacji zapewniającej ograniczenie ujemnego wpływu na środowisko,</w:t>
      </w:r>
    </w:p>
    <w:p w14:paraId="2D1D5B4D" w14:textId="5A535DB3" w:rsidR="005735B4" w:rsidRDefault="005735B4" w:rsidP="00ED2454">
      <w:pPr>
        <w:pStyle w:val="Bezodstpw"/>
        <w:numPr>
          <w:ilvl w:val="0"/>
          <w:numId w:val="85"/>
        </w:numPr>
        <w:spacing w:before="0" w:after="0"/>
        <w:ind w:left="357" w:right="0" w:hanging="357"/>
      </w:pPr>
      <w:r>
        <w:t>należy dążyć do wspierania prac związanych z poszukiwaniem i rozpoznawaniem surowców energetycznych,</w:t>
      </w:r>
    </w:p>
    <w:p w14:paraId="3ABD4376" w14:textId="5396EFD9" w:rsidR="005735B4" w:rsidRDefault="005735B4" w:rsidP="00ED2454">
      <w:pPr>
        <w:pStyle w:val="Bezodstpw"/>
        <w:numPr>
          <w:ilvl w:val="0"/>
          <w:numId w:val="85"/>
        </w:numPr>
        <w:spacing w:before="0" w:after="0"/>
        <w:ind w:left="357" w:right="0" w:hanging="357"/>
      </w:pPr>
      <w:r>
        <w:t>należy dążyć do wyznaczania pasów ochronnych dla terenów sąsiednich nieobjętych eksploatacją zgodnie z przepisami odrębnymi,</w:t>
      </w:r>
    </w:p>
    <w:p w14:paraId="196A6F90" w14:textId="203A16E0" w:rsidR="005735B4" w:rsidRDefault="005735B4" w:rsidP="00ED2454">
      <w:pPr>
        <w:pStyle w:val="Bezodstpw"/>
        <w:numPr>
          <w:ilvl w:val="0"/>
          <w:numId w:val="85"/>
        </w:numPr>
        <w:spacing w:before="0" w:after="0"/>
        <w:ind w:left="357" w:right="0" w:hanging="357"/>
      </w:pPr>
      <w:r>
        <w:t>sposób zagospodarowania terenu powinien być dostosowany do potrzeb prowadzonej działalności i nie powinien powodować zagrożenia bezpieczeństwa na terenach sąsiednich,</w:t>
      </w:r>
    </w:p>
    <w:p w14:paraId="1252217C" w14:textId="158BC8D8" w:rsidR="00ED2454" w:rsidRDefault="00ED2454" w:rsidP="00ED2454">
      <w:pPr>
        <w:pStyle w:val="Bezodstpw"/>
        <w:numPr>
          <w:ilvl w:val="0"/>
          <w:numId w:val="85"/>
        </w:numPr>
        <w:spacing w:before="0" w:after="0"/>
        <w:ind w:left="357" w:right="0" w:hanging="357"/>
      </w:pPr>
      <w:r>
        <w:t xml:space="preserve">zaleca się wykonanie rekultywacji terenu po wyeksploatowaniu kruszyw w oparciu </w:t>
      </w:r>
      <w:r>
        <w:br/>
        <w:t>o ustalony kierunek i warunki przeprowadzenia rekultywacji,</w:t>
      </w:r>
    </w:p>
    <w:p w14:paraId="066594C3" w14:textId="1D4765F3" w:rsidR="00ED2454" w:rsidRDefault="00ED2454" w:rsidP="00ED2454">
      <w:pPr>
        <w:pStyle w:val="Bezodstpw"/>
        <w:numPr>
          <w:ilvl w:val="0"/>
          <w:numId w:val="85"/>
        </w:numPr>
        <w:spacing w:before="0" w:after="0"/>
        <w:ind w:left="357" w:right="0" w:hanging="357"/>
      </w:pPr>
      <w:r>
        <w:t>należy dążyć do ograniczania degradacji litosfery, w tym warstwie glebowej, jak również niekorzystnych zmian w krajobrazie i gospodarce wodnej, związanych z powierzchniową eksploatacją surowców mineralnych m.in. poprzez rekultywację terenów poeksploatacyjnych.</w:t>
      </w:r>
    </w:p>
    <w:p w14:paraId="22594049" w14:textId="77777777" w:rsidR="001E1474" w:rsidRDefault="001E1474" w:rsidP="00ED2454">
      <w:pPr>
        <w:pStyle w:val="Bezodstpw"/>
        <w:rPr>
          <w:b/>
          <w:bCs/>
        </w:rPr>
        <w:sectPr w:rsidR="001E1474" w:rsidSect="008005BB">
          <w:pgSz w:w="11906" w:h="16838"/>
          <w:pgMar w:top="1417" w:right="1417" w:bottom="1417" w:left="1417" w:header="708" w:footer="708" w:gutter="0"/>
          <w:cols w:space="708"/>
          <w:docGrid w:linePitch="360"/>
        </w:sectPr>
      </w:pPr>
    </w:p>
    <w:p w14:paraId="54F707E3" w14:textId="7C3E4142" w:rsidR="00ED2454" w:rsidRPr="00ED2454" w:rsidRDefault="00ED2454" w:rsidP="00ED2454">
      <w:pPr>
        <w:pStyle w:val="Bezodstpw"/>
        <w:rPr>
          <w:b/>
          <w:bCs/>
        </w:rPr>
      </w:pPr>
      <w:r w:rsidRPr="00ED2454">
        <w:rPr>
          <w:b/>
          <w:bCs/>
        </w:rPr>
        <w:lastRenderedPageBreak/>
        <w:t>Zapobieganie zagrożeniom naturalnym</w:t>
      </w:r>
    </w:p>
    <w:p w14:paraId="5BEC3E81" w14:textId="101A5385" w:rsidR="00ED2454" w:rsidRDefault="00ED2454" w:rsidP="00ED2454">
      <w:pPr>
        <w:pStyle w:val="Bezodstpw"/>
        <w:numPr>
          <w:ilvl w:val="0"/>
          <w:numId w:val="86"/>
        </w:numPr>
        <w:spacing w:before="0" w:after="0"/>
        <w:ind w:left="357" w:right="0" w:hanging="357"/>
      </w:pPr>
      <w:r>
        <w:t xml:space="preserve">należy uwzględniać w planach rozwojowych gminy, </w:t>
      </w:r>
      <w:r w:rsidR="004E7DD0">
        <w:t>takie aspekty jak</w:t>
      </w:r>
      <w:r>
        <w:t xml:space="preserve"> przeciwdziałani</w:t>
      </w:r>
      <w:r w:rsidR="004E7DD0">
        <w:t>e</w:t>
      </w:r>
      <w:r>
        <w:t xml:space="preserve"> skutkom suszy.</w:t>
      </w:r>
    </w:p>
    <w:p w14:paraId="79958655" w14:textId="2338A2FC" w:rsidR="00ED2454" w:rsidRPr="00ED2454" w:rsidRDefault="00ED2454" w:rsidP="00ED2454">
      <w:pPr>
        <w:pStyle w:val="Bezodstpw"/>
        <w:rPr>
          <w:b/>
          <w:bCs/>
        </w:rPr>
      </w:pPr>
      <w:r w:rsidRPr="00ED2454">
        <w:rPr>
          <w:b/>
          <w:bCs/>
        </w:rPr>
        <w:t>Ochrona krajobrazu</w:t>
      </w:r>
    </w:p>
    <w:p w14:paraId="533475C7" w14:textId="45231BE4" w:rsidR="00ED2454" w:rsidRDefault="00ED2454" w:rsidP="00160F19">
      <w:pPr>
        <w:pStyle w:val="Bezodstpw"/>
        <w:numPr>
          <w:ilvl w:val="0"/>
          <w:numId w:val="86"/>
        </w:numPr>
        <w:spacing w:before="0" w:after="0"/>
        <w:ind w:left="357" w:right="0" w:hanging="357"/>
      </w:pPr>
      <w:r>
        <w:t>należy dążyć do zachowania bogatej struktury krajobrazu w szczególności poprzez:</w:t>
      </w:r>
    </w:p>
    <w:p w14:paraId="4E9155F2" w14:textId="696326A0" w:rsidR="00ED2454" w:rsidRDefault="00ED2454" w:rsidP="00160F19">
      <w:pPr>
        <w:pStyle w:val="Bezodstpw"/>
        <w:numPr>
          <w:ilvl w:val="0"/>
          <w:numId w:val="86"/>
        </w:numPr>
        <w:spacing w:before="0" w:after="0"/>
        <w:ind w:left="357" w:right="0" w:hanging="357"/>
      </w:pPr>
      <w:r>
        <w:t>kształtowanie harmonijnej mozaiki elementów krajobrazowych,</w:t>
      </w:r>
    </w:p>
    <w:p w14:paraId="3D6BF424" w14:textId="3793E258" w:rsidR="00ED2454" w:rsidRDefault="00ED2454" w:rsidP="00160F19">
      <w:pPr>
        <w:pStyle w:val="Bezodstpw"/>
        <w:numPr>
          <w:ilvl w:val="0"/>
          <w:numId w:val="86"/>
        </w:numPr>
        <w:spacing w:before="0" w:after="0"/>
        <w:ind w:left="357" w:right="0" w:hanging="357"/>
      </w:pPr>
      <w:r>
        <w:t xml:space="preserve">przeciwdziałanie wycince </w:t>
      </w:r>
      <w:proofErr w:type="spellStart"/>
      <w:r>
        <w:t>zadrzewień</w:t>
      </w:r>
      <w:proofErr w:type="spellEnd"/>
      <w:r>
        <w:t xml:space="preserve"> przydrożnych,</w:t>
      </w:r>
    </w:p>
    <w:p w14:paraId="3C081ABF" w14:textId="0E9A90B6" w:rsidR="00ED2454" w:rsidRDefault="00ED2454" w:rsidP="00160F19">
      <w:pPr>
        <w:pStyle w:val="Bezodstpw"/>
        <w:numPr>
          <w:ilvl w:val="0"/>
          <w:numId w:val="86"/>
        </w:numPr>
        <w:spacing w:before="0" w:after="0"/>
        <w:ind w:left="357" w:right="0" w:hanging="357"/>
      </w:pPr>
      <w:r>
        <w:t xml:space="preserve">stosowanie następujących kategorii </w:t>
      </w:r>
      <w:proofErr w:type="spellStart"/>
      <w:r>
        <w:t>dolesień</w:t>
      </w:r>
      <w:proofErr w:type="spellEnd"/>
      <w:r>
        <w:t>: powiększanie istniejących kompleksów, uzyskanie większej zwartości kompleksów, zalesiania łącznikowe,</w:t>
      </w:r>
    </w:p>
    <w:p w14:paraId="6DD6A088" w14:textId="1365AB20" w:rsidR="00ED2454" w:rsidRDefault="00ED2454" w:rsidP="00160F19">
      <w:pPr>
        <w:pStyle w:val="Bezodstpw"/>
        <w:numPr>
          <w:ilvl w:val="0"/>
          <w:numId w:val="86"/>
        </w:numPr>
        <w:spacing w:before="0" w:after="0"/>
        <w:ind w:left="357" w:right="0" w:hanging="357"/>
      </w:pPr>
      <w:r>
        <w:t xml:space="preserve">kształtowanie krajobrazu rolniczego: wprowadzanie pasmowo i grupowo </w:t>
      </w:r>
      <w:proofErr w:type="spellStart"/>
      <w:r>
        <w:t>zadrzewień</w:t>
      </w:r>
      <w:proofErr w:type="spellEnd"/>
      <w:r>
        <w:t xml:space="preserve"> śródpolnych,</w:t>
      </w:r>
    </w:p>
    <w:p w14:paraId="69916F05" w14:textId="1C80E432" w:rsidR="00ED2454" w:rsidRDefault="00ED2454" w:rsidP="00160F19">
      <w:pPr>
        <w:pStyle w:val="Bezodstpw"/>
        <w:numPr>
          <w:ilvl w:val="0"/>
          <w:numId w:val="86"/>
        </w:numPr>
        <w:spacing w:before="0" w:after="0"/>
        <w:ind w:left="357" w:right="0" w:hanging="357"/>
      </w:pPr>
      <w:r>
        <w:t>odbudowę biologicznej linii brzegowej zbiorników wodnych i cieków,</w:t>
      </w:r>
    </w:p>
    <w:p w14:paraId="18EBB7DC" w14:textId="0C0B74A7" w:rsidR="00ED2454" w:rsidRDefault="00ED2454" w:rsidP="00160F19">
      <w:pPr>
        <w:pStyle w:val="Bezodstpw"/>
        <w:numPr>
          <w:ilvl w:val="0"/>
          <w:numId w:val="86"/>
        </w:numPr>
        <w:spacing w:before="0" w:after="0"/>
        <w:ind w:left="357" w:right="0" w:hanging="357"/>
      </w:pPr>
      <w:r>
        <w:t>ochronę wyróżniających się wizualnie form geomorfologicznych,</w:t>
      </w:r>
    </w:p>
    <w:p w14:paraId="08389547" w14:textId="48A6A786" w:rsidR="00ED2454" w:rsidRDefault="00ED2454" w:rsidP="00160F19">
      <w:pPr>
        <w:pStyle w:val="Bezodstpw"/>
        <w:numPr>
          <w:ilvl w:val="0"/>
          <w:numId w:val="86"/>
        </w:numPr>
        <w:spacing w:before="0" w:after="0"/>
        <w:ind w:left="357" w:right="0" w:hanging="357"/>
      </w:pPr>
      <w:r>
        <w:t>optymalizację układu osadniczego,</w:t>
      </w:r>
      <w:r w:rsidR="008E0FA0">
        <w:t xml:space="preserve"> ograniczanie rozpraszania zabudowy,</w:t>
      </w:r>
    </w:p>
    <w:p w14:paraId="0794E939" w14:textId="23EDB8F3" w:rsidR="008E0FA0" w:rsidRPr="00ED2454" w:rsidRDefault="008E0FA0" w:rsidP="00160F19">
      <w:pPr>
        <w:pStyle w:val="Bezodstpw"/>
        <w:numPr>
          <w:ilvl w:val="0"/>
          <w:numId w:val="86"/>
        </w:numPr>
        <w:spacing w:before="0" w:after="0"/>
        <w:ind w:left="357" w:right="0" w:hanging="357"/>
      </w:pPr>
      <w:r>
        <w:t xml:space="preserve">tworzenie biologicznej zabudowy </w:t>
      </w:r>
      <w:r w:rsidR="00160F19">
        <w:t>terenów właściwych dla rozwoju rekreacji w sąsiedztwie lasów.</w:t>
      </w:r>
    </w:p>
    <w:p w14:paraId="51D59F1E" w14:textId="18AD0E8E" w:rsidR="00F21403" w:rsidRDefault="00F21403" w:rsidP="005605E5">
      <w:pPr>
        <w:pStyle w:val="Nagwek2"/>
      </w:pPr>
      <w:bookmarkStart w:id="66" w:name="_Toc202172845"/>
      <w:r w:rsidRPr="00F21403">
        <w:rPr>
          <w:rFonts w:eastAsia="Times New Roman" w:cs="Times New Roman"/>
          <w:szCs w:val="20"/>
        </w:rPr>
        <w:t>4.</w:t>
      </w:r>
      <w:r>
        <w:t>2. Zasady ochrony dziedzictwa kulturowego i zabytków oraz dóbr kultury współczesnej</w:t>
      </w:r>
      <w:bookmarkEnd w:id="66"/>
    </w:p>
    <w:p w14:paraId="3BA84974" w14:textId="410BE753" w:rsidR="00160F19" w:rsidRDefault="00160F19" w:rsidP="00160F19">
      <w:pPr>
        <w:pStyle w:val="Bezodstpw"/>
        <w:numPr>
          <w:ilvl w:val="0"/>
          <w:numId w:val="87"/>
        </w:numPr>
        <w:spacing w:before="0" w:after="0"/>
        <w:ind w:left="357" w:right="0" w:hanging="357"/>
      </w:pPr>
      <w:r>
        <w:t>należy dążyć do utrzymania w dobrym stanie zasobów dziedzictwa kulturowego objętych ochroną konserwatorską prawną (rejestr zabytków) oraz ustawową (ewidencja zabytków),</w:t>
      </w:r>
    </w:p>
    <w:p w14:paraId="74301A24" w14:textId="60ABDCD0" w:rsidR="00160F19" w:rsidRDefault="00160F19" w:rsidP="00160F19">
      <w:pPr>
        <w:pStyle w:val="Bezodstpw"/>
        <w:numPr>
          <w:ilvl w:val="0"/>
          <w:numId w:val="87"/>
        </w:numPr>
        <w:spacing w:before="0" w:after="0"/>
        <w:ind w:left="357" w:right="0" w:hanging="357"/>
      </w:pPr>
      <w:r>
        <w:t>należy dążyć do prowadzenia kompleksowej odnowy i rewaloryzacji definiujących tożsamości regionu zdegradowanych zabytkowych założeń przestrzennych obszarów historycznych, obiektów i zespołów zabytkowych,</w:t>
      </w:r>
    </w:p>
    <w:p w14:paraId="73EB17C5" w14:textId="5AA94E45" w:rsidR="00160F19" w:rsidRDefault="00160F19" w:rsidP="00160F19">
      <w:pPr>
        <w:pStyle w:val="Bezodstpw"/>
        <w:numPr>
          <w:ilvl w:val="0"/>
          <w:numId w:val="87"/>
        </w:numPr>
        <w:spacing w:before="0" w:after="0"/>
        <w:ind w:left="357" w:right="0" w:hanging="357"/>
      </w:pPr>
      <w:r>
        <w:t xml:space="preserve">należy dążyć do zachowania i odtwarzania dawnych układów terenów zielonych, </w:t>
      </w:r>
      <w:r>
        <w:br/>
        <w:t>tj.: cmentarzy historycznych, alei, szpalerów i założeń parkowych,</w:t>
      </w:r>
    </w:p>
    <w:p w14:paraId="77201C14" w14:textId="744D825A" w:rsidR="00160F19" w:rsidRDefault="00160F19" w:rsidP="00160F19">
      <w:pPr>
        <w:pStyle w:val="Bezodstpw"/>
        <w:numPr>
          <w:ilvl w:val="0"/>
          <w:numId w:val="87"/>
        </w:numPr>
        <w:spacing w:before="0" w:after="0"/>
        <w:ind w:left="357" w:right="0" w:hanging="357"/>
      </w:pPr>
      <w:r>
        <w:t>należy dążyć do eliminowania funkcji użytkowych obniżających wartości historyczne obiektów zabytkowych oraz obiektów kolidujących z walorami kulturowymi obszarów zabytkowych,</w:t>
      </w:r>
    </w:p>
    <w:p w14:paraId="66AA2E4D" w14:textId="3880F4F4" w:rsidR="00160F19" w:rsidRDefault="00160F19" w:rsidP="00160F19">
      <w:pPr>
        <w:pStyle w:val="Bezodstpw"/>
        <w:numPr>
          <w:ilvl w:val="0"/>
          <w:numId w:val="87"/>
        </w:numPr>
        <w:spacing w:before="0" w:after="0"/>
        <w:ind w:left="357" w:right="0" w:hanging="357"/>
      </w:pPr>
      <w:r>
        <w:t>należy dążyć do wzmacniania istniejących oraz nadawania nieużytkowanym obiektom zabytkowym nowych funkcji kulturalnych, turystycznych i edukacyjny w celu efektywnego i racjonalnego gospodarowania zasobami dziedzictwa kulturowego, podnoszenia atrakcyjności poszczególnych obszarów oraz tworzenia miejsc pracy,</w:t>
      </w:r>
    </w:p>
    <w:p w14:paraId="615F34C8" w14:textId="4387C62F" w:rsidR="00160F19" w:rsidRDefault="00160F19" w:rsidP="00160F19">
      <w:pPr>
        <w:pStyle w:val="Bezodstpw"/>
        <w:numPr>
          <w:ilvl w:val="0"/>
          <w:numId w:val="87"/>
        </w:numPr>
        <w:spacing w:before="0" w:after="0"/>
        <w:ind w:left="357" w:right="0" w:hanging="357"/>
      </w:pPr>
      <w:r>
        <w:t>należy dążyć do ochrony elementów środowiska kulturowego jako istotnych dla budowania tożsamości obszarów wiejskich,</w:t>
      </w:r>
    </w:p>
    <w:p w14:paraId="600D6392" w14:textId="4EC1C9F5" w:rsidR="00160F19" w:rsidRDefault="00160F19" w:rsidP="00160F19">
      <w:pPr>
        <w:pStyle w:val="Bezodstpw"/>
        <w:numPr>
          <w:ilvl w:val="0"/>
          <w:numId w:val="87"/>
        </w:numPr>
        <w:spacing w:before="0" w:after="0"/>
        <w:ind w:left="357" w:right="0" w:hanging="357"/>
      </w:pPr>
      <w:r>
        <w:lastRenderedPageBreak/>
        <w:t xml:space="preserve">należy dążyć do tworzenia obszaru gminy rozwijającej się harmonijnie, wykorzystującej </w:t>
      </w:r>
      <w:r>
        <w:br/>
        <w:t>i szanującej swoje dziedzictwo,</w:t>
      </w:r>
    </w:p>
    <w:p w14:paraId="0923D1D0" w14:textId="7B6DADAB" w:rsidR="00160F19" w:rsidRDefault="00160F19" w:rsidP="00160F19">
      <w:pPr>
        <w:pStyle w:val="Bezodstpw"/>
        <w:numPr>
          <w:ilvl w:val="0"/>
          <w:numId w:val="87"/>
        </w:numPr>
        <w:spacing w:before="0" w:after="0"/>
        <w:ind w:left="357" w:right="0" w:hanging="357"/>
      </w:pPr>
      <w:r>
        <w:t xml:space="preserve">należy dążyć do wykorzystania walorów kulturowych gminy dla rozwoju rekreacji </w:t>
      </w:r>
      <w:r>
        <w:br/>
        <w:t>i wypoczynku,</w:t>
      </w:r>
    </w:p>
    <w:p w14:paraId="779CA062" w14:textId="5683285B" w:rsidR="00160F19" w:rsidRDefault="00160F19" w:rsidP="00160F19">
      <w:pPr>
        <w:pStyle w:val="Bezodstpw"/>
        <w:numPr>
          <w:ilvl w:val="0"/>
          <w:numId w:val="87"/>
        </w:numPr>
        <w:spacing w:before="0" w:after="0"/>
        <w:ind w:left="357" w:right="0" w:hanging="357"/>
      </w:pPr>
      <w:r>
        <w:t xml:space="preserve">należy dążyć do objęcia ochroną terenów zachowujących tożsamość kulturową i walory tradycyjnego krajobrazu o specyficznych i unikatowych walorach </w:t>
      </w:r>
      <w:r w:rsidR="00F82523">
        <w:t>krajobrazowych,</w:t>
      </w:r>
    </w:p>
    <w:p w14:paraId="7B8ABF4B" w14:textId="38C5D986" w:rsidR="00F82523" w:rsidRDefault="00F82523" w:rsidP="00160F19">
      <w:pPr>
        <w:pStyle w:val="Bezodstpw"/>
        <w:numPr>
          <w:ilvl w:val="0"/>
          <w:numId w:val="87"/>
        </w:numPr>
        <w:spacing w:before="0" w:after="0"/>
        <w:ind w:left="357" w:right="0" w:hanging="357"/>
      </w:pPr>
      <w:r>
        <w:t>należy dążyć do porządkowania i odtwarzania wartości kulturowych oraz elementów ekspozycji krajobrazowej,</w:t>
      </w:r>
    </w:p>
    <w:p w14:paraId="64E657C3" w14:textId="032B814D" w:rsidR="00F82523" w:rsidRDefault="00F82523" w:rsidP="00160F19">
      <w:pPr>
        <w:pStyle w:val="Bezodstpw"/>
        <w:numPr>
          <w:ilvl w:val="0"/>
          <w:numId w:val="87"/>
        </w:numPr>
        <w:spacing w:before="0" w:after="0"/>
        <w:ind w:left="357" w:right="0" w:hanging="357"/>
      </w:pPr>
      <w:r>
        <w:t xml:space="preserve">należy dążyć do utrzymania cennych krajobrazowo przestrzeni otwartych, ograniczaniu inwestowania na terenach rolnych i leśnych, zagospodarowanie rezerw terenowych </w:t>
      </w:r>
      <w:r>
        <w:br/>
        <w:t>w istniejących strukturach przestrzennych,</w:t>
      </w:r>
    </w:p>
    <w:p w14:paraId="76BE7215" w14:textId="1EDF1C80" w:rsidR="00F82523" w:rsidRDefault="00F82523" w:rsidP="00160F19">
      <w:pPr>
        <w:pStyle w:val="Bezodstpw"/>
        <w:numPr>
          <w:ilvl w:val="0"/>
          <w:numId w:val="87"/>
        </w:numPr>
        <w:spacing w:before="0" w:after="0"/>
        <w:ind w:left="357" w:right="0" w:hanging="357"/>
      </w:pPr>
      <w:r>
        <w:t>należy dążyć do kształtowania nowej zabudowy w sposób nawiązujący do tradycji miejsca, eksponować i odtwarzać dominanty architektoniczne i krajobrazowe, ograniczać powstawanie obcych krajobrazowo form zagospodarowania oraz eliminować obiekty dysharmonijne,</w:t>
      </w:r>
    </w:p>
    <w:p w14:paraId="099E8627" w14:textId="0DE9DA73" w:rsidR="00F82523" w:rsidRDefault="00F82523" w:rsidP="00160F19">
      <w:pPr>
        <w:pStyle w:val="Bezodstpw"/>
        <w:numPr>
          <w:ilvl w:val="0"/>
          <w:numId w:val="87"/>
        </w:numPr>
        <w:spacing w:before="0" w:after="0"/>
        <w:ind w:left="357" w:right="0" w:hanging="357"/>
      </w:pPr>
      <w:r>
        <w:t>należy dążyć do objęcia ochroną unikalnych elementów architektury wiejskiej charakterystycznej dla poszczególnych regionów,</w:t>
      </w:r>
    </w:p>
    <w:p w14:paraId="20F2B5C9" w14:textId="79546EE8" w:rsidR="00F82523" w:rsidRDefault="00F82523" w:rsidP="00160F19">
      <w:pPr>
        <w:pStyle w:val="Bezodstpw"/>
        <w:numPr>
          <w:ilvl w:val="0"/>
          <w:numId w:val="87"/>
        </w:numPr>
        <w:spacing w:before="0" w:after="0"/>
        <w:ind w:left="357" w:right="0" w:hanging="357"/>
      </w:pPr>
      <w:r>
        <w:t>należy dążyć do realizacji zadań wskazanych w wojewódzkim programie opieki nad zabytkami,</w:t>
      </w:r>
    </w:p>
    <w:p w14:paraId="3AC1D36F" w14:textId="4F33EEE8" w:rsidR="00F82523" w:rsidRDefault="00F82523" w:rsidP="00160F19">
      <w:pPr>
        <w:pStyle w:val="Bezodstpw"/>
        <w:numPr>
          <w:ilvl w:val="0"/>
          <w:numId w:val="87"/>
        </w:numPr>
        <w:spacing w:before="0" w:after="0"/>
        <w:ind w:left="357" w:right="0" w:hanging="357"/>
      </w:pPr>
      <w:r>
        <w:t>należy dążyć do zachowania i kreowania ładu przestrzennego, zachowania walorów krajobrazu kulturowego oraz kształtowania pasm przyrodniczo-kulturowych o znaczeniu regionalnym poprzez:</w:t>
      </w:r>
    </w:p>
    <w:p w14:paraId="264D8F6D" w14:textId="571C70F1" w:rsidR="00F82523" w:rsidRDefault="00F82523" w:rsidP="00114A36">
      <w:pPr>
        <w:pStyle w:val="Bezodstpw"/>
        <w:numPr>
          <w:ilvl w:val="0"/>
          <w:numId w:val="88"/>
        </w:numPr>
        <w:spacing w:before="0" w:after="0"/>
        <w:ind w:left="714" w:right="0" w:hanging="357"/>
      </w:pPr>
      <w:r>
        <w:t xml:space="preserve">przeciwdziałanie negatywnym efektom urbanizacji i </w:t>
      </w:r>
      <w:proofErr w:type="spellStart"/>
      <w:r>
        <w:t>reurbanizacji</w:t>
      </w:r>
      <w:proofErr w:type="spellEnd"/>
      <w:r>
        <w:t>,</w:t>
      </w:r>
    </w:p>
    <w:p w14:paraId="33D5C189" w14:textId="6838611C" w:rsidR="00F82523" w:rsidRDefault="00114A36" w:rsidP="00114A36">
      <w:pPr>
        <w:pStyle w:val="Bezodstpw"/>
        <w:numPr>
          <w:ilvl w:val="0"/>
          <w:numId w:val="88"/>
        </w:numPr>
        <w:spacing w:before="0" w:after="0"/>
        <w:ind w:left="714" w:right="0" w:hanging="357"/>
      </w:pPr>
      <w:r>
        <w:t>wzmacnianie przestrzennych walorów obiektów oraz układów przestrzennych (w tym obiektów i obszarów poprzemysłowych) poprzez rewitalizację, restaurację oraz rekultywację,</w:t>
      </w:r>
    </w:p>
    <w:p w14:paraId="4DB0A9B0" w14:textId="785DCB9E" w:rsidR="00114A36" w:rsidRDefault="00114A36" w:rsidP="00114A36">
      <w:pPr>
        <w:pStyle w:val="Bezodstpw"/>
        <w:numPr>
          <w:ilvl w:val="0"/>
          <w:numId w:val="88"/>
        </w:numPr>
        <w:spacing w:before="0" w:after="0"/>
        <w:ind w:left="714" w:right="0" w:hanging="357"/>
      </w:pPr>
      <w:r>
        <w:t>ochronę, rewitalizację i rewaloryzację obiektów i obszarów historycznych, w tym zabytkowych mających znaczenie symboliczne,</w:t>
      </w:r>
    </w:p>
    <w:p w14:paraId="2026706B" w14:textId="1DF3C8F3" w:rsidR="00114A36" w:rsidRDefault="00114A36" w:rsidP="00114A36">
      <w:pPr>
        <w:pStyle w:val="Bezodstpw"/>
        <w:numPr>
          <w:ilvl w:val="0"/>
          <w:numId w:val="88"/>
        </w:numPr>
        <w:spacing w:before="0" w:after="0"/>
        <w:ind w:left="714" w:right="0" w:hanging="357"/>
      </w:pPr>
      <w:r>
        <w:t>wykorzystanie sieci atrakcji krajobrazowo-architektonicznych, m.in. dla wyznaczania szlaków turystyki kulturowej,</w:t>
      </w:r>
    </w:p>
    <w:p w14:paraId="7E73425E" w14:textId="05DA7307" w:rsidR="00114A36" w:rsidRDefault="00114A36" w:rsidP="00160F19">
      <w:pPr>
        <w:pStyle w:val="Bezodstpw"/>
        <w:numPr>
          <w:ilvl w:val="0"/>
          <w:numId w:val="87"/>
        </w:numPr>
        <w:spacing w:before="0" w:after="0"/>
        <w:ind w:left="357" w:right="0" w:hanging="357"/>
      </w:pPr>
      <w:r>
        <w:t xml:space="preserve">należy dążyć do identyfikacji wartościowych obiektów i obszarów dóbr kultury współczesnej o charakterze ponadlokalnym oraz ich ochronę poprzez ustalenia </w:t>
      </w:r>
      <w:r>
        <w:br/>
        <w:t>w gminnych dokumentach planistycznych (w tym miejscowych planach zagospodarowania przestrzennego),</w:t>
      </w:r>
    </w:p>
    <w:p w14:paraId="268A35E5" w14:textId="385274A6" w:rsidR="00114A36" w:rsidRDefault="00114A36" w:rsidP="00160F19">
      <w:pPr>
        <w:pStyle w:val="Bezodstpw"/>
        <w:numPr>
          <w:ilvl w:val="0"/>
          <w:numId w:val="87"/>
        </w:numPr>
        <w:spacing w:before="0" w:after="0"/>
        <w:ind w:left="357" w:right="0" w:hanging="357"/>
      </w:pPr>
      <w:r>
        <w:lastRenderedPageBreak/>
        <w:t xml:space="preserve">należy dążyć do zagospodarowania i udostępniania stanowisk archeologicznych posiadających czytelną formę krajobrazową w celach dydaktycznych, naukowych </w:t>
      </w:r>
      <w:r>
        <w:br/>
        <w:t>i turystycznych,</w:t>
      </w:r>
    </w:p>
    <w:p w14:paraId="51229F9F" w14:textId="3E0AC1C8" w:rsidR="00114A36" w:rsidRDefault="00114A36" w:rsidP="00160F19">
      <w:pPr>
        <w:pStyle w:val="Bezodstpw"/>
        <w:numPr>
          <w:ilvl w:val="0"/>
          <w:numId w:val="87"/>
        </w:numPr>
        <w:spacing w:before="0" w:after="0"/>
        <w:ind w:left="357" w:right="0" w:hanging="357"/>
      </w:pPr>
      <w:r>
        <w:t>należy dążyć do zabezpieczenia właściwego wglądu na zabytki i ich otoczenie przez określenie nieprzekraczalnych gabarytów zabudowy,</w:t>
      </w:r>
    </w:p>
    <w:p w14:paraId="7CF373D8" w14:textId="6A47D8F8" w:rsidR="00114A36" w:rsidRDefault="00114A36" w:rsidP="00160F19">
      <w:pPr>
        <w:pStyle w:val="Bezodstpw"/>
        <w:numPr>
          <w:ilvl w:val="0"/>
          <w:numId w:val="87"/>
        </w:numPr>
        <w:spacing w:before="0" w:after="0"/>
        <w:ind w:left="357" w:right="0" w:hanging="357"/>
      </w:pPr>
      <w:r>
        <w:t>należy dążyć do wyznaczania stref ochrony ekspozycji i krajobrazu w celu zabezpieczenia właściwego eksponowania i otoczenia zespołów zabytkowych,</w:t>
      </w:r>
    </w:p>
    <w:p w14:paraId="11BEE2AF" w14:textId="0E075458" w:rsidR="00114A36" w:rsidRDefault="00114A36" w:rsidP="00160F19">
      <w:pPr>
        <w:pStyle w:val="Bezodstpw"/>
        <w:numPr>
          <w:ilvl w:val="0"/>
          <w:numId w:val="87"/>
        </w:numPr>
        <w:spacing w:before="0" w:after="0"/>
        <w:ind w:left="357" w:right="0" w:hanging="357"/>
      </w:pPr>
      <w:r>
        <w:t xml:space="preserve">należy dążyć do utrzymania i rehabilitacji stanu struktury o walorach kulturowych, prowadzenie fachowych prac rewaloryzacyjnych, likwidacji samosiewów i przypadkowych </w:t>
      </w:r>
      <w:proofErr w:type="spellStart"/>
      <w:r>
        <w:t>nasadzeń</w:t>
      </w:r>
      <w:proofErr w:type="spellEnd"/>
      <w:r>
        <w:t>, pielęgnacji starodrzewu,</w:t>
      </w:r>
    </w:p>
    <w:p w14:paraId="6680351D" w14:textId="196868E2" w:rsidR="00114A36" w:rsidRDefault="00114A36" w:rsidP="00160F19">
      <w:pPr>
        <w:pStyle w:val="Bezodstpw"/>
        <w:numPr>
          <w:ilvl w:val="0"/>
          <w:numId w:val="87"/>
        </w:numPr>
        <w:spacing w:before="0" w:after="0"/>
        <w:ind w:left="357" w:right="0" w:hanging="357"/>
      </w:pPr>
      <w:r>
        <w:t>w ramach ochrony krajobrazu kulturowego należy dążyć do:</w:t>
      </w:r>
    </w:p>
    <w:p w14:paraId="0518CBA6" w14:textId="770BB813" w:rsidR="00114A36" w:rsidRDefault="006E3102" w:rsidP="006E3102">
      <w:pPr>
        <w:pStyle w:val="Bezodstpw"/>
        <w:numPr>
          <w:ilvl w:val="0"/>
          <w:numId w:val="89"/>
        </w:numPr>
        <w:spacing w:before="0" w:after="0"/>
        <w:ind w:left="714" w:right="0" w:hanging="357"/>
      </w:pPr>
      <w:r>
        <w:t>odtworzenia zabytkowych elementów krajobrazu urządzonego,</w:t>
      </w:r>
    </w:p>
    <w:p w14:paraId="2F621E03" w14:textId="3A653ED9" w:rsidR="006E3102" w:rsidRDefault="006E3102" w:rsidP="006E3102">
      <w:pPr>
        <w:pStyle w:val="Bezodstpw"/>
        <w:numPr>
          <w:ilvl w:val="0"/>
          <w:numId w:val="89"/>
        </w:numPr>
        <w:spacing w:before="0" w:after="0"/>
        <w:ind w:left="714" w:right="0" w:hanging="357"/>
      </w:pPr>
      <w:r>
        <w:t>ochrony krajobrazu naturalnego związanego z historycznym założeniem,</w:t>
      </w:r>
    </w:p>
    <w:p w14:paraId="1F4BFCF4" w14:textId="4811C943" w:rsidR="006E3102" w:rsidRDefault="006E3102" w:rsidP="006E3102">
      <w:pPr>
        <w:pStyle w:val="Bezodstpw"/>
        <w:numPr>
          <w:ilvl w:val="0"/>
          <w:numId w:val="89"/>
        </w:numPr>
        <w:spacing w:before="0" w:after="0"/>
        <w:ind w:left="714" w:right="0" w:hanging="357"/>
      </w:pPr>
      <w:r>
        <w:t>ochrony charakteru osadnictwa,</w:t>
      </w:r>
    </w:p>
    <w:p w14:paraId="0841C83F" w14:textId="61CCE3C4" w:rsidR="006E3102" w:rsidRDefault="006E3102" w:rsidP="006E3102">
      <w:pPr>
        <w:pStyle w:val="Bezodstpw"/>
        <w:numPr>
          <w:ilvl w:val="0"/>
          <w:numId w:val="89"/>
        </w:numPr>
        <w:spacing w:before="0" w:after="0"/>
        <w:ind w:left="714" w:right="0" w:hanging="357"/>
      </w:pPr>
      <w:r>
        <w:t xml:space="preserve">odbudowy </w:t>
      </w:r>
      <w:proofErr w:type="spellStart"/>
      <w:r>
        <w:t>zadrzewień</w:t>
      </w:r>
      <w:proofErr w:type="spellEnd"/>
      <w:r>
        <w:t xml:space="preserve"> alejowych m.in. wzdłuż dróg,</w:t>
      </w:r>
    </w:p>
    <w:p w14:paraId="285BE727" w14:textId="13661053" w:rsidR="006E3102" w:rsidRDefault="006E3102" w:rsidP="006E3102">
      <w:pPr>
        <w:pStyle w:val="Bezodstpw"/>
        <w:numPr>
          <w:ilvl w:val="0"/>
          <w:numId w:val="89"/>
        </w:numPr>
        <w:spacing w:before="0" w:after="0"/>
        <w:ind w:left="714" w:right="0" w:hanging="357"/>
      </w:pPr>
      <w:r>
        <w:t>zlikwidowania elementów dysharmonizujących lub zastosowanie zielonych przesłon,</w:t>
      </w:r>
    </w:p>
    <w:p w14:paraId="3220A809" w14:textId="70D7170A" w:rsidR="006E3102" w:rsidRDefault="006E3102" w:rsidP="006E3102">
      <w:pPr>
        <w:pStyle w:val="Bezodstpw"/>
        <w:numPr>
          <w:ilvl w:val="0"/>
          <w:numId w:val="89"/>
        </w:numPr>
        <w:spacing w:before="0" w:after="0"/>
        <w:ind w:left="714" w:right="0" w:hanging="357"/>
      </w:pPr>
      <w:r>
        <w:t>poddania rygorom w zakresie sposobu lokalizacji i wizualizacji współczesnej zabudowy.</w:t>
      </w:r>
    </w:p>
    <w:p w14:paraId="5BFE975E" w14:textId="2463E897" w:rsidR="00F21403" w:rsidRDefault="00F21403" w:rsidP="005605E5">
      <w:pPr>
        <w:pStyle w:val="Nagwek2"/>
      </w:pPr>
      <w:bookmarkStart w:id="67" w:name="_Toc202172846"/>
      <w:r>
        <w:t>4.3. Kierunki zmian w strukturze zagospodarowania terenów, w tym określenia szczególnych potrzeb w zakresie nowej zabudowy mieszkaniowej</w:t>
      </w:r>
      <w:bookmarkEnd w:id="67"/>
    </w:p>
    <w:p w14:paraId="0DBE3417" w14:textId="665D1915" w:rsidR="006E3102" w:rsidRDefault="006E3102" w:rsidP="006E3102">
      <w:pPr>
        <w:pStyle w:val="Bezodstpw"/>
        <w:numPr>
          <w:ilvl w:val="0"/>
          <w:numId w:val="90"/>
        </w:numPr>
        <w:spacing w:before="0" w:after="0"/>
        <w:ind w:left="357" w:right="0" w:hanging="357"/>
      </w:pPr>
      <w:r>
        <w:t xml:space="preserve">wskazuje się miejscowości: Radzanowo i Rogozino do priorytetowego wyposażenia </w:t>
      </w:r>
      <w:r>
        <w:br/>
        <w:t>w usługi i przestrzenie publiczne. W miejscowościach tych skupiać się powinna największa koncentracja usług publicznych, ponieważ miejscowości te dominują w kwestiach osiedlania się. Wyjątkiem są działalności, które służą integracji lokalnej społeczności, zwłaszcza aktywizacji osób starszych (powinny one rozwijać się w większości miejscowości),</w:t>
      </w:r>
    </w:p>
    <w:p w14:paraId="1327BC51" w14:textId="314F8828" w:rsidR="006E3102" w:rsidRDefault="006E3102" w:rsidP="006E3102">
      <w:pPr>
        <w:pStyle w:val="Bezodstpw"/>
        <w:numPr>
          <w:ilvl w:val="0"/>
          <w:numId w:val="90"/>
        </w:numPr>
        <w:spacing w:before="0" w:after="0"/>
        <w:ind w:left="357" w:right="0" w:hanging="357"/>
      </w:pPr>
      <w:r>
        <w:t>wykorzystanie bliskości Płocka oraz dobrej dostępności drogowej gminy do rozwoju działalności gospodarczych typowych dla obszarów podmiejskich,</w:t>
      </w:r>
    </w:p>
    <w:p w14:paraId="249DFC86" w14:textId="4CE08E6B" w:rsidR="006E3102" w:rsidRDefault="006E3102" w:rsidP="006E3102">
      <w:pPr>
        <w:pStyle w:val="Bezodstpw"/>
        <w:numPr>
          <w:ilvl w:val="0"/>
          <w:numId w:val="90"/>
        </w:numPr>
        <w:spacing w:before="0" w:after="0"/>
        <w:ind w:left="357" w:right="0" w:hanging="357"/>
      </w:pPr>
      <w:r>
        <w:t>należy dążyć do zapobiegania niekontrolowanym procesom rozprzestrzeniania się osadnictwa,</w:t>
      </w:r>
    </w:p>
    <w:p w14:paraId="5654A468" w14:textId="730513D6" w:rsidR="006E3102" w:rsidRDefault="006E3102" w:rsidP="006E3102">
      <w:pPr>
        <w:pStyle w:val="Bezodstpw"/>
        <w:numPr>
          <w:ilvl w:val="0"/>
          <w:numId w:val="90"/>
        </w:numPr>
        <w:spacing w:before="0" w:after="0"/>
        <w:ind w:left="357" w:right="0" w:hanging="357"/>
      </w:pPr>
      <w:r>
        <w:t>należy dążyć do ochrony terenów otwartych przed rozpraszaniem zabudowy,</w:t>
      </w:r>
    </w:p>
    <w:p w14:paraId="66C5A5E6" w14:textId="7FAA964F" w:rsidR="006E3102" w:rsidRDefault="006E3102" w:rsidP="006E3102">
      <w:pPr>
        <w:pStyle w:val="Bezodstpw"/>
        <w:numPr>
          <w:ilvl w:val="0"/>
          <w:numId w:val="90"/>
        </w:numPr>
        <w:spacing w:before="0" w:after="0"/>
        <w:ind w:left="357" w:right="0" w:hanging="357"/>
      </w:pPr>
      <w:r>
        <w:t xml:space="preserve">należy dążyć do przeciwdziałania negatywnym skutkom </w:t>
      </w:r>
      <w:proofErr w:type="spellStart"/>
      <w:r>
        <w:t>suburbanizacji</w:t>
      </w:r>
      <w:proofErr w:type="spellEnd"/>
      <w:r>
        <w:t xml:space="preserve"> w aspekcie ochrony środowiska,</w:t>
      </w:r>
    </w:p>
    <w:p w14:paraId="39CF5D4A" w14:textId="24513279" w:rsidR="006E3102" w:rsidRDefault="006E3102" w:rsidP="006E3102">
      <w:pPr>
        <w:pStyle w:val="Bezodstpw"/>
        <w:numPr>
          <w:ilvl w:val="0"/>
          <w:numId w:val="90"/>
        </w:numPr>
        <w:spacing w:before="0" w:after="0"/>
        <w:ind w:left="357" w:right="0" w:hanging="357"/>
      </w:pPr>
      <w:r>
        <w:t>należy dążyć do ochrony krajobrazu przed chaosem inwestycyjnym,</w:t>
      </w:r>
    </w:p>
    <w:p w14:paraId="50A6C84F" w14:textId="0F4AE897" w:rsidR="006E3102" w:rsidRDefault="006E3102" w:rsidP="006E3102">
      <w:pPr>
        <w:pStyle w:val="Bezodstpw"/>
        <w:numPr>
          <w:ilvl w:val="0"/>
          <w:numId w:val="90"/>
        </w:numPr>
        <w:spacing w:before="0" w:after="0"/>
        <w:ind w:left="357" w:right="0" w:hanging="357"/>
      </w:pPr>
      <w:r>
        <w:t>należy dążyć do odpowiedniego wykorzystania terenów w granicach zurbanizowanych oraz tworzenia większej zwartości przestrzennej struktury miejscowości,</w:t>
      </w:r>
    </w:p>
    <w:p w14:paraId="1CFDB4DD" w14:textId="5070013B" w:rsidR="006E3102" w:rsidRDefault="006E3102" w:rsidP="006E3102">
      <w:pPr>
        <w:pStyle w:val="Bezodstpw"/>
        <w:numPr>
          <w:ilvl w:val="0"/>
          <w:numId w:val="90"/>
        </w:numPr>
        <w:spacing w:before="0" w:after="0"/>
        <w:ind w:left="357" w:right="0" w:hanging="357"/>
      </w:pPr>
      <w:r>
        <w:lastRenderedPageBreak/>
        <w:t>należy dążyć do u</w:t>
      </w:r>
      <w:r w:rsidR="0034492B">
        <w:t>zupełniania zabudowy mieszkaniowej o usługi podstawowe i zieleń urządzoną,</w:t>
      </w:r>
    </w:p>
    <w:p w14:paraId="44A9C58C" w14:textId="55EDF0FD" w:rsidR="0034492B" w:rsidRDefault="0034492B" w:rsidP="006E3102">
      <w:pPr>
        <w:pStyle w:val="Bezodstpw"/>
        <w:numPr>
          <w:ilvl w:val="0"/>
          <w:numId w:val="90"/>
        </w:numPr>
        <w:spacing w:before="0" w:after="0"/>
        <w:ind w:left="357" w:right="0" w:hanging="357"/>
      </w:pPr>
      <w:r>
        <w:t xml:space="preserve">należy dążyć do tego, aby lokalizacja nowej zabudowy wielorodzinnej odbywała się </w:t>
      </w:r>
      <w:r>
        <w:br/>
        <w:t xml:space="preserve">w powiązaniu z istniejącą zabudową, jako kontynuacja istniejącej w sąsiedztwie, </w:t>
      </w:r>
      <w:r>
        <w:br/>
        <w:t>na terenach skomunikowanych i uzbrojonych,</w:t>
      </w:r>
    </w:p>
    <w:p w14:paraId="263EE543" w14:textId="454A48BC" w:rsidR="0034492B" w:rsidRDefault="0034492B" w:rsidP="006E3102">
      <w:pPr>
        <w:pStyle w:val="Bezodstpw"/>
        <w:numPr>
          <w:ilvl w:val="0"/>
          <w:numId w:val="90"/>
        </w:numPr>
        <w:spacing w:before="0" w:after="0"/>
        <w:ind w:left="357" w:right="0" w:hanging="357"/>
      </w:pPr>
      <w:r>
        <w:t>należy dążyć do przygotowania i realizacji infrastruktury technicznej zapewniającej odpowiednie standardy zasobów istniejących i projektowanych,</w:t>
      </w:r>
    </w:p>
    <w:p w14:paraId="07C7B5D6" w14:textId="2B118F8C" w:rsidR="0034492B" w:rsidRDefault="0034492B" w:rsidP="006E3102">
      <w:pPr>
        <w:pStyle w:val="Bezodstpw"/>
        <w:numPr>
          <w:ilvl w:val="0"/>
          <w:numId w:val="90"/>
        </w:numPr>
        <w:spacing w:before="0" w:after="0"/>
        <w:ind w:left="357" w:right="0" w:hanging="357"/>
      </w:pPr>
      <w:r>
        <w:t>należy dążyć do tworzenia wysokiej jakości przestrzeni zapewniającej wysokie standardy zamieszkania,</w:t>
      </w:r>
    </w:p>
    <w:p w14:paraId="716610CE" w14:textId="31826CE3" w:rsidR="0034492B" w:rsidRDefault="0034492B" w:rsidP="006E3102">
      <w:pPr>
        <w:pStyle w:val="Bezodstpw"/>
        <w:numPr>
          <w:ilvl w:val="0"/>
          <w:numId w:val="90"/>
        </w:numPr>
        <w:spacing w:before="0" w:after="0"/>
        <w:ind w:left="357" w:right="0" w:hanging="357"/>
      </w:pPr>
      <w:r>
        <w:t xml:space="preserve">należy dążyć do projektowania </w:t>
      </w:r>
      <w:r w:rsidR="005816C4">
        <w:t>nowej zabudowy jako uzupełniania istniejącej struktury przestrzennej, w szczególności w obszarach posiadających dostęp do infrastruktury technicznej i komunikacyjnej bez konieczności jej rozbudowy,</w:t>
      </w:r>
    </w:p>
    <w:p w14:paraId="28D20693" w14:textId="310E0DD4" w:rsidR="005816C4" w:rsidRDefault="005816C4" w:rsidP="006E3102">
      <w:pPr>
        <w:pStyle w:val="Bezodstpw"/>
        <w:numPr>
          <w:ilvl w:val="0"/>
          <w:numId w:val="90"/>
        </w:numPr>
        <w:spacing w:before="0" w:after="0"/>
        <w:ind w:left="357" w:right="0" w:hanging="357"/>
      </w:pPr>
      <w:r>
        <w:t xml:space="preserve">należy dążyć do wykorzystania potencjału inwestycyjnego terenów stanowiących obszary możliwego zagospodarowania, wskazanego w polityce przestrzennej gminy, </w:t>
      </w:r>
      <w:r>
        <w:br/>
        <w:t>w szczególności w kierunku zabudowy usługowej i mieszkaniowej jednorodzinnej, przy czym wielkość wyznaczonych terenów powinna uwzględniać skalę rozwoju miejscowości i przeciwdziałać dezintegracji gminy,</w:t>
      </w:r>
    </w:p>
    <w:p w14:paraId="26D49FB5" w14:textId="10939338" w:rsidR="005816C4" w:rsidRDefault="005816C4" w:rsidP="005816C4">
      <w:pPr>
        <w:pStyle w:val="Bezodstpw"/>
        <w:numPr>
          <w:ilvl w:val="0"/>
          <w:numId w:val="90"/>
        </w:numPr>
        <w:spacing w:before="0" w:after="0"/>
        <w:ind w:left="357" w:right="0" w:hanging="357"/>
      </w:pPr>
      <w:r>
        <w:t>wyznaczanie nowych terenów pod rozwój osadnictwa powinno odbywać się na podstawie analiz sporządzonych do planu ogólnego,</w:t>
      </w:r>
    </w:p>
    <w:p w14:paraId="3A8D8E77" w14:textId="73840AF1" w:rsidR="005816C4" w:rsidRDefault="005816C4" w:rsidP="005816C4">
      <w:pPr>
        <w:pStyle w:val="Bezodstpw"/>
        <w:numPr>
          <w:ilvl w:val="0"/>
          <w:numId w:val="90"/>
        </w:numPr>
        <w:spacing w:before="0" w:after="0"/>
        <w:ind w:left="357" w:right="0" w:hanging="357"/>
      </w:pPr>
      <w:r>
        <w:t>należy dążyć do ponownego wykorzystania obszarów, które utraciły swoje dotychczasowe funkcje i/lub walory środowiskowe, a posiadają potencjał do rozwoju funkcji: mieszkaniowych, mieszkaniowo-usługowych, usługowych, rekreacyjnych, a także związanych z zieloną infrastrukturą, z uwzględnieniem koniecznych do przeprowadzenia przekształceń funkcjonalno-przestrzennych, rekultywacji oraz działań rewaloryzacyjnych, remontowych czy modernizacyjnych,</w:t>
      </w:r>
    </w:p>
    <w:p w14:paraId="681E3AB9" w14:textId="329BB3D9" w:rsidR="005816C4" w:rsidRDefault="005816C4" w:rsidP="005816C4">
      <w:pPr>
        <w:pStyle w:val="Bezodstpw"/>
        <w:numPr>
          <w:ilvl w:val="0"/>
          <w:numId w:val="90"/>
        </w:numPr>
        <w:spacing w:before="0" w:after="0"/>
        <w:ind w:left="357" w:right="0" w:hanging="357"/>
      </w:pPr>
      <w:r>
        <w:t>należy dążyć do podnoszenia jakości istniejących struktur podmiejskich, w szczególności:</w:t>
      </w:r>
    </w:p>
    <w:p w14:paraId="724A112C" w14:textId="62875826" w:rsidR="005816C4" w:rsidRDefault="005816C4" w:rsidP="00077B2B">
      <w:pPr>
        <w:pStyle w:val="Bezodstpw"/>
        <w:numPr>
          <w:ilvl w:val="0"/>
          <w:numId w:val="92"/>
        </w:numPr>
        <w:spacing w:before="0" w:after="0"/>
        <w:ind w:right="0"/>
      </w:pPr>
      <w:r>
        <w:t>koncentrowania i rozwoju podstawowych usług publicznych oraz powiązanych z nimi przestrzeni publicznych w istniejących i kształtujących się ośrodkach tworzących sieć osadniczą,</w:t>
      </w:r>
    </w:p>
    <w:p w14:paraId="247D830F" w14:textId="180B1DA0" w:rsidR="005816C4" w:rsidRDefault="005816C4" w:rsidP="00077B2B">
      <w:pPr>
        <w:pStyle w:val="Bezodstpw"/>
        <w:numPr>
          <w:ilvl w:val="0"/>
          <w:numId w:val="92"/>
        </w:numPr>
        <w:spacing w:before="0" w:after="0"/>
        <w:ind w:right="0"/>
      </w:pPr>
      <w:r>
        <w:t>wzmacniania powiązań w transporcie zbiorowym pomiędzy ośrodkami tworzącymi sieć osadniczą na poziomie lokalnym a ośrodkami wyższej rangi,</w:t>
      </w:r>
    </w:p>
    <w:p w14:paraId="22EB30BD" w14:textId="08105236" w:rsidR="005816C4" w:rsidRDefault="005816C4" w:rsidP="00077B2B">
      <w:pPr>
        <w:pStyle w:val="Bezodstpw"/>
        <w:numPr>
          <w:ilvl w:val="0"/>
          <w:numId w:val="92"/>
        </w:numPr>
        <w:spacing w:before="0" w:after="0"/>
        <w:ind w:right="0"/>
      </w:pPr>
      <w:r>
        <w:t xml:space="preserve">strukturyzacji przestrzennej obszarów zdegradowanych żywiołową </w:t>
      </w:r>
      <w:proofErr w:type="spellStart"/>
      <w:r>
        <w:t>suburbanizacją</w:t>
      </w:r>
      <w:proofErr w:type="spellEnd"/>
      <w:r>
        <w:t xml:space="preserve"> (</w:t>
      </w:r>
      <w:proofErr w:type="spellStart"/>
      <w:r>
        <w:t>rekompozycja</w:t>
      </w:r>
      <w:proofErr w:type="spellEnd"/>
      <w:r>
        <w:t xml:space="preserve"> funkcjonalno-przestrzenna), m.in. poprzez integrację istniejących małych struktur mieszkaniowych w większe zespoły, uwzgledniające w swym programie ogólnodostępne przestrzenie publiczne oraz funkcje </w:t>
      </w:r>
      <w:proofErr w:type="spellStart"/>
      <w:r>
        <w:t>ośro</w:t>
      </w:r>
      <w:r w:rsidR="004E7B0F">
        <w:t>dkotwór</w:t>
      </w:r>
      <w:r w:rsidR="00077B2B">
        <w:t>c</w:t>
      </w:r>
      <w:r w:rsidR="004E7B0F">
        <w:t>ze</w:t>
      </w:r>
      <w:proofErr w:type="spellEnd"/>
      <w:r w:rsidR="004E7B0F">
        <w:t xml:space="preserve"> na poziomie lokalnym,</w:t>
      </w:r>
    </w:p>
    <w:p w14:paraId="6E7F0DDA" w14:textId="3A08860B" w:rsidR="004E7B0F" w:rsidRDefault="004E7B0F" w:rsidP="005816C4">
      <w:pPr>
        <w:pStyle w:val="Bezodstpw"/>
        <w:numPr>
          <w:ilvl w:val="0"/>
          <w:numId w:val="90"/>
        </w:numPr>
        <w:spacing w:before="0" w:after="0"/>
        <w:ind w:left="357" w:right="0" w:hanging="357"/>
      </w:pPr>
      <w:r>
        <w:lastRenderedPageBreak/>
        <w:t xml:space="preserve">należy dążyć do tworzenia strategicznych obszarów do zainwestowania produkcyjnego </w:t>
      </w:r>
      <w:r>
        <w:br/>
        <w:t>i usługowego oraz ich uzbrajania w infrastrukturę techniczną,</w:t>
      </w:r>
    </w:p>
    <w:p w14:paraId="6C3D98A9" w14:textId="5EEB897C" w:rsidR="004E7B0F" w:rsidRDefault="004E7B0F" w:rsidP="005816C4">
      <w:pPr>
        <w:pStyle w:val="Bezodstpw"/>
        <w:numPr>
          <w:ilvl w:val="0"/>
          <w:numId w:val="90"/>
        </w:numPr>
        <w:spacing w:before="0" w:after="0"/>
        <w:ind w:left="357" w:right="0" w:hanging="357"/>
      </w:pPr>
      <w:r>
        <w:t>należy dbać o ład i kompozycję przestrzenną poprzez ustalenie form zabudowy,</w:t>
      </w:r>
    </w:p>
    <w:p w14:paraId="456855F3" w14:textId="6618676F" w:rsidR="004E7B0F" w:rsidRDefault="004E7B0F" w:rsidP="005816C4">
      <w:pPr>
        <w:pStyle w:val="Bezodstpw"/>
        <w:numPr>
          <w:ilvl w:val="0"/>
          <w:numId w:val="90"/>
        </w:numPr>
        <w:spacing w:before="0" w:after="0"/>
        <w:ind w:left="357" w:right="0" w:hanging="357"/>
      </w:pPr>
      <w:r>
        <w:t>zaleca się, aby rozwój zabudowy produkcyjno-przemysłowej następował przy głównych szlakach komunikacyjnych,</w:t>
      </w:r>
    </w:p>
    <w:p w14:paraId="5EB221E8" w14:textId="7BD9115C" w:rsidR="004E7B0F" w:rsidRDefault="004E7B0F" w:rsidP="005816C4">
      <w:pPr>
        <w:pStyle w:val="Bezodstpw"/>
        <w:numPr>
          <w:ilvl w:val="0"/>
          <w:numId w:val="90"/>
        </w:numPr>
        <w:spacing w:before="0" w:after="0"/>
        <w:ind w:left="357" w:right="0" w:hanging="357"/>
      </w:pPr>
      <w:r>
        <w:t>zaleca się realizację zabezpieczeń zabudowy produkcyjno-przemysłowej w postaci m.in. pasów zieleni izolacyjnej od granic terenów przeznaczonych pod lokalizację zabudowy mieszkaniowej,</w:t>
      </w:r>
    </w:p>
    <w:p w14:paraId="1D1E3986" w14:textId="3F4B22C8" w:rsidR="004E7B0F" w:rsidRDefault="004E7B0F" w:rsidP="005816C4">
      <w:pPr>
        <w:pStyle w:val="Bezodstpw"/>
        <w:numPr>
          <w:ilvl w:val="0"/>
          <w:numId w:val="90"/>
        </w:numPr>
        <w:spacing w:before="0" w:after="0"/>
        <w:ind w:left="357" w:right="0" w:hanging="357"/>
      </w:pPr>
      <w:r>
        <w:t>w przypadku obiektów, dla których pomimo zastosowania dostępnych rozwiązań technicznych, technologicznych i organizacyjnych nie jest możliwe dotrzymanie standardów jakości środowiska, należy utworzyć obszar ograniczonego użytkowania.</w:t>
      </w:r>
    </w:p>
    <w:p w14:paraId="77A0F2C9" w14:textId="1B0E71CB" w:rsidR="00F21403" w:rsidRDefault="00F21403" w:rsidP="005605E5">
      <w:pPr>
        <w:pStyle w:val="Nagwek2"/>
      </w:pPr>
      <w:bookmarkStart w:id="68" w:name="_Toc202172847"/>
      <w:r>
        <w:t>4.4. Zasady lokalizacji obiektów handlu wielkopowierzchniowego w rozumieniu ustawy z dnia 27 marca 2003 r. o planowaniu i zagospodarowaniu przestrzennym</w:t>
      </w:r>
      <w:bookmarkEnd w:id="68"/>
    </w:p>
    <w:p w14:paraId="658F6F4B" w14:textId="1366128C" w:rsidR="00F21403" w:rsidRDefault="00975EA4" w:rsidP="00F21403">
      <w:pPr>
        <w:pStyle w:val="Bezodstpw"/>
      </w:pPr>
      <w:r>
        <w:t>Na terenie gminy nie jest konieczne wyznaczenie terenów usługowych umożliwiających budowę obiektów handlu wielkopowierzchniowego. Obecne potrzeby zaopatrzenia mieszkańców w usługi o tym profilu realizują takie obszary znajdujące się w Płocku.</w:t>
      </w:r>
    </w:p>
    <w:p w14:paraId="7B60ED6D" w14:textId="60E4D767" w:rsidR="00F21403" w:rsidRDefault="00F21403" w:rsidP="005605E5">
      <w:pPr>
        <w:pStyle w:val="Nagwek2"/>
      </w:pPr>
      <w:bookmarkStart w:id="69" w:name="_Toc202172848"/>
      <w:r>
        <w:t>4.5. Zasady lokalizacji kluczowych inwestycji celu publicznego</w:t>
      </w:r>
      <w:bookmarkEnd w:id="69"/>
    </w:p>
    <w:p w14:paraId="1B63928F" w14:textId="3AD0DC95" w:rsidR="00F21403" w:rsidRDefault="00756964" w:rsidP="00F21403">
      <w:pPr>
        <w:pStyle w:val="Bezodstpw"/>
      </w:pPr>
      <w:r>
        <w:t xml:space="preserve">Dla lokalizacji inwestycji celu publicznego stosuje się przepisy art. 50-67c ustawy z dnia </w:t>
      </w:r>
      <w:r>
        <w:br/>
        <w:t xml:space="preserve">27 marca 2003 r. o planowaniu i zagospodarowaniu przestrzennym (Dz.U. 2024 poz. 1130 </w:t>
      </w:r>
      <w:r>
        <w:br/>
        <w:t>ze zm.).</w:t>
      </w:r>
    </w:p>
    <w:p w14:paraId="3258448E" w14:textId="072336BD" w:rsidR="00756964" w:rsidRDefault="00756964" w:rsidP="00F21403">
      <w:pPr>
        <w:pStyle w:val="Bezodstpw"/>
        <w:rPr>
          <w:b/>
          <w:bCs/>
        </w:rPr>
      </w:pPr>
      <w:r w:rsidRPr="00756964">
        <w:rPr>
          <w:b/>
          <w:bCs/>
        </w:rPr>
        <w:t>Inwestycje celu publicznego o znaczeniu ponadlokalnym</w:t>
      </w:r>
    </w:p>
    <w:p w14:paraId="54B7FEE1" w14:textId="77777777" w:rsidR="00E96C69" w:rsidRDefault="00E96C69" w:rsidP="00E96C69">
      <w:pPr>
        <w:pStyle w:val="Bezodstpw"/>
        <w:tabs>
          <w:tab w:val="left" w:pos="2972"/>
        </w:tabs>
      </w:pPr>
      <w:r>
        <w:t xml:space="preserve">Przez teren gminy Radzanowo przebiegają analizowane warianty dwóch dużych inwestycji infrastrukturalnych: drogi ekspresowej S10 oraz nowej linii kolejowej nr 5 w ramach programu Centralnego Portu Komunikacyjnego (CPK). W przypadku drogi S10, przebieg możliwych korytarzy został przedstawiony m.in. podczas spotkania informacyjnego z mieszkańcami gminy w styczniu 2025 roku. Również linia kolejowa nr 5, która ma łączyć CPK z Płockiem </w:t>
      </w:r>
      <w:r>
        <w:br/>
        <w:t xml:space="preserve">i Włocławkiem, planowana jest w wariantach przebiegających przez teren tej gminy. </w:t>
      </w:r>
    </w:p>
    <w:p w14:paraId="31B9F121" w14:textId="77777777" w:rsidR="00E96C69" w:rsidRDefault="00E96C69" w:rsidP="00E96C69">
      <w:pPr>
        <w:pStyle w:val="Bezodstpw"/>
        <w:tabs>
          <w:tab w:val="left" w:pos="2972"/>
        </w:tabs>
      </w:pPr>
      <w:r>
        <w:t>Celem budowy drogi ekspresowej S10 jest stworzenie nowego, efektywnego połączenia między Szczecinem a Warszawą, które poprawi dostępność komunikacyjną północno-zachodniej Polski oraz odciąży istniejącą sieć dróg krajowych. S10 ma połączyć wiele strategicznych tras ekspresowych i autostrad, takich jak S3, A1, S5 czy S7, a także zwiększyć bezpieczeństwo i komfort podróży.</w:t>
      </w:r>
    </w:p>
    <w:p w14:paraId="45644E56" w14:textId="77777777" w:rsidR="00E96C69" w:rsidRDefault="00E96C69" w:rsidP="00E96C69">
      <w:pPr>
        <w:pStyle w:val="Bezodstpw"/>
        <w:tabs>
          <w:tab w:val="left" w:pos="2972"/>
        </w:tabs>
        <w:ind w:right="0"/>
      </w:pPr>
      <w:r>
        <w:t xml:space="preserve">Z kolei linia kolejowa nr 5, realizowana w ramach projektu CPK, ma na celu zapewnienie szybkiego i nowoczesnego połączenia kolejowego między Centralnym Portem Komunikacyjnym a Płockiem i Włocławkiem. Linia ta będzie przystosowana do prędkości 350 </w:t>
      </w:r>
      <w:r>
        <w:lastRenderedPageBreak/>
        <w:t>km/h i pozwoli znacząco skrócić czas przejazdu, np. z Płocka do Warszawy Centralnej do około 50 minut. Inwestycja ta ma wzmocnić spójność terytorialną regionu oraz podnieść jego atrakcyjność inwestycyjną.</w:t>
      </w:r>
    </w:p>
    <w:p w14:paraId="7AAE3744" w14:textId="0B7C3C40" w:rsidR="00F21403" w:rsidRPr="00077B2B" w:rsidRDefault="00077B2B" w:rsidP="00F21403">
      <w:pPr>
        <w:pStyle w:val="Bezodstpw"/>
        <w:rPr>
          <w:b/>
          <w:bCs/>
        </w:rPr>
      </w:pPr>
      <w:r w:rsidRPr="00077B2B">
        <w:rPr>
          <w:b/>
          <w:bCs/>
        </w:rPr>
        <w:t>Inwestycje celu publicznego o znaczeniu lokalnym</w:t>
      </w:r>
    </w:p>
    <w:p w14:paraId="43C6BBB7" w14:textId="438CBF07" w:rsidR="00077B2B" w:rsidRDefault="00077B2B" w:rsidP="00F21403">
      <w:pPr>
        <w:pStyle w:val="Bezodstpw"/>
      </w:pPr>
      <w:r>
        <w:t xml:space="preserve">Zgodnie z definicją celu publicznego zawartą w art. 6 ustawy z dnia 21 sierpnia 1997 r. </w:t>
      </w:r>
      <w:r>
        <w:br/>
        <w:t>o gospodarce nieruchomościami (Dz. u. 2024 poz. 1145 ze zm.), działanie te obejmują realizację celów takich jak:</w:t>
      </w:r>
    </w:p>
    <w:p w14:paraId="74F60D92" w14:textId="18F67C80" w:rsidR="00077B2B" w:rsidRDefault="00077B2B" w:rsidP="00077B2B">
      <w:pPr>
        <w:pStyle w:val="Bezodstpw"/>
        <w:numPr>
          <w:ilvl w:val="0"/>
          <w:numId w:val="91"/>
        </w:numPr>
        <w:spacing w:before="0" w:after="0"/>
        <w:ind w:left="357" w:right="0" w:hanging="357"/>
      </w:pPr>
      <w:r>
        <w:t xml:space="preserve">wydzielanie gruntów pod drogi publiczne, drogi </w:t>
      </w:r>
      <w:r w:rsidR="001D0495">
        <w:t xml:space="preserve">dla rowerów </w:t>
      </w:r>
      <w:r>
        <w:t>i drogi wodne, budowa, utrzymanie oraz wykonywanie robót budowlanych tych dróg, obiektów i urządzeń transportu publicznego, a także łączności publicznej i sygnalizacji,</w:t>
      </w:r>
    </w:p>
    <w:p w14:paraId="74B9973F" w14:textId="21BA17AA" w:rsidR="00077B2B" w:rsidRDefault="00077B2B" w:rsidP="00077B2B">
      <w:pPr>
        <w:pStyle w:val="Bezodstpw"/>
        <w:numPr>
          <w:ilvl w:val="0"/>
          <w:numId w:val="91"/>
        </w:numPr>
        <w:spacing w:before="0" w:after="0"/>
        <w:ind w:left="357" w:right="0" w:hanging="357"/>
      </w:pPr>
      <w:r>
        <w:t xml:space="preserve">budowa i utrzymywanie ciągów drenażowych, przewodów i urządzeń służących </w:t>
      </w:r>
      <w:r>
        <w:br/>
        <w:t>do przesyłania lub dystrybucji płynów, pary, gazów i energii elektrycznej, a także innych obiektów i urządzeń niezbędnych do korzystania z tych przewodów i urządzeń,</w:t>
      </w:r>
    </w:p>
    <w:p w14:paraId="797F29E8" w14:textId="2C513999" w:rsidR="00077B2B" w:rsidRDefault="00077B2B" w:rsidP="00077B2B">
      <w:pPr>
        <w:pStyle w:val="Bezodstpw"/>
        <w:numPr>
          <w:ilvl w:val="0"/>
          <w:numId w:val="91"/>
        </w:numPr>
        <w:spacing w:before="0" w:after="0"/>
        <w:ind w:left="357" w:right="0" w:hanging="357"/>
      </w:pPr>
      <w:r>
        <w:t xml:space="preserve">budowa i utrzymywanie publicznych urządzeń służących do zaopatrzenia ludności w wodę, gromadzenia, przesyłania, oczyszczania i odprowadzania ścieków oraz odzysku </w:t>
      </w:r>
      <w:r>
        <w:br/>
        <w:t>i unieszkodliwiania odpadów, w tym ich składowania lub wykorzystania w instalacji odnawialnych źródeł energii wytwarzających biogaz w rozumieniu art. 2 pkt 1 ustawy z dnia 20 lutego 2015 r. o odnawialnych źródłach energii (Dz. U. 2024 poz. 1361 ze zm.),</w:t>
      </w:r>
    </w:p>
    <w:p w14:paraId="0BC4037C" w14:textId="4186D346" w:rsidR="00077B2B" w:rsidRDefault="00077B2B" w:rsidP="00077B2B">
      <w:pPr>
        <w:pStyle w:val="Bezodstpw"/>
        <w:numPr>
          <w:ilvl w:val="0"/>
          <w:numId w:val="91"/>
        </w:numPr>
        <w:spacing w:before="0" w:after="0"/>
        <w:ind w:left="357" w:right="0" w:hanging="357"/>
      </w:pPr>
      <w:r>
        <w:t>budowa oraz utrzymywanie obiektów i urządzeń służących ochronie środowiska, zbiorników i innych urządzeń wodnych służących zaopatrzeniu w wodę, regulacji przepływów i ochronie przed powodzią, a także regulacja i utrzymywania wód oraz urządzeń melioracji wodnych, będących własnością Skarbu Państwa lub jednostek samorządu terytorialnego,</w:t>
      </w:r>
    </w:p>
    <w:p w14:paraId="51BCDEA5" w14:textId="17142ECA" w:rsidR="00077B2B" w:rsidRDefault="00077B2B" w:rsidP="00077B2B">
      <w:pPr>
        <w:pStyle w:val="Bezodstpw"/>
        <w:numPr>
          <w:ilvl w:val="0"/>
          <w:numId w:val="91"/>
        </w:numPr>
        <w:spacing w:before="0" w:after="0"/>
        <w:ind w:left="357" w:right="0" w:hanging="357"/>
      </w:pPr>
      <w:r>
        <w:t>opieka nad nieruchomościami stanowiącymi zabytki w rozumieniu przepisów o ochronie zabytków i opiece nad zabytkami,</w:t>
      </w:r>
    </w:p>
    <w:p w14:paraId="31765EF3" w14:textId="398FA2DF" w:rsidR="00077B2B" w:rsidRDefault="00077B2B" w:rsidP="00077B2B">
      <w:pPr>
        <w:pStyle w:val="Bezodstpw"/>
        <w:numPr>
          <w:ilvl w:val="0"/>
          <w:numId w:val="91"/>
        </w:numPr>
        <w:spacing w:before="0" w:after="0"/>
        <w:ind w:left="357" w:right="0" w:hanging="357"/>
      </w:pPr>
      <w:r>
        <w:t xml:space="preserve">budowa i utrzymanie pomieszczeń dla urzędów organów władzy, administracji, sądów </w:t>
      </w:r>
      <w:r>
        <w:br/>
        <w:t xml:space="preserve">i prokuratur, uczelni publicznych, federacji podmiotów systemu szkolnictwa wyższego </w:t>
      </w:r>
      <w:r>
        <w:br/>
        <w:t xml:space="preserve">i nauki, o których mowa w art. 165 ust. 1 pkt 1 ustawy z dnia 20 lipca 2018 r. – Prawo </w:t>
      </w:r>
      <w:r>
        <w:br/>
        <w:t>o szkolnictwie</w:t>
      </w:r>
      <w:r w:rsidR="00483763">
        <w:t xml:space="preserve"> wyższym i nauce (Dz. U. 2024 poz. 1571 ze zm.), szkół publicznych, państwowych lub samorządowych instytucji kultury w rozumieniu przepisów </w:t>
      </w:r>
      <w:r w:rsidR="00483763">
        <w:br/>
        <w:t>o organizowaniu i prowadzeniu działalności kulturalnej, a także publicznych: obiektów ochrony zdrowia, przedszkoli, domów opieki społecznej, placówek opiekuńczo-wychowawczych, obiektów sportowych,</w:t>
      </w:r>
    </w:p>
    <w:p w14:paraId="6FBCEDAC" w14:textId="4E816986" w:rsidR="00483763" w:rsidRDefault="00483763" w:rsidP="00077B2B">
      <w:pPr>
        <w:pStyle w:val="Bezodstpw"/>
        <w:numPr>
          <w:ilvl w:val="0"/>
          <w:numId w:val="91"/>
        </w:numPr>
        <w:spacing w:before="0" w:after="0"/>
        <w:ind w:left="357" w:right="0" w:hanging="357"/>
      </w:pPr>
      <w:r>
        <w:t xml:space="preserve">budowa, utrzymywanie obiektów oraz urządzeń niezbędnych na potrzeby obronności państwa, a także ustanowienie strefy ochronnej terenu zamkniętego, w tym wynikające </w:t>
      </w:r>
      <w:r>
        <w:br/>
        <w:t xml:space="preserve">z umów lub porozumień międzynarodowych, a także na potrzeby ochrony granicy </w:t>
      </w:r>
      <w:r>
        <w:lastRenderedPageBreak/>
        <w:t>państwowej lub zapewnienia bezpieczeństwa publicznego, w tym budowa i utrzymywania aresztów śledczych, zakładów karnych oraz zakładów dla nieletnich,</w:t>
      </w:r>
    </w:p>
    <w:p w14:paraId="2C32D98A" w14:textId="068E775F" w:rsidR="00483763" w:rsidRDefault="00483763" w:rsidP="00483763">
      <w:pPr>
        <w:pStyle w:val="Bezodstpw"/>
        <w:numPr>
          <w:ilvl w:val="0"/>
          <w:numId w:val="91"/>
        </w:numPr>
        <w:spacing w:before="0" w:after="0"/>
        <w:ind w:left="357" w:right="0" w:hanging="357"/>
      </w:pPr>
      <w:r>
        <w:t>poszukiwanie, rozpoznawanie, wydobywanie złóż kopalin objętych własnością górniczą,</w:t>
      </w:r>
    </w:p>
    <w:p w14:paraId="11626F9E" w14:textId="02A45DE3" w:rsidR="00483763" w:rsidRDefault="00483763" w:rsidP="00483763">
      <w:pPr>
        <w:pStyle w:val="Bezodstpw"/>
        <w:numPr>
          <w:ilvl w:val="0"/>
          <w:numId w:val="91"/>
        </w:numPr>
        <w:spacing w:before="0" w:after="0"/>
        <w:ind w:left="357" w:right="0" w:hanging="357"/>
      </w:pPr>
      <w:r>
        <w:t>zakładania i utrzymywanie cmentarzy,</w:t>
      </w:r>
    </w:p>
    <w:p w14:paraId="3A6DDF30" w14:textId="35F98D36" w:rsidR="00483763" w:rsidRDefault="00483763" w:rsidP="00483763">
      <w:pPr>
        <w:pStyle w:val="Bezodstpw"/>
        <w:numPr>
          <w:ilvl w:val="0"/>
          <w:numId w:val="91"/>
        </w:numPr>
        <w:spacing w:before="0" w:after="0"/>
        <w:ind w:left="357" w:right="0" w:hanging="357"/>
      </w:pPr>
      <w:r>
        <w:t>inne cele publiczne określone w odrębnych ustawach.</w:t>
      </w:r>
    </w:p>
    <w:p w14:paraId="5B689453" w14:textId="3F270AA0" w:rsidR="00F21403" w:rsidRDefault="00F21403" w:rsidP="005605E5">
      <w:pPr>
        <w:pStyle w:val="Nagwek2"/>
      </w:pPr>
      <w:bookmarkStart w:id="70" w:name="_Toc202172849"/>
      <w:r>
        <w:t xml:space="preserve">4.6. Kierunki rozwoju systemów komunikacji, infrastruktury technicznej </w:t>
      </w:r>
      <w:r w:rsidR="005605E5">
        <w:br/>
      </w:r>
      <w:r>
        <w:t>i społecznej</w:t>
      </w:r>
      <w:bookmarkEnd w:id="70"/>
    </w:p>
    <w:p w14:paraId="29095084" w14:textId="77777777" w:rsidR="009E18B6" w:rsidRPr="00717A81" w:rsidRDefault="009E18B6" w:rsidP="009E18B6">
      <w:pPr>
        <w:spacing w:before="120" w:after="120" w:line="360" w:lineRule="auto"/>
        <w:jc w:val="both"/>
        <w:rPr>
          <w:rFonts w:ascii="Arial" w:hAnsi="Arial" w:cs="Arial"/>
          <w:b/>
        </w:rPr>
      </w:pPr>
      <w:r w:rsidRPr="00717A81">
        <w:rPr>
          <w:rFonts w:ascii="Arial" w:hAnsi="Arial" w:cs="Arial"/>
          <w:b/>
        </w:rPr>
        <w:t>Infrastruktura komunikacyjna</w:t>
      </w:r>
    </w:p>
    <w:p w14:paraId="6562AE32" w14:textId="77777777" w:rsidR="009E18B6" w:rsidRPr="00717A81" w:rsidRDefault="009E18B6" w:rsidP="009E18B6">
      <w:pPr>
        <w:pStyle w:val="Akapitzlist"/>
        <w:numPr>
          <w:ilvl w:val="0"/>
          <w:numId w:val="98"/>
        </w:numPr>
        <w:spacing w:after="0" w:line="360" w:lineRule="auto"/>
        <w:ind w:left="360" w:hanging="357"/>
        <w:contextualSpacing w:val="0"/>
        <w:jc w:val="both"/>
        <w:rPr>
          <w:rFonts w:ascii="Arial" w:hAnsi="Arial" w:cs="Arial"/>
        </w:rPr>
      </w:pPr>
      <w:r w:rsidRPr="00717A81">
        <w:rPr>
          <w:rFonts w:ascii="Arial" w:hAnsi="Arial" w:cs="Arial"/>
        </w:rPr>
        <w:t>należy dążyć do poprawy dostępności komunikacyjnej, m.in. poprzez rozwój transportu publicznego, w tym przebudowę/rozbudowę istniejącej gminnej sieci drogowej,</w:t>
      </w:r>
    </w:p>
    <w:p w14:paraId="15C190A1" w14:textId="77777777" w:rsidR="009E18B6" w:rsidRPr="00717A81" w:rsidRDefault="009E18B6" w:rsidP="009E18B6">
      <w:pPr>
        <w:pStyle w:val="Akapitzlist"/>
        <w:numPr>
          <w:ilvl w:val="0"/>
          <w:numId w:val="98"/>
        </w:numPr>
        <w:spacing w:after="0" w:line="360" w:lineRule="auto"/>
        <w:ind w:left="360" w:hanging="357"/>
        <w:contextualSpacing w:val="0"/>
        <w:jc w:val="both"/>
        <w:rPr>
          <w:rFonts w:ascii="Arial" w:hAnsi="Arial" w:cs="Arial"/>
        </w:rPr>
      </w:pPr>
      <w:r w:rsidRPr="00717A81">
        <w:rPr>
          <w:rFonts w:ascii="Arial" w:hAnsi="Arial" w:cs="Arial"/>
        </w:rPr>
        <w:t>należy dążyć do wprowadzania priorytetów w ruchu drogowym dla transportu zbiorowego poprzez dogodne usytuowanie przystanków,</w:t>
      </w:r>
    </w:p>
    <w:p w14:paraId="3DD62982" w14:textId="77777777" w:rsidR="009E18B6" w:rsidRPr="00717A81" w:rsidRDefault="009E18B6" w:rsidP="009E18B6">
      <w:pPr>
        <w:pStyle w:val="Akapitzlist"/>
        <w:numPr>
          <w:ilvl w:val="0"/>
          <w:numId w:val="99"/>
        </w:numPr>
        <w:spacing w:after="0" w:line="360" w:lineRule="auto"/>
        <w:ind w:left="360" w:hanging="357"/>
        <w:contextualSpacing w:val="0"/>
        <w:jc w:val="both"/>
        <w:rPr>
          <w:rFonts w:ascii="Arial" w:hAnsi="Arial" w:cs="Arial"/>
        </w:rPr>
      </w:pPr>
      <w:r w:rsidRPr="00717A81">
        <w:rPr>
          <w:rFonts w:ascii="Arial" w:hAnsi="Arial" w:cs="Arial"/>
        </w:rPr>
        <w:t>należy dążyć do podnoszenia poziomu bezpieczeństwa drogowego przez:</w:t>
      </w:r>
    </w:p>
    <w:p w14:paraId="5C0342D5" w14:textId="77777777" w:rsidR="009E18B6" w:rsidRPr="00717A81" w:rsidRDefault="009E18B6" w:rsidP="009E18B6">
      <w:pPr>
        <w:pStyle w:val="Akapitzlist"/>
        <w:numPr>
          <w:ilvl w:val="0"/>
          <w:numId w:val="100"/>
        </w:numPr>
        <w:spacing w:after="0" w:line="360" w:lineRule="auto"/>
        <w:ind w:hanging="357"/>
        <w:contextualSpacing w:val="0"/>
        <w:jc w:val="both"/>
        <w:rPr>
          <w:rFonts w:ascii="Arial" w:hAnsi="Arial" w:cs="Arial"/>
        </w:rPr>
      </w:pPr>
      <w:r w:rsidRPr="00717A81">
        <w:rPr>
          <w:rFonts w:ascii="Arial" w:hAnsi="Arial" w:cs="Arial"/>
        </w:rPr>
        <w:t>realizację chodników, dróg dla rowerów, przejść dla pieszych i przejazdów dla rowerzystów;</w:t>
      </w:r>
    </w:p>
    <w:p w14:paraId="0427C0B8" w14:textId="77777777" w:rsidR="009E18B6" w:rsidRPr="00717A81" w:rsidRDefault="009E18B6" w:rsidP="009E18B6">
      <w:pPr>
        <w:pStyle w:val="Akapitzlist"/>
        <w:numPr>
          <w:ilvl w:val="0"/>
          <w:numId w:val="100"/>
        </w:numPr>
        <w:spacing w:after="0" w:line="360" w:lineRule="auto"/>
        <w:ind w:hanging="357"/>
        <w:contextualSpacing w:val="0"/>
        <w:jc w:val="both"/>
        <w:rPr>
          <w:rFonts w:ascii="Arial" w:hAnsi="Arial" w:cs="Arial"/>
        </w:rPr>
      </w:pPr>
      <w:r w:rsidRPr="00717A81">
        <w:rPr>
          <w:rFonts w:ascii="Arial" w:hAnsi="Arial" w:cs="Arial"/>
        </w:rPr>
        <w:t>działania poprawiające bezpieczeństwo ruchu, w tym m. in.: strefowanie prędkości pojazdów, fizyczne środki uspokajania ruchu (progi zwalniające, wyniesione przejścia dla pieszych, azyle dla pieszych, wyniesione skrzyżowania, małe ronda),</w:t>
      </w:r>
    </w:p>
    <w:p w14:paraId="0419166F" w14:textId="77777777" w:rsidR="009E18B6" w:rsidRPr="00717A81" w:rsidRDefault="009E18B6" w:rsidP="009E18B6">
      <w:pPr>
        <w:pStyle w:val="Akapitzlist"/>
        <w:numPr>
          <w:ilvl w:val="0"/>
          <w:numId w:val="101"/>
        </w:numPr>
        <w:autoSpaceDE w:val="0"/>
        <w:autoSpaceDN w:val="0"/>
        <w:adjustRightInd w:val="0"/>
        <w:spacing w:after="0" w:line="360" w:lineRule="auto"/>
        <w:ind w:left="360" w:hanging="357"/>
        <w:contextualSpacing w:val="0"/>
        <w:jc w:val="both"/>
        <w:rPr>
          <w:rFonts w:ascii="Arial" w:hAnsi="Arial" w:cs="Arial"/>
        </w:rPr>
      </w:pPr>
      <w:r w:rsidRPr="00717A81">
        <w:rPr>
          <w:rFonts w:ascii="Arial" w:hAnsi="Arial" w:cs="Arial"/>
        </w:rPr>
        <w:t>zaleca się, aby przebudowy dróg realizować zgodnie z wynikami okresowych kontroli stanu technicznego, badań natężenia oraz bezpieczeństwa ruchu drogowego,</w:t>
      </w:r>
    </w:p>
    <w:p w14:paraId="517E4DA8" w14:textId="77777777" w:rsidR="009E18B6" w:rsidRPr="00717A81" w:rsidRDefault="009E18B6" w:rsidP="009E18B6">
      <w:pPr>
        <w:pStyle w:val="Akapitzlist"/>
        <w:numPr>
          <w:ilvl w:val="0"/>
          <w:numId w:val="102"/>
        </w:numPr>
        <w:spacing w:after="0" w:line="360" w:lineRule="auto"/>
        <w:ind w:left="360"/>
        <w:contextualSpacing w:val="0"/>
        <w:jc w:val="both"/>
        <w:rPr>
          <w:rFonts w:ascii="Arial" w:hAnsi="Arial" w:cs="Arial"/>
        </w:rPr>
      </w:pPr>
      <w:r w:rsidRPr="00717A81">
        <w:rPr>
          <w:rFonts w:ascii="Arial" w:hAnsi="Arial" w:cs="Arial"/>
        </w:rPr>
        <w:t>należy dążyć do budowy i rozbudowy lokalnego układu komunikacyjnego, w tym infrastruktury obsługi transportu zbiorowego (w tym P&amp;R i B&amp;R) w węzłach integracyjnych i przystankach zintegrowanych,</w:t>
      </w:r>
    </w:p>
    <w:p w14:paraId="7575FBBF" w14:textId="77777777" w:rsidR="009E18B6" w:rsidRPr="00717A81" w:rsidRDefault="009E18B6" w:rsidP="009E18B6">
      <w:pPr>
        <w:pStyle w:val="Default"/>
        <w:numPr>
          <w:ilvl w:val="0"/>
          <w:numId w:val="102"/>
        </w:numPr>
        <w:spacing w:line="360" w:lineRule="auto"/>
        <w:ind w:left="360" w:hanging="357"/>
        <w:jc w:val="both"/>
        <w:rPr>
          <w:rFonts w:ascii="Arial" w:hAnsi="Arial" w:cs="Arial"/>
          <w:sz w:val="22"/>
          <w:szCs w:val="22"/>
        </w:rPr>
      </w:pPr>
      <w:r w:rsidRPr="00717A81">
        <w:rPr>
          <w:rFonts w:ascii="Arial" w:hAnsi="Arial" w:cs="Arial"/>
          <w:sz w:val="22"/>
          <w:szCs w:val="22"/>
        </w:rPr>
        <w:t xml:space="preserve">należy dążyć do adaptacji istniejących tras i urządzeń, ich uzupełnienia, modernizacji i rozbudowy w celu pełnego obsłużenia terenów istniejącego i potencjalnego rozwoju osadnictwa oraz zapewnienia dostępności komunikacyjnej, </w:t>
      </w:r>
    </w:p>
    <w:p w14:paraId="4A47C6CC" w14:textId="77777777" w:rsidR="009E18B6" w:rsidRPr="008D5352" w:rsidRDefault="009E18B6" w:rsidP="009E18B6">
      <w:pPr>
        <w:pStyle w:val="Akapitzlist"/>
        <w:numPr>
          <w:ilvl w:val="0"/>
          <w:numId w:val="96"/>
        </w:numPr>
        <w:spacing w:after="0" w:line="360" w:lineRule="auto"/>
        <w:ind w:left="360" w:hanging="357"/>
        <w:contextualSpacing w:val="0"/>
        <w:jc w:val="both"/>
        <w:rPr>
          <w:rFonts w:ascii="Arial" w:hAnsi="Arial" w:cs="Arial"/>
        </w:rPr>
      </w:pPr>
      <w:r w:rsidRPr="008D5352">
        <w:rPr>
          <w:rFonts w:ascii="Arial" w:hAnsi="Arial" w:cs="Arial"/>
        </w:rPr>
        <w:t>należy dążyć do utrzymania oraz wzmocnienia systemu komunikacji drogowej, pieszej i rowerowej poprzez stworzenie powiązań terenów przeznaczonych pod zainwestowanie z istniejącą strukturą przestrzenną miejscowości oraz z otoczeniem.</w:t>
      </w:r>
    </w:p>
    <w:p w14:paraId="3EA2560D" w14:textId="77777777" w:rsidR="009E18B6" w:rsidRPr="008D5352" w:rsidRDefault="009E18B6" w:rsidP="009E18B6">
      <w:pPr>
        <w:spacing w:before="120" w:after="120" w:line="360" w:lineRule="auto"/>
        <w:jc w:val="both"/>
        <w:rPr>
          <w:rFonts w:ascii="Arial" w:hAnsi="Arial" w:cs="Arial"/>
          <w:b/>
        </w:rPr>
      </w:pPr>
      <w:r w:rsidRPr="008D5352">
        <w:rPr>
          <w:rFonts w:ascii="Arial" w:hAnsi="Arial" w:cs="Arial"/>
          <w:b/>
        </w:rPr>
        <w:t>Trasy rowerowe</w:t>
      </w:r>
    </w:p>
    <w:p w14:paraId="74CC17AC" w14:textId="77777777" w:rsidR="009E18B6" w:rsidRPr="008D5352" w:rsidRDefault="009E18B6" w:rsidP="009E18B6">
      <w:pPr>
        <w:pStyle w:val="Akapitzlist"/>
        <w:numPr>
          <w:ilvl w:val="0"/>
          <w:numId w:val="103"/>
        </w:numPr>
        <w:spacing w:after="0" w:line="360" w:lineRule="auto"/>
        <w:ind w:left="360"/>
        <w:contextualSpacing w:val="0"/>
        <w:jc w:val="both"/>
        <w:rPr>
          <w:rFonts w:ascii="Arial" w:hAnsi="Arial" w:cs="Arial"/>
        </w:rPr>
      </w:pPr>
      <w:r w:rsidRPr="008D5352">
        <w:rPr>
          <w:rFonts w:ascii="Arial" w:hAnsi="Arial" w:cs="Arial"/>
        </w:rPr>
        <w:t>określa się możliwość realizacji regionalnych i ponadregionalnych tras rowerowych w postaci:</w:t>
      </w:r>
    </w:p>
    <w:p w14:paraId="54B5115A" w14:textId="77777777" w:rsidR="009E18B6" w:rsidRPr="008D5352" w:rsidRDefault="009E18B6" w:rsidP="009E18B6">
      <w:pPr>
        <w:pStyle w:val="Akapitzlist"/>
        <w:numPr>
          <w:ilvl w:val="0"/>
          <w:numId w:val="97"/>
        </w:numPr>
        <w:spacing w:after="0" w:line="360" w:lineRule="auto"/>
        <w:contextualSpacing w:val="0"/>
        <w:jc w:val="both"/>
        <w:rPr>
          <w:rFonts w:ascii="Arial" w:hAnsi="Arial" w:cs="Arial"/>
        </w:rPr>
      </w:pPr>
      <w:r w:rsidRPr="008D5352">
        <w:rPr>
          <w:rFonts w:ascii="Arial" w:hAnsi="Arial" w:cs="Arial"/>
        </w:rPr>
        <w:t xml:space="preserve">wydzielonych dróg dla rowerów w pasie drogowym (poza terenami zabudowanymi w miarę możliwości należy unikać dróg, na których natężenie ruchu samochodowego </w:t>
      </w:r>
      <w:r w:rsidRPr="008D5352">
        <w:rPr>
          <w:rFonts w:ascii="Arial" w:hAnsi="Arial" w:cs="Arial"/>
        </w:rPr>
        <w:lastRenderedPageBreak/>
        <w:t>przekracza 10 000 pojazdów na dobę, chyba że droga dla rowerów prowadzi np. za ekranem przeciwhałasowym),</w:t>
      </w:r>
    </w:p>
    <w:p w14:paraId="41678AE1" w14:textId="77777777" w:rsidR="009E18B6" w:rsidRPr="008D5352" w:rsidRDefault="009E18B6" w:rsidP="009E18B6">
      <w:pPr>
        <w:pStyle w:val="Akapitzlist"/>
        <w:numPr>
          <w:ilvl w:val="0"/>
          <w:numId w:val="97"/>
        </w:numPr>
        <w:spacing w:after="0" w:line="360" w:lineRule="auto"/>
        <w:contextualSpacing w:val="0"/>
        <w:jc w:val="both"/>
        <w:rPr>
          <w:rFonts w:ascii="Arial" w:hAnsi="Arial" w:cs="Arial"/>
        </w:rPr>
      </w:pPr>
      <w:r w:rsidRPr="008D5352">
        <w:rPr>
          <w:rFonts w:ascii="Arial" w:hAnsi="Arial" w:cs="Arial"/>
        </w:rPr>
        <w:t>pasów ruchu dla rowerów lub asfaltowym poboczem:</w:t>
      </w:r>
    </w:p>
    <w:p w14:paraId="3C47A3C5" w14:textId="77777777" w:rsidR="009E18B6" w:rsidRPr="008D5352" w:rsidRDefault="009E18B6" w:rsidP="009E18B6">
      <w:pPr>
        <w:pStyle w:val="Akapitzlist"/>
        <w:numPr>
          <w:ilvl w:val="1"/>
          <w:numId w:val="104"/>
        </w:numPr>
        <w:spacing w:after="0" w:line="360" w:lineRule="auto"/>
        <w:ind w:left="1086"/>
        <w:contextualSpacing w:val="0"/>
        <w:jc w:val="both"/>
        <w:rPr>
          <w:rFonts w:ascii="Arial" w:hAnsi="Arial" w:cs="Arial"/>
        </w:rPr>
      </w:pPr>
      <w:r w:rsidRPr="008D5352">
        <w:rPr>
          <w:rFonts w:ascii="Arial" w:hAnsi="Arial" w:cs="Arial"/>
        </w:rPr>
        <w:t>w obszarze zabudowanym na drogach, gdzie natężenie ruchu nie przekracza 10 000 pojazdów/dobę, a dopuszczalna prędkość nie przekracza 50 km/h,</w:t>
      </w:r>
    </w:p>
    <w:p w14:paraId="236281BA" w14:textId="77777777" w:rsidR="009E18B6" w:rsidRPr="008D5352" w:rsidRDefault="009E18B6" w:rsidP="009E18B6">
      <w:pPr>
        <w:pStyle w:val="Akapitzlist"/>
        <w:numPr>
          <w:ilvl w:val="1"/>
          <w:numId w:val="104"/>
        </w:numPr>
        <w:spacing w:after="0" w:line="360" w:lineRule="auto"/>
        <w:ind w:left="1086"/>
        <w:contextualSpacing w:val="0"/>
        <w:jc w:val="both"/>
        <w:rPr>
          <w:rFonts w:ascii="Arial" w:hAnsi="Arial" w:cs="Arial"/>
        </w:rPr>
      </w:pPr>
      <w:r w:rsidRPr="008D5352">
        <w:rPr>
          <w:rFonts w:ascii="Arial" w:hAnsi="Arial" w:cs="Arial"/>
        </w:rPr>
        <w:t>poza obszarem zabudowanym na drogach, gdzie natężenie ruchu nie przekracza 4 000 pojazdów/dobę,</w:t>
      </w:r>
    </w:p>
    <w:p w14:paraId="15178926" w14:textId="77777777" w:rsidR="009E18B6" w:rsidRPr="008D5352" w:rsidRDefault="009E18B6" w:rsidP="009E18B6">
      <w:pPr>
        <w:pStyle w:val="Akapitzlist"/>
        <w:numPr>
          <w:ilvl w:val="0"/>
          <w:numId w:val="97"/>
        </w:numPr>
        <w:spacing w:after="0" w:line="360" w:lineRule="auto"/>
        <w:contextualSpacing w:val="0"/>
        <w:jc w:val="both"/>
        <w:rPr>
          <w:rFonts w:ascii="Arial" w:hAnsi="Arial" w:cs="Arial"/>
        </w:rPr>
      </w:pPr>
      <w:r w:rsidRPr="008D5352">
        <w:rPr>
          <w:rFonts w:ascii="Arial" w:hAnsi="Arial" w:cs="Arial"/>
        </w:rPr>
        <w:t>ruchu mieszanego, rowerowo-samochodowego jezdnią:</w:t>
      </w:r>
    </w:p>
    <w:p w14:paraId="42F542B5" w14:textId="77777777" w:rsidR="009E18B6" w:rsidRPr="008D5352" w:rsidRDefault="009E18B6" w:rsidP="009E18B6">
      <w:pPr>
        <w:pStyle w:val="Akapitzlist"/>
        <w:numPr>
          <w:ilvl w:val="1"/>
          <w:numId w:val="104"/>
        </w:numPr>
        <w:spacing w:after="0" w:line="360" w:lineRule="auto"/>
        <w:ind w:left="1086"/>
        <w:contextualSpacing w:val="0"/>
        <w:jc w:val="both"/>
        <w:rPr>
          <w:rFonts w:ascii="Arial" w:hAnsi="Arial" w:cs="Arial"/>
        </w:rPr>
      </w:pPr>
      <w:r w:rsidRPr="008D5352">
        <w:rPr>
          <w:rFonts w:ascii="Arial" w:hAnsi="Arial" w:cs="Arial"/>
        </w:rPr>
        <w:t>na drogach o natężeniu ruchu do 4 000 pojazdów/dobę: w terenie zabudowanym w przypadku ograniczenia prędkości do nie więcej niż 30 km/h,</w:t>
      </w:r>
    </w:p>
    <w:p w14:paraId="560CF3AB" w14:textId="77777777" w:rsidR="009E18B6" w:rsidRPr="008D5352" w:rsidRDefault="009E18B6" w:rsidP="009E18B6">
      <w:pPr>
        <w:pStyle w:val="Akapitzlist"/>
        <w:numPr>
          <w:ilvl w:val="1"/>
          <w:numId w:val="104"/>
        </w:numPr>
        <w:spacing w:after="0" w:line="360" w:lineRule="auto"/>
        <w:ind w:left="1086"/>
        <w:contextualSpacing w:val="0"/>
        <w:jc w:val="both"/>
        <w:rPr>
          <w:rFonts w:ascii="Arial" w:hAnsi="Arial" w:cs="Arial"/>
        </w:rPr>
      </w:pPr>
      <w:r w:rsidRPr="008D5352">
        <w:rPr>
          <w:rFonts w:ascii="Arial" w:hAnsi="Arial" w:cs="Arial"/>
        </w:rPr>
        <w:t>na drogach o natężeniu ruchu do 1 000 pojazdów/dobę: poza terenem zabudowanym lub gdy dopuszczalna prędkość wynosi powyżej 30 km/h,</w:t>
      </w:r>
    </w:p>
    <w:p w14:paraId="49ECBFC3" w14:textId="77777777" w:rsidR="009E18B6" w:rsidRPr="008D5352" w:rsidRDefault="009E18B6" w:rsidP="009E18B6">
      <w:pPr>
        <w:pStyle w:val="Akapitzlist"/>
        <w:numPr>
          <w:ilvl w:val="0"/>
          <w:numId w:val="97"/>
        </w:numPr>
        <w:spacing w:after="0" w:line="360" w:lineRule="auto"/>
        <w:contextualSpacing w:val="0"/>
        <w:jc w:val="both"/>
        <w:rPr>
          <w:rFonts w:ascii="Arial" w:hAnsi="Arial" w:cs="Arial"/>
        </w:rPr>
      </w:pPr>
      <w:r w:rsidRPr="008D5352">
        <w:rPr>
          <w:rFonts w:ascii="Arial" w:hAnsi="Arial" w:cs="Arial"/>
        </w:rPr>
        <w:t>ruchu na zasadach ogólnych drogami serwisowymi wzdłuż dróg wyższych klas lub linii kolejowych,</w:t>
      </w:r>
    </w:p>
    <w:p w14:paraId="1A85711C" w14:textId="77777777" w:rsidR="009E18B6" w:rsidRPr="008D5352" w:rsidRDefault="009E18B6" w:rsidP="009E18B6">
      <w:pPr>
        <w:pStyle w:val="Akapitzlist"/>
        <w:numPr>
          <w:ilvl w:val="0"/>
          <w:numId w:val="97"/>
        </w:numPr>
        <w:spacing w:after="0" w:line="360" w:lineRule="auto"/>
        <w:contextualSpacing w:val="0"/>
        <w:jc w:val="both"/>
        <w:rPr>
          <w:rFonts w:ascii="Arial" w:hAnsi="Arial" w:cs="Arial"/>
        </w:rPr>
      </w:pPr>
      <w:r w:rsidRPr="008D5352">
        <w:rPr>
          <w:rFonts w:ascii="Arial" w:hAnsi="Arial" w:cs="Arial"/>
        </w:rPr>
        <w:t>ruchu na zasadach ogólnych drogami wewnętrznymi o ograniczonym ruchu pojazdów samochodowych, np. leśnymi,</w:t>
      </w:r>
    </w:p>
    <w:p w14:paraId="0C510DC6" w14:textId="77777777" w:rsidR="009E18B6" w:rsidRPr="00DC6B47" w:rsidRDefault="009E18B6" w:rsidP="009E18B6">
      <w:pPr>
        <w:pStyle w:val="Akapitzlist"/>
        <w:numPr>
          <w:ilvl w:val="0"/>
          <w:numId w:val="97"/>
        </w:numPr>
        <w:spacing w:after="0" w:line="360" w:lineRule="auto"/>
        <w:contextualSpacing w:val="0"/>
        <w:jc w:val="both"/>
        <w:rPr>
          <w:rFonts w:ascii="Arial" w:hAnsi="Arial" w:cs="Arial"/>
        </w:rPr>
      </w:pPr>
      <w:r w:rsidRPr="00DC6B47">
        <w:rPr>
          <w:rFonts w:ascii="Arial" w:hAnsi="Arial" w:cs="Arial"/>
        </w:rPr>
        <w:t>zgodnej z zasadami projektowania uniwersalnego (niedozwolone jest prowadzenie tras ścieżkami piaszczystymi, błotnistymi, brukowanymi, nadmiernie nierównymi),</w:t>
      </w:r>
    </w:p>
    <w:p w14:paraId="1C8A2D2A" w14:textId="77777777" w:rsidR="009E18B6" w:rsidRPr="00DC6B47"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DC6B47">
        <w:rPr>
          <w:rFonts w:ascii="Arial" w:hAnsi="Arial" w:cs="Arial"/>
        </w:rPr>
        <w:t>należy dążyć do budowy infrastruktury rowerowej dowiązującej sieć ponadregionalnych i regionalnych tras rowerowych do węzłów integracyjnych i przystanków zintegrowanych transportu zbiorowego.</w:t>
      </w:r>
    </w:p>
    <w:p w14:paraId="7BF35BA0" w14:textId="77777777" w:rsidR="009E18B6" w:rsidRPr="00DC6B47" w:rsidRDefault="009E18B6" w:rsidP="009E18B6">
      <w:pPr>
        <w:spacing w:before="120" w:after="120" w:line="360" w:lineRule="auto"/>
        <w:jc w:val="both"/>
        <w:rPr>
          <w:rFonts w:ascii="Arial" w:hAnsi="Arial" w:cs="Arial"/>
          <w:b/>
        </w:rPr>
      </w:pPr>
      <w:r w:rsidRPr="00DC6B47">
        <w:rPr>
          <w:rFonts w:ascii="Arial" w:hAnsi="Arial" w:cs="Arial"/>
          <w:b/>
        </w:rPr>
        <w:t>Infrastruktura energetyczna</w:t>
      </w:r>
    </w:p>
    <w:p w14:paraId="420F123E" w14:textId="77777777" w:rsidR="009E18B6" w:rsidRPr="00DC6B47" w:rsidRDefault="009E18B6" w:rsidP="009E18B6">
      <w:pPr>
        <w:pStyle w:val="Akapitzlist"/>
        <w:numPr>
          <w:ilvl w:val="0"/>
          <w:numId w:val="105"/>
        </w:numPr>
        <w:spacing w:after="0" w:line="360" w:lineRule="auto"/>
        <w:ind w:left="357" w:hanging="357"/>
        <w:contextualSpacing w:val="0"/>
        <w:jc w:val="both"/>
        <w:rPr>
          <w:rFonts w:ascii="Arial" w:hAnsi="Arial" w:cs="Arial"/>
        </w:rPr>
      </w:pPr>
      <w:r w:rsidRPr="00DC6B47">
        <w:rPr>
          <w:rFonts w:ascii="Arial" w:hAnsi="Arial" w:cs="Arial"/>
        </w:rPr>
        <w:t>należy dążyć do poprawy bezpieczeństwa energetycznego, m.in. poprzez budowę, rozbudowę i modernizację sieci elektroenergetycznej w zakresie niskich i średnich napięć,</w:t>
      </w:r>
    </w:p>
    <w:p w14:paraId="573BBDF2" w14:textId="77777777" w:rsidR="009E18B6" w:rsidRPr="00DC6B47" w:rsidRDefault="009E18B6" w:rsidP="009E18B6">
      <w:pPr>
        <w:pStyle w:val="Akapitzlist"/>
        <w:numPr>
          <w:ilvl w:val="0"/>
          <w:numId w:val="105"/>
        </w:numPr>
        <w:spacing w:after="0" w:line="360" w:lineRule="auto"/>
        <w:ind w:left="357" w:hanging="357"/>
        <w:contextualSpacing w:val="0"/>
        <w:jc w:val="both"/>
        <w:rPr>
          <w:rFonts w:ascii="Arial" w:hAnsi="Arial" w:cs="Arial"/>
        </w:rPr>
      </w:pPr>
      <w:r w:rsidRPr="00DC6B47">
        <w:rPr>
          <w:rFonts w:ascii="Arial" w:hAnsi="Arial" w:cs="Arial"/>
        </w:rPr>
        <w:t>należy dążyć do rozwoju, modernizacji i dywersyfikacji źródeł energii i paliw, w tym ich rozproszenie, a także wzrost efektywności wytwarzania, przesyłania oraz zużycia energii i paliw,</w:t>
      </w:r>
    </w:p>
    <w:p w14:paraId="29F2DC8F" w14:textId="77777777" w:rsidR="009E18B6" w:rsidRPr="00DC6B47" w:rsidRDefault="009E18B6" w:rsidP="009E18B6">
      <w:pPr>
        <w:pStyle w:val="Akapitzlist"/>
        <w:numPr>
          <w:ilvl w:val="0"/>
          <w:numId w:val="105"/>
        </w:numPr>
        <w:spacing w:after="0" w:line="360" w:lineRule="auto"/>
        <w:ind w:left="357" w:hanging="357"/>
        <w:contextualSpacing w:val="0"/>
        <w:jc w:val="both"/>
        <w:rPr>
          <w:rFonts w:ascii="Arial" w:hAnsi="Arial" w:cs="Arial"/>
        </w:rPr>
      </w:pPr>
      <w:r w:rsidRPr="00DC6B47">
        <w:rPr>
          <w:rFonts w:ascii="Arial" w:hAnsi="Arial" w:cs="Arial"/>
        </w:rPr>
        <w:t>należy dążyć do realizacji pakietu klimatyczno-energetycznego Unii Europejskiej, zakładającego ograniczenie emisji gazów cieplarnianych, wzrost udziału energii odnawialnej oraz poprawę efektywności energetycznej,</w:t>
      </w:r>
    </w:p>
    <w:p w14:paraId="65042626" w14:textId="77777777" w:rsidR="009E18B6" w:rsidRPr="00DC6B47" w:rsidRDefault="009E18B6" w:rsidP="009E18B6">
      <w:pPr>
        <w:pStyle w:val="Akapitzlist"/>
        <w:numPr>
          <w:ilvl w:val="0"/>
          <w:numId w:val="105"/>
        </w:numPr>
        <w:spacing w:after="0" w:line="360" w:lineRule="auto"/>
        <w:ind w:left="357" w:hanging="357"/>
        <w:contextualSpacing w:val="0"/>
        <w:jc w:val="both"/>
        <w:rPr>
          <w:rFonts w:ascii="Arial" w:hAnsi="Arial" w:cs="Arial"/>
        </w:rPr>
      </w:pPr>
      <w:r w:rsidRPr="00DC6B47">
        <w:rPr>
          <w:rFonts w:ascii="Arial" w:hAnsi="Arial" w:cs="Arial"/>
        </w:rPr>
        <w:t>dopuszcza się planowanie i realizację urządzeń infrastruktury energetycznej, a także przebudowę, rozbudowę i korekty tras sieci istniejących, jeśli będzie to miało na celu optymalizację funkcji technicznych systemów energetycznych, minimalizację uciążliwości dla środowiska lub usunięcie kolizji przestrzennych – pod warunkiem braku sprzeczności z innymi ustaleniami prawnymi,</w:t>
      </w:r>
    </w:p>
    <w:p w14:paraId="6B387597" w14:textId="77777777" w:rsidR="009E18B6" w:rsidRPr="00DC6B47" w:rsidRDefault="009E18B6" w:rsidP="009E18B6">
      <w:pPr>
        <w:pStyle w:val="Akapitzlist"/>
        <w:numPr>
          <w:ilvl w:val="0"/>
          <w:numId w:val="105"/>
        </w:numPr>
        <w:spacing w:after="0" w:line="360" w:lineRule="auto"/>
        <w:ind w:left="357" w:hanging="357"/>
        <w:contextualSpacing w:val="0"/>
        <w:jc w:val="both"/>
        <w:rPr>
          <w:rFonts w:ascii="Arial" w:hAnsi="Arial" w:cs="Arial"/>
        </w:rPr>
      </w:pPr>
      <w:r w:rsidRPr="00DC6B47">
        <w:rPr>
          <w:rFonts w:ascii="Arial" w:hAnsi="Arial" w:cs="Arial"/>
        </w:rPr>
        <w:lastRenderedPageBreak/>
        <w:t>należy dążyć do zagwarantowania bezpieczeństwa dostaw energii elektrycznej poprzez zapewnienie co najmniej dwustronnego zasilania wszędzie tam, gdzie jest to szczególnie istotne ze względu na potrzeby społeczno-gospodarcze,</w:t>
      </w:r>
    </w:p>
    <w:p w14:paraId="7004105F" w14:textId="77777777" w:rsidR="009E18B6" w:rsidRPr="00DC6B47" w:rsidRDefault="009E18B6" w:rsidP="009E18B6">
      <w:pPr>
        <w:pStyle w:val="Akapitzlist"/>
        <w:numPr>
          <w:ilvl w:val="0"/>
          <w:numId w:val="94"/>
        </w:numPr>
        <w:spacing w:after="0" w:line="360" w:lineRule="auto"/>
        <w:ind w:left="360" w:hanging="357"/>
        <w:contextualSpacing w:val="0"/>
        <w:jc w:val="both"/>
        <w:rPr>
          <w:rFonts w:ascii="Arial" w:hAnsi="Arial" w:cs="Arial"/>
        </w:rPr>
      </w:pPr>
      <w:r w:rsidRPr="00DC6B47">
        <w:rPr>
          <w:rFonts w:ascii="Arial" w:hAnsi="Arial" w:cs="Arial"/>
        </w:rPr>
        <w:t>należy dążyć do uwzględniania w planowaniu i zagospodarowaniu przestrzennym potrzeby bezpieczeństwa energetycznego przez m.in.:</w:t>
      </w:r>
    </w:p>
    <w:p w14:paraId="66F509B7" w14:textId="77777777" w:rsidR="009E18B6" w:rsidRPr="00DC6B47" w:rsidRDefault="009E18B6" w:rsidP="009E18B6">
      <w:pPr>
        <w:pStyle w:val="Akapitzlist"/>
        <w:numPr>
          <w:ilvl w:val="0"/>
          <w:numId w:val="93"/>
        </w:numPr>
        <w:spacing w:after="0" w:line="360" w:lineRule="auto"/>
        <w:ind w:hanging="357"/>
        <w:contextualSpacing w:val="0"/>
        <w:jc w:val="both"/>
        <w:rPr>
          <w:rFonts w:ascii="Arial" w:hAnsi="Arial" w:cs="Arial"/>
        </w:rPr>
      </w:pPr>
      <w:r w:rsidRPr="00DC6B47">
        <w:rPr>
          <w:rFonts w:ascii="Arial" w:hAnsi="Arial" w:cs="Arial"/>
        </w:rPr>
        <w:t>rezerwowanie pasów terenów wolnych od zabudowy i przeszkód terenowych dla projektowanej i planowanej infrastruktury elektroenergetycznej, a na etapie jej eksploatacji zapewniających dostęp do sieci i urządzeń energetycznych,</w:t>
      </w:r>
    </w:p>
    <w:p w14:paraId="61829F66" w14:textId="77777777" w:rsidR="009E18B6" w:rsidRPr="00DC6B47" w:rsidRDefault="009E18B6" w:rsidP="009E18B6">
      <w:pPr>
        <w:pStyle w:val="Akapitzlist"/>
        <w:numPr>
          <w:ilvl w:val="0"/>
          <w:numId w:val="93"/>
        </w:numPr>
        <w:spacing w:after="0" w:line="360" w:lineRule="auto"/>
        <w:ind w:hanging="357"/>
        <w:contextualSpacing w:val="0"/>
        <w:jc w:val="both"/>
        <w:rPr>
          <w:rFonts w:ascii="Arial" w:hAnsi="Arial" w:cs="Arial"/>
        </w:rPr>
      </w:pPr>
      <w:r w:rsidRPr="00DC6B47">
        <w:rPr>
          <w:rFonts w:ascii="Arial" w:hAnsi="Arial" w:cs="Arial"/>
        </w:rPr>
        <w:t>określanie ograniczeń w zabudowie oraz zagospodarowaniu i użytkowaniu terenu w pobliżu projektowanej i planowanej infrastruktury elektroenergetycznej, oraz źródeł produkcji energii elektrycznej i cieplnej,</w:t>
      </w:r>
    </w:p>
    <w:p w14:paraId="6B29F7CD" w14:textId="77777777" w:rsidR="009E18B6" w:rsidRPr="00DC6B47" w:rsidRDefault="009E18B6" w:rsidP="009E18B6">
      <w:pPr>
        <w:pStyle w:val="Akapitzlist"/>
        <w:numPr>
          <w:ilvl w:val="0"/>
          <w:numId w:val="93"/>
        </w:numPr>
        <w:spacing w:after="0" w:line="360" w:lineRule="auto"/>
        <w:ind w:hanging="357"/>
        <w:contextualSpacing w:val="0"/>
        <w:jc w:val="both"/>
        <w:rPr>
          <w:rFonts w:ascii="Arial" w:hAnsi="Arial" w:cs="Arial"/>
        </w:rPr>
      </w:pPr>
      <w:r w:rsidRPr="00DC6B47">
        <w:rPr>
          <w:rFonts w:ascii="Arial" w:hAnsi="Arial" w:cs="Arial"/>
        </w:rPr>
        <w:t>rezerwowanie terenów przewidzianych pod budowę instalacji i infrastruktury wykorzystywanej do wykorzystania energii ze źródeł odnawialnych (</w:t>
      </w:r>
      <w:proofErr w:type="spellStart"/>
      <w:r w:rsidRPr="00DC6B47">
        <w:rPr>
          <w:rFonts w:ascii="Arial" w:hAnsi="Arial" w:cs="Arial"/>
        </w:rPr>
        <w:t>fotowoltaika</w:t>
      </w:r>
      <w:proofErr w:type="spellEnd"/>
      <w:r w:rsidRPr="00DC6B47">
        <w:rPr>
          <w:rFonts w:ascii="Arial" w:hAnsi="Arial" w:cs="Arial"/>
        </w:rPr>
        <w:t>, farmy wiatrowe, geotermia), z zachowaniem stref bezpieczeństwa, jeśli są wymagane,</w:t>
      </w:r>
    </w:p>
    <w:p w14:paraId="441454F4" w14:textId="77777777" w:rsidR="009E18B6" w:rsidRPr="00DC6B47" w:rsidRDefault="009E18B6" w:rsidP="009E18B6">
      <w:pPr>
        <w:pStyle w:val="Akapitzlist"/>
        <w:numPr>
          <w:ilvl w:val="0"/>
          <w:numId w:val="93"/>
        </w:numPr>
        <w:spacing w:after="0" w:line="360" w:lineRule="auto"/>
        <w:ind w:left="360"/>
        <w:contextualSpacing w:val="0"/>
        <w:jc w:val="both"/>
        <w:rPr>
          <w:rFonts w:ascii="Arial" w:hAnsi="Arial" w:cs="Arial"/>
        </w:rPr>
      </w:pPr>
      <w:r w:rsidRPr="00DC6B47">
        <w:rPr>
          <w:rFonts w:ascii="Arial" w:hAnsi="Arial" w:cs="Arial"/>
        </w:rPr>
        <w:t>należy dążyć do przebudowy systemów oświetlenia ulicznego w kierunku energooszczędnych, inteligentnych układów, wykorzystujących źródła odnawialne,</w:t>
      </w:r>
    </w:p>
    <w:p w14:paraId="5B0BFA9E" w14:textId="77777777" w:rsidR="009E18B6" w:rsidRPr="009F3060" w:rsidRDefault="009E18B6" w:rsidP="009E18B6">
      <w:pPr>
        <w:pStyle w:val="Akapitzlist"/>
        <w:numPr>
          <w:ilvl w:val="0"/>
          <w:numId w:val="96"/>
        </w:numPr>
        <w:spacing w:after="0" w:line="360" w:lineRule="auto"/>
        <w:ind w:left="360" w:hanging="357"/>
        <w:contextualSpacing w:val="0"/>
        <w:jc w:val="both"/>
        <w:rPr>
          <w:rFonts w:ascii="Arial" w:hAnsi="Arial" w:cs="Arial"/>
        </w:rPr>
      </w:pPr>
      <w:r w:rsidRPr="00DC6B47">
        <w:rPr>
          <w:rFonts w:ascii="Arial" w:hAnsi="Arial" w:cs="Arial"/>
        </w:rPr>
        <w:t xml:space="preserve">należy dążyć do tego, aby zaopatrzenie w energię elektryczną odbywało się na podstawie warunków przyłączenia określonych przez gestora sieci, z istniejącej sieci elektroenergetycznej. Istniejącą i projektowaną sieć elektroenergetyczną należy przystosować do planowanego zagospodarowania. Dopuszcza się rozbudowę, przebudowę </w:t>
      </w:r>
      <w:r w:rsidRPr="009F3060">
        <w:rPr>
          <w:rFonts w:ascii="Arial" w:hAnsi="Arial" w:cs="Arial"/>
        </w:rPr>
        <w:t>oraz budowę nowych sieci elektroenergetycznych, kablowych i napowietrznych. Dopuszcza się budowę stacji transformatorowych w każdym terenie, w ilości zależnej od zapotrzebowania odbiorców na energię elektryczną.</w:t>
      </w:r>
    </w:p>
    <w:p w14:paraId="759A6167" w14:textId="77777777" w:rsidR="009E18B6" w:rsidRPr="009F3060" w:rsidRDefault="009E18B6" w:rsidP="009E18B6">
      <w:pPr>
        <w:spacing w:before="120" w:after="120" w:line="360" w:lineRule="auto"/>
        <w:jc w:val="both"/>
        <w:rPr>
          <w:rFonts w:ascii="Arial" w:hAnsi="Arial" w:cs="Arial"/>
          <w:b/>
        </w:rPr>
      </w:pPr>
      <w:r w:rsidRPr="009F3060">
        <w:rPr>
          <w:rFonts w:ascii="Arial" w:hAnsi="Arial" w:cs="Arial"/>
          <w:b/>
        </w:rPr>
        <w:t>Infrastruktura gazowa</w:t>
      </w:r>
    </w:p>
    <w:p w14:paraId="3E979CBC" w14:textId="77777777" w:rsidR="009E18B6" w:rsidRPr="009F3060" w:rsidRDefault="009E18B6" w:rsidP="009E18B6">
      <w:pPr>
        <w:pStyle w:val="Akapitzlist"/>
        <w:numPr>
          <w:ilvl w:val="0"/>
          <w:numId w:val="106"/>
        </w:numPr>
        <w:spacing w:after="0" w:line="360" w:lineRule="auto"/>
        <w:ind w:left="360"/>
        <w:contextualSpacing w:val="0"/>
        <w:jc w:val="both"/>
        <w:rPr>
          <w:rFonts w:ascii="Arial" w:hAnsi="Arial" w:cs="Arial"/>
        </w:rPr>
      </w:pPr>
      <w:r w:rsidRPr="009F3060">
        <w:rPr>
          <w:rFonts w:ascii="Arial" w:hAnsi="Arial" w:cs="Arial"/>
        </w:rPr>
        <w:t xml:space="preserve">należy eliminować lub maksymalnie ograniczyć negatywne oddziaływanie na środowisko, walory krajobrazu i bezpieczeństwo ludności, obiektów liniowej i punktowej infrastruktury systemów </w:t>
      </w:r>
      <w:proofErr w:type="spellStart"/>
      <w:r w:rsidRPr="009F3060">
        <w:rPr>
          <w:rFonts w:ascii="Arial" w:hAnsi="Arial" w:cs="Arial"/>
        </w:rPr>
        <w:t>przesyłu</w:t>
      </w:r>
      <w:proofErr w:type="spellEnd"/>
      <w:r w:rsidRPr="009F3060">
        <w:rPr>
          <w:rFonts w:ascii="Arial" w:hAnsi="Arial" w:cs="Arial"/>
        </w:rPr>
        <w:t xml:space="preserve"> i magazynowania gazu, ropy naftowej i produktów naftowych.</w:t>
      </w:r>
    </w:p>
    <w:p w14:paraId="5964BCED" w14:textId="77777777" w:rsidR="009E18B6" w:rsidRPr="009F3060" w:rsidRDefault="009E18B6" w:rsidP="009E18B6">
      <w:pPr>
        <w:spacing w:before="120" w:after="120" w:line="360" w:lineRule="auto"/>
        <w:jc w:val="both"/>
        <w:rPr>
          <w:rFonts w:ascii="Arial" w:hAnsi="Arial" w:cs="Arial"/>
          <w:b/>
        </w:rPr>
      </w:pPr>
      <w:r w:rsidRPr="009F3060">
        <w:rPr>
          <w:rFonts w:ascii="Arial" w:hAnsi="Arial" w:cs="Arial"/>
          <w:b/>
        </w:rPr>
        <w:t>Infrastruktura światłowodowa</w:t>
      </w:r>
    </w:p>
    <w:p w14:paraId="08B0A7C4" w14:textId="77777777" w:rsidR="009E18B6" w:rsidRPr="00934081" w:rsidRDefault="009E18B6" w:rsidP="009E18B6">
      <w:pPr>
        <w:pStyle w:val="Akapitzlist"/>
        <w:numPr>
          <w:ilvl w:val="0"/>
          <w:numId w:val="106"/>
        </w:numPr>
        <w:spacing w:after="0" w:line="360" w:lineRule="auto"/>
        <w:ind w:left="357" w:hanging="357"/>
        <w:contextualSpacing w:val="0"/>
        <w:jc w:val="both"/>
        <w:rPr>
          <w:rFonts w:ascii="Arial" w:hAnsi="Arial" w:cs="Arial"/>
        </w:rPr>
      </w:pPr>
      <w:r w:rsidRPr="009F3060">
        <w:rPr>
          <w:rFonts w:ascii="Arial" w:hAnsi="Arial" w:cs="Arial"/>
        </w:rPr>
        <w:t xml:space="preserve">należy dążyć do eliminacji braków w zakresie tradycyjnych, podstawowych usług </w:t>
      </w:r>
      <w:r w:rsidRPr="00934081">
        <w:rPr>
          <w:rFonts w:ascii="Arial" w:hAnsi="Arial" w:cs="Arial"/>
        </w:rPr>
        <w:t>szerokopasmowych oraz usług e-administracji</w:t>
      </w:r>
      <w:r>
        <w:rPr>
          <w:rFonts w:ascii="Arial" w:hAnsi="Arial" w:cs="Arial"/>
        </w:rPr>
        <w:t>,</w:t>
      </w:r>
    </w:p>
    <w:p w14:paraId="7C20D19B" w14:textId="77777777" w:rsidR="009E18B6" w:rsidRPr="00934081" w:rsidRDefault="009E18B6" w:rsidP="009E18B6">
      <w:pPr>
        <w:pStyle w:val="Akapitzlist"/>
        <w:numPr>
          <w:ilvl w:val="0"/>
          <w:numId w:val="96"/>
        </w:numPr>
        <w:spacing w:after="0" w:line="360" w:lineRule="auto"/>
        <w:ind w:left="360" w:hanging="357"/>
        <w:contextualSpacing w:val="0"/>
        <w:jc w:val="both"/>
        <w:rPr>
          <w:rFonts w:ascii="Arial" w:hAnsi="Arial" w:cs="Arial"/>
        </w:rPr>
      </w:pPr>
      <w:r w:rsidRPr="00934081">
        <w:rPr>
          <w:rFonts w:ascii="Arial" w:hAnsi="Arial" w:cs="Arial"/>
        </w:rPr>
        <w:t>należy dążyć do budowy, rozbudowy lub przebudowy sieci telekomunikacyjnych, szczególnie na potrzeby szerokopasmowego i światłowodowego dostępu do Internetu.</w:t>
      </w:r>
    </w:p>
    <w:p w14:paraId="12162B7C" w14:textId="77777777" w:rsidR="009E18B6" w:rsidRPr="00934081" w:rsidRDefault="009E18B6" w:rsidP="009E18B6">
      <w:pPr>
        <w:spacing w:before="120" w:after="120" w:line="360" w:lineRule="auto"/>
        <w:jc w:val="both"/>
        <w:rPr>
          <w:rFonts w:ascii="Arial" w:hAnsi="Arial" w:cs="Arial"/>
          <w:b/>
        </w:rPr>
      </w:pPr>
      <w:r w:rsidRPr="00934081">
        <w:rPr>
          <w:rFonts w:ascii="Arial" w:hAnsi="Arial" w:cs="Arial"/>
          <w:b/>
        </w:rPr>
        <w:t>Infrastruktura wodno-kanalizacyjna</w:t>
      </w:r>
    </w:p>
    <w:p w14:paraId="778EF768" w14:textId="77777777" w:rsidR="009E18B6" w:rsidRPr="00934081" w:rsidRDefault="009E18B6" w:rsidP="009E18B6">
      <w:pPr>
        <w:pStyle w:val="Akapitzlist"/>
        <w:numPr>
          <w:ilvl w:val="0"/>
          <w:numId w:val="107"/>
        </w:numPr>
        <w:spacing w:after="0" w:line="360" w:lineRule="auto"/>
        <w:ind w:left="360"/>
        <w:jc w:val="both"/>
        <w:rPr>
          <w:rFonts w:ascii="Arial" w:hAnsi="Arial" w:cs="Arial"/>
        </w:rPr>
      </w:pPr>
      <w:r w:rsidRPr="00934081">
        <w:rPr>
          <w:rFonts w:ascii="Arial" w:hAnsi="Arial" w:cs="Arial"/>
        </w:rPr>
        <w:lastRenderedPageBreak/>
        <w:t xml:space="preserve">należy dążyć do </w:t>
      </w:r>
      <w:r w:rsidRPr="00934081">
        <w:rPr>
          <w:rFonts w:ascii="Arial" w:hAnsi="Arial" w:cs="Arial"/>
          <w:color w:val="000000"/>
        </w:rPr>
        <w:t>dalszej rozbudowy sieci kanalizacyjnej i poprawy jej stanu technicznego oraz modernizacji sieci wodociągowej,</w:t>
      </w:r>
    </w:p>
    <w:p w14:paraId="42B635EF" w14:textId="77777777" w:rsidR="009E18B6" w:rsidRPr="00934081" w:rsidRDefault="009E18B6" w:rsidP="009E18B6">
      <w:pPr>
        <w:pStyle w:val="Akapitzlist"/>
        <w:numPr>
          <w:ilvl w:val="0"/>
          <w:numId w:val="107"/>
        </w:numPr>
        <w:autoSpaceDE w:val="0"/>
        <w:autoSpaceDN w:val="0"/>
        <w:adjustRightInd w:val="0"/>
        <w:spacing w:after="0" w:line="360" w:lineRule="auto"/>
        <w:ind w:left="360"/>
        <w:jc w:val="both"/>
        <w:rPr>
          <w:rFonts w:ascii="Arial" w:hAnsi="Arial" w:cs="Arial"/>
          <w:color w:val="000000"/>
        </w:rPr>
      </w:pPr>
      <w:r w:rsidRPr="00934081">
        <w:rPr>
          <w:rFonts w:ascii="Arial" w:hAnsi="Arial" w:cs="Arial"/>
        </w:rPr>
        <w:t xml:space="preserve">należy dążyć do </w:t>
      </w:r>
      <w:r w:rsidRPr="00934081">
        <w:rPr>
          <w:rFonts w:ascii="Arial" w:hAnsi="Arial" w:cs="Arial"/>
          <w:color w:val="000000"/>
        </w:rPr>
        <w:t>realizacji indywidualnych i lokalnych systemów utylizacji ścieków,</w:t>
      </w:r>
    </w:p>
    <w:p w14:paraId="633FF40E" w14:textId="77777777" w:rsidR="009E18B6" w:rsidRPr="00934081" w:rsidRDefault="009E18B6" w:rsidP="009E18B6">
      <w:pPr>
        <w:pStyle w:val="Akapitzlist"/>
        <w:numPr>
          <w:ilvl w:val="0"/>
          <w:numId w:val="107"/>
        </w:numPr>
        <w:autoSpaceDE w:val="0"/>
        <w:autoSpaceDN w:val="0"/>
        <w:adjustRightInd w:val="0"/>
        <w:spacing w:after="0" w:line="360" w:lineRule="auto"/>
        <w:ind w:left="360"/>
        <w:jc w:val="both"/>
        <w:rPr>
          <w:rFonts w:ascii="Arial" w:hAnsi="Arial" w:cs="Arial"/>
        </w:rPr>
      </w:pPr>
      <w:r w:rsidRPr="00934081">
        <w:rPr>
          <w:rFonts w:ascii="Arial" w:hAnsi="Arial" w:cs="Arial"/>
        </w:rPr>
        <w:t xml:space="preserve">należy dążyć do sukcesywnej </w:t>
      </w:r>
      <w:proofErr w:type="spellStart"/>
      <w:r w:rsidRPr="00934081">
        <w:rPr>
          <w:rFonts w:ascii="Arial" w:hAnsi="Arial" w:cs="Arial"/>
        </w:rPr>
        <w:t>sanitacji</w:t>
      </w:r>
      <w:proofErr w:type="spellEnd"/>
      <w:r w:rsidRPr="00934081">
        <w:rPr>
          <w:rFonts w:ascii="Arial" w:hAnsi="Arial" w:cs="Arial"/>
        </w:rPr>
        <w:t xml:space="preserve"> terenów o zabudowie rozproszonej na obszarach wiejskich (przydomowe oczyszczalnie ścieków lub wywożenie ścieków przy zapewnieniu ich oczyszczania),</w:t>
      </w:r>
    </w:p>
    <w:p w14:paraId="27829BF2" w14:textId="77777777" w:rsidR="009E18B6" w:rsidRPr="000F71B8" w:rsidRDefault="009E18B6" w:rsidP="009E18B6">
      <w:pPr>
        <w:pStyle w:val="Akapitzlist"/>
        <w:numPr>
          <w:ilvl w:val="0"/>
          <w:numId w:val="107"/>
        </w:numPr>
        <w:autoSpaceDE w:val="0"/>
        <w:autoSpaceDN w:val="0"/>
        <w:adjustRightInd w:val="0"/>
        <w:spacing w:after="0" w:line="360" w:lineRule="auto"/>
        <w:ind w:left="360"/>
        <w:jc w:val="both"/>
        <w:rPr>
          <w:rFonts w:ascii="Arial" w:hAnsi="Arial" w:cs="Arial"/>
        </w:rPr>
      </w:pPr>
      <w:r w:rsidRPr="000F71B8">
        <w:rPr>
          <w:rFonts w:ascii="Arial" w:hAnsi="Arial" w:cs="Arial"/>
        </w:rPr>
        <w:t>należy dążyć do budowy systemów odprowadzania i oczyszczania ścieków deszczowych z terenów zurbanizowanych, głównych tras komunikacyjnych i obszarów przemysłowych</w:t>
      </w:r>
      <w:r>
        <w:rPr>
          <w:rFonts w:ascii="Arial" w:hAnsi="Arial" w:cs="Arial"/>
        </w:rPr>
        <w:t>.</w:t>
      </w:r>
    </w:p>
    <w:p w14:paraId="58A56B1A" w14:textId="77777777" w:rsidR="009E18B6" w:rsidRPr="000F71B8" w:rsidRDefault="009E18B6" w:rsidP="009E18B6">
      <w:pPr>
        <w:autoSpaceDE w:val="0"/>
        <w:autoSpaceDN w:val="0"/>
        <w:adjustRightInd w:val="0"/>
        <w:spacing w:before="120" w:after="120" w:line="360" w:lineRule="auto"/>
        <w:jc w:val="both"/>
        <w:rPr>
          <w:rFonts w:ascii="Arial" w:hAnsi="Arial" w:cs="Arial"/>
          <w:b/>
        </w:rPr>
      </w:pPr>
      <w:r w:rsidRPr="000F71B8">
        <w:rPr>
          <w:rFonts w:ascii="Arial" w:hAnsi="Arial" w:cs="Arial"/>
          <w:b/>
        </w:rPr>
        <w:t>Utylizacja odpadów</w:t>
      </w:r>
    </w:p>
    <w:p w14:paraId="5D0ABCA1" w14:textId="77777777" w:rsidR="009E18B6" w:rsidRPr="000F71B8"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0F71B8">
        <w:rPr>
          <w:rFonts w:ascii="Arial" w:hAnsi="Arial" w:cs="Arial"/>
        </w:rPr>
        <w:t>należy dążyć do tworzenia właściwych warunków funkcjonowania systemu gospodarki odpadami, w tym przez realizację inwestycji, wynikających z obowiązującego Planu gospodarki odpadami oraz dokumentów go realizujących,</w:t>
      </w:r>
    </w:p>
    <w:p w14:paraId="7FF353D0" w14:textId="77777777" w:rsidR="009E18B6" w:rsidRPr="000F71B8" w:rsidRDefault="009E18B6" w:rsidP="009E18B6">
      <w:pPr>
        <w:pStyle w:val="Akapitzlist"/>
        <w:numPr>
          <w:ilvl w:val="0"/>
          <w:numId w:val="96"/>
        </w:numPr>
        <w:spacing w:after="0" w:line="360" w:lineRule="auto"/>
        <w:ind w:left="360" w:hanging="357"/>
        <w:contextualSpacing w:val="0"/>
        <w:jc w:val="both"/>
        <w:rPr>
          <w:rFonts w:ascii="Arial" w:hAnsi="Arial" w:cs="Arial"/>
        </w:rPr>
      </w:pPr>
      <w:r w:rsidRPr="000F71B8">
        <w:rPr>
          <w:rFonts w:ascii="Arial" w:hAnsi="Arial" w:cs="Arial"/>
        </w:rPr>
        <w:t>zaleca się, aby zasady gospodarowania odpadami prowadzić zgodnie z obowiązującymi przepisami odrębnymi oraz ustalonymi przepisami lokalnymi.</w:t>
      </w:r>
    </w:p>
    <w:p w14:paraId="34E33EE9" w14:textId="77777777" w:rsidR="009E18B6" w:rsidRPr="000F71B8" w:rsidRDefault="009E18B6" w:rsidP="009E18B6">
      <w:pPr>
        <w:autoSpaceDE w:val="0"/>
        <w:autoSpaceDN w:val="0"/>
        <w:adjustRightInd w:val="0"/>
        <w:spacing w:before="120" w:after="120" w:line="360" w:lineRule="auto"/>
        <w:jc w:val="both"/>
        <w:rPr>
          <w:rFonts w:ascii="Arial" w:hAnsi="Arial" w:cs="Arial"/>
        </w:rPr>
      </w:pPr>
      <w:r w:rsidRPr="000F71B8">
        <w:rPr>
          <w:rFonts w:ascii="Arial" w:hAnsi="Arial" w:cs="Arial"/>
          <w:b/>
        </w:rPr>
        <w:t>Infrastruktura społeczna</w:t>
      </w:r>
    </w:p>
    <w:p w14:paraId="0CF13D4D" w14:textId="77777777" w:rsidR="009E18B6" w:rsidRPr="000F71B8" w:rsidRDefault="009E18B6" w:rsidP="009E18B6">
      <w:pPr>
        <w:pStyle w:val="Akapitzlist"/>
        <w:numPr>
          <w:ilvl w:val="0"/>
          <w:numId w:val="107"/>
        </w:numPr>
        <w:autoSpaceDE w:val="0"/>
        <w:autoSpaceDN w:val="0"/>
        <w:adjustRightInd w:val="0"/>
        <w:spacing w:after="0" w:line="360" w:lineRule="auto"/>
        <w:ind w:left="360"/>
        <w:jc w:val="both"/>
        <w:rPr>
          <w:rFonts w:ascii="Arial" w:hAnsi="Arial" w:cs="Arial"/>
        </w:rPr>
      </w:pPr>
      <w:r w:rsidRPr="000F71B8">
        <w:rPr>
          <w:rFonts w:ascii="Arial" w:hAnsi="Arial" w:cs="Arial"/>
        </w:rPr>
        <w:t>należy dążyć do poprawy dostępu do placówek kultury, rewitalizacji oraz adaptacji zasobów dziedzictwa kultury, w tym obiektów zabytkowych dla potrzeb kultury,</w:t>
      </w:r>
    </w:p>
    <w:p w14:paraId="1DC95F7C" w14:textId="77777777" w:rsidR="009E18B6" w:rsidRPr="000F71B8"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0F71B8">
        <w:rPr>
          <w:rFonts w:ascii="Arial" w:hAnsi="Arial" w:cs="Arial"/>
        </w:rPr>
        <w:t>należy dążyć do racjonalizacji sieci placówek kultury, w tym modernizacji i rozbudowy istniejącej infrastruktury,</w:t>
      </w:r>
    </w:p>
    <w:p w14:paraId="5160C77A" w14:textId="77777777" w:rsidR="009E18B6" w:rsidRPr="00383F4A" w:rsidRDefault="009E18B6" w:rsidP="009E18B6">
      <w:pPr>
        <w:pStyle w:val="Akapitzlist"/>
        <w:numPr>
          <w:ilvl w:val="0"/>
          <w:numId w:val="107"/>
        </w:numPr>
        <w:autoSpaceDE w:val="0"/>
        <w:autoSpaceDN w:val="0"/>
        <w:adjustRightInd w:val="0"/>
        <w:spacing w:after="0" w:line="360" w:lineRule="auto"/>
        <w:ind w:left="360"/>
        <w:jc w:val="both"/>
        <w:rPr>
          <w:rFonts w:ascii="Arial" w:hAnsi="Arial" w:cs="Arial"/>
        </w:rPr>
      </w:pPr>
      <w:r w:rsidRPr="000F71B8">
        <w:rPr>
          <w:rFonts w:ascii="Arial" w:hAnsi="Arial" w:cs="Arial"/>
        </w:rPr>
        <w:t xml:space="preserve">należy dążyć do poprawy dostępu do placówek ochrony zdrowia, jak również opieki </w:t>
      </w:r>
      <w:r w:rsidRPr="00383F4A">
        <w:rPr>
          <w:rFonts w:ascii="Arial" w:hAnsi="Arial" w:cs="Arial"/>
        </w:rPr>
        <w:t>rehabilitacyjnej oraz obiektów pomocy społecznej,</w:t>
      </w:r>
    </w:p>
    <w:p w14:paraId="08D16C57" w14:textId="77777777" w:rsidR="009E18B6" w:rsidRPr="00383F4A"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t>należy dążyć do budowy, rozbudowy i modernizacji placówek ambulatoryjnej opieki zdrowotnej, w tym w zakresie podstawowej opieki zdrowotnej,</w:t>
      </w:r>
    </w:p>
    <w:p w14:paraId="6535F0FD" w14:textId="77777777" w:rsidR="009E18B6" w:rsidRPr="00383F4A"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t>należy dążyć do racjonalizacji sieci placówek szkół podstawowych, w tym modernizacji i rozbudowy istniejącej infrastruktury,</w:t>
      </w:r>
    </w:p>
    <w:p w14:paraId="616AFA44" w14:textId="77777777" w:rsidR="009E18B6" w:rsidRPr="00383F4A"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t>należy dążyć do rozwoju infrastruktury warunkującej zwiększenie dostępności i upowszechnieniu wychowania przedszkolnego oraz zorganizowanych form opieki nad dziećmi do lat trzech,</w:t>
      </w:r>
    </w:p>
    <w:p w14:paraId="600FF32B" w14:textId="77777777" w:rsidR="009E18B6" w:rsidRPr="00383F4A"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t>należy dążyć do wyposażenia ośrodków w ogólnodostępną infrastrukturę sportowo-rekreacyjną poprzez budowę, rozbudowę i modernizację otwartych i zamkniętych obiektów sportowych, niepowiązanych z infrastrukturą szkolną, w dopasowaniu do rangi i obszaru obsługi konkretnego ośrodka,</w:t>
      </w:r>
    </w:p>
    <w:p w14:paraId="5EF0AB1C" w14:textId="77777777" w:rsidR="009E18B6" w:rsidRPr="00383F4A"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t>należy dążyć do rozwoju bazy sportowo-rekreacyjnej powiązanej z infrastrukturą szkolną, poprzez budowę, rozbudowę i modernizację obiektów sportowych przy placówkach edukacyjnych,</w:t>
      </w:r>
    </w:p>
    <w:p w14:paraId="51E13FFD" w14:textId="77777777" w:rsidR="009E18B6" w:rsidRPr="00E4779D" w:rsidRDefault="009E18B6" w:rsidP="009E18B6">
      <w:pPr>
        <w:pStyle w:val="Akapitzlist"/>
        <w:numPr>
          <w:ilvl w:val="0"/>
          <w:numId w:val="95"/>
        </w:numPr>
        <w:spacing w:after="0" w:line="360" w:lineRule="auto"/>
        <w:ind w:left="360" w:hanging="357"/>
        <w:contextualSpacing w:val="0"/>
        <w:jc w:val="both"/>
        <w:rPr>
          <w:rFonts w:ascii="Arial" w:hAnsi="Arial" w:cs="Arial"/>
        </w:rPr>
      </w:pPr>
      <w:r w:rsidRPr="00383F4A">
        <w:rPr>
          <w:rFonts w:ascii="Arial" w:hAnsi="Arial" w:cs="Arial"/>
        </w:rPr>
        <w:lastRenderedPageBreak/>
        <w:t xml:space="preserve">należy dążyć do upowszechniania prozdrowotnych postaw związanych z aktywnością fizyczną poprzez </w:t>
      </w:r>
      <w:r w:rsidRPr="00E4779D">
        <w:rPr>
          <w:rFonts w:ascii="Arial" w:hAnsi="Arial" w:cs="Arial"/>
        </w:rPr>
        <w:t>budowę, rozbudowę i modernizację urządzeń rekreacyjno-sportowych, służących codziennej rekreacji.</w:t>
      </w:r>
    </w:p>
    <w:p w14:paraId="5E7ABE5D" w14:textId="4A094DD8" w:rsidR="00F21403" w:rsidRDefault="00F21403" w:rsidP="005605E5">
      <w:pPr>
        <w:pStyle w:val="Nagwek2"/>
      </w:pPr>
      <w:bookmarkStart w:id="71" w:name="_Toc202172850"/>
      <w:r>
        <w:t>4.7. Zasady lokalizacji urządzeń wytwarzających energię o mocy zainstalowanej przekraczającej 500 kW</w:t>
      </w:r>
      <w:bookmarkEnd w:id="71"/>
    </w:p>
    <w:p w14:paraId="25E21402" w14:textId="09FFEC29" w:rsidR="00F21403" w:rsidRDefault="007036A4" w:rsidP="00F21403">
      <w:pPr>
        <w:pStyle w:val="Bezodstpw"/>
      </w:pPr>
      <w:r>
        <w:t xml:space="preserve">W zakresie infrastruktury energii odnawialnej uwzględnia się obowiązujące regulacje prawne, w tym szczególnie wymóg zachowania minimalnej odległości elektrowni wiatrowych </w:t>
      </w:r>
      <w:r>
        <w:br/>
        <w:t>od różnego rodzaju obiektów, zwłaszcza budynków mieszkalnych.</w:t>
      </w:r>
    </w:p>
    <w:p w14:paraId="6193AD18" w14:textId="187A6C90" w:rsidR="007036A4" w:rsidRDefault="007036A4" w:rsidP="00F21403">
      <w:pPr>
        <w:pStyle w:val="Bezodstpw"/>
      </w:pPr>
      <w:r>
        <w:t>Dla obszarów rozmieszczenia farm fotowoltaicznych przewidywana jest lokalizacja obiektów budowlanych niezbędnych dla funkcjonowania farm fotowoltaicznych.</w:t>
      </w:r>
    </w:p>
    <w:p w14:paraId="3ABBD14A" w14:textId="555A414B" w:rsidR="007036A4" w:rsidRDefault="007036A4" w:rsidP="00F21403">
      <w:pPr>
        <w:pStyle w:val="Bezodstpw"/>
      </w:pPr>
      <w:r>
        <w:t xml:space="preserve">Lokalizacja instalacji do wytwarzania energii ze źródeł odnawialnych powinna odbywać się </w:t>
      </w:r>
      <w:r>
        <w:br/>
        <w:t xml:space="preserve">z preferowaniem obszarów i miejsc o największym potencjale zasobowym, przy uwzględnieniu konieczności eliminowania lub maksymalnego ograniczania zagrożeń i negatywnego oddziaływanie tej infrastruktury </w:t>
      </w:r>
      <w:r w:rsidR="00E519B0">
        <w:t>na środowisko, w tym na bioróżnorodność, powiązania przyrodnicze, walory krajobrazowe oraz zdrowie ludzi, w tym:</w:t>
      </w:r>
    </w:p>
    <w:p w14:paraId="2E087FA7" w14:textId="39846C4B" w:rsidR="00E519B0" w:rsidRDefault="00E519B0" w:rsidP="00E519B0">
      <w:pPr>
        <w:pStyle w:val="Bezodstpw"/>
        <w:numPr>
          <w:ilvl w:val="0"/>
          <w:numId w:val="108"/>
        </w:numPr>
        <w:spacing w:before="0" w:after="0"/>
        <w:ind w:left="357" w:right="0" w:hanging="357"/>
      </w:pPr>
      <w:r>
        <w:t xml:space="preserve">elektrowni wiatrowych wszędzie tam, gdzie brak przeciwskazań wynikających z potrzeb ochrony środowiska przyrodniczego, krajobrazu kulturowego oraz bezpieczeństwa </w:t>
      </w:r>
      <w:r>
        <w:br/>
        <w:t>i obronności państwa, z uwzględnieniem obowiązujących przepisów odrębnych,</w:t>
      </w:r>
    </w:p>
    <w:p w14:paraId="49EF1CAC" w14:textId="5A6EA459" w:rsidR="00E519B0" w:rsidRDefault="00E519B0" w:rsidP="00E519B0">
      <w:pPr>
        <w:pStyle w:val="Bezodstpw"/>
        <w:numPr>
          <w:ilvl w:val="0"/>
          <w:numId w:val="108"/>
        </w:numPr>
        <w:spacing w:before="0" w:after="0"/>
        <w:ind w:left="357" w:right="0" w:hanging="357"/>
      </w:pPr>
      <w:r>
        <w:t>instalacji na biomasę i biogaz na terenach wiejskich, w tym na drewno odpadowe, słomę odpadową z rolnictwa, siano odpadowe z rolnictwa, odpady z hodowli i przetwórstwa rolno-spożywczego oraz plantacji roślin energetycznych,</w:t>
      </w:r>
    </w:p>
    <w:p w14:paraId="6483E851" w14:textId="6C5A8CCD" w:rsidR="00E519B0" w:rsidRDefault="00E519B0" w:rsidP="00E519B0">
      <w:pPr>
        <w:pStyle w:val="Bezodstpw"/>
        <w:numPr>
          <w:ilvl w:val="0"/>
          <w:numId w:val="108"/>
        </w:numPr>
        <w:spacing w:before="0" w:after="0"/>
        <w:ind w:left="357" w:right="0" w:hanging="357"/>
      </w:pPr>
      <w:r>
        <w:t>instalacji słonecznych, w tym energię z systemów fotowoltaicznych (farm) – w obrębie kompleksów najsłabszych gruntów rolnych o powierzchni co najmniej 1 ha i gruntach zrekultywowanych na cele inne niż rolnicze i leśne.</w:t>
      </w:r>
    </w:p>
    <w:p w14:paraId="51D2CCD2" w14:textId="57CF786F" w:rsidR="00F21403" w:rsidRDefault="005605E5" w:rsidP="005605E5">
      <w:pPr>
        <w:pStyle w:val="Nagwek2"/>
      </w:pPr>
      <w:bookmarkStart w:id="72" w:name="_Toc202172851"/>
      <w:r>
        <w:t xml:space="preserve">4.8. Zasady lokalizacji przedsięwzięć mogących znacząco oddziaływać </w:t>
      </w:r>
      <w:r>
        <w:br/>
        <w:t>na środowisko</w:t>
      </w:r>
      <w:bookmarkEnd w:id="72"/>
    </w:p>
    <w:p w14:paraId="61DF1027" w14:textId="72289CBB" w:rsidR="005605E5" w:rsidRPr="00F948DD" w:rsidRDefault="00E519B0" w:rsidP="00F948DD">
      <w:pPr>
        <w:pStyle w:val="Bezodstpw"/>
      </w:pPr>
      <w:r w:rsidRPr="00F948DD">
        <w:t xml:space="preserve">Dopuszcza się lokalizację przedsięwzięć z zakresu mogących </w:t>
      </w:r>
      <w:r w:rsidR="00F948DD" w:rsidRPr="00F948DD">
        <w:t xml:space="preserve">znacząco oddziaływać na środowisko na terenach produkcyjnych, magazynowych i składowych funkcjonujących </w:t>
      </w:r>
      <w:r w:rsidR="00F948DD" w:rsidRPr="00F948DD">
        <w:br/>
        <w:t>w ramach terenów inwestycyjnych dla funkcji produkcyjno-usługowej, służących realizacji polityki aktywizacji gospodarczej gminy.</w:t>
      </w:r>
    </w:p>
    <w:p w14:paraId="0CF226B6" w14:textId="4410F3F0" w:rsidR="005605E5" w:rsidRDefault="005605E5" w:rsidP="005605E5">
      <w:pPr>
        <w:pStyle w:val="Nagwek2"/>
      </w:pPr>
      <w:bookmarkStart w:id="73" w:name="_Toc202172852"/>
      <w:r>
        <w:t>4.9. Zasady kształtowania rolniczej i leśnej przestrzeni produkcyjnej</w:t>
      </w:r>
      <w:bookmarkEnd w:id="73"/>
    </w:p>
    <w:p w14:paraId="7B0187AC" w14:textId="5672AA19" w:rsidR="005605E5" w:rsidRPr="00D40927" w:rsidRDefault="00D40927" w:rsidP="00F21403">
      <w:pPr>
        <w:pStyle w:val="Bezodstpw"/>
        <w:rPr>
          <w:b/>
          <w:bCs/>
        </w:rPr>
      </w:pPr>
      <w:r w:rsidRPr="00D40927">
        <w:rPr>
          <w:b/>
          <w:bCs/>
        </w:rPr>
        <w:t>Rolnicza przestrzeń produkcyjna</w:t>
      </w:r>
    </w:p>
    <w:p w14:paraId="4550B5E5" w14:textId="26FFF89E" w:rsidR="00D40927" w:rsidRDefault="00D40927" w:rsidP="00D40927">
      <w:pPr>
        <w:pStyle w:val="Bezodstpw"/>
        <w:numPr>
          <w:ilvl w:val="0"/>
          <w:numId w:val="109"/>
        </w:numPr>
        <w:spacing w:before="0" w:after="0"/>
        <w:ind w:left="357" w:right="0" w:hanging="357"/>
      </w:pPr>
      <w:r>
        <w:t>należy dążyć do tego, aby rozwój funkcji rolniczej na terenach gruntów ornych o wysokich wartościach przyrodniczych i użytkowych oparty był na produkcji rolnej,</w:t>
      </w:r>
    </w:p>
    <w:p w14:paraId="02856F36" w14:textId="5953E2F4" w:rsidR="00D40927" w:rsidRDefault="00D40927" w:rsidP="00D40927">
      <w:pPr>
        <w:pStyle w:val="Bezodstpw"/>
        <w:numPr>
          <w:ilvl w:val="0"/>
          <w:numId w:val="109"/>
        </w:numPr>
        <w:spacing w:before="0" w:after="0"/>
        <w:ind w:left="357" w:right="0" w:hanging="357"/>
      </w:pPr>
      <w:r>
        <w:lastRenderedPageBreak/>
        <w:t>tereny charakteryzujące się przewagą użytków zielonych wysokiej i średniej jakości powinny być predysponowane do prowadzanie hodowli (z wyłączeniem przemysłowej) – zalecana ekologizacja rolnictwa,</w:t>
      </w:r>
    </w:p>
    <w:p w14:paraId="01542B0C" w14:textId="23400D2E" w:rsidR="00D40927" w:rsidRDefault="00D40927" w:rsidP="00D40927">
      <w:pPr>
        <w:pStyle w:val="Bezodstpw"/>
        <w:numPr>
          <w:ilvl w:val="0"/>
          <w:numId w:val="109"/>
        </w:numPr>
        <w:spacing w:before="0" w:after="0"/>
        <w:ind w:left="357" w:right="0" w:hanging="357"/>
      </w:pPr>
      <w:r>
        <w:t>należy dążyć do kształtowania rolniczej przestrzeni produkcyjnej na gruntach najwyższych klas bonitacyjnych I-III,</w:t>
      </w:r>
    </w:p>
    <w:p w14:paraId="04380985" w14:textId="1057918C" w:rsidR="00D40927" w:rsidRDefault="00D40927" w:rsidP="00D40927">
      <w:pPr>
        <w:pStyle w:val="Bezodstpw"/>
        <w:numPr>
          <w:ilvl w:val="0"/>
          <w:numId w:val="109"/>
        </w:numPr>
        <w:spacing w:before="0" w:after="0"/>
        <w:ind w:left="357" w:right="0" w:hanging="357"/>
      </w:pPr>
      <w:r>
        <w:t>należy dążyć do ochrony gruntów rolnych klas bonitacyjnych I-III oraz gruntów leśnych przed ich nieuzasadnionym przeznaczeniem na cele nierolnicze i nieleśne,</w:t>
      </w:r>
    </w:p>
    <w:p w14:paraId="1E9633D3" w14:textId="62F558BF" w:rsidR="00D40927" w:rsidRDefault="00D40927" w:rsidP="00D40927">
      <w:pPr>
        <w:pStyle w:val="Bezodstpw"/>
        <w:numPr>
          <w:ilvl w:val="0"/>
          <w:numId w:val="109"/>
        </w:numPr>
        <w:spacing w:before="0" w:after="0"/>
        <w:ind w:left="357" w:right="0" w:hanging="357"/>
      </w:pPr>
      <w:r>
        <w:t>należy dążyć do tworzenia warunków infrastrukturalnych i transportowych dla lokalizacji inwestycji służących tworzeniu nowoczesnych gospodarstw rolnych, o charakterze wielkoobszarowych i zmechanizowanym,</w:t>
      </w:r>
    </w:p>
    <w:p w14:paraId="22A476F8" w14:textId="7FEBE228" w:rsidR="00D40927" w:rsidRDefault="00D40927" w:rsidP="00D40927">
      <w:pPr>
        <w:pStyle w:val="Bezodstpw"/>
        <w:numPr>
          <w:ilvl w:val="0"/>
          <w:numId w:val="109"/>
        </w:numPr>
        <w:spacing w:before="0" w:after="0"/>
        <w:ind w:left="357" w:right="0" w:hanging="357"/>
      </w:pPr>
      <w:r>
        <w:t>należy dążyć do wielofunkcyjnego rozwoju obszarów o średniej i niskiej zdolności produkcyjnej, przy zachowaniu walorów środowiska przyrodniczego (m.in.: utrzymanie tradycyjnego krajobrazu rolniczego, zachowanie wolnych przestrzeni użytkowanych rolniczo, utrzymanie trwałych użytków zielonych dla ochrony bioróżnorodności),</w:t>
      </w:r>
    </w:p>
    <w:p w14:paraId="7824E6C8" w14:textId="197B5DE1" w:rsidR="00D40927" w:rsidRDefault="00D40927" w:rsidP="00D40927">
      <w:pPr>
        <w:pStyle w:val="Bezodstpw"/>
        <w:numPr>
          <w:ilvl w:val="0"/>
          <w:numId w:val="109"/>
        </w:numPr>
        <w:spacing w:before="0" w:after="0"/>
        <w:ind w:left="357" w:right="0" w:hanging="357"/>
      </w:pPr>
      <w:r>
        <w:t xml:space="preserve">należy dążyć do </w:t>
      </w:r>
      <w:r w:rsidR="008D700D">
        <w:t xml:space="preserve">wspierania działalności gospodarczej towarzyszącej produkcji rolnej, </w:t>
      </w:r>
      <w:r w:rsidR="008D700D">
        <w:br/>
        <w:t>a także do zrównoważonego rozwoju funkcji pozarolniczych,</w:t>
      </w:r>
    </w:p>
    <w:p w14:paraId="5B2D278D" w14:textId="41304BD2" w:rsidR="008D700D" w:rsidRDefault="008D700D" w:rsidP="00D40927">
      <w:pPr>
        <w:pStyle w:val="Bezodstpw"/>
        <w:numPr>
          <w:ilvl w:val="0"/>
          <w:numId w:val="109"/>
        </w:numPr>
        <w:spacing w:before="0" w:after="0"/>
        <w:ind w:left="357" w:right="0" w:hanging="357"/>
      </w:pPr>
      <w:r>
        <w:t>należy dążyć do ochrony przed presją urbanizacyjną najcenniejszych i najbardziej produktywnych elementów rolniczej przestrzeni produkcyjnej,</w:t>
      </w:r>
    </w:p>
    <w:p w14:paraId="2ACBEFDC" w14:textId="4429F703" w:rsidR="008D700D" w:rsidRDefault="008D700D" w:rsidP="008D700D">
      <w:pPr>
        <w:pStyle w:val="Bezodstpw"/>
        <w:numPr>
          <w:ilvl w:val="0"/>
          <w:numId w:val="109"/>
        </w:numPr>
        <w:spacing w:before="0" w:after="0"/>
        <w:ind w:left="357" w:right="0" w:hanging="357"/>
      </w:pPr>
      <w:r>
        <w:t>należy dążyć do ograniczenia przeznaczenia najlepszych gleb pod uprawy roślin energetycznych,</w:t>
      </w:r>
    </w:p>
    <w:p w14:paraId="33ABEF57" w14:textId="09E6F692" w:rsidR="008D700D" w:rsidRDefault="008D700D" w:rsidP="008D700D">
      <w:pPr>
        <w:pStyle w:val="Bezodstpw"/>
        <w:numPr>
          <w:ilvl w:val="0"/>
          <w:numId w:val="109"/>
        </w:numPr>
        <w:spacing w:before="0" w:after="0"/>
        <w:ind w:left="357" w:right="0" w:hanging="357"/>
      </w:pPr>
      <w:r>
        <w:t xml:space="preserve">należy dążyć do przeciwdziałania fragmentyzacji rolniczej przestrzeni produkcyjnej poprzez poprawę struktury obszarowej gospodarstw, w tym scalanie gruntów </w:t>
      </w:r>
      <w:r>
        <w:br/>
        <w:t xml:space="preserve">i zagospodarowanie </w:t>
      </w:r>
      <w:proofErr w:type="spellStart"/>
      <w:r>
        <w:t>poscalowanie</w:t>
      </w:r>
      <w:proofErr w:type="spellEnd"/>
      <w:r>
        <w:t>,</w:t>
      </w:r>
    </w:p>
    <w:p w14:paraId="6B2214B2" w14:textId="7161E552" w:rsidR="008D700D" w:rsidRDefault="008D700D" w:rsidP="008D700D">
      <w:pPr>
        <w:pStyle w:val="Bezodstpw"/>
        <w:numPr>
          <w:ilvl w:val="0"/>
          <w:numId w:val="109"/>
        </w:numPr>
        <w:spacing w:before="0" w:after="0"/>
        <w:ind w:left="357" w:right="0" w:hanging="357"/>
      </w:pPr>
      <w:r>
        <w:t xml:space="preserve">należy dążyć do wzmacniania wykształconych kierunków produkcji rolniczej oraz zwiększenia towarowości gospodarstw rolnych w celu utrzymania wysokiego poziomu </w:t>
      </w:r>
      <w:r>
        <w:br/>
        <w:t>i jakości produkcji rolniczej tych obszarów,</w:t>
      </w:r>
    </w:p>
    <w:p w14:paraId="59D30348" w14:textId="27F1C628" w:rsidR="008D700D" w:rsidRDefault="008D700D" w:rsidP="008D700D">
      <w:pPr>
        <w:pStyle w:val="Bezodstpw"/>
        <w:numPr>
          <w:ilvl w:val="0"/>
          <w:numId w:val="109"/>
        </w:numPr>
        <w:spacing w:before="0" w:after="0"/>
        <w:ind w:left="357" w:right="0" w:hanging="357"/>
      </w:pPr>
      <w:r>
        <w:t>należy dążyć do upowszechniania działań rolno-środowiskowo-klimatycznych zapewniających rozwój gospodarki rolnej zintegrowanej z ochroną zasobów i walorów przyrodniczych, w tym rozwój rolnictwa ekologicznego,</w:t>
      </w:r>
    </w:p>
    <w:p w14:paraId="4E5FF1B9" w14:textId="70AC2F99" w:rsidR="008D700D" w:rsidRDefault="008D700D" w:rsidP="008D700D">
      <w:pPr>
        <w:pStyle w:val="Bezodstpw"/>
        <w:numPr>
          <w:ilvl w:val="0"/>
          <w:numId w:val="109"/>
        </w:numPr>
        <w:spacing w:before="0" w:after="0"/>
        <w:ind w:left="357" w:right="0" w:hanging="357"/>
      </w:pPr>
      <w:r>
        <w:t>należy dążyć do działań na rzecz poprawy warunków glebowo-wodnych dla rolnictwa m.in. poprzez budowę i renowację infrastruktury nawadniającej i odwadniającej,</w:t>
      </w:r>
    </w:p>
    <w:p w14:paraId="72C2D6C4" w14:textId="4A51E033" w:rsidR="008D700D" w:rsidRDefault="008D700D" w:rsidP="008D700D">
      <w:pPr>
        <w:pStyle w:val="Bezodstpw"/>
        <w:numPr>
          <w:ilvl w:val="0"/>
          <w:numId w:val="109"/>
        </w:numPr>
        <w:spacing w:before="0" w:after="0"/>
        <w:ind w:left="357" w:right="0" w:hanging="357"/>
      </w:pPr>
      <w:r>
        <w:t>należy dążyć do wdrożenia działań mających na celu zmniejszenie zanieczyszczenia wód azotanami pochodzącymi ze źródeł rolniczych oraz zapobieganie dalszemu zanieczyszczeniu, tzw. programu azotanowego,</w:t>
      </w:r>
    </w:p>
    <w:p w14:paraId="6A4DFDC8" w14:textId="073C4B1F" w:rsidR="008D700D" w:rsidRDefault="008D700D" w:rsidP="008D700D">
      <w:pPr>
        <w:pStyle w:val="Bezodstpw"/>
        <w:numPr>
          <w:ilvl w:val="0"/>
          <w:numId w:val="109"/>
        </w:numPr>
        <w:spacing w:before="0" w:after="0"/>
        <w:ind w:left="357" w:right="0" w:hanging="357"/>
      </w:pPr>
      <w:r>
        <w:t xml:space="preserve">należy dążyć do kształtowania struktury krajobrazu rolniczego w sposób wspierający zachowania lub zwiększenie różnorodności biologicznej, przez urozmaicanie warunków </w:t>
      </w:r>
      <w:r>
        <w:lastRenderedPageBreak/>
        <w:t>siedliskowych roślin i zapewnianie warunków schronienia dla jak największej liczby gatunków zwierząt,</w:t>
      </w:r>
    </w:p>
    <w:p w14:paraId="27845EA1" w14:textId="37FBC6B7" w:rsidR="008D700D" w:rsidRDefault="008D700D" w:rsidP="008D700D">
      <w:pPr>
        <w:pStyle w:val="Bezodstpw"/>
        <w:numPr>
          <w:ilvl w:val="0"/>
          <w:numId w:val="109"/>
        </w:numPr>
        <w:spacing w:before="0" w:after="0"/>
        <w:ind w:left="357" w:right="0" w:hanging="357"/>
      </w:pPr>
      <w:r>
        <w:t>należy dążyć do wykorzystywania niezagospodarowanych obszarów rolniczych oraz zachęcać i promować przekształcanie pól o niskich klasach bonitacyjnych gleb na zadrzewienia śródpolne, zalesienia, małe zbiorniki wodne itp.,</w:t>
      </w:r>
    </w:p>
    <w:p w14:paraId="7F9CA641" w14:textId="52E6F48C" w:rsidR="008D700D" w:rsidRDefault="008D700D" w:rsidP="008D700D">
      <w:pPr>
        <w:pStyle w:val="Bezodstpw"/>
        <w:numPr>
          <w:ilvl w:val="0"/>
          <w:numId w:val="109"/>
        </w:numPr>
        <w:spacing w:before="0" w:after="0"/>
        <w:ind w:left="357" w:right="0" w:hanging="357"/>
      </w:pPr>
      <w:r>
        <w:t xml:space="preserve">należy na obszarach użytkowanych rolniczo dążyć do pozostawienia pasów gruntu </w:t>
      </w:r>
      <w:r w:rsidR="00E540F5">
        <w:t>wokół oczek wodnych i wszelkiego typu mokradeł, celem umożliwienia rozwoju półnaturalnych zbiorowisk roślinnych w postaci zarośli szuwarów, ugrupowań roślinności bagiennej, które spontanicznie tworzą się w wyniku braku bezpośredniego użytkowania lub pod wpływem koszenia i wypadu,</w:t>
      </w:r>
    </w:p>
    <w:p w14:paraId="24F273B4" w14:textId="25FD4BB5" w:rsidR="00E540F5" w:rsidRDefault="00E540F5" w:rsidP="008D700D">
      <w:pPr>
        <w:pStyle w:val="Bezodstpw"/>
        <w:numPr>
          <w:ilvl w:val="0"/>
          <w:numId w:val="109"/>
        </w:numPr>
        <w:spacing w:before="0" w:after="0"/>
        <w:ind w:left="357" w:right="0" w:hanging="357"/>
      </w:pPr>
      <w:r>
        <w:t>w dolinach rzek należy dążyć do zadbania o zachowanie tradycyjnej gospodarki łąkowej, a zwłaszcza niezastępowanie półnaturalnych łąk przez pola i intensywne użytki zielone,</w:t>
      </w:r>
    </w:p>
    <w:p w14:paraId="2B912DEF" w14:textId="2E3B9426" w:rsidR="00E540F5" w:rsidRDefault="00E540F5" w:rsidP="008D700D">
      <w:pPr>
        <w:pStyle w:val="Bezodstpw"/>
        <w:numPr>
          <w:ilvl w:val="0"/>
          <w:numId w:val="109"/>
        </w:numPr>
        <w:spacing w:before="0" w:after="0"/>
        <w:ind w:left="357" w:right="0" w:hanging="357"/>
      </w:pPr>
      <w:r>
        <w:t>należy dążyć do ochrony półnaturalnych ekosystemów (m.in. łąki) w warunkach normalnego użytkowania gospodarczego dużych obszarów,</w:t>
      </w:r>
    </w:p>
    <w:p w14:paraId="19ACA634" w14:textId="6871FEF7" w:rsidR="00E540F5" w:rsidRDefault="00E540F5" w:rsidP="00E540F5">
      <w:pPr>
        <w:pStyle w:val="Bezodstpw"/>
        <w:numPr>
          <w:ilvl w:val="0"/>
          <w:numId w:val="109"/>
        </w:numPr>
        <w:spacing w:before="0" w:after="0"/>
        <w:ind w:left="357" w:right="0" w:hanging="357"/>
      </w:pPr>
      <w:r>
        <w:t xml:space="preserve">należy dążyć do ochrony </w:t>
      </w:r>
      <w:proofErr w:type="spellStart"/>
      <w:r>
        <w:t>zadrzewiń</w:t>
      </w:r>
      <w:proofErr w:type="spellEnd"/>
      <w:r>
        <w:t xml:space="preserve"> i </w:t>
      </w:r>
      <w:proofErr w:type="spellStart"/>
      <w:r>
        <w:t>zakrzewień</w:t>
      </w:r>
      <w:proofErr w:type="spellEnd"/>
      <w:r>
        <w:t xml:space="preserve"> śródpolnych oraz do zwiększenia ich udziału powierzchniowego, przez popieranie spontanicznego rozwoju drzew i krzewów na miedzach, wokół oczek wodnych i innych miejsc nienadających się do rolniczego wykorzystania,</w:t>
      </w:r>
    </w:p>
    <w:p w14:paraId="1352F8D4" w14:textId="30934198" w:rsidR="00E540F5" w:rsidRDefault="00E540F5" w:rsidP="00E540F5">
      <w:pPr>
        <w:pStyle w:val="Bezodstpw"/>
        <w:numPr>
          <w:ilvl w:val="0"/>
          <w:numId w:val="109"/>
        </w:numPr>
        <w:spacing w:before="0" w:after="0"/>
        <w:ind w:left="357" w:right="0" w:hanging="357"/>
      </w:pPr>
      <w:r>
        <w:t xml:space="preserve">należy dążyć do ochrony torfowisk w kompleksach pól uprawnych przez zaniechanie </w:t>
      </w:r>
      <w:proofErr w:type="spellStart"/>
      <w:r>
        <w:t>odwodnień</w:t>
      </w:r>
      <w:proofErr w:type="spellEnd"/>
      <w:r>
        <w:t xml:space="preserve"> i zapobieganie eutrofizacji,</w:t>
      </w:r>
    </w:p>
    <w:p w14:paraId="179ED85C" w14:textId="0E4815AE" w:rsidR="00E540F5" w:rsidRDefault="00E540F5" w:rsidP="00E540F5">
      <w:pPr>
        <w:pStyle w:val="Bezodstpw"/>
        <w:numPr>
          <w:ilvl w:val="0"/>
          <w:numId w:val="109"/>
        </w:numPr>
        <w:spacing w:before="0" w:after="0"/>
        <w:ind w:left="357" w:right="0" w:hanging="357"/>
      </w:pPr>
      <w:r>
        <w:t>należy dążyć do tworzenia barier biologicznych, przeciwdziałających rozprzestrzenianiu zanieczyszczeń przez migrację wodną oraz powstawaniu erozji wietrznej i wodnej,</w:t>
      </w:r>
    </w:p>
    <w:p w14:paraId="540DCD59" w14:textId="776F9F90" w:rsidR="00E540F5" w:rsidRDefault="00E540F5" w:rsidP="00E540F5">
      <w:pPr>
        <w:pStyle w:val="Bezodstpw"/>
        <w:numPr>
          <w:ilvl w:val="0"/>
          <w:numId w:val="109"/>
        </w:numPr>
        <w:spacing w:before="0" w:after="0"/>
        <w:ind w:left="357" w:right="0" w:hanging="357"/>
      </w:pPr>
      <w:r>
        <w:t>należy dążyć do zaprzestania osuszania łąk, torfowisk i mokradeł (unikalne nadmiernych melioracji),</w:t>
      </w:r>
    </w:p>
    <w:p w14:paraId="6819BB6C" w14:textId="3037EB17" w:rsidR="00E540F5" w:rsidRDefault="00E540F5" w:rsidP="00E540F5">
      <w:pPr>
        <w:pStyle w:val="Bezodstpw"/>
        <w:numPr>
          <w:ilvl w:val="0"/>
          <w:numId w:val="109"/>
        </w:numPr>
        <w:spacing w:before="0" w:after="0"/>
        <w:ind w:left="357" w:right="0" w:hanging="357"/>
      </w:pPr>
      <w:r>
        <w:t xml:space="preserve">należy dążyć do prowadzenia rekultywacji drobnych terenów zdewastowanych zgodnie </w:t>
      </w:r>
      <w:r>
        <w:br/>
        <w:t>z zasadą kształtowania zróżnicowanych warunków środowiskowych, stosując głównie kierunek rekultywacji fitomelioracyjnych i krajobrazowy.</w:t>
      </w:r>
    </w:p>
    <w:p w14:paraId="114EB42A" w14:textId="0173668D" w:rsidR="00D40927" w:rsidRPr="00D40927" w:rsidRDefault="00D40927" w:rsidP="00F21403">
      <w:pPr>
        <w:pStyle w:val="Bezodstpw"/>
        <w:rPr>
          <w:b/>
          <w:bCs/>
        </w:rPr>
      </w:pPr>
      <w:r w:rsidRPr="00D40927">
        <w:rPr>
          <w:b/>
          <w:bCs/>
        </w:rPr>
        <w:t>Leśna przestrzeń produkcyjna</w:t>
      </w:r>
    </w:p>
    <w:p w14:paraId="6E342348" w14:textId="7F959F31" w:rsidR="00D40927" w:rsidRDefault="00E540F5" w:rsidP="00075AF0">
      <w:pPr>
        <w:pStyle w:val="Bezodstpw"/>
        <w:numPr>
          <w:ilvl w:val="0"/>
          <w:numId w:val="110"/>
        </w:numPr>
        <w:spacing w:before="0" w:after="0"/>
        <w:ind w:left="357" w:right="0" w:hanging="357"/>
      </w:pPr>
      <w:r>
        <w:t xml:space="preserve">należy dążyć do zwiększenia lesistości oraz przeciwdziałania fragmentyzacji przestrzeni przyrodniczej poprzez leśne zagospodarowanie gruntów o najniższej przydatności dla rolnictwa </w:t>
      </w:r>
      <w:r w:rsidR="00075AF0">
        <w:t>i w ramach rekultywacji nieużytków,</w:t>
      </w:r>
    </w:p>
    <w:p w14:paraId="3B8E7967" w14:textId="7DB211F6" w:rsidR="00075AF0" w:rsidRDefault="00075AF0" w:rsidP="00075AF0">
      <w:pPr>
        <w:pStyle w:val="Bezodstpw"/>
        <w:numPr>
          <w:ilvl w:val="0"/>
          <w:numId w:val="110"/>
        </w:numPr>
        <w:spacing w:before="0" w:after="0"/>
        <w:ind w:left="357" w:right="0" w:hanging="357"/>
      </w:pPr>
      <w:r>
        <w:t>należy dążyć do ograniczania zmian przeznaczenia gruntów leśnych na cele nieleśne,</w:t>
      </w:r>
    </w:p>
    <w:p w14:paraId="39591590" w14:textId="25F8DCF1" w:rsidR="00075AF0" w:rsidRDefault="00075AF0" w:rsidP="00075AF0">
      <w:pPr>
        <w:pStyle w:val="Bezodstpw"/>
        <w:numPr>
          <w:ilvl w:val="0"/>
          <w:numId w:val="110"/>
        </w:numPr>
        <w:spacing w:before="0" w:after="0"/>
        <w:ind w:left="357" w:right="0" w:hanging="357"/>
      </w:pPr>
      <w:r>
        <w:t xml:space="preserve">należy dążyć do uwzględniania nadrzędności pozaprodukcyjnych funkcji lasów </w:t>
      </w:r>
      <w:r>
        <w:br/>
        <w:t xml:space="preserve">w prowadzeniu gospodarki leśnej, w szczególności w lasach ochronnych, lasach </w:t>
      </w:r>
      <w:r>
        <w:br/>
        <w:t xml:space="preserve">o szczególnych walorach przyrodniczych, na terenach przyrodniczo wrażliwych (wydmowych, podmokłych, na znacznych spadkach terenu) oraz pełniących funkcje </w:t>
      </w:r>
      <w:r>
        <w:lastRenderedPageBreak/>
        <w:t>rekreacyjne, w szczególności w granicach administracyjnych miast i ich bezpośrednim otoczeniu.</w:t>
      </w:r>
    </w:p>
    <w:p w14:paraId="1587E2E6" w14:textId="535FDD20" w:rsidR="005605E5" w:rsidRDefault="005605E5" w:rsidP="005605E5">
      <w:pPr>
        <w:pStyle w:val="Nagwek2"/>
      </w:pPr>
      <w:bookmarkStart w:id="74" w:name="_Toc202172853"/>
      <w:r>
        <w:t xml:space="preserve">4.10. Zasady kształtowania zagospodarowania przestrzennego na obszarach zdegradowanych i obszarach rewitalizacji oraz obszarach wymagających przekształceń, rehabilitacji, rekultywacji lub </w:t>
      </w:r>
      <w:proofErr w:type="spellStart"/>
      <w:r>
        <w:t>remediacji</w:t>
      </w:r>
      <w:bookmarkEnd w:id="74"/>
      <w:proofErr w:type="spellEnd"/>
    </w:p>
    <w:p w14:paraId="2D060D54" w14:textId="5C39F7C7" w:rsidR="005605E5" w:rsidRDefault="00733B22" w:rsidP="00733B22">
      <w:pPr>
        <w:pStyle w:val="Bezodstpw"/>
      </w:pPr>
      <w:r>
        <w:t>Na terenie gminy nie obowiązuje Gminny Program Rewitalizacji, w związku z czym nie ma także wyznaczonych obszarach zdegradowanych i obszarach rewitalizacji.</w:t>
      </w:r>
    </w:p>
    <w:p w14:paraId="5181A0C6" w14:textId="7B2233B9" w:rsidR="00733B22" w:rsidRDefault="00733B22" w:rsidP="00733B22">
      <w:pPr>
        <w:pStyle w:val="Bezodstpw"/>
      </w:pPr>
      <w:r>
        <w:t xml:space="preserve">Do najważniejszych działań w zakresie kształtowania zagospodarowania przestrzennego </w:t>
      </w:r>
      <w:r>
        <w:br/>
        <w:t>w tych obszarach należą:</w:t>
      </w:r>
    </w:p>
    <w:p w14:paraId="7E82D207" w14:textId="244502C1" w:rsidR="00733B22" w:rsidRDefault="00733B22" w:rsidP="006543ED">
      <w:pPr>
        <w:pStyle w:val="Bezodstpw"/>
        <w:numPr>
          <w:ilvl w:val="0"/>
          <w:numId w:val="111"/>
        </w:numPr>
        <w:spacing w:before="0" w:after="0"/>
        <w:ind w:left="357" w:right="0" w:hanging="357"/>
      </w:pPr>
      <w:r>
        <w:t>uporządkowanie „starej tkanki” ruralistycznej poprzez właściwe zagospodarowanie pustych przestrzeni w harmonii z otoczeniem,</w:t>
      </w:r>
    </w:p>
    <w:p w14:paraId="129B9AFC" w14:textId="6B6C2959" w:rsidR="00733B22" w:rsidRDefault="00733B22" w:rsidP="006543ED">
      <w:pPr>
        <w:pStyle w:val="Bezodstpw"/>
        <w:numPr>
          <w:ilvl w:val="0"/>
          <w:numId w:val="111"/>
        </w:numPr>
        <w:spacing w:before="0" w:after="0"/>
        <w:ind w:left="357" w:right="0" w:hanging="357"/>
      </w:pPr>
      <w:r>
        <w:t>przebudowa budynków i pomieszczeń z przeznaczeniem na inne cele,</w:t>
      </w:r>
    </w:p>
    <w:p w14:paraId="217A78A1" w14:textId="200EAD99" w:rsidR="00733B22" w:rsidRDefault="00733B22" w:rsidP="006543ED">
      <w:pPr>
        <w:pStyle w:val="Bezodstpw"/>
        <w:numPr>
          <w:ilvl w:val="0"/>
          <w:numId w:val="111"/>
        </w:numPr>
        <w:spacing w:before="0" w:after="0"/>
        <w:ind w:left="357" w:right="0" w:hanging="357"/>
      </w:pPr>
      <w:r>
        <w:t>renowacja budynków o wartości architektonicznej i znaczeniu historycznym, w tym ich adaptacja na cele: gospodarcze, społeczne, edukacyjne lub kulturalne, przyczyniająca się do tworzenia stałych miejsc pracy,</w:t>
      </w:r>
    </w:p>
    <w:p w14:paraId="5561C067" w14:textId="15151377" w:rsidR="00733B22" w:rsidRDefault="00733B22" w:rsidP="006543ED">
      <w:pPr>
        <w:pStyle w:val="Bezodstpw"/>
        <w:numPr>
          <w:ilvl w:val="0"/>
          <w:numId w:val="111"/>
        </w:numPr>
        <w:spacing w:before="0" w:after="0"/>
        <w:ind w:left="357" w:right="0" w:hanging="357"/>
      </w:pPr>
      <w:r>
        <w:t>wyburzenie budynków o charakterze dysharmonijnym i zastąpienie ich nowymi strukturami,</w:t>
      </w:r>
    </w:p>
    <w:p w14:paraId="4880933A" w14:textId="7C09934D" w:rsidR="00733B22" w:rsidRDefault="00733B22" w:rsidP="006543ED">
      <w:pPr>
        <w:pStyle w:val="Bezodstpw"/>
        <w:numPr>
          <w:ilvl w:val="0"/>
          <w:numId w:val="111"/>
        </w:numPr>
        <w:spacing w:before="0" w:after="0"/>
        <w:ind w:left="357" w:right="0" w:hanging="357"/>
      </w:pPr>
      <w:r>
        <w:t xml:space="preserve">wyremontowanie lub przebudowa budynków i infrastruktury publicznej związanej </w:t>
      </w:r>
      <w:r w:rsidR="006543ED">
        <w:br/>
      </w:r>
      <w:r>
        <w:t>z rozwojem funkcji turystycznych, rekreacyjnych, kulturalnych,</w:t>
      </w:r>
    </w:p>
    <w:p w14:paraId="4DECA4A5" w14:textId="1A5B4EDB" w:rsidR="00733B22" w:rsidRDefault="00733B22" w:rsidP="006543ED">
      <w:pPr>
        <w:pStyle w:val="Bezodstpw"/>
        <w:numPr>
          <w:ilvl w:val="0"/>
          <w:numId w:val="111"/>
        </w:numPr>
        <w:spacing w:before="0" w:after="0"/>
        <w:ind w:left="357" w:right="0" w:hanging="357"/>
      </w:pPr>
      <w:r>
        <w:t>przebudowa przestrzeni publicznych: placów, parkingów, placów zabaw dla dzieci, małej architektury,</w:t>
      </w:r>
    </w:p>
    <w:p w14:paraId="0C339090" w14:textId="3657CE99" w:rsidR="00733B22" w:rsidRDefault="00733B22" w:rsidP="006543ED">
      <w:pPr>
        <w:pStyle w:val="Bezodstpw"/>
        <w:numPr>
          <w:ilvl w:val="0"/>
          <w:numId w:val="111"/>
        </w:numPr>
        <w:spacing w:before="0" w:after="0"/>
        <w:ind w:left="357" w:right="0" w:hanging="357"/>
      </w:pPr>
      <w:r>
        <w:t>tworzenie nowych miejsc rekreacji, terenów zieleni urządzonej,</w:t>
      </w:r>
    </w:p>
    <w:p w14:paraId="75B2F528" w14:textId="6359B746" w:rsidR="00733B22" w:rsidRDefault="00733B22" w:rsidP="006543ED">
      <w:pPr>
        <w:pStyle w:val="Bezodstpw"/>
        <w:numPr>
          <w:ilvl w:val="0"/>
          <w:numId w:val="111"/>
        </w:numPr>
        <w:spacing w:before="0" w:after="0"/>
        <w:ind w:left="357" w:right="0" w:hanging="357"/>
      </w:pPr>
      <w:r>
        <w:t>poprawa funkcjonalności ruchu kołowego, ruchu pieszego</w:t>
      </w:r>
      <w:r w:rsidR="006543ED">
        <w:t>, poprawa dostępności do sieci urządzeń infrastruktury technicznej,</w:t>
      </w:r>
    </w:p>
    <w:p w14:paraId="327CF66B" w14:textId="5EA6FE83" w:rsidR="006543ED" w:rsidRDefault="006543ED" w:rsidP="006543ED">
      <w:pPr>
        <w:pStyle w:val="Bezodstpw"/>
        <w:numPr>
          <w:ilvl w:val="0"/>
          <w:numId w:val="111"/>
        </w:numPr>
        <w:spacing w:before="0" w:after="0"/>
        <w:ind w:left="357" w:right="0" w:hanging="357"/>
      </w:pPr>
      <w:r>
        <w:t>dla obiektów związanych z rolnictwem dopuszczanie również pozarolniczego wykorzystania istniejących obiektów do nowych działalności,</w:t>
      </w:r>
    </w:p>
    <w:p w14:paraId="664AD98F" w14:textId="4BC9E693" w:rsidR="006543ED" w:rsidRDefault="006543ED" w:rsidP="006543ED">
      <w:pPr>
        <w:pStyle w:val="Bezodstpw"/>
        <w:numPr>
          <w:ilvl w:val="0"/>
          <w:numId w:val="111"/>
        </w:numPr>
        <w:spacing w:before="0" w:after="0"/>
        <w:ind w:left="357" w:right="0" w:hanging="357"/>
      </w:pPr>
      <w:r>
        <w:t>przywrócenie przestrzeniom i budynkom należnej im roli w strukturze gminy.</w:t>
      </w:r>
    </w:p>
    <w:p w14:paraId="278179E6" w14:textId="0FFF629B" w:rsidR="00CE5C5F" w:rsidRDefault="006543ED" w:rsidP="004D4526">
      <w:pPr>
        <w:pStyle w:val="Bezodstpw"/>
        <w:rPr>
          <w:rFonts w:eastAsiaTheme="majorEastAsia" w:cstheme="majorBidi"/>
          <w:b/>
          <w:sz w:val="28"/>
          <w:szCs w:val="32"/>
        </w:rPr>
      </w:pPr>
      <w:r>
        <w:t xml:space="preserve">Obszarami potencjalnej rekultywacji lub </w:t>
      </w:r>
      <w:proofErr w:type="spellStart"/>
      <w:r>
        <w:t>remediacji</w:t>
      </w:r>
      <w:proofErr w:type="spellEnd"/>
      <w:r>
        <w:t xml:space="preserve"> są tereny złóż surowców naturalnych, </w:t>
      </w:r>
      <w:r>
        <w:br/>
        <w:t xml:space="preserve">w których eksploatacja kopaliny została zakończona lub zaniechana. Rekultywacja obiektów poprzemysłowych i poeksploatacyjnych powinna być zgodna z decyzjami urzędowymi dotyczącymi działań rekultywacyjnych lub </w:t>
      </w:r>
      <w:proofErr w:type="spellStart"/>
      <w:r>
        <w:t>remediacji</w:t>
      </w:r>
      <w:proofErr w:type="spellEnd"/>
      <w:r>
        <w:t>. Potencjalne zmiany funkcji obszarów będą możliwe po zakończeniu</w:t>
      </w:r>
      <w:r w:rsidR="004D4526">
        <w:t xml:space="preserve"> prac rekultywacyjnych i określaniu docelowej funkcji obszarów, z uwzględnieniem aktualnego przeznaczenia terenu w dokumentach planistycznych.</w:t>
      </w:r>
    </w:p>
    <w:p w14:paraId="2F0FF5AA" w14:textId="64E104C9" w:rsidR="00684170" w:rsidRPr="003E4841" w:rsidRDefault="008819E8" w:rsidP="00684170">
      <w:pPr>
        <w:pStyle w:val="Nagwek1"/>
      </w:pPr>
      <w:bookmarkStart w:id="75" w:name="_Toc202172854"/>
      <w:r w:rsidRPr="003E4841">
        <w:lastRenderedPageBreak/>
        <w:t>5</w:t>
      </w:r>
      <w:r w:rsidR="00501C11" w:rsidRPr="003E4841">
        <w:t xml:space="preserve">. </w:t>
      </w:r>
      <w:r w:rsidR="008F0C84" w:rsidRPr="003E4841">
        <w:t>Obszary strategicznej interwencji określone w strategii rozwoju województwa wraz z zakresem planowanych działań</w:t>
      </w:r>
      <w:bookmarkEnd w:id="75"/>
    </w:p>
    <w:p w14:paraId="5AFF6DAF" w14:textId="77777777" w:rsidR="00DF5175" w:rsidRDefault="00874802" w:rsidP="00E82E29">
      <w:pPr>
        <w:pStyle w:val="Bezodstpw"/>
      </w:pPr>
      <w:r>
        <w:t xml:space="preserve">Według Krajowej Strategii Rozwoju Regionalnego 2030, obszar strategicznej interwencji definiowany jest jako </w:t>
      </w:r>
      <w:r w:rsidRPr="00DF5175">
        <w:rPr>
          <w:i/>
          <w:iCs/>
        </w:rPr>
        <w:t xml:space="preserve">„wskazany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związane regulacyjnie”. </w:t>
      </w:r>
    </w:p>
    <w:p w14:paraId="5CD749EC" w14:textId="62F77555" w:rsidR="000160FC" w:rsidRDefault="00874802" w:rsidP="00E82E29">
      <w:pPr>
        <w:pStyle w:val="Bezodstpw"/>
      </w:pPr>
      <w:r>
        <w:t xml:space="preserve">Zgodnie ze Strategią Rozwoju Województwa Mazowieckiego 2030+ Innowacyjne Mazowsze, Gmina Radzanowo została zaklasyfikowana do </w:t>
      </w:r>
      <w:r w:rsidRPr="00DF5175">
        <w:rPr>
          <w:b/>
          <w:bCs/>
        </w:rPr>
        <w:t>Płockiego obszaru strategicznej interwencji.</w:t>
      </w:r>
      <w:r>
        <w:t xml:space="preserve"> Działania w OSI płockim skoncentrowane będą na wskazanych poniżej obszarach:</w:t>
      </w:r>
    </w:p>
    <w:p w14:paraId="15AD7B61" w14:textId="72412CAA" w:rsidR="00874802" w:rsidRPr="00DF5175" w:rsidRDefault="00874802" w:rsidP="00874802">
      <w:pPr>
        <w:pStyle w:val="Bezodstpw"/>
        <w:rPr>
          <w:u w:val="single"/>
        </w:rPr>
      </w:pPr>
      <w:r w:rsidRPr="00DF5175">
        <w:rPr>
          <w:u w:val="single"/>
        </w:rPr>
        <w:t>1. Poprawa dostępności i bezpieczeństwa komunikacyjnego obszaru poprzez:</w:t>
      </w:r>
    </w:p>
    <w:p w14:paraId="54563549" w14:textId="1D56A4C9" w:rsidR="00874802" w:rsidRDefault="00874802" w:rsidP="00DF5175">
      <w:pPr>
        <w:pStyle w:val="Bezodstpw"/>
        <w:numPr>
          <w:ilvl w:val="0"/>
          <w:numId w:val="33"/>
        </w:numPr>
        <w:spacing w:before="0" w:after="0"/>
        <w:ind w:left="357" w:right="0" w:hanging="357"/>
      </w:pPr>
      <w:r>
        <w:t>wyprowadzanie transportu materiałów niebezpiecznych poza obszary zurbanizowane,</w:t>
      </w:r>
    </w:p>
    <w:p w14:paraId="32003BC8" w14:textId="2C3DB6AD" w:rsidR="00874802" w:rsidRDefault="00874802" w:rsidP="00DF5175">
      <w:pPr>
        <w:pStyle w:val="Bezodstpw"/>
        <w:numPr>
          <w:ilvl w:val="0"/>
          <w:numId w:val="33"/>
        </w:numPr>
        <w:spacing w:before="0" w:after="0"/>
        <w:ind w:left="357" w:right="0" w:hanging="357"/>
      </w:pPr>
      <w:r>
        <w:t xml:space="preserve">rozwój transportu kolejowego, w tym budowę układu kolejowego łączącego Płock </w:t>
      </w:r>
      <w:r w:rsidR="00DF5175">
        <w:br/>
      </w:r>
      <w:r>
        <w:t>z Warszawą,</w:t>
      </w:r>
    </w:p>
    <w:p w14:paraId="2700920D" w14:textId="59AE5EDA" w:rsidR="00874802" w:rsidRDefault="00874802" w:rsidP="00DF5175">
      <w:pPr>
        <w:pStyle w:val="Bezodstpw"/>
        <w:numPr>
          <w:ilvl w:val="0"/>
          <w:numId w:val="33"/>
        </w:numPr>
        <w:spacing w:before="0" w:after="0"/>
        <w:ind w:left="357" w:right="0" w:hanging="357"/>
      </w:pPr>
      <w:r>
        <w:t>rozwój zintegrowanego, niskoemisyjnego transportu zbiorowego poprawiającego dostępność przystanków kolejowych i centrów lokalnych,</w:t>
      </w:r>
    </w:p>
    <w:p w14:paraId="079CDC2A" w14:textId="522021A1" w:rsidR="00874802" w:rsidRDefault="00DF5175" w:rsidP="00DF5175">
      <w:pPr>
        <w:pStyle w:val="Bezodstpw"/>
        <w:numPr>
          <w:ilvl w:val="0"/>
          <w:numId w:val="33"/>
        </w:numPr>
        <w:spacing w:before="0" w:after="0"/>
        <w:ind w:left="357" w:right="0" w:hanging="357"/>
      </w:pPr>
      <w:r>
        <w:t>rozwój sieci tras rowerowych i infrastruktury dla pieszych.</w:t>
      </w:r>
    </w:p>
    <w:p w14:paraId="4ADB996A" w14:textId="14850068" w:rsidR="00DF5175" w:rsidRPr="00DF5175" w:rsidRDefault="00DF5175" w:rsidP="00DF5175">
      <w:pPr>
        <w:pStyle w:val="Bezodstpw"/>
        <w:numPr>
          <w:ilvl w:val="0"/>
          <w:numId w:val="70"/>
        </w:numPr>
        <w:ind w:left="357" w:right="0" w:hanging="357"/>
        <w:rPr>
          <w:u w:val="single"/>
        </w:rPr>
      </w:pPr>
      <w:r w:rsidRPr="00DF5175">
        <w:rPr>
          <w:u w:val="single"/>
        </w:rPr>
        <w:t>Poprawa dostępności do usług publicznych i infrastruktury komunalnej poprzez:</w:t>
      </w:r>
    </w:p>
    <w:p w14:paraId="78D90A05" w14:textId="79F73BC6" w:rsidR="00DF5175" w:rsidRDefault="00DF5175" w:rsidP="00DF5175">
      <w:pPr>
        <w:pStyle w:val="Bezodstpw"/>
        <w:numPr>
          <w:ilvl w:val="0"/>
          <w:numId w:val="74"/>
        </w:numPr>
        <w:spacing w:before="0" w:after="0"/>
        <w:ind w:left="357" w:right="0" w:hanging="357"/>
      </w:pPr>
      <w:r>
        <w:t>rozwój i podnoszenia standardów specjalistycznej opieki zdrowotnej, zwłaszcza w zakresie onkologii i geriatrii,</w:t>
      </w:r>
    </w:p>
    <w:p w14:paraId="1DEC1758" w14:textId="6C090F52" w:rsidR="00DF5175" w:rsidRDefault="00DF5175" w:rsidP="00DF5175">
      <w:pPr>
        <w:pStyle w:val="Bezodstpw"/>
        <w:numPr>
          <w:ilvl w:val="0"/>
          <w:numId w:val="74"/>
        </w:numPr>
        <w:spacing w:before="0" w:after="0"/>
        <w:ind w:left="357" w:right="0" w:hanging="357"/>
      </w:pPr>
      <w:r>
        <w:t>wdrażanie działań profilaktycznych i kształtowania postaw prozdrowotnych,</w:t>
      </w:r>
    </w:p>
    <w:p w14:paraId="6565D0AD" w14:textId="67659B38" w:rsidR="00DF5175" w:rsidRDefault="00DF5175" w:rsidP="00DF5175">
      <w:pPr>
        <w:pStyle w:val="Bezodstpw"/>
        <w:numPr>
          <w:ilvl w:val="0"/>
          <w:numId w:val="74"/>
        </w:numPr>
        <w:spacing w:before="0" w:after="0"/>
        <w:ind w:left="357" w:right="0" w:hanging="357"/>
      </w:pPr>
      <w:r>
        <w:t>wspieranie i promowanie systemu kształtowania, w szczególności w dziedzinie ochrony zdrowia,</w:t>
      </w:r>
    </w:p>
    <w:p w14:paraId="723A7E77" w14:textId="1EAAF830" w:rsidR="00DF5175" w:rsidRPr="00E82E29" w:rsidRDefault="00DF5175" w:rsidP="00DF5175">
      <w:pPr>
        <w:pStyle w:val="Bezodstpw"/>
        <w:numPr>
          <w:ilvl w:val="0"/>
          <w:numId w:val="74"/>
        </w:numPr>
        <w:spacing w:before="0" w:after="0"/>
        <w:ind w:left="357" w:right="0" w:hanging="357"/>
      </w:pPr>
      <w:r>
        <w:t>rozbudowę i modernizację systemów kanalizacyjnych, gazowych i ciepłowniczych.</w:t>
      </w:r>
    </w:p>
    <w:p w14:paraId="666A007F" w14:textId="60561417" w:rsidR="004C42FC" w:rsidRPr="004C42FC" w:rsidRDefault="004C42FC" w:rsidP="004C42FC">
      <w:pPr>
        <w:pStyle w:val="Legenda"/>
        <w:keepNext/>
        <w:spacing w:before="240" w:after="120"/>
        <w:jc w:val="center"/>
        <w:rPr>
          <w:rFonts w:ascii="Arial" w:hAnsi="Arial" w:cs="Arial"/>
          <w:b/>
          <w:bCs/>
          <w:i w:val="0"/>
          <w:iCs w:val="0"/>
          <w:color w:val="000000" w:themeColor="text1"/>
          <w:sz w:val="20"/>
          <w:szCs w:val="20"/>
        </w:rPr>
      </w:pPr>
      <w:bookmarkStart w:id="76" w:name="_Toc202172873"/>
      <w:r w:rsidRPr="004C42FC">
        <w:rPr>
          <w:rFonts w:ascii="Arial" w:hAnsi="Arial" w:cs="Arial"/>
          <w:b/>
          <w:bCs/>
          <w:i w:val="0"/>
          <w:iCs w:val="0"/>
          <w:color w:val="000000" w:themeColor="text1"/>
          <w:sz w:val="20"/>
          <w:szCs w:val="20"/>
        </w:rPr>
        <w:lastRenderedPageBreak/>
        <w:t xml:space="preserve">Rysunek </w:t>
      </w:r>
      <w:r w:rsidR="00AE64FF">
        <w:rPr>
          <w:rFonts w:ascii="Arial" w:hAnsi="Arial" w:cs="Arial"/>
          <w:b/>
          <w:bCs/>
          <w:i w:val="0"/>
          <w:iCs w:val="0"/>
          <w:color w:val="000000" w:themeColor="text1"/>
          <w:sz w:val="20"/>
          <w:szCs w:val="20"/>
        </w:rPr>
        <w:fldChar w:fldCharType="begin"/>
      </w:r>
      <w:r w:rsidR="00AE64FF">
        <w:rPr>
          <w:rFonts w:ascii="Arial" w:hAnsi="Arial" w:cs="Arial"/>
          <w:b/>
          <w:bCs/>
          <w:i w:val="0"/>
          <w:iCs w:val="0"/>
          <w:color w:val="000000" w:themeColor="text1"/>
          <w:sz w:val="20"/>
          <w:szCs w:val="20"/>
        </w:rPr>
        <w:instrText xml:space="preserve"> SEQ Rysunek \* ARABIC </w:instrText>
      </w:r>
      <w:r w:rsidR="00AE64FF">
        <w:rPr>
          <w:rFonts w:ascii="Arial" w:hAnsi="Arial" w:cs="Arial"/>
          <w:b/>
          <w:bCs/>
          <w:i w:val="0"/>
          <w:iCs w:val="0"/>
          <w:color w:val="000000" w:themeColor="text1"/>
          <w:sz w:val="20"/>
          <w:szCs w:val="20"/>
        </w:rPr>
        <w:fldChar w:fldCharType="separate"/>
      </w:r>
      <w:r w:rsidR="005148E2">
        <w:rPr>
          <w:rFonts w:ascii="Arial" w:hAnsi="Arial" w:cs="Arial"/>
          <w:b/>
          <w:bCs/>
          <w:i w:val="0"/>
          <w:iCs w:val="0"/>
          <w:noProof/>
          <w:color w:val="000000" w:themeColor="text1"/>
          <w:sz w:val="20"/>
          <w:szCs w:val="20"/>
        </w:rPr>
        <w:t>6</w:t>
      </w:r>
      <w:r w:rsidR="00AE64FF">
        <w:rPr>
          <w:rFonts w:ascii="Arial" w:hAnsi="Arial" w:cs="Arial"/>
          <w:b/>
          <w:bCs/>
          <w:i w:val="0"/>
          <w:iCs w:val="0"/>
          <w:color w:val="000000" w:themeColor="text1"/>
          <w:sz w:val="20"/>
          <w:szCs w:val="20"/>
        </w:rPr>
        <w:fldChar w:fldCharType="end"/>
      </w:r>
      <w:r w:rsidRPr="004C42FC">
        <w:rPr>
          <w:rFonts w:ascii="Arial" w:hAnsi="Arial" w:cs="Arial"/>
          <w:b/>
          <w:bCs/>
          <w:i w:val="0"/>
          <w:iCs w:val="0"/>
          <w:color w:val="000000" w:themeColor="text1"/>
          <w:sz w:val="20"/>
          <w:szCs w:val="20"/>
        </w:rPr>
        <w:t>. Model struktury funkcjonalno-przestrzennej województwa mazowieckiego</w:t>
      </w:r>
      <w:bookmarkEnd w:id="76"/>
    </w:p>
    <w:p w14:paraId="1438BF4F" w14:textId="330ED37C" w:rsidR="00684170" w:rsidRPr="003E4841" w:rsidRDefault="004C42FC" w:rsidP="005453DC">
      <w:pPr>
        <w:pStyle w:val="Bezodstpw"/>
        <w:spacing w:line="240" w:lineRule="auto"/>
        <w:ind w:right="0"/>
        <w:jc w:val="center"/>
        <w:rPr>
          <w:lang w:eastAsia="pl-PL"/>
        </w:rPr>
      </w:pPr>
      <w:r w:rsidRPr="004C42FC">
        <w:rPr>
          <w:noProof/>
        </w:rPr>
        <w:drawing>
          <wp:inline distT="0" distB="0" distL="0" distR="0" wp14:anchorId="5AD40EB1" wp14:editId="73FDAE40">
            <wp:extent cx="5760720" cy="7389495"/>
            <wp:effectExtent l="19050" t="19050" r="11430" b="20955"/>
            <wp:docPr id="6" name="Obraz 6" descr="Rysunek struktury funkcjonalno-przestrzennej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Rysunek struktury funkcjonalno-przestrzennej województwa mazowieckiego."/>
                    <pic:cNvPicPr/>
                  </pic:nvPicPr>
                  <pic:blipFill>
                    <a:blip r:embed="rId23"/>
                    <a:stretch>
                      <a:fillRect/>
                    </a:stretch>
                  </pic:blipFill>
                  <pic:spPr>
                    <a:xfrm>
                      <a:off x="0" y="0"/>
                      <a:ext cx="5760720" cy="7389495"/>
                    </a:xfrm>
                    <a:prstGeom prst="rect">
                      <a:avLst/>
                    </a:prstGeom>
                    <a:ln w="15875" cmpd="dbl">
                      <a:solidFill>
                        <a:schemeClr val="tx1"/>
                      </a:solidFill>
                    </a:ln>
                  </pic:spPr>
                </pic:pic>
              </a:graphicData>
            </a:graphic>
          </wp:inline>
        </w:drawing>
      </w:r>
    </w:p>
    <w:p w14:paraId="7DF53067" w14:textId="7E5B09E4" w:rsidR="008C3F28" w:rsidRPr="003E4841" w:rsidRDefault="005453DC" w:rsidP="005453DC">
      <w:pPr>
        <w:pStyle w:val="Bezodstpw"/>
        <w:spacing w:line="240" w:lineRule="auto"/>
        <w:ind w:right="0"/>
        <w:jc w:val="right"/>
        <w:rPr>
          <w:lang w:eastAsia="pl-PL"/>
        </w:rPr>
      </w:pPr>
      <w:r w:rsidRPr="005453DC">
        <w:rPr>
          <w:sz w:val="18"/>
          <w:szCs w:val="16"/>
          <w:lang w:eastAsia="pl-PL"/>
        </w:rPr>
        <w:t>Źródło: Strategia Rozwoju Województwa Mazowieckiego 2030+ Innowacyjne Mazowsze</w:t>
      </w:r>
    </w:p>
    <w:p w14:paraId="53ACACD9" w14:textId="64CC2831" w:rsidR="008F0C84" w:rsidRPr="00874802" w:rsidRDefault="008819E8" w:rsidP="00501C11">
      <w:pPr>
        <w:pStyle w:val="Nagwek1"/>
        <w:rPr>
          <w:color w:val="000000" w:themeColor="text1"/>
        </w:rPr>
      </w:pPr>
      <w:bookmarkStart w:id="77" w:name="_Toc202172855"/>
      <w:r w:rsidRPr="003E4841">
        <w:t>6</w:t>
      </w:r>
      <w:r w:rsidR="00501C11" w:rsidRPr="003E4841">
        <w:t xml:space="preserve">. </w:t>
      </w:r>
      <w:r w:rsidR="008F0C84" w:rsidRPr="003E4841">
        <w:t>Obszary strategicznej interwencji kluczowe dla</w:t>
      </w:r>
      <w:r w:rsidR="00F41A28" w:rsidRPr="003E4841">
        <w:t xml:space="preserve"> </w:t>
      </w:r>
      <w:r w:rsidR="007861A6" w:rsidRPr="00874802">
        <w:rPr>
          <w:color w:val="000000" w:themeColor="text1"/>
        </w:rPr>
        <w:t xml:space="preserve">gminy </w:t>
      </w:r>
      <w:r w:rsidR="00874802" w:rsidRPr="00874802">
        <w:rPr>
          <w:color w:val="000000" w:themeColor="text1"/>
        </w:rPr>
        <w:t>Radzanowo</w:t>
      </w:r>
      <w:bookmarkEnd w:id="77"/>
    </w:p>
    <w:p w14:paraId="4B217020" w14:textId="1B7CE6F0" w:rsidR="000160FC" w:rsidRDefault="00951C58" w:rsidP="00951C58">
      <w:pPr>
        <w:spacing w:before="120" w:after="120" w:line="360" w:lineRule="auto"/>
        <w:jc w:val="both"/>
        <w:rPr>
          <w:rFonts w:ascii="Arial" w:hAnsi="Arial" w:cs="Arial"/>
          <w:color w:val="000000" w:themeColor="text1"/>
        </w:rPr>
      </w:pPr>
      <w:r w:rsidRPr="00874802">
        <w:rPr>
          <w:rFonts w:ascii="Arial" w:hAnsi="Arial" w:cs="Arial"/>
          <w:color w:val="000000" w:themeColor="text1"/>
        </w:rPr>
        <w:t xml:space="preserve">Na terenie gminy </w:t>
      </w:r>
      <w:r w:rsidR="00874802" w:rsidRPr="00874802">
        <w:rPr>
          <w:rFonts w:ascii="Arial" w:hAnsi="Arial" w:cs="Arial"/>
          <w:color w:val="000000" w:themeColor="text1"/>
        </w:rPr>
        <w:t>Radzanowo</w:t>
      </w:r>
      <w:r w:rsidRPr="00874802">
        <w:rPr>
          <w:rFonts w:ascii="Arial" w:hAnsi="Arial" w:cs="Arial"/>
          <w:color w:val="000000" w:themeColor="text1"/>
        </w:rPr>
        <w:t xml:space="preserve"> nie wyznacza się obszarów strategicznej interwencji na poziomie lokalnym.</w:t>
      </w:r>
    </w:p>
    <w:p w14:paraId="3D2EB7A4" w14:textId="77777777" w:rsidR="00C172BA" w:rsidRPr="005D52E5" w:rsidRDefault="00C172BA" w:rsidP="00C172BA">
      <w:pPr>
        <w:spacing w:before="120" w:after="120" w:line="360" w:lineRule="auto"/>
        <w:jc w:val="both"/>
        <w:rPr>
          <w:rFonts w:ascii="Arial" w:hAnsi="Arial" w:cs="Arial"/>
        </w:rPr>
      </w:pPr>
      <w:r>
        <w:rPr>
          <w:rFonts w:ascii="Arial" w:hAnsi="Arial" w:cs="Arial"/>
        </w:rPr>
        <w:lastRenderedPageBreak/>
        <w:t xml:space="preserve">Obszarami, które jednak mogą </w:t>
      </w:r>
      <w:r w:rsidRPr="00471F94">
        <w:rPr>
          <w:rFonts w:ascii="Arial" w:hAnsi="Arial" w:cs="Arial"/>
        </w:rPr>
        <w:t>wymagają</w:t>
      </w:r>
      <w:r>
        <w:rPr>
          <w:rFonts w:ascii="Arial" w:hAnsi="Arial" w:cs="Arial"/>
        </w:rPr>
        <w:t xml:space="preserve">c </w:t>
      </w:r>
      <w:r w:rsidRPr="00471F94">
        <w:rPr>
          <w:rFonts w:ascii="Arial" w:hAnsi="Arial" w:cs="Arial"/>
        </w:rPr>
        <w:t xml:space="preserve">wsparcia są tereny miejscowości: </w:t>
      </w:r>
      <w:r>
        <w:rPr>
          <w:rFonts w:ascii="Arial" w:hAnsi="Arial" w:cs="Arial"/>
        </w:rPr>
        <w:t xml:space="preserve">Kostrogaj, </w:t>
      </w:r>
      <w:r w:rsidRPr="00471F94">
        <w:rPr>
          <w:rFonts w:ascii="Arial" w:hAnsi="Arial" w:cs="Arial"/>
        </w:rPr>
        <w:t xml:space="preserve">Nowe Boryszewo, Stare Boryszewo, Stróżewko oraz Rogozino. Wsie te z racji bezpośredniego sąsiedztwa z Płockiem ulegają przemianom przestrzenno-funkcjonalnym polegającym głównie na rozwoju mieszkalnictwa oraz </w:t>
      </w:r>
      <w:r w:rsidRPr="005D52E5">
        <w:rPr>
          <w:rFonts w:ascii="Arial" w:hAnsi="Arial" w:cs="Arial"/>
        </w:rPr>
        <w:t>funkcji usługowo-produkcyjnych. Zauważa się wzrost liczby ludności nierolniczej oraz tendencje do koncentracji zabudowy wzdłuż ciągów komunikacyjnych.</w:t>
      </w:r>
    </w:p>
    <w:p w14:paraId="4447E4BF" w14:textId="77777777" w:rsidR="00C172BA" w:rsidRPr="005D52E5" w:rsidRDefault="00C172BA" w:rsidP="00C172BA">
      <w:pPr>
        <w:spacing w:before="120" w:after="120" w:line="360" w:lineRule="auto"/>
        <w:jc w:val="both"/>
        <w:rPr>
          <w:rFonts w:ascii="Arial" w:hAnsi="Arial" w:cs="Arial"/>
        </w:rPr>
      </w:pPr>
      <w:r w:rsidRPr="005D52E5">
        <w:rPr>
          <w:rFonts w:ascii="Arial" w:hAnsi="Arial" w:cs="Arial"/>
        </w:rPr>
        <w:t>W celu wyzwolenia potencjału rozwojowego tych terenów, należy dążyć do rozwoju infrastruktury społecznej oraz technicznej, w tym wodno-kanalizacyjnej i drogowej. Wskazane są również przedsięwzięcia publiczne zdeterminowane potrzebą zmniejszenia uciążliwości i</w:t>
      </w:r>
      <w:r>
        <w:rPr>
          <w:rFonts w:ascii="Arial" w:hAnsi="Arial" w:cs="Arial"/>
        </w:rPr>
        <w:t> </w:t>
      </w:r>
      <w:r w:rsidRPr="005D52E5">
        <w:rPr>
          <w:rFonts w:ascii="Arial" w:hAnsi="Arial" w:cs="Arial"/>
        </w:rPr>
        <w:t>zwiększenia atrakcyjności gminy, jej promocją oraz likwidacją negatywnych procesów, które mają miejsce na terenie gminy m.in. zanieczyszczeni</w:t>
      </w:r>
      <w:r>
        <w:rPr>
          <w:rFonts w:ascii="Arial" w:hAnsi="Arial" w:cs="Arial"/>
        </w:rPr>
        <w:t>e</w:t>
      </w:r>
      <w:r w:rsidRPr="005D52E5">
        <w:rPr>
          <w:rFonts w:ascii="Arial" w:hAnsi="Arial" w:cs="Arial"/>
        </w:rPr>
        <w:t xml:space="preserve"> środowiska przyrodniczego.</w:t>
      </w:r>
    </w:p>
    <w:p w14:paraId="151F48E2" w14:textId="77777777" w:rsidR="00C172BA" w:rsidRPr="00D02994" w:rsidRDefault="00C172BA" w:rsidP="00C172BA">
      <w:pPr>
        <w:spacing w:before="120" w:after="120" w:line="360" w:lineRule="auto"/>
        <w:jc w:val="both"/>
        <w:rPr>
          <w:rFonts w:ascii="Arial" w:hAnsi="Arial" w:cs="Arial"/>
        </w:rPr>
      </w:pPr>
      <w:r w:rsidRPr="00471F94">
        <w:rPr>
          <w:rFonts w:ascii="Arial" w:hAnsi="Arial" w:cs="Arial"/>
        </w:rPr>
        <w:t>Rozwój w przyszłości tych obszarów pozytywnie wpłynie na stymulację procesów społecznych i gospodarczych całej gminy oraz pozwoli na wykształcenie się reprezentacyjnych terenów gminnych.</w:t>
      </w:r>
    </w:p>
    <w:p w14:paraId="32160927" w14:textId="0503A3A5" w:rsidR="00920AF7" w:rsidRPr="003E4841" w:rsidRDefault="008819E8" w:rsidP="00920AF7">
      <w:pPr>
        <w:pStyle w:val="Nagwek1"/>
      </w:pPr>
      <w:bookmarkStart w:id="78" w:name="_Toc202172856"/>
      <w:r w:rsidRPr="003E4841">
        <w:t>7</w:t>
      </w:r>
      <w:r w:rsidR="00920AF7" w:rsidRPr="003E4841">
        <w:t>. System realizacji strategii, w tym wytyczne do sporządzania dokumentów wykonawczych</w:t>
      </w:r>
      <w:bookmarkEnd w:id="78"/>
    </w:p>
    <w:p w14:paraId="4C7BB384" w14:textId="2BEB225D" w:rsidR="0014122E" w:rsidRPr="00E255C3" w:rsidRDefault="0014122E" w:rsidP="0014122E">
      <w:pPr>
        <w:spacing w:before="120" w:after="120" w:line="360" w:lineRule="auto"/>
        <w:jc w:val="both"/>
        <w:rPr>
          <w:rFonts w:ascii="Arial" w:hAnsi="Arial" w:cs="Arial"/>
          <w:color w:val="000000" w:themeColor="text1"/>
        </w:rPr>
      </w:pPr>
      <w:r w:rsidRPr="00E255C3">
        <w:rPr>
          <w:rFonts w:ascii="Arial" w:hAnsi="Arial" w:cs="Arial"/>
          <w:color w:val="000000" w:themeColor="text1"/>
        </w:rPr>
        <w:t xml:space="preserve">Prawidłowy przebieg procesu realizacji założeń Strategii Rozwoju </w:t>
      </w:r>
      <w:r w:rsidR="00E255C3" w:rsidRPr="00E255C3">
        <w:rPr>
          <w:rFonts w:ascii="Arial" w:hAnsi="Arial" w:cs="Arial"/>
          <w:color w:val="000000" w:themeColor="text1"/>
        </w:rPr>
        <w:t>Gminy Radzanowo na lata 2026-2030</w:t>
      </w:r>
      <w:r w:rsidRPr="00E255C3">
        <w:rPr>
          <w:rFonts w:ascii="Arial" w:hAnsi="Arial" w:cs="Arial"/>
          <w:color w:val="000000" w:themeColor="text1"/>
        </w:rPr>
        <w:t xml:space="preserve"> będzie kontrolowany poprzez odpowiednie wdrażanie dokumentu, a następnie jego monitoring i ewaluację. </w:t>
      </w:r>
    </w:p>
    <w:p w14:paraId="40A29B88" w14:textId="6B9BF94A" w:rsidR="0014122E" w:rsidRPr="00E255C3" w:rsidRDefault="0014122E" w:rsidP="0014122E">
      <w:pPr>
        <w:spacing w:before="120" w:after="120" w:line="360" w:lineRule="auto"/>
        <w:jc w:val="both"/>
        <w:rPr>
          <w:rFonts w:ascii="Arial" w:hAnsi="Arial" w:cs="Arial"/>
          <w:color w:val="000000" w:themeColor="text1"/>
        </w:rPr>
      </w:pPr>
      <w:r w:rsidRPr="00E255C3">
        <w:rPr>
          <w:rFonts w:ascii="Arial" w:hAnsi="Arial" w:cs="Arial"/>
          <w:color w:val="000000" w:themeColor="text1"/>
        </w:rPr>
        <w:t>Działania wyznaczone w dokumencie wynikają z kompetencji Gminy oraz ze zdiagnozowanych problemów i potrzeb mieszkańców. Ich koordynacja należy do obowiązku władzy wykonawczej Gminy</w:t>
      </w:r>
      <w:r w:rsidR="009D1B38">
        <w:rPr>
          <w:rFonts w:ascii="Arial" w:hAnsi="Arial" w:cs="Arial"/>
          <w:color w:val="000000" w:themeColor="text1"/>
        </w:rPr>
        <w:t xml:space="preserve"> – Wójta Gminy</w:t>
      </w:r>
      <w:r w:rsidRPr="00E255C3">
        <w:rPr>
          <w:rFonts w:ascii="Arial" w:hAnsi="Arial" w:cs="Arial"/>
          <w:color w:val="000000" w:themeColor="text1"/>
        </w:rPr>
        <w:t xml:space="preserve"> </w:t>
      </w:r>
      <w:r w:rsidR="00E255C3" w:rsidRPr="00E255C3">
        <w:rPr>
          <w:rFonts w:ascii="Arial" w:hAnsi="Arial" w:cs="Arial"/>
          <w:color w:val="000000" w:themeColor="text1"/>
        </w:rPr>
        <w:t>Radzanowo.</w:t>
      </w:r>
    </w:p>
    <w:p w14:paraId="39357C4F" w14:textId="77777777" w:rsidR="0014122E" w:rsidRPr="009D1B38"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9D1B38">
        <w:rPr>
          <w:rFonts w:ascii="Arial" w:hAnsi="Arial" w:cs="Arial"/>
          <w:color w:val="000000" w:themeColor="text1"/>
        </w:rPr>
        <w:t>Wdrażanie Strategii będzie obejmować w szczególności.</w:t>
      </w:r>
    </w:p>
    <w:p w14:paraId="53EEBC9D" w14:textId="77777777"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realizację przypisanych działań,</w:t>
      </w:r>
    </w:p>
    <w:p w14:paraId="08C6ABAE" w14:textId="77777777"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ewaluację i monitorowanie procesu realizacji działań określonych w strategii,</w:t>
      </w:r>
    </w:p>
    <w:p w14:paraId="48B4E11E" w14:textId="77777777"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kreowanie i przyjmowanie propozycji nowych działań od partnerów i interesariuszy strategii,</w:t>
      </w:r>
    </w:p>
    <w:p w14:paraId="5E2D0A7F" w14:textId="3CD0D7F5"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 xml:space="preserve">koordynację procesu jej aktualizacji we współpracy z Radą Gminy </w:t>
      </w:r>
      <w:r w:rsidR="009D1B38" w:rsidRPr="009D1B38">
        <w:rPr>
          <w:rFonts w:ascii="Arial" w:eastAsia="Calibri" w:hAnsi="Arial" w:cs="Arial"/>
          <w:color w:val="000000" w:themeColor="text1"/>
        </w:rPr>
        <w:t>Radzanowo</w:t>
      </w:r>
      <w:r w:rsidRPr="009D1B38">
        <w:rPr>
          <w:rFonts w:ascii="Arial" w:eastAsia="Calibri" w:hAnsi="Arial" w:cs="Arial"/>
          <w:color w:val="000000" w:themeColor="text1"/>
        </w:rPr>
        <w:t>,</w:t>
      </w:r>
    </w:p>
    <w:p w14:paraId="00F898BC" w14:textId="77777777"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zapewnianie promocji strategii,</w:t>
      </w:r>
    </w:p>
    <w:p w14:paraId="5C081BAB" w14:textId="77777777" w:rsidR="0014122E" w:rsidRPr="009D1B38" w:rsidRDefault="0014122E" w:rsidP="0008799B">
      <w:pPr>
        <w:widowControl w:val="0"/>
        <w:numPr>
          <w:ilvl w:val="0"/>
          <w:numId w:val="10"/>
        </w:numPr>
        <w:shd w:val="clear" w:color="auto" w:fill="FFFFFF"/>
        <w:suppressAutoHyphens/>
        <w:autoSpaceDN w:val="0"/>
        <w:spacing w:after="0" w:line="360" w:lineRule="auto"/>
        <w:ind w:left="357" w:hanging="357"/>
        <w:contextualSpacing/>
        <w:jc w:val="both"/>
        <w:textAlignment w:val="baseline"/>
        <w:rPr>
          <w:rFonts w:ascii="Arial" w:eastAsia="Calibri" w:hAnsi="Arial" w:cs="Arial"/>
          <w:color w:val="000000" w:themeColor="text1"/>
        </w:rPr>
      </w:pPr>
      <w:r w:rsidRPr="009D1B38">
        <w:rPr>
          <w:rFonts w:ascii="Arial" w:eastAsia="Calibri" w:hAnsi="Arial" w:cs="Arial"/>
          <w:color w:val="000000" w:themeColor="text1"/>
        </w:rPr>
        <w:t>poszukiwanie, wraz z innymi podmiotami zaangażowanymi pozabudżetowych źródeł finansowania dla działań.</w:t>
      </w:r>
    </w:p>
    <w:p w14:paraId="3E1A51E1" w14:textId="59E0A5A2" w:rsidR="0014122E" w:rsidRPr="009D1B38" w:rsidRDefault="009D1B38" w:rsidP="0014122E">
      <w:pPr>
        <w:spacing w:before="120" w:after="120" w:line="360" w:lineRule="auto"/>
        <w:jc w:val="both"/>
        <w:rPr>
          <w:rFonts w:ascii="Arial" w:hAnsi="Arial" w:cs="Arial"/>
          <w:color w:val="000000" w:themeColor="text1"/>
        </w:rPr>
      </w:pPr>
      <w:r w:rsidRPr="009D1B38">
        <w:rPr>
          <w:rFonts w:ascii="Arial" w:hAnsi="Arial" w:cs="Arial"/>
          <w:color w:val="000000" w:themeColor="text1"/>
        </w:rPr>
        <w:t>Wójt Gminy Radzanowo</w:t>
      </w:r>
      <w:r w:rsidR="0014122E" w:rsidRPr="009D1B38">
        <w:rPr>
          <w:rFonts w:ascii="Arial" w:hAnsi="Arial" w:cs="Arial"/>
          <w:color w:val="000000" w:themeColor="text1"/>
        </w:rPr>
        <w:t xml:space="preserve"> będzie koordynował realizację założeń Strategii, które wykonywane będą przez poszczególne referaty i pracowników Urzędu </w:t>
      </w:r>
      <w:r w:rsidRPr="009D1B38">
        <w:rPr>
          <w:rFonts w:ascii="Arial" w:hAnsi="Arial" w:cs="Arial"/>
          <w:color w:val="000000" w:themeColor="text1"/>
        </w:rPr>
        <w:t>Gminy Radzanowo</w:t>
      </w:r>
      <w:r w:rsidR="0014122E" w:rsidRPr="009D1B38">
        <w:rPr>
          <w:rFonts w:ascii="Arial" w:hAnsi="Arial" w:cs="Arial"/>
          <w:color w:val="000000" w:themeColor="text1"/>
        </w:rPr>
        <w:t xml:space="preserve"> oraz kierowników, dyrektorów gminnych jednostek organizacyjnych odpowiedzialnych za </w:t>
      </w:r>
      <w:r w:rsidR="0014122E" w:rsidRPr="009D1B38">
        <w:rPr>
          <w:rFonts w:ascii="Arial" w:hAnsi="Arial" w:cs="Arial"/>
          <w:color w:val="000000" w:themeColor="text1"/>
        </w:rPr>
        <w:lastRenderedPageBreak/>
        <w:t xml:space="preserve">wdrażanie poszczególnych kierunków działań przydzielonych im ze względu na posiadane kompetencje w danym zakresie. </w:t>
      </w:r>
    </w:p>
    <w:p w14:paraId="12C3F31E" w14:textId="77777777" w:rsidR="0014122E" w:rsidRPr="009D1B38" w:rsidRDefault="0014122E" w:rsidP="0014122E">
      <w:pPr>
        <w:spacing w:before="120" w:after="120" w:line="360" w:lineRule="auto"/>
        <w:jc w:val="both"/>
        <w:rPr>
          <w:rFonts w:ascii="Arial" w:hAnsi="Arial" w:cs="Arial"/>
          <w:color w:val="000000" w:themeColor="text1"/>
        </w:rPr>
      </w:pPr>
      <w:r w:rsidRPr="009D1B38">
        <w:rPr>
          <w:rFonts w:ascii="Arial" w:hAnsi="Arial" w:cs="Arial"/>
          <w:color w:val="000000" w:themeColor="text1"/>
        </w:rPr>
        <w:t>Rada Gminy będzie wsparciem strategicznym przy realizacji strategii oraz podejmowaniu decyzji strategicznych.</w:t>
      </w:r>
    </w:p>
    <w:p w14:paraId="310169CF" w14:textId="4B9EB644" w:rsidR="0014122E" w:rsidRPr="009D1B38" w:rsidRDefault="0014122E" w:rsidP="00951C58">
      <w:pPr>
        <w:widowControl w:val="0"/>
        <w:shd w:val="clear" w:color="auto" w:fill="FFFFFF"/>
        <w:suppressAutoHyphens/>
        <w:autoSpaceDN w:val="0"/>
        <w:spacing w:after="0" w:line="360" w:lineRule="auto"/>
        <w:jc w:val="both"/>
        <w:textAlignment w:val="baseline"/>
        <w:rPr>
          <w:rFonts w:ascii="Arial" w:hAnsi="Arial" w:cs="Arial"/>
          <w:color w:val="000000" w:themeColor="text1"/>
        </w:rPr>
      </w:pPr>
      <w:r w:rsidRPr="009D1B38">
        <w:rPr>
          <w:rFonts w:ascii="Arial" w:hAnsi="Arial" w:cs="Arial"/>
          <w:color w:val="000000" w:themeColor="text1"/>
        </w:rPr>
        <w:t xml:space="preserve">Ponadto w Strategii znajdują się również działania, których realizację wspierać mogą, organizacje pozarządowe oraz przedsiębiorcy z terenu gminy, partnerzy społeczno-gospodarczy. Stąd istotne jest również wdrażanie skutecznych mechanizmów współdziałania między Gminą i pozostałymi zainteresowanymi. Wszyscy partnerzy zaangażowani, realizujący działania w ramach Strategii będą aktywnie współpracować z Gminą </w:t>
      </w:r>
      <w:r w:rsidR="009D1B38" w:rsidRPr="009D1B38">
        <w:rPr>
          <w:rFonts w:ascii="Arial" w:hAnsi="Arial" w:cs="Arial"/>
          <w:color w:val="000000" w:themeColor="text1"/>
        </w:rPr>
        <w:t>Radzanowo</w:t>
      </w:r>
      <w:r w:rsidRPr="009D1B38">
        <w:rPr>
          <w:rFonts w:ascii="Arial" w:hAnsi="Arial" w:cs="Arial"/>
          <w:color w:val="000000" w:themeColor="text1"/>
        </w:rPr>
        <w:t xml:space="preserve"> (liderem i koordynatorem).</w:t>
      </w:r>
      <w:bookmarkStart w:id="79" w:name="_Toc72324996"/>
      <w:bookmarkStart w:id="80" w:name="_Toc74232258"/>
    </w:p>
    <w:p w14:paraId="1E44E579" w14:textId="7BA097A8" w:rsidR="0014122E" w:rsidRPr="009D1B38" w:rsidRDefault="0014122E" w:rsidP="009D1B38">
      <w:pPr>
        <w:spacing w:before="240" w:after="120" w:line="240" w:lineRule="auto"/>
        <w:jc w:val="center"/>
        <w:rPr>
          <w:rFonts w:ascii="Arial" w:eastAsia="Times New Roman" w:hAnsi="Arial" w:cs="Times New Roman"/>
          <w:b/>
          <w:color w:val="000000" w:themeColor="text1"/>
          <w:sz w:val="20"/>
          <w:szCs w:val="20"/>
        </w:rPr>
      </w:pPr>
      <w:bookmarkStart w:id="81" w:name="_Toc82075219"/>
      <w:bookmarkStart w:id="82" w:name="_Toc83828907"/>
      <w:bookmarkStart w:id="83" w:name="_Toc202172874"/>
      <w:r w:rsidRPr="009D1B38">
        <w:rPr>
          <w:rFonts w:ascii="Arial" w:eastAsia="Times New Roman" w:hAnsi="Arial" w:cs="Times New Roman"/>
          <w:b/>
          <w:color w:val="000000" w:themeColor="text1"/>
          <w:sz w:val="20"/>
          <w:szCs w:val="20"/>
        </w:rPr>
        <w:t xml:space="preserve">Rysunek </w:t>
      </w:r>
      <w:r w:rsidR="00AE64FF">
        <w:rPr>
          <w:rFonts w:ascii="Arial" w:eastAsia="Times New Roman" w:hAnsi="Arial" w:cs="Times New Roman"/>
          <w:b/>
          <w:color w:val="000000" w:themeColor="text1"/>
          <w:sz w:val="20"/>
          <w:szCs w:val="20"/>
        </w:rPr>
        <w:fldChar w:fldCharType="begin"/>
      </w:r>
      <w:r w:rsidR="00AE64FF">
        <w:rPr>
          <w:rFonts w:ascii="Arial" w:eastAsia="Times New Roman" w:hAnsi="Arial" w:cs="Times New Roman"/>
          <w:b/>
          <w:color w:val="000000" w:themeColor="text1"/>
          <w:sz w:val="20"/>
          <w:szCs w:val="20"/>
        </w:rPr>
        <w:instrText xml:space="preserve"> SEQ Rysunek \* ARABIC </w:instrText>
      </w:r>
      <w:r w:rsidR="00AE64FF">
        <w:rPr>
          <w:rFonts w:ascii="Arial" w:eastAsia="Times New Roman" w:hAnsi="Arial" w:cs="Times New Roman"/>
          <w:b/>
          <w:color w:val="000000" w:themeColor="text1"/>
          <w:sz w:val="20"/>
          <w:szCs w:val="20"/>
        </w:rPr>
        <w:fldChar w:fldCharType="separate"/>
      </w:r>
      <w:r w:rsidR="005148E2">
        <w:rPr>
          <w:rFonts w:ascii="Arial" w:eastAsia="Times New Roman" w:hAnsi="Arial" w:cs="Times New Roman"/>
          <w:b/>
          <w:noProof/>
          <w:color w:val="000000" w:themeColor="text1"/>
          <w:sz w:val="20"/>
          <w:szCs w:val="20"/>
        </w:rPr>
        <w:t>7</w:t>
      </w:r>
      <w:r w:rsidR="00AE64FF">
        <w:rPr>
          <w:rFonts w:ascii="Arial" w:eastAsia="Times New Roman" w:hAnsi="Arial" w:cs="Times New Roman"/>
          <w:b/>
          <w:color w:val="000000" w:themeColor="text1"/>
          <w:sz w:val="20"/>
          <w:szCs w:val="20"/>
        </w:rPr>
        <w:fldChar w:fldCharType="end"/>
      </w:r>
      <w:r w:rsidRPr="009D1B38">
        <w:rPr>
          <w:rFonts w:ascii="Arial" w:eastAsia="Times New Roman" w:hAnsi="Arial" w:cs="Times New Roman"/>
          <w:b/>
          <w:color w:val="000000" w:themeColor="text1"/>
          <w:sz w:val="20"/>
          <w:szCs w:val="20"/>
        </w:rPr>
        <w:t>. Podział zadań realizacji Strategii</w:t>
      </w:r>
      <w:bookmarkEnd w:id="79"/>
      <w:bookmarkEnd w:id="80"/>
      <w:bookmarkEnd w:id="81"/>
      <w:bookmarkEnd w:id="82"/>
      <w:bookmarkEnd w:id="83"/>
    </w:p>
    <w:p w14:paraId="54241112" w14:textId="31E645F7" w:rsidR="0014122E" w:rsidRPr="003E4841" w:rsidRDefault="009D1B38" w:rsidP="0014122E">
      <w:pPr>
        <w:spacing w:before="240" w:after="120" w:line="240" w:lineRule="auto"/>
        <w:jc w:val="center"/>
        <w:rPr>
          <w:rFonts w:ascii="Arial" w:eastAsia="Times New Roman" w:hAnsi="Arial" w:cs="Times New Roman"/>
          <w:b/>
          <w:noProof/>
          <w:color w:val="0070C0"/>
          <w:sz w:val="20"/>
          <w:szCs w:val="20"/>
          <w:lang w:eastAsia="pl-PL"/>
        </w:rPr>
      </w:pPr>
      <w:r>
        <w:rPr>
          <w:rFonts w:ascii="Arial" w:eastAsia="Times New Roman" w:hAnsi="Arial" w:cs="Times New Roman"/>
          <w:b/>
          <w:noProof/>
          <w:color w:val="0070C0"/>
          <w:sz w:val="20"/>
          <w:szCs w:val="20"/>
          <w:lang w:eastAsia="pl-PL"/>
        </w:rPr>
        <w:drawing>
          <wp:inline distT="0" distB="0" distL="0" distR="0" wp14:anchorId="6A16E520" wp14:editId="73427360">
            <wp:extent cx="5486400" cy="2152650"/>
            <wp:effectExtent l="57150" t="0" r="76200" b="0"/>
            <wp:docPr id="7" name="Diagram 7" descr="Schemat wskazujący podział zadań realizacji Strategii w Gminie Radzanowo."/>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6AFCFA3" w14:textId="77777777" w:rsidR="0014122E" w:rsidRPr="009D1B38" w:rsidRDefault="0014122E" w:rsidP="0014122E">
      <w:pPr>
        <w:widowControl w:val="0"/>
        <w:shd w:val="clear" w:color="auto" w:fill="FFFFFF"/>
        <w:suppressAutoHyphens/>
        <w:autoSpaceDN w:val="0"/>
        <w:spacing w:before="120" w:after="120" w:line="360" w:lineRule="auto"/>
        <w:jc w:val="right"/>
        <w:textAlignment w:val="baseline"/>
        <w:rPr>
          <w:rFonts w:ascii="Arial" w:hAnsi="Arial" w:cs="Arial"/>
          <w:color w:val="000000" w:themeColor="text1"/>
          <w:sz w:val="18"/>
        </w:rPr>
      </w:pPr>
      <w:r w:rsidRPr="009D1B38">
        <w:rPr>
          <w:rFonts w:ascii="Arial" w:hAnsi="Arial" w:cs="Arial"/>
          <w:color w:val="000000" w:themeColor="text1"/>
          <w:sz w:val="18"/>
        </w:rPr>
        <w:t>Źródło: Opracowanie własne</w:t>
      </w:r>
    </w:p>
    <w:p w14:paraId="21BD4981" w14:textId="72B9AD5E" w:rsidR="0014122E" w:rsidRPr="00A450C3"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t>Strategia Rozwoju Gminy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sportowym.</w:t>
      </w:r>
    </w:p>
    <w:p w14:paraId="75B9908F" w14:textId="77777777" w:rsidR="0014122E" w:rsidRPr="00A450C3"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74F4E182" w14:textId="32BC3CEE" w:rsidR="00A450C3" w:rsidRPr="00A450C3" w:rsidRDefault="00A450C3" w:rsidP="0014122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lastRenderedPageBreak/>
        <w:t>Politykę przestrzenną gminy określoną w Strategii Rozwoju Gminy należy wziąć pod uwagę, określając ustalenia Planu Ogólnego Gminy, zgodnie z ustawą z dnia 7 lipca 2023 r. o zmianie ustawy o planowaniu i zagospodarowaniu przestrzennym oraz niektórych innych ustaw, zastąpi Studium uwarunkowań i kierunków zagospodarowania przestrzennego Gminy.</w:t>
      </w:r>
    </w:p>
    <w:p w14:paraId="6AEBAEB7" w14:textId="77777777" w:rsidR="0014122E" w:rsidRPr="00A450C3"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t>Wobec powyższego, dla sprawnej realizacji przedmiotowej strategii konieczne będzie opracowywanie i wdrażanie następujących dokumentów (strategii, programów, planów) wykonawczych:</w:t>
      </w:r>
    </w:p>
    <w:p w14:paraId="6E9A8A8E" w14:textId="77777777"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hAnsi="Arial" w:cs="Arial"/>
          <w:color w:val="000000" w:themeColor="text1"/>
        </w:rPr>
        <w:t>Programu Ochrony Środowiska,</w:t>
      </w:r>
    </w:p>
    <w:p w14:paraId="39C24EF7" w14:textId="77777777"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hAnsi="Arial" w:cs="Arial"/>
          <w:color w:val="000000" w:themeColor="text1"/>
        </w:rPr>
        <w:t>Projektu założeń do planu zaopatrzenia w ciepło, energię elektryczną i paliwa gazowe,</w:t>
      </w:r>
    </w:p>
    <w:p w14:paraId="6E5C2A6D" w14:textId="77777777"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hAnsi="Arial" w:cs="Arial"/>
          <w:color w:val="000000" w:themeColor="text1"/>
        </w:rPr>
        <w:t>Programu Opieki nad Zabytkami,</w:t>
      </w:r>
    </w:p>
    <w:p w14:paraId="60D4897D" w14:textId="4A5D2E7F"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hAnsi="Arial" w:cs="Arial"/>
          <w:color w:val="000000" w:themeColor="text1"/>
        </w:rPr>
        <w:t>Wieloletniego programu gospodarowania zasobem mieszkaniowym gminy,</w:t>
      </w:r>
    </w:p>
    <w:p w14:paraId="54AB5DD8" w14:textId="77777777"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hAnsi="Arial" w:cs="Arial"/>
          <w:color w:val="000000" w:themeColor="text1"/>
        </w:rPr>
        <w:t>Strategii Rozwiązywania Problemów Społecznych,</w:t>
      </w:r>
    </w:p>
    <w:p w14:paraId="4D3C14B7" w14:textId="71276B5F"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eastAsia="Times New Roman" w:hAnsi="Arial" w:cs="Arial"/>
          <w:color w:val="000000" w:themeColor="text1"/>
        </w:rPr>
        <w:t>Programu Przeciwdziałania Przemocy w Rodzinie i Ochrony Ofiar Przemocy w Rodzinie,</w:t>
      </w:r>
    </w:p>
    <w:p w14:paraId="14F383E1" w14:textId="4072049A"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eastAsia="Times New Roman" w:hAnsi="Arial" w:cs="Arial"/>
          <w:color w:val="000000" w:themeColor="text1"/>
        </w:rPr>
        <w:t>Programu Profilaktyki i rozwiązywania Problemów Alkoholowych,</w:t>
      </w:r>
    </w:p>
    <w:p w14:paraId="5D170895" w14:textId="7BF350DC"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eastAsia="Times New Roman" w:hAnsi="Arial" w:cs="Arial"/>
          <w:color w:val="000000" w:themeColor="text1"/>
        </w:rPr>
        <w:t>Programu Przeciwdziałania Narkomani,</w:t>
      </w:r>
    </w:p>
    <w:p w14:paraId="57B11EA9" w14:textId="43BE709F" w:rsidR="0014122E" w:rsidRPr="00A450C3" w:rsidRDefault="0014122E" w:rsidP="0008799B">
      <w:pPr>
        <w:numPr>
          <w:ilvl w:val="0"/>
          <w:numId w:val="12"/>
        </w:numPr>
        <w:spacing w:after="0" w:line="360" w:lineRule="auto"/>
        <w:ind w:left="357" w:hanging="357"/>
        <w:jc w:val="both"/>
        <w:rPr>
          <w:rFonts w:ascii="Arial" w:hAnsi="Arial" w:cs="Arial"/>
          <w:color w:val="000000" w:themeColor="text1"/>
        </w:rPr>
      </w:pPr>
      <w:r w:rsidRPr="00A450C3">
        <w:rPr>
          <w:rFonts w:ascii="Arial" w:eastAsia="Times New Roman" w:hAnsi="Arial" w:cs="Arial"/>
          <w:color w:val="000000" w:themeColor="text1"/>
        </w:rPr>
        <w:t>Programu Wspierania Rodziny.</w:t>
      </w:r>
    </w:p>
    <w:p w14:paraId="40F20DC4" w14:textId="5F0B5C0D" w:rsidR="0014122E" w:rsidRPr="00A450C3" w:rsidRDefault="0014122E" w:rsidP="00951C58">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t xml:space="preserve">Ważnym aspektem wdrażania Strategii jest również zachęcanie lokalnej społeczności </w:t>
      </w:r>
      <w:r w:rsidR="00A450C3">
        <w:rPr>
          <w:rFonts w:ascii="Arial" w:hAnsi="Arial" w:cs="Arial"/>
          <w:color w:val="000000" w:themeColor="text1"/>
        </w:rPr>
        <w:br/>
      </w:r>
      <w:r w:rsidRPr="00A450C3">
        <w:rPr>
          <w:rFonts w:ascii="Arial" w:hAnsi="Arial" w:cs="Arial"/>
          <w:color w:val="000000" w:themeColor="text1"/>
        </w:rPr>
        <w:t xml:space="preserve">do aktywnego udziału w planowaniu i realizacji zaplanowanych działań, przyczyniających się do rozwoju społeczno-gospodarczego Gminy. Pełna wersja Strategii znajdować się będzie </w:t>
      </w:r>
      <w:r w:rsidR="00A450C3">
        <w:rPr>
          <w:rFonts w:ascii="Arial" w:hAnsi="Arial" w:cs="Arial"/>
          <w:color w:val="000000" w:themeColor="text1"/>
        </w:rPr>
        <w:br/>
      </w:r>
      <w:r w:rsidRPr="00A450C3">
        <w:rPr>
          <w:rFonts w:ascii="Arial" w:hAnsi="Arial" w:cs="Arial"/>
          <w:color w:val="000000" w:themeColor="text1"/>
        </w:rPr>
        <w:t xml:space="preserve">na stronie internetowej Gminy oraz dostępna będzie do wglądu w Urzędzie Gminy. </w:t>
      </w:r>
      <w:r w:rsidR="00A450C3">
        <w:rPr>
          <w:rFonts w:ascii="Arial" w:hAnsi="Arial" w:cs="Arial"/>
          <w:color w:val="000000" w:themeColor="text1"/>
        </w:rPr>
        <w:t xml:space="preserve">Na stronie internetowej znajdować się będą również informacje w zakresie spotkań oraz realizowanych działań w ramach dokumentu. Stąd wszyscy zainteresowani będą mogli czerpać informację </w:t>
      </w:r>
      <w:r w:rsidR="00A450C3">
        <w:rPr>
          <w:rFonts w:ascii="Arial" w:hAnsi="Arial" w:cs="Arial"/>
          <w:color w:val="000000" w:themeColor="text1"/>
        </w:rPr>
        <w:br/>
        <w:t>i wziąć udział w organizowanych spotkaniach dotyczących realizacji Stra</w:t>
      </w:r>
      <w:r w:rsidR="00CC5D9E">
        <w:rPr>
          <w:rFonts w:ascii="Arial" w:hAnsi="Arial" w:cs="Arial"/>
          <w:color w:val="000000" w:themeColor="text1"/>
        </w:rPr>
        <w:t>t</w:t>
      </w:r>
      <w:r w:rsidR="00A450C3">
        <w:rPr>
          <w:rFonts w:ascii="Arial" w:hAnsi="Arial" w:cs="Arial"/>
          <w:color w:val="000000" w:themeColor="text1"/>
        </w:rPr>
        <w:t>egii.</w:t>
      </w:r>
    </w:p>
    <w:p w14:paraId="2106DFE9" w14:textId="77777777" w:rsidR="0014122E" w:rsidRPr="00A450C3" w:rsidRDefault="0014122E" w:rsidP="0014122E">
      <w:pPr>
        <w:spacing w:before="120" w:after="120" w:line="360" w:lineRule="auto"/>
        <w:jc w:val="both"/>
        <w:rPr>
          <w:rFonts w:ascii="Arial" w:hAnsi="Arial" w:cs="Arial"/>
          <w:color w:val="000000" w:themeColor="text1"/>
        </w:rPr>
      </w:pPr>
      <w:r w:rsidRPr="00A450C3">
        <w:rPr>
          <w:rFonts w:ascii="Arial" w:hAnsi="Arial" w:cs="Arial"/>
          <w:color w:val="000000" w:themeColor="text1"/>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pozyskanych informacji oraz danych zebranych od wszystkich podmiotów zaangażowanych w realizację działań strategicznych.</w:t>
      </w:r>
    </w:p>
    <w:p w14:paraId="1FC8C0F8" w14:textId="77777777" w:rsidR="0014122E" w:rsidRPr="00A450C3" w:rsidRDefault="0014122E" w:rsidP="0014122E">
      <w:pPr>
        <w:spacing w:before="120" w:after="120" w:line="360" w:lineRule="auto"/>
        <w:jc w:val="both"/>
        <w:rPr>
          <w:rFonts w:ascii="Arial" w:hAnsi="Arial" w:cs="Arial"/>
          <w:color w:val="000000" w:themeColor="text1"/>
        </w:rPr>
      </w:pPr>
      <w:r w:rsidRPr="00A450C3">
        <w:rPr>
          <w:rFonts w:ascii="Arial" w:hAnsi="Arial" w:cs="Arial"/>
          <w:color w:val="000000" w:themeColor="text1"/>
        </w:rPr>
        <w:t>Monitorowanie umożliwi:</w:t>
      </w:r>
    </w:p>
    <w:p w14:paraId="739F9CF8" w14:textId="77777777" w:rsidR="0014122E" w:rsidRPr="00A450C3" w:rsidRDefault="0014122E" w:rsidP="0008799B">
      <w:pPr>
        <w:numPr>
          <w:ilvl w:val="0"/>
          <w:numId w:val="11"/>
        </w:numPr>
        <w:spacing w:after="0" w:line="360" w:lineRule="auto"/>
        <w:ind w:left="340"/>
        <w:jc w:val="both"/>
        <w:rPr>
          <w:rFonts w:ascii="Arial" w:hAnsi="Arial" w:cs="Arial"/>
          <w:color w:val="000000" w:themeColor="text1"/>
        </w:rPr>
      </w:pPr>
      <w:r w:rsidRPr="00A450C3">
        <w:rPr>
          <w:rFonts w:ascii="Arial" w:hAnsi="Arial" w:cs="Arial"/>
          <w:color w:val="000000" w:themeColor="text1"/>
        </w:rPr>
        <w:t>bieżącą ocenę realizacji działań i osiągania celów,</w:t>
      </w:r>
    </w:p>
    <w:p w14:paraId="4D55BCBF" w14:textId="77777777" w:rsidR="0014122E" w:rsidRPr="00A450C3" w:rsidRDefault="0014122E" w:rsidP="0008799B">
      <w:pPr>
        <w:numPr>
          <w:ilvl w:val="0"/>
          <w:numId w:val="11"/>
        </w:numPr>
        <w:spacing w:after="0" w:line="360" w:lineRule="auto"/>
        <w:ind w:left="340"/>
        <w:jc w:val="both"/>
        <w:rPr>
          <w:rFonts w:ascii="Arial" w:hAnsi="Arial" w:cs="Arial"/>
          <w:color w:val="000000" w:themeColor="text1"/>
        </w:rPr>
      </w:pPr>
      <w:r w:rsidRPr="00A450C3">
        <w:rPr>
          <w:rFonts w:ascii="Arial" w:hAnsi="Arial" w:cs="Arial"/>
          <w:color w:val="000000" w:themeColor="text1"/>
        </w:rPr>
        <w:t>prognozowanie możliwych zmian warunków realizacji Strategii,</w:t>
      </w:r>
    </w:p>
    <w:p w14:paraId="6D36BF87" w14:textId="77777777" w:rsidR="0014122E" w:rsidRPr="00A450C3" w:rsidRDefault="0014122E" w:rsidP="0008799B">
      <w:pPr>
        <w:numPr>
          <w:ilvl w:val="0"/>
          <w:numId w:val="11"/>
        </w:numPr>
        <w:spacing w:after="0" w:line="360" w:lineRule="auto"/>
        <w:ind w:left="340"/>
        <w:jc w:val="both"/>
        <w:rPr>
          <w:rFonts w:ascii="Arial" w:hAnsi="Arial" w:cs="Arial"/>
          <w:color w:val="000000" w:themeColor="text1"/>
        </w:rPr>
      </w:pPr>
      <w:r w:rsidRPr="00A450C3">
        <w:rPr>
          <w:rFonts w:ascii="Arial" w:hAnsi="Arial" w:cs="Arial"/>
          <w:color w:val="000000" w:themeColor="text1"/>
        </w:rPr>
        <w:t xml:space="preserve">podjęcie czynności naprawczych i zabezpieczających, </w:t>
      </w:r>
    </w:p>
    <w:p w14:paraId="685E9D92" w14:textId="77777777" w:rsidR="0014122E" w:rsidRPr="00A450C3" w:rsidRDefault="0014122E" w:rsidP="0008799B">
      <w:pPr>
        <w:numPr>
          <w:ilvl w:val="0"/>
          <w:numId w:val="11"/>
        </w:numPr>
        <w:spacing w:after="0" w:line="360" w:lineRule="auto"/>
        <w:ind w:left="340"/>
        <w:jc w:val="both"/>
        <w:rPr>
          <w:rFonts w:ascii="Arial" w:hAnsi="Arial" w:cs="Arial"/>
          <w:color w:val="000000" w:themeColor="text1"/>
        </w:rPr>
      </w:pPr>
      <w:r w:rsidRPr="00A450C3">
        <w:rPr>
          <w:rFonts w:ascii="Arial" w:hAnsi="Arial" w:cs="Arial"/>
          <w:color w:val="000000" w:themeColor="text1"/>
        </w:rPr>
        <w:t>informowanie lokalnej społeczności o osiągniętych efektach,</w:t>
      </w:r>
    </w:p>
    <w:p w14:paraId="10CFC9E0" w14:textId="77777777" w:rsidR="0014122E" w:rsidRPr="00A450C3" w:rsidRDefault="0014122E" w:rsidP="0008799B">
      <w:pPr>
        <w:numPr>
          <w:ilvl w:val="0"/>
          <w:numId w:val="11"/>
        </w:numPr>
        <w:spacing w:after="0" w:line="360" w:lineRule="auto"/>
        <w:ind w:left="340"/>
        <w:jc w:val="both"/>
        <w:rPr>
          <w:rFonts w:ascii="Arial" w:hAnsi="Arial" w:cs="Arial"/>
          <w:color w:val="000000" w:themeColor="text1"/>
        </w:rPr>
      </w:pPr>
      <w:r w:rsidRPr="00A450C3">
        <w:rPr>
          <w:rFonts w:ascii="Arial" w:hAnsi="Arial" w:cs="Arial"/>
          <w:color w:val="000000" w:themeColor="text1"/>
        </w:rPr>
        <w:t>zapewnienie spójności różnych dokumentów programowych.</w:t>
      </w:r>
    </w:p>
    <w:p w14:paraId="6C728CC9" w14:textId="4A3AD914" w:rsidR="0014122E" w:rsidRPr="00A450C3" w:rsidRDefault="0014122E" w:rsidP="0014122E">
      <w:pPr>
        <w:spacing w:before="120" w:after="120" w:line="360" w:lineRule="auto"/>
        <w:jc w:val="both"/>
        <w:rPr>
          <w:rFonts w:ascii="Arial" w:hAnsi="Arial" w:cs="Arial"/>
          <w:color w:val="000000" w:themeColor="text1"/>
        </w:rPr>
      </w:pPr>
      <w:r w:rsidRPr="00A450C3">
        <w:rPr>
          <w:rFonts w:ascii="Arial" w:hAnsi="Arial" w:cs="Arial"/>
          <w:color w:val="000000" w:themeColor="text1"/>
        </w:rPr>
        <w:lastRenderedPageBreak/>
        <w:t>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r w:rsidR="00951C58" w:rsidRPr="00A450C3">
        <w:rPr>
          <w:rFonts w:ascii="Arial" w:hAnsi="Arial" w:cs="Arial"/>
          <w:color w:val="000000" w:themeColor="text1"/>
        </w:rPr>
        <w:t xml:space="preserve"> </w:t>
      </w:r>
      <w:r w:rsidRPr="00A450C3">
        <w:rPr>
          <w:rFonts w:ascii="Arial" w:hAnsi="Arial" w:cs="Arial"/>
          <w:color w:val="000000" w:themeColor="text1"/>
        </w:rPr>
        <w:t>Ewaluacji podlegać będzie materiał empiryczny stanowiący podstawę do analiz i ocen</w:t>
      </w:r>
      <w:r w:rsidR="00A450C3" w:rsidRPr="00A450C3">
        <w:rPr>
          <w:rFonts w:ascii="Arial" w:hAnsi="Arial" w:cs="Arial"/>
          <w:color w:val="000000" w:themeColor="text1"/>
        </w:rPr>
        <w:t>,</w:t>
      </w:r>
      <w:r w:rsidRPr="00A450C3">
        <w:rPr>
          <w:rFonts w:ascii="Arial" w:hAnsi="Arial" w:cs="Arial"/>
          <w:color w:val="000000" w:themeColor="text1"/>
        </w:rPr>
        <w:t xml:space="preserve"> oraz ocena trafności, skuteczności, efektywności, użyteczności, trwałość i spójności. </w:t>
      </w:r>
    </w:p>
    <w:p w14:paraId="018FE738" w14:textId="3D232A0D" w:rsidR="0014122E" w:rsidRPr="003E4841" w:rsidRDefault="0014122E" w:rsidP="0014122E">
      <w:pPr>
        <w:spacing w:before="120" w:after="120" w:line="360" w:lineRule="auto"/>
        <w:jc w:val="both"/>
        <w:rPr>
          <w:rFonts w:ascii="Arial" w:hAnsi="Arial" w:cs="Arial"/>
          <w:color w:val="0070C0"/>
        </w:rPr>
      </w:pPr>
      <w:r w:rsidRPr="00A450C3">
        <w:rPr>
          <w:rFonts w:ascii="Arial" w:hAnsi="Arial" w:cs="Arial"/>
          <w:color w:val="000000" w:themeColor="text1"/>
        </w:rPr>
        <w:t xml:space="preserve">Sprawozdawczość na potrzeby monitoringu i ewaluacji będzie realizowana w okresach rocznych, w oparciu o analizę wskaźnikową, na podstawie własnych danych i informacji statystki publicznej generowanej przez Bank Danych Lokalnych Głównego Urzędu Statystycznego, a także statystyk realizatorów działań. </w:t>
      </w:r>
      <w:r w:rsidR="002B1006" w:rsidRPr="00A450C3">
        <w:rPr>
          <w:rFonts w:ascii="Arial" w:hAnsi="Arial" w:cs="Arial"/>
          <w:color w:val="000000" w:themeColor="text1"/>
        </w:rPr>
        <w:t>Organem</w:t>
      </w:r>
      <w:r w:rsidRPr="00A450C3">
        <w:rPr>
          <w:rFonts w:ascii="Arial" w:hAnsi="Arial" w:cs="Arial"/>
          <w:color w:val="000000" w:themeColor="text1"/>
        </w:rPr>
        <w:t xml:space="preserve"> odpowiedzialnym za monitorowanie będzie </w:t>
      </w:r>
      <w:r w:rsidR="00A450C3" w:rsidRPr="00A450C3">
        <w:rPr>
          <w:rFonts w:ascii="Arial" w:hAnsi="Arial" w:cs="Arial"/>
          <w:color w:val="000000" w:themeColor="text1"/>
        </w:rPr>
        <w:t>Wójt Gminy Radzanowo</w:t>
      </w:r>
      <w:r w:rsidRPr="00A450C3">
        <w:rPr>
          <w:rFonts w:ascii="Arial" w:hAnsi="Arial" w:cs="Arial"/>
          <w:color w:val="000000" w:themeColor="text1"/>
        </w:rPr>
        <w:t>, który realizuje swoje zadania poprzez jednostki podległe</w:t>
      </w:r>
      <w:r w:rsidRPr="003E4841">
        <w:rPr>
          <w:rFonts w:ascii="Arial" w:hAnsi="Arial" w:cs="Arial"/>
          <w:color w:val="0070C0"/>
        </w:rPr>
        <w:t xml:space="preserve">. </w:t>
      </w:r>
    </w:p>
    <w:p w14:paraId="08A60DEA" w14:textId="77777777" w:rsidR="0014122E" w:rsidRPr="00A450C3" w:rsidRDefault="0014122E" w:rsidP="0014122E">
      <w:pPr>
        <w:spacing w:before="120" w:after="120" w:line="360" w:lineRule="auto"/>
        <w:jc w:val="both"/>
        <w:rPr>
          <w:rFonts w:ascii="Arial" w:hAnsi="Arial" w:cs="Arial"/>
          <w:color w:val="000000" w:themeColor="text1"/>
        </w:rPr>
      </w:pPr>
      <w:r w:rsidRPr="00A450C3">
        <w:rPr>
          <w:rFonts w:ascii="Arial" w:hAnsi="Arial" w:cs="Arial"/>
          <w:color w:val="000000" w:themeColor="text1"/>
        </w:rPr>
        <w:t xml:space="preserve">Ponadto do ewaluacji zostanie wykorzystana metoda samodzielnej oceny stopnia realizacji Strategii i osiągniętych efektów, dokonywana siłami własnymi na podstawie zbioru informacji pochodzących ze sprawozdań i raportów. Bezpośrednim wskaźnikiem wykonania Strategii będzie stopień realizacji zaplanowanych w niej działań. </w:t>
      </w:r>
    </w:p>
    <w:p w14:paraId="25A51114" w14:textId="0F522368" w:rsidR="0014122E" w:rsidRPr="00A450C3" w:rsidRDefault="0014122E" w:rsidP="000D283E">
      <w:pPr>
        <w:spacing w:before="120" w:after="120" w:line="360" w:lineRule="auto"/>
        <w:jc w:val="both"/>
        <w:rPr>
          <w:rFonts w:ascii="Arial" w:hAnsi="Arial" w:cs="Arial"/>
          <w:color w:val="000000" w:themeColor="text1"/>
        </w:rPr>
      </w:pPr>
      <w:r w:rsidRPr="00A450C3">
        <w:rPr>
          <w:rFonts w:ascii="Arial" w:hAnsi="Arial" w:cs="Arial"/>
          <w:color w:val="000000" w:themeColor="text1"/>
        </w:rPr>
        <w:t>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w:t>
      </w:r>
      <w:r w:rsidR="00A450C3" w:rsidRPr="00A450C3">
        <w:rPr>
          <w:rFonts w:ascii="Arial" w:hAnsi="Arial" w:cs="Arial"/>
          <w:color w:val="000000" w:themeColor="text1"/>
        </w:rPr>
        <w:t xml:space="preserve"> </w:t>
      </w:r>
      <w:r w:rsidR="000D283E" w:rsidRPr="00A450C3">
        <w:rPr>
          <w:rFonts w:ascii="Arial" w:hAnsi="Arial" w:cs="Arial"/>
          <w:color w:val="000000" w:themeColor="text1"/>
        </w:rPr>
        <w:t>202</w:t>
      </w:r>
      <w:r w:rsidR="00A450C3" w:rsidRPr="00A450C3">
        <w:rPr>
          <w:rFonts w:ascii="Arial" w:hAnsi="Arial" w:cs="Arial"/>
          <w:color w:val="000000" w:themeColor="text1"/>
        </w:rPr>
        <w:t>4</w:t>
      </w:r>
      <w:r w:rsidR="000D283E" w:rsidRPr="00A450C3">
        <w:rPr>
          <w:rFonts w:ascii="Arial" w:hAnsi="Arial" w:cs="Arial"/>
          <w:color w:val="000000" w:themeColor="text1"/>
        </w:rPr>
        <w:t xml:space="preserve"> poz. </w:t>
      </w:r>
      <w:r w:rsidR="00A450C3" w:rsidRPr="00A450C3">
        <w:rPr>
          <w:rFonts w:ascii="Arial" w:hAnsi="Arial" w:cs="Arial"/>
          <w:color w:val="000000" w:themeColor="text1"/>
        </w:rPr>
        <w:t>1465 ze zm.</w:t>
      </w:r>
      <w:r w:rsidRPr="00A450C3">
        <w:rPr>
          <w:rFonts w:ascii="Arial" w:hAnsi="Arial" w:cs="Arial"/>
          <w:color w:val="000000" w:themeColor="text1"/>
        </w:rPr>
        <w:t xml:space="preserve">). 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6F1E5B7E" w14:textId="765DC7E0" w:rsidR="005E6383" w:rsidRPr="00A450C3" w:rsidRDefault="00F57658" w:rsidP="000D283E">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rPr>
      </w:pPr>
      <w:r w:rsidRPr="00A450C3">
        <w:rPr>
          <w:rFonts w:ascii="Arial" w:hAnsi="Arial" w:cs="Arial"/>
          <w:color w:val="000000" w:themeColor="text1"/>
        </w:rPr>
        <w:t>Do roku od zakończenia realizacji Strategii</w:t>
      </w:r>
      <w:r w:rsidR="0014122E" w:rsidRPr="00A450C3">
        <w:rPr>
          <w:rFonts w:ascii="Arial" w:hAnsi="Arial" w:cs="Arial"/>
          <w:color w:val="000000" w:themeColor="text1"/>
        </w:rPr>
        <w:t xml:space="preserve"> sporządzony zostanie raport z ewaluacji zawierający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35A30D31" w14:textId="75B99E37" w:rsidR="00920AF7" w:rsidRPr="003E4841" w:rsidRDefault="008819E8" w:rsidP="008819E8">
      <w:pPr>
        <w:pStyle w:val="Nagwek1"/>
      </w:pPr>
      <w:bookmarkStart w:id="84" w:name="_Toc202172857"/>
      <w:r w:rsidRPr="003E4841">
        <w:t xml:space="preserve">8. </w:t>
      </w:r>
      <w:r w:rsidR="000D283E" w:rsidRPr="003E4841">
        <w:t>Ramy finansowe i źródła finansowania</w:t>
      </w:r>
      <w:bookmarkEnd w:id="84"/>
    </w:p>
    <w:p w14:paraId="1445FF8F" w14:textId="63F52A14" w:rsidR="00F57658" w:rsidRPr="003E4841" w:rsidRDefault="00F57658" w:rsidP="00F57658">
      <w:pPr>
        <w:spacing w:before="120" w:after="120" w:line="360" w:lineRule="auto"/>
        <w:jc w:val="both"/>
        <w:rPr>
          <w:rFonts w:ascii="Arial" w:hAnsi="Arial" w:cs="Arial"/>
        </w:rPr>
      </w:pPr>
      <w:bookmarkStart w:id="85" w:name="_Toc62597360"/>
      <w:r w:rsidRPr="003E4841">
        <w:rPr>
          <w:rFonts w:ascii="Arial" w:hAnsi="Arial" w:cs="Arial"/>
        </w:rPr>
        <w:t xml:space="preserve">Zaplanowane do realizacji działania wskazane w Strategii, oprócz odpowiednich zasobów </w:t>
      </w:r>
      <w:r w:rsidRPr="00A450C3">
        <w:rPr>
          <w:rFonts w:ascii="Arial" w:hAnsi="Arial" w:cs="Arial"/>
          <w:color w:val="000000" w:themeColor="text1"/>
        </w:rPr>
        <w:t xml:space="preserve">ludzkich i rzeczowych, muszą posiadać odpowiednie zasoby finansowe. Efektywna polityka rozwoju Gminy powinna wykorzystywać dostępne zewnętrzne środki finansowe oraz być dostosowana do możliwości budżetowych. Gmina </w:t>
      </w:r>
      <w:r w:rsidR="00A450C3" w:rsidRPr="00A450C3">
        <w:rPr>
          <w:rFonts w:ascii="Arial" w:hAnsi="Arial" w:cs="Arial"/>
          <w:color w:val="000000" w:themeColor="text1"/>
        </w:rPr>
        <w:t>Radzanowo</w:t>
      </w:r>
      <w:r w:rsidRPr="00A450C3">
        <w:rPr>
          <w:rFonts w:ascii="Arial" w:hAnsi="Arial" w:cs="Arial"/>
          <w:color w:val="000000" w:themeColor="text1"/>
        </w:rPr>
        <w:t xml:space="preserve">, przystępując do realizacji </w:t>
      </w:r>
      <w:r w:rsidRPr="00A450C3">
        <w:rPr>
          <w:rFonts w:ascii="Arial" w:hAnsi="Arial" w:cs="Arial"/>
          <w:color w:val="000000" w:themeColor="text1"/>
        </w:rPr>
        <w:lastRenderedPageBreak/>
        <w:t xml:space="preserve">danego działania, w pierwszej kolejności analizuje możność pozyskania zewnętrznych źródeł finansowania na ten cel, tj. </w:t>
      </w:r>
    </w:p>
    <w:p w14:paraId="5C69DA74"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środki pochodzące z budżetu państwa,</w:t>
      </w:r>
    </w:p>
    <w:p w14:paraId="63EE753F"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środki budżetowe jednostek samorządu terytorialnego województwa, powiatu,</w:t>
      </w:r>
    </w:p>
    <w:p w14:paraId="4E14DB4F"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fundusze europejskie dostępne w ramach Europejskiego Funduszu Rozwoju Regionalnego, Funduszu Spójności, Europejskiego Funduszu Społecznego, Inicjatyw Wspólnotowych oraz w ramach Wspólnej Polityki Rolnej,</w:t>
      </w:r>
    </w:p>
    <w:p w14:paraId="112E5558"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fundusze celowe np. Narodowego Funduszu Ochrony Środowiska i Gospodarki Wodnej czy Funduszu Sprawiedliwości,</w:t>
      </w:r>
    </w:p>
    <w:p w14:paraId="398CDD2C"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fundusze Europejskiego Instrumentu Odbudowy,</w:t>
      </w:r>
    </w:p>
    <w:p w14:paraId="6C0DB068"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inne fundusze związane z funkcjonowaniem Unii Europejskiej np. Fundusze Norweskie, fundusze EOG),</w:t>
      </w:r>
    </w:p>
    <w:p w14:paraId="6435744C"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 xml:space="preserve">środki sektora pozarządowego oraz środki prywatne w ramach partnerstwa </w:t>
      </w:r>
      <w:proofErr w:type="spellStart"/>
      <w:r w:rsidRPr="00A450C3">
        <w:rPr>
          <w:rFonts w:ascii="Arial" w:hAnsi="Arial" w:cs="Arial"/>
          <w:color w:val="000000" w:themeColor="text1"/>
        </w:rPr>
        <w:t>publiczno</w:t>
      </w:r>
      <w:proofErr w:type="spellEnd"/>
      <w:r w:rsidRPr="00A450C3">
        <w:rPr>
          <w:rFonts w:ascii="Arial" w:hAnsi="Arial" w:cs="Arial"/>
          <w:color w:val="000000" w:themeColor="text1"/>
        </w:rPr>
        <w:t xml:space="preserve"> – prywatnego,</w:t>
      </w:r>
    </w:p>
    <w:p w14:paraId="71BB84D0" w14:textId="77777777" w:rsidR="00F57658" w:rsidRPr="00A450C3" w:rsidRDefault="00F57658" w:rsidP="0008799B">
      <w:pPr>
        <w:numPr>
          <w:ilvl w:val="0"/>
          <w:numId w:val="13"/>
        </w:numPr>
        <w:spacing w:after="0" w:line="360" w:lineRule="auto"/>
        <w:ind w:left="357" w:hanging="357"/>
        <w:contextualSpacing/>
        <w:jc w:val="both"/>
        <w:rPr>
          <w:rFonts w:ascii="Arial" w:hAnsi="Arial" w:cs="Arial"/>
          <w:color w:val="000000" w:themeColor="text1"/>
        </w:rPr>
      </w:pPr>
      <w:r w:rsidRPr="00A450C3">
        <w:rPr>
          <w:rFonts w:ascii="Arial" w:hAnsi="Arial" w:cs="Arial"/>
          <w:color w:val="000000" w:themeColor="text1"/>
        </w:rPr>
        <w:t>kredyty bankowe, pożyczki oraz inne instrumenty finansowe rynku kapitałowego.</w:t>
      </w:r>
    </w:p>
    <w:p w14:paraId="41E30D68" w14:textId="77777777" w:rsidR="00F57658" w:rsidRPr="003E4841" w:rsidRDefault="00F57658" w:rsidP="00F57658">
      <w:pPr>
        <w:spacing w:before="120" w:after="120" w:line="360" w:lineRule="auto"/>
        <w:jc w:val="both"/>
        <w:rPr>
          <w:rFonts w:ascii="Arial" w:hAnsi="Arial" w:cs="Arial"/>
        </w:rPr>
      </w:pPr>
      <w:r w:rsidRPr="003E4841">
        <w:rPr>
          <w:rFonts w:ascii="Arial" w:hAnsi="Arial" w:cs="Arial"/>
        </w:rPr>
        <w:t xml:space="preserve">Główne źródła finansowania działań oraz wkładu własnego stanowi budżet </w:t>
      </w:r>
      <w:r w:rsidRPr="00A450C3">
        <w:rPr>
          <w:rFonts w:ascii="Arial" w:hAnsi="Arial" w:cs="Arial"/>
          <w:color w:val="000000" w:themeColor="text1"/>
        </w:rPr>
        <w:t xml:space="preserve">Gminy. </w:t>
      </w:r>
      <w:r w:rsidRPr="003E4841">
        <w:rPr>
          <w:rFonts w:ascii="Arial" w:hAnsi="Arial" w:cs="Arial"/>
        </w:rPr>
        <w:t xml:space="preserve">Część działań przewidzianych w Strategii należy do zadań realizowanych w ramach funkcjonowania </w:t>
      </w:r>
      <w:r w:rsidRPr="00A450C3">
        <w:rPr>
          <w:rFonts w:ascii="Arial" w:hAnsi="Arial" w:cs="Arial"/>
          <w:color w:val="000000" w:themeColor="text1"/>
        </w:rPr>
        <w:t>gminnych</w:t>
      </w:r>
      <w:r w:rsidRPr="003E4841">
        <w:rPr>
          <w:rFonts w:ascii="Arial" w:hAnsi="Arial" w:cs="Arial"/>
        </w:rPr>
        <w:t xml:space="preserve"> jednostek organizacyjnych. Wobec tego środki na te działania pochodzić będą z dochodów </w:t>
      </w:r>
      <w:r w:rsidRPr="00A450C3">
        <w:rPr>
          <w:rFonts w:ascii="Arial" w:hAnsi="Arial" w:cs="Arial"/>
          <w:color w:val="000000" w:themeColor="text1"/>
        </w:rPr>
        <w:t>własnych Gminy</w:t>
      </w:r>
      <w:r w:rsidRPr="003E4841">
        <w:rPr>
          <w:rFonts w:ascii="Arial" w:hAnsi="Arial" w:cs="Arial"/>
        </w:rPr>
        <w:t>. Realizacja części działań zakłada również współpracę z innymi jednostkami samorządu terytorialnego, stowarzyszeniami, pozostałymi partnerami. Współpraca ta może również opierać się na wspólnym finansowaniu działań, przekazaniu dotacji na ich realizację.</w:t>
      </w:r>
    </w:p>
    <w:p w14:paraId="67E01463" w14:textId="3E8633B6" w:rsidR="000160FC" w:rsidRPr="00A450C3" w:rsidRDefault="00F57658" w:rsidP="00F57658">
      <w:pPr>
        <w:pStyle w:val="Bezodstpw"/>
        <w:ind w:right="0"/>
        <w:rPr>
          <w:color w:val="000000" w:themeColor="text1"/>
        </w:rPr>
      </w:pPr>
      <w:r w:rsidRPr="00A450C3">
        <w:rPr>
          <w:rFonts w:cs="Arial"/>
          <w:color w:val="000000" w:themeColor="text1"/>
        </w:rPr>
        <w:t>W poniższej tabeli przedstawiono szacunkowy harmonogram realizacji działań wyznaczonych w Strategii.</w:t>
      </w:r>
    </w:p>
    <w:p w14:paraId="29CBBB4D" w14:textId="77777777" w:rsidR="00612353" w:rsidRPr="003E4841" w:rsidRDefault="00612353" w:rsidP="00F57658">
      <w:pPr>
        <w:pStyle w:val="Bezodstpw"/>
        <w:ind w:right="0"/>
        <w:jc w:val="center"/>
        <w:rPr>
          <w:rFonts w:cs="Arial"/>
          <w:b/>
          <w:color w:val="FF0000"/>
          <w:sz w:val="20"/>
        </w:rPr>
        <w:sectPr w:rsidR="00612353" w:rsidRPr="003E4841" w:rsidSect="008005BB">
          <w:pgSz w:w="11906" w:h="16838"/>
          <w:pgMar w:top="1417" w:right="1417" w:bottom="1417" w:left="1417" w:header="708" w:footer="708" w:gutter="0"/>
          <w:cols w:space="708"/>
          <w:docGrid w:linePitch="360"/>
        </w:sectPr>
      </w:pPr>
    </w:p>
    <w:p w14:paraId="69833877" w14:textId="0BA5BA73" w:rsidR="000160FC" w:rsidRPr="00A450C3" w:rsidRDefault="00F57658" w:rsidP="00D50A65">
      <w:pPr>
        <w:pStyle w:val="Bezodstpw"/>
        <w:spacing w:before="240" w:line="240" w:lineRule="auto"/>
        <w:ind w:right="0"/>
        <w:jc w:val="center"/>
        <w:rPr>
          <w:rFonts w:cs="Arial"/>
          <w:b/>
          <w:color w:val="000000" w:themeColor="text1"/>
          <w:sz w:val="20"/>
        </w:rPr>
      </w:pPr>
      <w:bookmarkStart w:id="86" w:name="_Toc202172867"/>
      <w:r w:rsidRPr="0087670A">
        <w:rPr>
          <w:rFonts w:cs="Arial"/>
          <w:b/>
          <w:color w:val="000000" w:themeColor="text1"/>
          <w:sz w:val="20"/>
        </w:rPr>
        <w:lastRenderedPageBreak/>
        <w:t xml:space="preserve">Tabela </w:t>
      </w:r>
      <w:r w:rsidRPr="0087670A">
        <w:rPr>
          <w:rFonts w:cs="Arial"/>
          <w:b/>
          <w:color w:val="000000" w:themeColor="text1"/>
          <w:sz w:val="20"/>
        </w:rPr>
        <w:fldChar w:fldCharType="begin"/>
      </w:r>
      <w:r w:rsidRPr="0087670A">
        <w:rPr>
          <w:rFonts w:cs="Arial"/>
          <w:b/>
          <w:color w:val="000000" w:themeColor="text1"/>
          <w:sz w:val="20"/>
        </w:rPr>
        <w:instrText xml:space="preserve"> SEQ Tabela \* ARABIC </w:instrText>
      </w:r>
      <w:r w:rsidRPr="0087670A">
        <w:rPr>
          <w:rFonts w:cs="Arial"/>
          <w:b/>
          <w:color w:val="000000" w:themeColor="text1"/>
          <w:sz w:val="20"/>
        </w:rPr>
        <w:fldChar w:fldCharType="separate"/>
      </w:r>
      <w:r w:rsidR="005148E2">
        <w:rPr>
          <w:rFonts w:cs="Arial"/>
          <w:b/>
          <w:noProof/>
          <w:color w:val="000000" w:themeColor="text1"/>
          <w:sz w:val="20"/>
        </w:rPr>
        <w:t>9</w:t>
      </w:r>
      <w:r w:rsidRPr="0087670A">
        <w:rPr>
          <w:rFonts w:cs="Arial"/>
          <w:b/>
          <w:color w:val="000000" w:themeColor="text1"/>
          <w:sz w:val="20"/>
        </w:rPr>
        <w:fldChar w:fldCharType="end"/>
      </w:r>
      <w:r w:rsidRPr="0087670A">
        <w:rPr>
          <w:rFonts w:cs="Arial"/>
          <w:b/>
          <w:color w:val="000000" w:themeColor="text1"/>
          <w:sz w:val="20"/>
        </w:rPr>
        <w:t>. Harmonogram realizacji działań Strategii Rozwoju Gminy</w:t>
      </w:r>
      <w:bookmarkEnd w:id="86"/>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515"/>
        <w:gridCol w:w="3176"/>
        <w:gridCol w:w="1013"/>
        <w:gridCol w:w="1066"/>
        <w:gridCol w:w="994"/>
        <w:gridCol w:w="1136"/>
        <w:gridCol w:w="1047"/>
        <w:gridCol w:w="3009"/>
      </w:tblGrid>
      <w:tr w:rsidR="00686E9D" w:rsidRPr="003E4841" w14:paraId="2D787784" w14:textId="77777777" w:rsidTr="00686E9D">
        <w:trPr>
          <w:tblHeader/>
        </w:trPr>
        <w:tc>
          <w:tcPr>
            <w:tcW w:w="901" w:type="pct"/>
            <w:shd w:val="clear" w:color="auto" w:fill="BFBFBF" w:themeFill="background1" w:themeFillShade="BF"/>
            <w:vAlign w:val="center"/>
          </w:tcPr>
          <w:p w14:paraId="737C6D7E" w14:textId="3596E03D"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Cel operacyjny</w:t>
            </w:r>
          </w:p>
        </w:tc>
        <w:tc>
          <w:tcPr>
            <w:tcW w:w="1138" w:type="pct"/>
            <w:shd w:val="clear" w:color="auto" w:fill="BFBFBF" w:themeFill="background1" w:themeFillShade="BF"/>
            <w:vAlign w:val="center"/>
          </w:tcPr>
          <w:p w14:paraId="078180D3" w14:textId="78254352"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Kierunki działań</w:t>
            </w:r>
          </w:p>
        </w:tc>
        <w:tc>
          <w:tcPr>
            <w:tcW w:w="363" w:type="pct"/>
            <w:shd w:val="clear" w:color="auto" w:fill="BFBFBF" w:themeFill="background1" w:themeFillShade="BF"/>
            <w:vAlign w:val="center"/>
          </w:tcPr>
          <w:p w14:paraId="0E45D082" w14:textId="5914BB8A" w:rsidR="00686E9D" w:rsidRPr="00686E9D" w:rsidRDefault="00686E9D" w:rsidP="00057A75">
            <w:pPr>
              <w:pStyle w:val="Bezodstpw"/>
              <w:spacing w:before="60" w:after="60" w:line="240" w:lineRule="auto"/>
              <w:ind w:right="0"/>
              <w:jc w:val="center"/>
              <w:rPr>
                <w:rFonts w:cs="Arial"/>
                <w:b/>
                <w:color w:val="000000" w:themeColor="text1"/>
                <w:sz w:val="16"/>
                <w:szCs w:val="16"/>
              </w:rPr>
            </w:pPr>
            <w:r w:rsidRPr="00686E9D">
              <w:rPr>
                <w:rFonts w:cs="Arial"/>
                <w:b/>
                <w:color w:val="000000" w:themeColor="text1"/>
                <w:sz w:val="16"/>
                <w:szCs w:val="16"/>
              </w:rPr>
              <w:t>2026</w:t>
            </w:r>
          </w:p>
        </w:tc>
        <w:tc>
          <w:tcPr>
            <w:tcW w:w="382" w:type="pct"/>
            <w:shd w:val="clear" w:color="auto" w:fill="BFBFBF" w:themeFill="background1" w:themeFillShade="BF"/>
            <w:vAlign w:val="center"/>
          </w:tcPr>
          <w:p w14:paraId="275CCC31" w14:textId="78A9FE02" w:rsidR="00686E9D" w:rsidRPr="00686E9D" w:rsidRDefault="00686E9D" w:rsidP="00057A75">
            <w:pPr>
              <w:pStyle w:val="Bezodstpw"/>
              <w:spacing w:before="60" w:after="60" w:line="240" w:lineRule="auto"/>
              <w:ind w:right="0"/>
              <w:jc w:val="center"/>
              <w:rPr>
                <w:rFonts w:cs="Arial"/>
                <w:b/>
                <w:color w:val="000000" w:themeColor="text1"/>
                <w:sz w:val="16"/>
                <w:szCs w:val="16"/>
              </w:rPr>
            </w:pPr>
            <w:r w:rsidRPr="00686E9D">
              <w:rPr>
                <w:rFonts w:cs="Arial"/>
                <w:b/>
                <w:color w:val="000000" w:themeColor="text1"/>
                <w:sz w:val="16"/>
                <w:szCs w:val="16"/>
              </w:rPr>
              <w:t>2027</w:t>
            </w:r>
          </w:p>
        </w:tc>
        <w:tc>
          <w:tcPr>
            <w:tcW w:w="356" w:type="pct"/>
            <w:shd w:val="clear" w:color="auto" w:fill="BFBFBF" w:themeFill="background1" w:themeFillShade="BF"/>
            <w:vAlign w:val="center"/>
          </w:tcPr>
          <w:p w14:paraId="2E1239C9" w14:textId="2C828B96" w:rsidR="00686E9D" w:rsidRPr="00686E9D" w:rsidRDefault="00686E9D" w:rsidP="00057A75">
            <w:pPr>
              <w:pStyle w:val="Bezodstpw"/>
              <w:spacing w:before="60" w:after="60" w:line="240" w:lineRule="auto"/>
              <w:ind w:right="0"/>
              <w:jc w:val="center"/>
              <w:rPr>
                <w:rFonts w:cs="Arial"/>
                <w:b/>
                <w:color w:val="000000" w:themeColor="text1"/>
                <w:sz w:val="16"/>
                <w:szCs w:val="16"/>
              </w:rPr>
            </w:pPr>
            <w:r w:rsidRPr="00686E9D">
              <w:rPr>
                <w:rFonts w:cs="Arial"/>
                <w:b/>
                <w:color w:val="000000" w:themeColor="text1"/>
                <w:sz w:val="16"/>
                <w:szCs w:val="16"/>
              </w:rPr>
              <w:t>2028</w:t>
            </w:r>
          </w:p>
        </w:tc>
        <w:tc>
          <w:tcPr>
            <w:tcW w:w="407" w:type="pct"/>
            <w:shd w:val="clear" w:color="auto" w:fill="BFBFBF" w:themeFill="background1" w:themeFillShade="BF"/>
            <w:vAlign w:val="center"/>
          </w:tcPr>
          <w:p w14:paraId="0C3FA086" w14:textId="2731D2E2" w:rsidR="00686E9D" w:rsidRPr="00686E9D" w:rsidRDefault="00686E9D" w:rsidP="00057A75">
            <w:pPr>
              <w:pStyle w:val="Bezodstpw"/>
              <w:spacing w:before="60" w:after="60" w:line="240" w:lineRule="auto"/>
              <w:ind w:right="0"/>
              <w:jc w:val="center"/>
              <w:rPr>
                <w:rFonts w:cs="Arial"/>
                <w:b/>
                <w:color w:val="000000" w:themeColor="text1"/>
                <w:sz w:val="16"/>
                <w:szCs w:val="16"/>
              </w:rPr>
            </w:pPr>
            <w:r w:rsidRPr="00686E9D">
              <w:rPr>
                <w:rFonts w:cs="Arial"/>
                <w:b/>
                <w:color w:val="000000" w:themeColor="text1"/>
                <w:sz w:val="16"/>
                <w:szCs w:val="16"/>
              </w:rPr>
              <w:t>2029</w:t>
            </w:r>
          </w:p>
        </w:tc>
        <w:tc>
          <w:tcPr>
            <w:tcW w:w="375" w:type="pct"/>
            <w:shd w:val="clear" w:color="auto" w:fill="BFBFBF" w:themeFill="background1" w:themeFillShade="BF"/>
            <w:vAlign w:val="center"/>
          </w:tcPr>
          <w:p w14:paraId="7FFDF99C" w14:textId="1163FDE2" w:rsidR="00686E9D" w:rsidRPr="00686E9D" w:rsidRDefault="00686E9D" w:rsidP="00057A75">
            <w:pPr>
              <w:pStyle w:val="Bezodstpw"/>
              <w:spacing w:before="60" w:after="60" w:line="240" w:lineRule="auto"/>
              <w:ind w:right="0"/>
              <w:jc w:val="center"/>
              <w:rPr>
                <w:rFonts w:cs="Arial"/>
                <w:b/>
                <w:color w:val="000000" w:themeColor="text1"/>
                <w:sz w:val="16"/>
                <w:szCs w:val="16"/>
              </w:rPr>
            </w:pPr>
            <w:r w:rsidRPr="00686E9D">
              <w:rPr>
                <w:rFonts w:cs="Arial"/>
                <w:b/>
                <w:color w:val="000000" w:themeColor="text1"/>
                <w:sz w:val="16"/>
                <w:szCs w:val="16"/>
              </w:rPr>
              <w:t>2030</w:t>
            </w:r>
          </w:p>
        </w:tc>
        <w:tc>
          <w:tcPr>
            <w:tcW w:w="1078" w:type="pct"/>
            <w:shd w:val="clear" w:color="auto" w:fill="BFBFBF" w:themeFill="background1" w:themeFillShade="BF"/>
            <w:vAlign w:val="center"/>
          </w:tcPr>
          <w:p w14:paraId="16B15E39" w14:textId="5F1C729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Planowane koszty realizacji zadania/ Planowane źródło finansowania</w:t>
            </w:r>
          </w:p>
        </w:tc>
      </w:tr>
      <w:tr w:rsidR="00686E9D" w:rsidRPr="003E4841" w14:paraId="1C2D6328" w14:textId="77777777" w:rsidTr="00686E9D">
        <w:tc>
          <w:tcPr>
            <w:tcW w:w="901" w:type="pct"/>
            <w:shd w:val="clear" w:color="auto" w:fill="F2F2F2" w:themeFill="background1" w:themeFillShade="F2"/>
            <w:vAlign w:val="center"/>
          </w:tcPr>
          <w:p w14:paraId="6ADFC660"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1</w:t>
            </w:r>
          </w:p>
        </w:tc>
        <w:tc>
          <w:tcPr>
            <w:tcW w:w="1138" w:type="pct"/>
            <w:shd w:val="clear" w:color="auto" w:fill="F2F2F2" w:themeFill="background1" w:themeFillShade="F2"/>
            <w:vAlign w:val="center"/>
          </w:tcPr>
          <w:p w14:paraId="25CA5114"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2</w:t>
            </w:r>
          </w:p>
        </w:tc>
        <w:tc>
          <w:tcPr>
            <w:tcW w:w="363" w:type="pct"/>
            <w:shd w:val="clear" w:color="auto" w:fill="F2F2F2" w:themeFill="background1" w:themeFillShade="F2"/>
            <w:vAlign w:val="center"/>
          </w:tcPr>
          <w:p w14:paraId="4178D973"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4</w:t>
            </w:r>
          </w:p>
        </w:tc>
        <w:tc>
          <w:tcPr>
            <w:tcW w:w="382" w:type="pct"/>
            <w:shd w:val="clear" w:color="auto" w:fill="F2F2F2" w:themeFill="background1" w:themeFillShade="F2"/>
            <w:vAlign w:val="center"/>
          </w:tcPr>
          <w:p w14:paraId="543ADAE1"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5</w:t>
            </w:r>
          </w:p>
        </w:tc>
        <w:tc>
          <w:tcPr>
            <w:tcW w:w="356" w:type="pct"/>
            <w:shd w:val="clear" w:color="auto" w:fill="F2F2F2" w:themeFill="background1" w:themeFillShade="F2"/>
            <w:vAlign w:val="center"/>
          </w:tcPr>
          <w:p w14:paraId="70EBDC3A"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6</w:t>
            </w:r>
          </w:p>
        </w:tc>
        <w:tc>
          <w:tcPr>
            <w:tcW w:w="407" w:type="pct"/>
            <w:shd w:val="clear" w:color="auto" w:fill="F2F2F2" w:themeFill="background1" w:themeFillShade="F2"/>
            <w:vAlign w:val="center"/>
          </w:tcPr>
          <w:p w14:paraId="236C8BE4"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7</w:t>
            </w:r>
          </w:p>
        </w:tc>
        <w:tc>
          <w:tcPr>
            <w:tcW w:w="375" w:type="pct"/>
            <w:shd w:val="clear" w:color="auto" w:fill="F2F2F2" w:themeFill="background1" w:themeFillShade="F2"/>
            <w:vAlign w:val="center"/>
          </w:tcPr>
          <w:p w14:paraId="163F762F" w14:textId="77777777" w:rsidR="00686E9D" w:rsidRPr="003E4841" w:rsidRDefault="00686E9D" w:rsidP="00057A75">
            <w:pPr>
              <w:pStyle w:val="Bezodstpw"/>
              <w:spacing w:before="60" w:after="60" w:line="240" w:lineRule="auto"/>
              <w:ind w:right="0"/>
              <w:jc w:val="center"/>
              <w:rPr>
                <w:rFonts w:cs="Arial"/>
                <w:b/>
                <w:sz w:val="16"/>
                <w:szCs w:val="16"/>
              </w:rPr>
            </w:pPr>
            <w:r w:rsidRPr="003E4841">
              <w:rPr>
                <w:rFonts w:cs="Arial"/>
                <w:b/>
                <w:sz w:val="16"/>
                <w:szCs w:val="16"/>
              </w:rPr>
              <w:t>8</w:t>
            </w:r>
          </w:p>
        </w:tc>
        <w:tc>
          <w:tcPr>
            <w:tcW w:w="1078" w:type="pct"/>
            <w:shd w:val="clear" w:color="auto" w:fill="F2F2F2" w:themeFill="background1" w:themeFillShade="F2"/>
            <w:vAlign w:val="center"/>
          </w:tcPr>
          <w:p w14:paraId="01F12BE3" w14:textId="4F575F9F" w:rsidR="00686E9D" w:rsidRPr="003E4841" w:rsidRDefault="00686E9D" w:rsidP="00057A75">
            <w:pPr>
              <w:pStyle w:val="Bezodstpw"/>
              <w:spacing w:before="60" w:after="60" w:line="240" w:lineRule="auto"/>
              <w:ind w:right="0"/>
              <w:jc w:val="center"/>
              <w:rPr>
                <w:rFonts w:cs="Arial"/>
                <w:b/>
                <w:sz w:val="16"/>
                <w:szCs w:val="16"/>
              </w:rPr>
            </w:pPr>
            <w:r>
              <w:rPr>
                <w:rFonts w:cs="Arial"/>
                <w:b/>
                <w:sz w:val="16"/>
                <w:szCs w:val="16"/>
              </w:rPr>
              <w:t>9</w:t>
            </w:r>
          </w:p>
        </w:tc>
      </w:tr>
      <w:tr w:rsidR="00686E9D" w:rsidRPr="003E4841" w14:paraId="516292C4" w14:textId="77777777" w:rsidTr="004D4526">
        <w:tc>
          <w:tcPr>
            <w:tcW w:w="5000" w:type="pct"/>
            <w:gridSpan w:val="8"/>
            <w:shd w:val="clear" w:color="auto" w:fill="F2F2F2" w:themeFill="background1" w:themeFillShade="F2"/>
            <w:vAlign w:val="center"/>
          </w:tcPr>
          <w:p w14:paraId="74F44C01" w14:textId="77777777" w:rsidR="00686E9D" w:rsidRDefault="00686E9D" w:rsidP="00057A75">
            <w:pPr>
              <w:pStyle w:val="Bezodstpw"/>
              <w:spacing w:before="60" w:after="60" w:line="240" w:lineRule="auto"/>
              <w:ind w:left="3"/>
              <w:jc w:val="center"/>
              <w:rPr>
                <w:rFonts w:cs="Arial"/>
                <w:b/>
                <w:bCs/>
                <w:sz w:val="16"/>
                <w:szCs w:val="16"/>
              </w:rPr>
            </w:pPr>
            <w:r>
              <w:rPr>
                <w:rFonts w:cs="Arial"/>
                <w:b/>
                <w:bCs/>
                <w:sz w:val="16"/>
                <w:szCs w:val="16"/>
              </w:rPr>
              <w:t>Cel strategiczny 1.</w:t>
            </w:r>
          </w:p>
          <w:p w14:paraId="55F27440" w14:textId="730CA5FD" w:rsidR="00686E9D" w:rsidRPr="003E4841" w:rsidRDefault="004D4526" w:rsidP="00057A75">
            <w:pPr>
              <w:pStyle w:val="Bezodstpw"/>
              <w:spacing w:before="60" w:after="60" w:line="240" w:lineRule="auto"/>
              <w:ind w:left="3"/>
              <w:jc w:val="center"/>
              <w:rPr>
                <w:rFonts w:cs="Arial"/>
                <w:b/>
                <w:bCs/>
                <w:sz w:val="16"/>
                <w:szCs w:val="16"/>
              </w:rPr>
            </w:pPr>
            <w:r w:rsidRPr="004D4526">
              <w:rPr>
                <w:rFonts w:cs="Arial"/>
                <w:b/>
                <w:bCs/>
                <w:sz w:val="16"/>
                <w:szCs w:val="16"/>
              </w:rPr>
              <w:t>Poprawa jakości życia wraz z rozwojem aktywności społecznej mieszkańców</w:t>
            </w:r>
          </w:p>
        </w:tc>
      </w:tr>
      <w:tr w:rsidR="00686E9D" w:rsidRPr="003E4841" w14:paraId="481C6649" w14:textId="77777777" w:rsidTr="00686E9D">
        <w:tc>
          <w:tcPr>
            <w:tcW w:w="901" w:type="pct"/>
            <w:vMerge w:val="restart"/>
            <w:vAlign w:val="center"/>
          </w:tcPr>
          <w:p w14:paraId="4E24DFEB" w14:textId="77777777" w:rsidR="00686E9D" w:rsidRDefault="00686E9D" w:rsidP="00686E9D">
            <w:pPr>
              <w:spacing w:before="60" w:after="60"/>
              <w:jc w:val="center"/>
              <w:rPr>
                <w:rFonts w:ascii="Arial" w:hAnsi="Arial" w:cs="Arial"/>
                <w:bCs/>
                <w:sz w:val="16"/>
                <w:szCs w:val="16"/>
              </w:rPr>
            </w:pPr>
            <w:r w:rsidRPr="00686E9D">
              <w:rPr>
                <w:rFonts w:ascii="Arial" w:hAnsi="Arial" w:cs="Arial"/>
                <w:bCs/>
                <w:sz w:val="16"/>
                <w:szCs w:val="16"/>
              </w:rPr>
              <w:t xml:space="preserve">Cel operacyjny 1.1. </w:t>
            </w:r>
          </w:p>
          <w:p w14:paraId="44CD5E08" w14:textId="076764E5" w:rsidR="00686E9D" w:rsidRPr="00686E9D" w:rsidRDefault="00686E9D" w:rsidP="00686E9D">
            <w:pPr>
              <w:spacing w:before="60" w:after="60"/>
              <w:jc w:val="center"/>
              <w:rPr>
                <w:rFonts w:ascii="Arial" w:hAnsi="Arial" w:cs="Arial"/>
                <w:bCs/>
                <w:sz w:val="16"/>
                <w:szCs w:val="16"/>
              </w:rPr>
            </w:pPr>
            <w:r>
              <w:rPr>
                <w:rFonts w:ascii="Arial" w:hAnsi="Arial" w:cs="Arial"/>
                <w:bCs/>
                <w:sz w:val="16"/>
                <w:szCs w:val="16"/>
              </w:rPr>
              <w:t>Wysokiej jakości oferta edukacyjno-kulturowa</w:t>
            </w:r>
          </w:p>
        </w:tc>
        <w:tc>
          <w:tcPr>
            <w:tcW w:w="1138" w:type="pct"/>
            <w:vAlign w:val="center"/>
          </w:tcPr>
          <w:p w14:paraId="159D361F" w14:textId="309835E6" w:rsidR="00686E9D" w:rsidRPr="003E4841" w:rsidRDefault="00686E9D" w:rsidP="00057A75">
            <w:pPr>
              <w:pStyle w:val="Bezodstpw"/>
              <w:spacing w:before="60" w:after="60" w:line="240" w:lineRule="auto"/>
              <w:ind w:right="0"/>
              <w:jc w:val="center"/>
              <w:rPr>
                <w:rFonts w:cs="Arial"/>
                <w:sz w:val="16"/>
                <w:szCs w:val="16"/>
              </w:rPr>
            </w:pPr>
            <w:r>
              <w:rPr>
                <w:rFonts w:cs="Arial"/>
                <w:sz w:val="16"/>
                <w:szCs w:val="16"/>
              </w:rPr>
              <w:t xml:space="preserve">Poprawa stanu technicznego </w:t>
            </w:r>
            <w:r>
              <w:rPr>
                <w:rFonts w:cs="Arial"/>
                <w:sz w:val="16"/>
                <w:szCs w:val="16"/>
              </w:rPr>
              <w:br/>
              <w:t>i dostępności obiektów użyteczności publicznej oraz rozwój przestrzeni publicznych</w:t>
            </w:r>
          </w:p>
        </w:tc>
        <w:tc>
          <w:tcPr>
            <w:tcW w:w="363" w:type="pct"/>
            <w:shd w:val="clear" w:color="auto" w:fill="FBE4D5" w:themeFill="accent2" w:themeFillTint="33"/>
            <w:vAlign w:val="center"/>
          </w:tcPr>
          <w:p w14:paraId="569A04EB" w14:textId="77777777" w:rsidR="00686E9D" w:rsidRPr="003E4841" w:rsidRDefault="00686E9D"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6DBB8A74" w14:textId="77777777" w:rsidR="00686E9D" w:rsidRPr="003E4841" w:rsidRDefault="00686E9D"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EBB713C" w14:textId="77777777" w:rsidR="00686E9D" w:rsidRPr="003E4841" w:rsidRDefault="00686E9D"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07F3F69F" w14:textId="77777777" w:rsidR="00686E9D" w:rsidRPr="003E4841" w:rsidRDefault="00686E9D"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3548F3D9" w14:textId="77777777" w:rsidR="00686E9D" w:rsidRPr="003E4841" w:rsidRDefault="00686E9D"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4686C46B" w14:textId="77777777" w:rsidR="00686E9D" w:rsidRPr="00686E9D" w:rsidRDefault="00686E9D" w:rsidP="00057A75">
            <w:pPr>
              <w:pStyle w:val="Bezodstpw"/>
              <w:spacing w:before="60" w:after="60" w:line="240" w:lineRule="auto"/>
              <w:ind w:left="3"/>
              <w:jc w:val="center"/>
              <w:rPr>
                <w:rFonts w:cs="Arial"/>
                <w:sz w:val="16"/>
                <w:szCs w:val="16"/>
              </w:rPr>
            </w:pPr>
            <w:r w:rsidRPr="00686E9D">
              <w:rPr>
                <w:rFonts w:cs="Arial"/>
                <w:sz w:val="16"/>
                <w:szCs w:val="16"/>
              </w:rPr>
              <w:t>Budżet własny Gminy</w:t>
            </w:r>
          </w:p>
          <w:p w14:paraId="0FB25966" w14:textId="194D0709" w:rsidR="00686E9D" w:rsidRPr="00686E9D" w:rsidRDefault="00686E9D" w:rsidP="00057A75">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686E9D" w:rsidRPr="003E4841" w14:paraId="3A83509B" w14:textId="77777777" w:rsidTr="00686E9D">
        <w:tc>
          <w:tcPr>
            <w:tcW w:w="901" w:type="pct"/>
            <w:vMerge/>
            <w:vAlign w:val="center"/>
          </w:tcPr>
          <w:p w14:paraId="5B28DF0A" w14:textId="77777777" w:rsidR="00686E9D" w:rsidRPr="003E4841" w:rsidRDefault="00686E9D" w:rsidP="00057A75">
            <w:pPr>
              <w:spacing w:before="60" w:after="60"/>
              <w:jc w:val="center"/>
              <w:rPr>
                <w:rFonts w:ascii="Arial" w:hAnsi="Arial" w:cs="Arial"/>
                <w:b/>
                <w:sz w:val="16"/>
                <w:szCs w:val="16"/>
              </w:rPr>
            </w:pPr>
          </w:p>
        </w:tc>
        <w:tc>
          <w:tcPr>
            <w:tcW w:w="1138" w:type="pct"/>
            <w:vAlign w:val="center"/>
          </w:tcPr>
          <w:p w14:paraId="4A015F78" w14:textId="5B07DEFB" w:rsidR="00686E9D" w:rsidRPr="003E4841" w:rsidRDefault="00686E9D" w:rsidP="00057A75">
            <w:pPr>
              <w:pStyle w:val="Bezodstpw"/>
              <w:spacing w:before="60" w:after="60" w:line="240" w:lineRule="auto"/>
              <w:ind w:right="0"/>
              <w:jc w:val="center"/>
              <w:rPr>
                <w:rFonts w:cs="Arial"/>
                <w:sz w:val="16"/>
                <w:szCs w:val="16"/>
              </w:rPr>
            </w:pPr>
            <w:r>
              <w:rPr>
                <w:rFonts w:cs="Arial"/>
                <w:sz w:val="16"/>
                <w:szCs w:val="16"/>
              </w:rPr>
              <w:t>Podnoszenie jakości opieki i edukacji nad dziećmi</w:t>
            </w:r>
          </w:p>
        </w:tc>
        <w:tc>
          <w:tcPr>
            <w:tcW w:w="363" w:type="pct"/>
            <w:shd w:val="clear" w:color="auto" w:fill="FBE4D5" w:themeFill="accent2" w:themeFillTint="33"/>
            <w:vAlign w:val="center"/>
          </w:tcPr>
          <w:p w14:paraId="08730882" w14:textId="77777777" w:rsidR="00686E9D" w:rsidRPr="003E4841" w:rsidRDefault="00686E9D"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01A1A13" w14:textId="77777777" w:rsidR="00686E9D" w:rsidRPr="003E4841" w:rsidRDefault="00686E9D"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467233E" w14:textId="77777777" w:rsidR="00686E9D" w:rsidRPr="003E4841" w:rsidRDefault="00686E9D"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43BFE148" w14:textId="77777777" w:rsidR="00686E9D" w:rsidRPr="003E4841" w:rsidRDefault="00686E9D"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3332663E" w14:textId="77777777" w:rsidR="00686E9D" w:rsidRPr="003E4841" w:rsidRDefault="00686E9D"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0CE6936E" w14:textId="77777777" w:rsidR="004607DE" w:rsidRPr="00686E9D" w:rsidRDefault="004607DE" w:rsidP="004607DE">
            <w:pPr>
              <w:pStyle w:val="Bezodstpw"/>
              <w:spacing w:before="60" w:after="60" w:line="240" w:lineRule="auto"/>
              <w:ind w:left="3"/>
              <w:jc w:val="center"/>
              <w:rPr>
                <w:rFonts w:cs="Arial"/>
                <w:sz w:val="16"/>
                <w:szCs w:val="16"/>
              </w:rPr>
            </w:pPr>
            <w:r w:rsidRPr="00686E9D">
              <w:rPr>
                <w:rFonts w:cs="Arial"/>
                <w:sz w:val="16"/>
                <w:szCs w:val="16"/>
              </w:rPr>
              <w:t>Budżet własny Gminy</w:t>
            </w:r>
          </w:p>
          <w:p w14:paraId="08D6FBB7" w14:textId="04B2A281" w:rsidR="00686E9D" w:rsidRPr="00686E9D" w:rsidRDefault="004607DE" w:rsidP="004607DE">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7709B" w:rsidRPr="003E4841" w14:paraId="53843E11" w14:textId="77777777" w:rsidTr="00686E9D">
        <w:tc>
          <w:tcPr>
            <w:tcW w:w="901" w:type="pct"/>
            <w:vMerge w:val="restart"/>
            <w:vAlign w:val="center"/>
          </w:tcPr>
          <w:p w14:paraId="35618B57" w14:textId="77777777" w:rsidR="0047709B" w:rsidRDefault="0047709B" w:rsidP="00057A75">
            <w:pPr>
              <w:spacing w:before="60" w:after="60"/>
              <w:jc w:val="center"/>
              <w:rPr>
                <w:rFonts w:ascii="Arial" w:hAnsi="Arial" w:cs="Arial"/>
                <w:bCs/>
                <w:sz w:val="16"/>
                <w:szCs w:val="16"/>
              </w:rPr>
            </w:pPr>
            <w:r w:rsidRPr="00686E9D">
              <w:rPr>
                <w:rFonts w:ascii="Arial" w:hAnsi="Arial" w:cs="Arial"/>
                <w:bCs/>
                <w:sz w:val="16"/>
                <w:szCs w:val="16"/>
              </w:rPr>
              <w:t>Cel operacyjny 1.2.</w:t>
            </w:r>
          </w:p>
          <w:p w14:paraId="184B4796" w14:textId="66C50969" w:rsidR="0047709B" w:rsidRPr="00686E9D" w:rsidRDefault="0047709B" w:rsidP="00057A75">
            <w:pPr>
              <w:spacing w:before="60" w:after="60"/>
              <w:jc w:val="center"/>
              <w:rPr>
                <w:rFonts w:ascii="Arial" w:hAnsi="Arial" w:cs="Arial"/>
                <w:bCs/>
                <w:sz w:val="16"/>
                <w:szCs w:val="16"/>
              </w:rPr>
            </w:pPr>
            <w:r>
              <w:rPr>
                <w:rFonts w:ascii="Arial" w:hAnsi="Arial" w:cs="Arial"/>
                <w:bCs/>
                <w:sz w:val="16"/>
                <w:szCs w:val="16"/>
              </w:rPr>
              <w:t>Wzrost aktywności społecznej, w tym osób zagrożonych wykluczeniem</w:t>
            </w:r>
          </w:p>
        </w:tc>
        <w:tc>
          <w:tcPr>
            <w:tcW w:w="1138" w:type="pct"/>
            <w:vAlign w:val="center"/>
          </w:tcPr>
          <w:p w14:paraId="1B060436" w14:textId="0411BA54" w:rsidR="0047709B" w:rsidRPr="00686E9D" w:rsidRDefault="0047709B" w:rsidP="00057A75">
            <w:pPr>
              <w:pStyle w:val="Bezodstpw"/>
              <w:spacing w:before="60" w:after="60" w:line="240" w:lineRule="auto"/>
              <w:ind w:right="0"/>
              <w:jc w:val="center"/>
              <w:rPr>
                <w:rFonts w:cs="Arial"/>
                <w:bCs/>
                <w:sz w:val="16"/>
                <w:szCs w:val="16"/>
              </w:rPr>
            </w:pPr>
            <w:r>
              <w:rPr>
                <w:rFonts w:cs="Arial"/>
                <w:bCs/>
                <w:sz w:val="16"/>
                <w:szCs w:val="16"/>
              </w:rPr>
              <w:t>Wspieranie organizacji pozarządowych oraz propagowanie idei wolontariatu</w:t>
            </w:r>
          </w:p>
        </w:tc>
        <w:tc>
          <w:tcPr>
            <w:tcW w:w="363" w:type="pct"/>
            <w:shd w:val="clear" w:color="auto" w:fill="FBE4D5" w:themeFill="accent2" w:themeFillTint="33"/>
            <w:vAlign w:val="center"/>
          </w:tcPr>
          <w:p w14:paraId="2C9E2B32" w14:textId="77777777" w:rsidR="0047709B" w:rsidRPr="003E4841" w:rsidRDefault="0047709B"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AEBD6DC" w14:textId="77777777" w:rsidR="0047709B" w:rsidRPr="003E4841" w:rsidRDefault="0047709B"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549E8A84" w14:textId="77777777" w:rsidR="0047709B" w:rsidRPr="003E4841" w:rsidRDefault="0047709B"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6134C690" w14:textId="77777777" w:rsidR="0047709B" w:rsidRPr="003E4841" w:rsidRDefault="0047709B"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40B26FA2" w14:textId="77777777" w:rsidR="0047709B" w:rsidRPr="003E4841" w:rsidRDefault="0047709B"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5410E389" w14:textId="77777777" w:rsidR="0047709B" w:rsidRPr="00686E9D" w:rsidRDefault="0047709B" w:rsidP="004607DE">
            <w:pPr>
              <w:pStyle w:val="Bezodstpw"/>
              <w:spacing w:before="60" w:after="60" w:line="240" w:lineRule="auto"/>
              <w:ind w:left="3"/>
              <w:jc w:val="center"/>
              <w:rPr>
                <w:rFonts w:cs="Arial"/>
                <w:sz w:val="16"/>
                <w:szCs w:val="16"/>
              </w:rPr>
            </w:pPr>
            <w:r w:rsidRPr="00686E9D">
              <w:rPr>
                <w:rFonts w:cs="Arial"/>
                <w:sz w:val="16"/>
                <w:szCs w:val="16"/>
              </w:rPr>
              <w:t>Budżet własny Gminy</w:t>
            </w:r>
          </w:p>
          <w:p w14:paraId="18717438" w14:textId="26F5F336" w:rsidR="0047709B" w:rsidRPr="00686E9D" w:rsidRDefault="0047709B" w:rsidP="004607DE">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7709B" w:rsidRPr="003E4841" w14:paraId="774CF0BA" w14:textId="77777777" w:rsidTr="00686E9D">
        <w:tc>
          <w:tcPr>
            <w:tcW w:w="901" w:type="pct"/>
            <w:vMerge/>
            <w:vAlign w:val="center"/>
          </w:tcPr>
          <w:p w14:paraId="5D5C9827" w14:textId="77777777" w:rsidR="0047709B" w:rsidRPr="00686E9D" w:rsidRDefault="0047709B" w:rsidP="00057A75">
            <w:pPr>
              <w:spacing w:before="60" w:after="60"/>
              <w:jc w:val="center"/>
              <w:rPr>
                <w:rFonts w:ascii="Arial" w:hAnsi="Arial" w:cs="Arial"/>
                <w:bCs/>
                <w:sz w:val="16"/>
                <w:szCs w:val="16"/>
              </w:rPr>
            </w:pPr>
          </w:p>
        </w:tc>
        <w:tc>
          <w:tcPr>
            <w:tcW w:w="1138" w:type="pct"/>
            <w:vAlign w:val="center"/>
          </w:tcPr>
          <w:p w14:paraId="4445F638" w14:textId="73CD9833" w:rsidR="0047709B" w:rsidRPr="00686E9D" w:rsidRDefault="0047709B" w:rsidP="00057A75">
            <w:pPr>
              <w:pStyle w:val="Bezodstpw"/>
              <w:spacing w:before="60" w:after="60" w:line="240" w:lineRule="auto"/>
              <w:ind w:right="0"/>
              <w:jc w:val="center"/>
              <w:rPr>
                <w:rFonts w:cs="Arial"/>
                <w:bCs/>
                <w:sz w:val="16"/>
                <w:szCs w:val="16"/>
              </w:rPr>
            </w:pPr>
            <w:r>
              <w:rPr>
                <w:rFonts w:cs="Arial"/>
                <w:bCs/>
                <w:sz w:val="16"/>
                <w:szCs w:val="16"/>
              </w:rPr>
              <w:t xml:space="preserve">Poprawa warunków funkcjonowania osób starszych w społeczności lokalnej poprzez rozwój usług społecznych </w:t>
            </w:r>
            <w:r>
              <w:rPr>
                <w:rFonts w:cs="Arial"/>
                <w:bCs/>
                <w:sz w:val="16"/>
                <w:szCs w:val="16"/>
              </w:rPr>
              <w:br/>
              <w:t>i wzbogacenie oferty w zakresie organizacji czasu wolnego dla seniorów</w:t>
            </w:r>
          </w:p>
        </w:tc>
        <w:tc>
          <w:tcPr>
            <w:tcW w:w="363" w:type="pct"/>
            <w:shd w:val="clear" w:color="auto" w:fill="FBE4D5" w:themeFill="accent2" w:themeFillTint="33"/>
            <w:vAlign w:val="center"/>
          </w:tcPr>
          <w:p w14:paraId="66D02E9F" w14:textId="77777777" w:rsidR="0047709B" w:rsidRPr="003E4841" w:rsidRDefault="0047709B"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5B996EB0" w14:textId="77777777" w:rsidR="0047709B" w:rsidRPr="003E4841" w:rsidRDefault="0047709B"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2838497B" w14:textId="77777777" w:rsidR="0047709B" w:rsidRPr="003E4841" w:rsidRDefault="0047709B"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1267AA9C" w14:textId="77777777" w:rsidR="0047709B" w:rsidRPr="003E4841" w:rsidRDefault="0047709B"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2E08DB9E" w14:textId="77777777" w:rsidR="0047709B" w:rsidRPr="003E4841" w:rsidRDefault="0047709B"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44801C6F" w14:textId="77777777" w:rsidR="0047709B" w:rsidRPr="00686E9D" w:rsidRDefault="0047709B" w:rsidP="004607DE">
            <w:pPr>
              <w:pStyle w:val="Bezodstpw"/>
              <w:spacing w:before="60" w:after="60" w:line="240" w:lineRule="auto"/>
              <w:ind w:left="3"/>
              <w:jc w:val="center"/>
              <w:rPr>
                <w:rFonts w:cs="Arial"/>
                <w:sz w:val="16"/>
                <w:szCs w:val="16"/>
              </w:rPr>
            </w:pPr>
            <w:r w:rsidRPr="00686E9D">
              <w:rPr>
                <w:rFonts w:cs="Arial"/>
                <w:sz w:val="16"/>
                <w:szCs w:val="16"/>
              </w:rPr>
              <w:t>Budżet własny Gminy</w:t>
            </w:r>
          </w:p>
          <w:p w14:paraId="24DE180A" w14:textId="01CFA28C" w:rsidR="0047709B" w:rsidRPr="00686E9D" w:rsidRDefault="0047709B" w:rsidP="004607DE">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7709B" w:rsidRPr="003E4841" w14:paraId="0BFD89FB" w14:textId="77777777" w:rsidTr="00686E9D">
        <w:tc>
          <w:tcPr>
            <w:tcW w:w="901" w:type="pct"/>
            <w:vMerge/>
            <w:vAlign w:val="center"/>
          </w:tcPr>
          <w:p w14:paraId="02AF96C9" w14:textId="77777777" w:rsidR="0047709B" w:rsidRPr="00686E9D" w:rsidRDefault="0047709B" w:rsidP="00057A75">
            <w:pPr>
              <w:spacing w:before="60" w:after="60"/>
              <w:jc w:val="center"/>
              <w:rPr>
                <w:rFonts w:ascii="Arial" w:hAnsi="Arial" w:cs="Arial"/>
                <w:bCs/>
                <w:sz w:val="16"/>
                <w:szCs w:val="16"/>
              </w:rPr>
            </w:pPr>
          </w:p>
        </w:tc>
        <w:tc>
          <w:tcPr>
            <w:tcW w:w="1138" w:type="pct"/>
            <w:vAlign w:val="center"/>
          </w:tcPr>
          <w:p w14:paraId="2538590A" w14:textId="64660182" w:rsidR="0047709B" w:rsidRPr="00686E9D" w:rsidRDefault="0047709B" w:rsidP="00057A75">
            <w:pPr>
              <w:pStyle w:val="Bezodstpw"/>
              <w:spacing w:before="60" w:after="60" w:line="240" w:lineRule="auto"/>
              <w:ind w:right="0"/>
              <w:jc w:val="center"/>
              <w:rPr>
                <w:rFonts w:cs="Arial"/>
                <w:bCs/>
                <w:sz w:val="16"/>
                <w:szCs w:val="16"/>
              </w:rPr>
            </w:pPr>
            <w:r>
              <w:rPr>
                <w:rFonts w:cs="Arial"/>
                <w:bCs/>
                <w:sz w:val="16"/>
                <w:szCs w:val="16"/>
              </w:rPr>
              <w:t>Opracowanie uwarunkowań do wdrożenia przedsięwzięć i inicjatyw wykorzystujących narzędzia ekonomii społecznej</w:t>
            </w:r>
          </w:p>
        </w:tc>
        <w:tc>
          <w:tcPr>
            <w:tcW w:w="363" w:type="pct"/>
            <w:shd w:val="clear" w:color="auto" w:fill="FBE4D5" w:themeFill="accent2" w:themeFillTint="33"/>
            <w:vAlign w:val="center"/>
          </w:tcPr>
          <w:p w14:paraId="49BD1F51" w14:textId="77777777" w:rsidR="0047709B" w:rsidRPr="003E4841" w:rsidRDefault="0047709B"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77673EC3" w14:textId="77777777" w:rsidR="0047709B" w:rsidRPr="003E4841" w:rsidRDefault="0047709B"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EDFC4F6" w14:textId="77777777" w:rsidR="0047709B" w:rsidRPr="003E4841" w:rsidRDefault="0047709B"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7993F099" w14:textId="77777777" w:rsidR="0047709B" w:rsidRPr="003E4841" w:rsidRDefault="0047709B"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3B82189D" w14:textId="77777777" w:rsidR="0047709B" w:rsidRPr="003E4841" w:rsidRDefault="0047709B"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159B8EA2" w14:textId="77777777" w:rsidR="0047709B" w:rsidRPr="00686E9D" w:rsidRDefault="0047709B" w:rsidP="004607DE">
            <w:pPr>
              <w:pStyle w:val="Bezodstpw"/>
              <w:spacing w:before="60" w:after="60" w:line="240" w:lineRule="auto"/>
              <w:ind w:left="3"/>
              <w:jc w:val="center"/>
              <w:rPr>
                <w:rFonts w:cs="Arial"/>
                <w:sz w:val="16"/>
                <w:szCs w:val="16"/>
              </w:rPr>
            </w:pPr>
            <w:r w:rsidRPr="00686E9D">
              <w:rPr>
                <w:rFonts w:cs="Arial"/>
                <w:sz w:val="16"/>
                <w:szCs w:val="16"/>
              </w:rPr>
              <w:t>Budżet własny Gminy</w:t>
            </w:r>
          </w:p>
          <w:p w14:paraId="4418DE9C" w14:textId="77777777" w:rsidR="0047709B" w:rsidRDefault="0047709B" w:rsidP="004607DE">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p w14:paraId="08F722C5" w14:textId="5EE655BB" w:rsidR="0047709B" w:rsidRPr="00686E9D" w:rsidRDefault="0047709B" w:rsidP="004607DE">
            <w:pPr>
              <w:pStyle w:val="Bezodstpw"/>
              <w:spacing w:before="60" w:after="60" w:line="240" w:lineRule="auto"/>
              <w:ind w:left="3"/>
              <w:jc w:val="center"/>
              <w:rPr>
                <w:rFonts w:cs="Arial"/>
                <w:sz w:val="16"/>
                <w:szCs w:val="16"/>
              </w:rPr>
            </w:pPr>
            <w:r>
              <w:rPr>
                <w:rFonts w:cs="Arial"/>
                <w:sz w:val="16"/>
                <w:szCs w:val="16"/>
              </w:rPr>
              <w:t>Fundusze prywatne</w:t>
            </w:r>
          </w:p>
        </w:tc>
      </w:tr>
      <w:tr w:rsidR="0047709B" w:rsidRPr="003E4841" w14:paraId="744FE9E9" w14:textId="77777777" w:rsidTr="00686E9D">
        <w:tc>
          <w:tcPr>
            <w:tcW w:w="901" w:type="pct"/>
            <w:vMerge/>
            <w:vAlign w:val="center"/>
          </w:tcPr>
          <w:p w14:paraId="2B906028" w14:textId="77777777" w:rsidR="0047709B" w:rsidRPr="00686E9D" w:rsidRDefault="0047709B" w:rsidP="00057A75">
            <w:pPr>
              <w:spacing w:before="60" w:after="60"/>
              <w:jc w:val="center"/>
              <w:rPr>
                <w:rFonts w:ascii="Arial" w:hAnsi="Arial" w:cs="Arial"/>
                <w:bCs/>
                <w:sz w:val="16"/>
                <w:szCs w:val="16"/>
              </w:rPr>
            </w:pPr>
          </w:p>
        </w:tc>
        <w:tc>
          <w:tcPr>
            <w:tcW w:w="1138" w:type="pct"/>
            <w:vAlign w:val="center"/>
          </w:tcPr>
          <w:p w14:paraId="5CC59AD9" w14:textId="33450E35" w:rsidR="0047709B" w:rsidRDefault="0047709B" w:rsidP="00057A75">
            <w:pPr>
              <w:pStyle w:val="Bezodstpw"/>
              <w:spacing w:before="60" w:after="60" w:line="240" w:lineRule="auto"/>
              <w:ind w:right="0"/>
              <w:jc w:val="center"/>
              <w:rPr>
                <w:rFonts w:cs="Arial"/>
                <w:bCs/>
                <w:sz w:val="16"/>
                <w:szCs w:val="16"/>
              </w:rPr>
            </w:pPr>
            <w:r w:rsidRPr="0047709B">
              <w:rPr>
                <w:rFonts w:cs="Arial"/>
                <w:bCs/>
                <w:sz w:val="16"/>
                <w:szCs w:val="16"/>
              </w:rPr>
              <w:t>Rozwój usług społecznych i włączenie społeczne osób zagrożonych wykluczeniem społecznym</w:t>
            </w:r>
          </w:p>
        </w:tc>
        <w:tc>
          <w:tcPr>
            <w:tcW w:w="363" w:type="pct"/>
            <w:shd w:val="clear" w:color="auto" w:fill="FBE4D5" w:themeFill="accent2" w:themeFillTint="33"/>
            <w:vAlign w:val="center"/>
          </w:tcPr>
          <w:p w14:paraId="23D27025" w14:textId="77777777" w:rsidR="0047709B" w:rsidRPr="003E4841" w:rsidRDefault="0047709B"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5B24F1D7" w14:textId="77777777" w:rsidR="0047709B" w:rsidRPr="003E4841" w:rsidRDefault="0047709B"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335E9A00" w14:textId="77777777" w:rsidR="0047709B" w:rsidRPr="003E4841" w:rsidRDefault="0047709B"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4F46C41F" w14:textId="77777777" w:rsidR="0047709B" w:rsidRPr="003E4841" w:rsidRDefault="0047709B"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8DEB619" w14:textId="77777777" w:rsidR="0047709B" w:rsidRPr="003E4841" w:rsidRDefault="0047709B"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5AB622D1" w14:textId="77777777" w:rsidR="0047709B" w:rsidRPr="00686E9D" w:rsidRDefault="0047709B" w:rsidP="0047709B">
            <w:pPr>
              <w:pStyle w:val="Bezodstpw"/>
              <w:spacing w:before="60" w:after="60" w:line="240" w:lineRule="auto"/>
              <w:ind w:left="3"/>
              <w:jc w:val="center"/>
              <w:rPr>
                <w:rFonts w:cs="Arial"/>
                <w:sz w:val="16"/>
                <w:szCs w:val="16"/>
              </w:rPr>
            </w:pPr>
            <w:r w:rsidRPr="00686E9D">
              <w:rPr>
                <w:rFonts w:cs="Arial"/>
                <w:sz w:val="16"/>
                <w:szCs w:val="16"/>
              </w:rPr>
              <w:t>Budżet własny Gminy</w:t>
            </w:r>
          </w:p>
          <w:p w14:paraId="42FCB8F2" w14:textId="1862A3AA" w:rsidR="0047709B" w:rsidRPr="00686E9D" w:rsidRDefault="0047709B" w:rsidP="0047709B">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607DE" w:rsidRPr="003E4841" w14:paraId="49937F56" w14:textId="77777777" w:rsidTr="00686E9D">
        <w:tc>
          <w:tcPr>
            <w:tcW w:w="901" w:type="pct"/>
            <w:vMerge w:val="restart"/>
            <w:vAlign w:val="center"/>
          </w:tcPr>
          <w:p w14:paraId="108EF794" w14:textId="77777777" w:rsidR="004607DE" w:rsidRDefault="004607DE" w:rsidP="00057A75">
            <w:pPr>
              <w:spacing w:before="60" w:after="60"/>
              <w:jc w:val="center"/>
              <w:rPr>
                <w:rFonts w:ascii="Arial" w:hAnsi="Arial" w:cs="Arial"/>
                <w:bCs/>
                <w:sz w:val="16"/>
                <w:szCs w:val="16"/>
              </w:rPr>
            </w:pPr>
            <w:r>
              <w:rPr>
                <w:rFonts w:ascii="Arial" w:hAnsi="Arial" w:cs="Arial"/>
                <w:bCs/>
                <w:sz w:val="16"/>
                <w:szCs w:val="16"/>
              </w:rPr>
              <w:t>Cel operacyjny 1.3.</w:t>
            </w:r>
          </w:p>
          <w:p w14:paraId="1E7AF99C" w14:textId="1924E533" w:rsidR="004607DE" w:rsidRPr="00686E9D" w:rsidRDefault="004607DE" w:rsidP="00057A75">
            <w:pPr>
              <w:spacing w:before="60" w:after="60"/>
              <w:jc w:val="center"/>
              <w:rPr>
                <w:rFonts w:ascii="Arial" w:hAnsi="Arial" w:cs="Arial"/>
                <w:bCs/>
                <w:sz w:val="16"/>
                <w:szCs w:val="16"/>
              </w:rPr>
            </w:pPr>
            <w:r>
              <w:rPr>
                <w:rFonts w:ascii="Arial" w:hAnsi="Arial" w:cs="Arial"/>
                <w:bCs/>
                <w:sz w:val="16"/>
                <w:szCs w:val="16"/>
              </w:rPr>
              <w:t>Wzmocnienie oferty turystycznej gminy</w:t>
            </w:r>
          </w:p>
        </w:tc>
        <w:tc>
          <w:tcPr>
            <w:tcW w:w="1138" w:type="pct"/>
            <w:vAlign w:val="center"/>
          </w:tcPr>
          <w:p w14:paraId="6EC6858C" w14:textId="305BB77D" w:rsidR="004607DE" w:rsidRPr="00686E9D" w:rsidRDefault="004607DE" w:rsidP="00057A75">
            <w:pPr>
              <w:pStyle w:val="Bezodstpw"/>
              <w:spacing w:before="60" w:after="60" w:line="240" w:lineRule="auto"/>
              <w:ind w:right="0"/>
              <w:jc w:val="center"/>
              <w:rPr>
                <w:rFonts w:cs="Arial"/>
                <w:bCs/>
                <w:sz w:val="16"/>
                <w:szCs w:val="16"/>
              </w:rPr>
            </w:pPr>
            <w:r>
              <w:rPr>
                <w:rFonts w:cs="Arial"/>
                <w:bCs/>
                <w:sz w:val="16"/>
                <w:szCs w:val="16"/>
              </w:rPr>
              <w:t>Wspieranie rozwoju agroturystyki, ekoturystyki i rekreacji</w:t>
            </w:r>
          </w:p>
        </w:tc>
        <w:tc>
          <w:tcPr>
            <w:tcW w:w="363" w:type="pct"/>
            <w:shd w:val="clear" w:color="auto" w:fill="FBE4D5" w:themeFill="accent2" w:themeFillTint="33"/>
            <w:vAlign w:val="center"/>
          </w:tcPr>
          <w:p w14:paraId="471D6F1C" w14:textId="77777777" w:rsidR="004607DE" w:rsidRPr="003E4841" w:rsidRDefault="004607DE"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F3C4F5A" w14:textId="77777777" w:rsidR="004607DE" w:rsidRPr="003E4841" w:rsidRDefault="004607DE"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57BD02CA" w14:textId="77777777" w:rsidR="004607DE" w:rsidRPr="003E4841" w:rsidRDefault="004607DE"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0920EA16" w14:textId="77777777" w:rsidR="004607DE" w:rsidRPr="003E4841" w:rsidRDefault="004607DE"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4EC0F448" w14:textId="77777777" w:rsidR="004607DE" w:rsidRPr="003E4841" w:rsidRDefault="004607DE"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499B14E5" w14:textId="77777777" w:rsidR="004607DE" w:rsidRPr="00686E9D" w:rsidRDefault="004607DE" w:rsidP="004607DE">
            <w:pPr>
              <w:pStyle w:val="Bezodstpw"/>
              <w:spacing w:before="60" w:after="60" w:line="240" w:lineRule="auto"/>
              <w:ind w:left="3"/>
              <w:jc w:val="center"/>
              <w:rPr>
                <w:rFonts w:cs="Arial"/>
                <w:sz w:val="16"/>
                <w:szCs w:val="16"/>
              </w:rPr>
            </w:pPr>
            <w:r w:rsidRPr="00686E9D">
              <w:rPr>
                <w:rFonts w:cs="Arial"/>
                <w:sz w:val="16"/>
                <w:szCs w:val="16"/>
              </w:rPr>
              <w:t>Budżet własny Gminy</w:t>
            </w:r>
          </w:p>
          <w:p w14:paraId="5B684107" w14:textId="5D7D70E7" w:rsidR="004607DE" w:rsidRPr="00686E9D" w:rsidRDefault="004607DE" w:rsidP="004607DE">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607DE" w:rsidRPr="003E4841" w14:paraId="651F5E5F" w14:textId="77777777" w:rsidTr="00686E9D">
        <w:tc>
          <w:tcPr>
            <w:tcW w:w="901" w:type="pct"/>
            <w:vMerge/>
            <w:vAlign w:val="center"/>
          </w:tcPr>
          <w:p w14:paraId="5B384D92" w14:textId="77777777" w:rsidR="004607DE" w:rsidRPr="00686E9D" w:rsidRDefault="004607DE" w:rsidP="00057A75">
            <w:pPr>
              <w:spacing w:before="60" w:after="60"/>
              <w:jc w:val="center"/>
              <w:rPr>
                <w:rFonts w:ascii="Arial" w:hAnsi="Arial" w:cs="Arial"/>
                <w:bCs/>
                <w:sz w:val="16"/>
                <w:szCs w:val="16"/>
              </w:rPr>
            </w:pPr>
          </w:p>
        </w:tc>
        <w:tc>
          <w:tcPr>
            <w:tcW w:w="1138" w:type="pct"/>
            <w:vAlign w:val="center"/>
          </w:tcPr>
          <w:p w14:paraId="1A04B947" w14:textId="72D0831D" w:rsidR="004607DE" w:rsidRPr="00686E9D" w:rsidRDefault="004607DE" w:rsidP="00057A75">
            <w:pPr>
              <w:pStyle w:val="Bezodstpw"/>
              <w:spacing w:before="60" w:after="60" w:line="240" w:lineRule="auto"/>
              <w:ind w:right="0"/>
              <w:jc w:val="center"/>
              <w:rPr>
                <w:rFonts w:cs="Arial"/>
                <w:bCs/>
                <w:sz w:val="16"/>
                <w:szCs w:val="16"/>
              </w:rPr>
            </w:pPr>
            <w:r>
              <w:rPr>
                <w:rFonts w:cs="Arial"/>
                <w:bCs/>
                <w:sz w:val="16"/>
                <w:szCs w:val="16"/>
              </w:rPr>
              <w:t>Promocja Gminy w środkach masowego przekazu, w tym działania marketingowe</w:t>
            </w:r>
          </w:p>
        </w:tc>
        <w:tc>
          <w:tcPr>
            <w:tcW w:w="363" w:type="pct"/>
            <w:shd w:val="clear" w:color="auto" w:fill="FBE4D5" w:themeFill="accent2" w:themeFillTint="33"/>
            <w:vAlign w:val="center"/>
          </w:tcPr>
          <w:p w14:paraId="59FFADA9" w14:textId="77777777" w:rsidR="004607DE" w:rsidRPr="003E4841" w:rsidRDefault="004607DE"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0B61598" w14:textId="77777777" w:rsidR="004607DE" w:rsidRPr="003E4841" w:rsidRDefault="004607DE"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246742F5" w14:textId="77777777" w:rsidR="004607DE" w:rsidRPr="003E4841" w:rsidRDefault="004607DE"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28808992" w14:textId="77777777" w:rsidR="004607DE" w:rsidRPr="003E4841" w:rsidRDefault="004607DE"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62A7456" w14:textId="77777777" w:rsidR="004607DE" w:rsidRPr="003E4841" w:rsidRDefault="004607DE"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21A57387" w14:textId="77777777" w:rsidR="00B83A70" w:rsidRPr="00686E9D" w:rsidRDefault="00B83A70" w:rsidP="00B83A70">
            <w:pPr>
              <w:pStyle w:val="Bezodstpw"/>
              <w:spacing w:before="60" w:after="60" w:line="240" w:lineRule="auto"/>
              <w:ind w:left="3"/>
              <w:jc w:val="center"/>
              <w:rPr>
                <w:rFonts w:cs="Arial"/>
                <w:sz w:val="16"/>
                <w:szCs w:val="16"/>
              </w:rPr>
            </w:pPr>
            <w:r w:rsidRPr="00686E9D">
              <w:rPr>
                <w:rFonts w:cs="Arial"/>
                <w:sz w:val="16"/>
                <w:szCs w:val="16"/>
              </w:rPr>
              <w:t>Budżet własny Gminy</w:t>
            </w:r>
          </w:p>
          <w:p w14:paraId="05BE0055" w14:textId="634DC58D" w:rsidR="004607DE" w:rsidRPr="00686E9D" w:rsidRDefault="00B83A70" w:rsidP="00B83A70">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4607DE" w:rsidRPr="003E4841" w14:paraId="52C83990" w14:textId="77777777" w:rsidTr="00686E9D">
        <w:tc>
          <w:tcPr>
            <w:tcW w:w="901" w:type="pct"/>
            <w:vMerge/>
            <w:vAlign w:val="center"/>
          </w:tcPr>
          <w:p w14:paraId="4EA65492" w14:textId="77777777" w:rsidR="004607DE" w:rsidRPr="00686E9D" w:rsidRDefault="004607DE" w:rsidP="00057A75">
            <w:pPr>
              <w:spacing w:before="60" w:after="60"/>
              <w:jc w:val="center"/>
              <w:rPr>
                <w:rFonts w:ascii="Arial" w:hAnsi="Arial" w:cs="Arial"/>
                <w:bCs/>
                <w:sz w:val="16"/>
                <w:szCs w:val="16"/>
              </w:rPr>
            </w:pPr>
          </w:p>
        </w:tc>
        <w:tc>
          <w:tcPr>
            <w:tcW w:w="1138" w:type="pct"/>
            <w:vAlign w:val="center"/>
          </w:tcPr>
          <w:p w14:paraId="5E07361C" w14:textId="516E2A31" w:rsidR="004607DE" w:rsidRPr="00686E9D" w:rsidRDefault="004607DE" w:rsidP="00057A75">
            <w:pPr>
              <w:pStyle w:val="Bezodstpw"/>
              <w:spacing w:before="60" w:after="60" w:line="240" w:lineRule="auto"/>
              <w:ind w:right="0"/>
              <w:jc w:val="center"/>
              <w:rPr>
                <w:rFonts w:cs="Arial"/>
                <w:bCs/>
                <w:sz w:val="16"/>
                <w:szCs w:val="16"/>
              </w:rPr>
            </w:pPr>
            <w:r>
              <w:rPr>
                <w:rFonts w:cs="Arial"/>
                <w:bCs/>
                <w:sz w:val="16"/>
                <w:szCs w:val="16"/>
              </w:rPr>
              <w:t>Zachowanie i dbanie o obecne obiekty zabytkowe</w:t>
            </w:r>
          </w:p>
        </w:tc>
        <w:tc>
          <w:tcPr>
            <w:tcW w:w="363" w:type="pct"/>
            <w:shd w:val="clear" w:color="auto" w:fill="FBE4D5" w:themeFill="accent2" w:themeFillTint="33"/>
            <w:vAlign w:val="center"/>
          </w:tcPr>
          <w:p w14:paraId="6BA1A353" w14:textId="77777777" w:rsidR="004607DE" w:rsidRPr="003E4841" w:rsidRDefault="004607DE"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33039646" w14:textId="77777777" w:rsidR="004607DE" w:rsidRPr="003E4841" w:rsidRDefault="004607DE"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2BA8BD4B" w14:textId="77777777" w:rsidR="004607DE" w:rsidRPr="003E4841" w:rsidRDefault="004607DE"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0372B320" w14:textId="77777777" w:rsidR="004607DE" w:rsidRPr="003E4841" w:rsidRDefault="004607DE"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24E9409" w14:textId="77777777" w:rsidR="004607DE" w:rsidRPr="003E4841" w:rsidRDefault="004607DE"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39A0A550" w14:textId="77777777" w:rsidR="00B83A70" w:rsidRPr="00686E9D" w:rsidRDefault="00B83A70" w:rsidP="00B83A70">
            <w:pPr>
              <w:pStyle w:val="Bezodstpw"/>
              <w:spacing w:before="60" w:after="60" w:line="240" w:lineRule="auto"/>
              <w:ind w:left="3"/>
              <w:jc w:val="center"/>
              <w:rPr>
                <w:rFonts w:cs="Arial"/>
                <w:sz w:val="16"/>
                <w:szCs w:val="16"/>
              </w:rPr>
            </w:pPr>
            <w:r w:rsidRPr="00686E9D">
              <w:rPr>
                <w:rFonts w:cs="Arial"/>
                <w:sz w:val="16"/>
                <w:szCs w:val="16"/>
              </w:rPr>
              <w:t>Budżet własny Gminy</w:t>
            </w:r>
          </w:p>
          <w:p w14:paraId="6C620C3E" w14:textId="77777777" w:rsidR="004607DE" w:rsidRDefault="00B83A70" w:rsidP="00B83A70">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p w14:paraId="0B839A6F" w14:textId="240C7F95" w:rsidR="00B83A70" w:rsidRPr="00686E9D" w:rsidRDefault="00B83A70" w:rsidP="00B83A70">
            <w:pPr>
              <w:pStyle w:val="Bezodstpw"/>
              <w:spacing w:before="60" w:after="60" w:line="240" w:lineRule="auto"/>
              <w:ind w:left="3"/>
              <w:jc w:val="center"/>
              <w:rPr>
                <w:rFonts w:cs="Arial"/>
                <w:sz w:val="16"/>
                <w:szCs w:val="16"/>
              </w:rPr>
            </w:pPr>
            <w:r>
              <w:rPr>
                <w:rFonts w:cs="Arial"/>
                <w:sz w:val="16"/>
                <w:szCs w:val="16"/>
              </w:rPr>
              <w:t>Fundusze prywatne</w:t>
            </w:r>
          </w:p>
        </w:tc>
      </w:tr>
      <w:tr w:rsidR="004607DE" w:rsidRPr="003E4841" w14:paraId="5930AFD5" w14:textId="77777777" w:rsidTr="00686E9D">
        <w:tc>
          <w:tcPr>
            <w:tcW w:w="901" w:type="pct"/>
            <w:vMerge/>
            <w:vAlign w:val="center"/>
          </w:tcPr>
          <w:p w14:paraId="22194378" w14:textId="77777777" w:rsidR="004607DE" w:rsidRPr="00686E9D" w:rsidRDefault="004607DE" w:rsidP="00057A75">
            <w:pPr>
              <w:spacing w:before="60" w:after="60"/>
              <w:jc w:val="center"/>
              <w:rPr>
                <w:rFonts w:ascii="Arial" w:hAnsi="Arial" w:cs="Arial"/>
                <w:bCs/>
                <w:sz w:val="16"/>
                <w:szCs w:val="16"/>
              </w:rPr>
            </w:pPr>
          </w:p>
        </w:tc>
        <w:tc>
          <w:tcPr>
            <w:tcW w:w="1138" w:type="pct"/>
            <w:vAlign w:val="center"/>
          </w:tcPr>
          <w:p w14:paraId="3E3E1E46" w14:textId="43D85F9D" w:rsidR="004607DE" w:rsidRPr="00686E9D" w:rsidRDefault="00B83A70" w:rsidP="00057A75">
            <w:pPr>
              <w:pStyle w:val="Bezodstpw"/>
              <w:spacing w:before="60" w:after="60" w:line="240" w:lineRule="auto"/>
              <w:ind w:right="0"/>
              <w:jc w:val="center"/>
              <w:rPr>
                <w:rFonts w:cs="Arial"/>
                <w:bCs/>
                <w:sz w:val="16"/>
                <w:szCs w:val="16"/>
              </w:rPr>
            </w:pPr>
            <w:r>
              <w:rPr>
                <w:rFonts w:cs="Arial"/>
                <w:bCs/>
                <w:sz w:val="16"/>
                <w:szCs w:val="16"/>
              </w:rPr>
              <w:t xml:space="preserve">Kultywowanie tożsamości lokalnej </w:t>
            </w:r>
            <w:r>
              <w:rPr>
                <w:rFonts w:cs="Arial"/>
                <w:bCs/>
                <w:sz w:val="16"/>
                <w:szCs w:val="16"/>
              </w:rPr>
              <w:br/>
              <w:t>i dziedzictwa kulturowego przez mieszkańców</w:t>
            </w:r>
          </w:p>
        </w:tc>
        <w:tc>
          <w:tcPr>
            <w:tcW w:w="363" w:type="pct"/>
            <w:shd w:val="clear" w:color="auto" w:fill="FBE4D5" w:themeFill="accent2" w:themeFillTint="33"/>
            <w:vAlign w:val="center"/>
          </w:tcPr>
          <w:p w14:paraId="701C3F70" w14:textId="77777777" w:rsidR="004607DE" w:rsidRPr="003E4841" w:rsidRDefault="004607DE"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06BAADFE" w14:textId="77777777" w:rsidR="004607DE" w:rsidRPr="003E4841" w:rsidRDefault="004607DE"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2B197F4" w14:textId="77777777" w:rsidR="004607DE" w:rsidRPr="003E4841" w:rsidRDefault="004607DE"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321F4BB3" w14:textId="77777777" w:rsidR="004607DE" w:rsidRPr="003E4841" w:rsidRDefault="004607DE"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75A7E69E" w14:textId="77777777" w:rsidR="004607DE" w:rsidRPr="003E4841" w:rsidRDefault="004607DE"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5ED8D3FD" w14:textId="77777777" w:rsidR="00B83A70" w:rsidRPr="00686E9D" w:rsidRDefault="00B83A70" w:rsidP="00B83A70">
            <w:pPr>
              <w:pStyle w:val="Bezodstpw"/>
              <w:spacing w:before="60" w:after="60" w:line="240" w:lineRule="auto"/>
              <w:ind w:left="3"/>
              <w:jc w:val="center"/>
              <w:rPr>
                <w:rFonts w:cs="Arial"/>
                <w:sz w:val="16"/>
                <w:szCs w:val="16"/>
              </w:rPr>
            </w:pPr>
            <w:r w:rsidRPr="00686E9D">
              <w:rPr>
                <w:rFonts w:cs="Arial"/>
                <w:sz w:val="16"/>
                <w:szCs w:val="16"/>
              </w:rPr>
              <w:t>Budżet własny Gminy</w:t>
            </w:r>
          </w:p>
          <w:p w14:paraId="45473E60" w14:textId="3F497577" w:rsidR="004607DE" w:rsidRPr="00686E9D" w:rsidRDefault="00B83A70" w:rsidP="00B83A70">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B83A70" w:rsidRPr="003E4841" w14:paraId="49733BA6" w14:textId="77777777" w:rsidTr="004D4526">
        <w:tc>
          <w:tcPr>
            <w:tcW w:w="5000" w:type="pct"/>
            <w:gridSpan w:val="8"/>
            <w:shd w:val="clear" w:color="auto" w:fill="F2F2F2" w:themeFill="background1" w:themeFillShade="F2"/>
            <w:vAlign w:val="center"/>
          </w:tcPr>
          <w:p w14:paraId="262C2274" w14:textId="77777777" w:rsidR="00B83A70" w:rsidRPr="00B83A70" w:rsidRDefault="00B83A70" w:rsidP="00057A75">
            <w:pPr>
              <w:pStyle w:val="Bezodstpw"/>
              <w:spacing w:before="60" w:after="60" w:line="240" w:lineRule="auto"/>
              <w:ind w:left="3"/>
              <w:jc w:val="center"/>
              <w:rPr>
                <w:rFonts w:cs="Arial"/>
                <w:b/>
                <w:bCs/>
                <w:sz w:val="16"/>
                <w:szCs w:val="16"/>
              </w:rPr>
            </w:pPr>
            <w:r w:rsidRPr="00B83A70">
              <w:rPr>
                <w:rFonts w:cs="Arial"/>
                <w:b/>
                <w:bCs/>
                <w:sz w:val="16"/>
                <w:szCs w:val="16"/>
              </w:rPr>
              <w:t>Cel strategiczny 2.</w:t>
            </w:r>
          </w:p>
          <w:p w14:paraId="47EF7BF5" w14:textId="12819245" w:rsidR="00B83A70" w:rsidRPr="004D4526" w:rsidRDefault="004D4526" w:rsidP="00057A75">
            <w:pPr>
              <w:pStyle w:val="Bezodstpw"/>
              <w:spacing w:before="60" w:after="60" w:line="240" w:lineRule="auto"/>
              <w:ind w:left="3"/>
              <w:jc w:val="center"/>
              <w:rPr>
                <w:rFonts w:cs="Arial"/>
                <w:b/>
                <w:bCs/>
                <w:sz w:val="16"/>
                <w:szCs w:val="16"/>
              </w:rPr>
            </w:pPr>
            <w:r w:rsidRPr="004D4526">
              <w:rPr>
                <w:rFonts w:cs="Arial"/>
                <w:b/>
                <w:bCs/>
                <w:sz w:val="16"/>
                <w:szCs w:val="16"/>
              </w:rPr>
              <w:t xml:space="preserve">Rozwój </w:t>
            </w:r>
            <w:r w:rsidR="0051100F">
              <w:rPr>
                <w:rFonts w:cs="Arial"/>
                <w:b/>
                <w:bCs/>
                <w:sz w:val="16"/>
                <w:szCs w:val="16"/>
              </w:rPr>
              <w:t>gospodarczy</w:t>
            </w:r>
            <w:r w:rsidRPr="004D4526">
              <w:rPr>
                <w:rFonts w:cs="Arial"/>
                <w:b/>
                <w:bCs/>
                <w:sz w:val="16"/>
                <w:szCs w:val="16"/>
              </w:rPr>
              <w:t xml:space="preserve"> oraz rozbudowa infrastruktury technicznej</w:t>
            </w:r>
          </w:p>
        </w:tc>
      </w:tr>
      <w:tr w:rsidR="00B83A70" w:rsidRPr="003E4841" w14:paraId="1042643C" w14:textId="77777777" w:rsidTr="00686E9D">
        <w:tc>
          <w:tcPr>
            <w:tcW w:w="901" w:type="pct"/>
            <w:vMerge w:val="restart"/>
            <w:vAlign w:val="center"/>
          </w:tcPr>
          <w:p w14:paraId="6673F13F" w14:textId="77777777" w:rsidR="00B83A70" w:rsidRDefault="00B83A70" w:rsidP="00057A75">
            <w:pPr>
              <w:spacing w:before="60" w:after="60"/>
              <w:jc w:val="center"/>
              <w:rPr>
                <w:rFonts w:ascii="Arial" w:hAnsi="Arial" w:cs="Arial"/>
                <w:bCs/>
                <w:sz w:val="16"/>
                <w:szCs w:val="16"/>
              </w:rPr>
            </w:pPr>
            <w:r>
              <w:rPr>
                <w:rFonts w:ascii="Arial" w:hAnsi="Arial" w:cs="Arial"/>
                <w:bCs/>
                <w:sz w:val="16"/>
                <w:szCs w:val="16"/>
              </w:rPr>
              <w:t>Cel operacyjny 2.1.</w:t>
            </w:r>
          </w:p>
          <w:p w14:paraId="59800685" w14:textId="67CFF532" w:rsidR="00B83A70" w:rsidRPr="00686E9D" w:rsidRDefault="00B83A70" w:rsidP="00057A75">
            <w:pPr>
              <w:spacing w:before="60" w:after="60"/>
              <w:jc w:val="center"/>
              <w:rPr>
                <w:rFonts w:ascii="Arial" w:hAnsi="Arial" w:cs="Arial"/>
                <w:bCs/>
                <w:sz w:val="16"/>
                <w:szCs w:val="16"/>
              </w:rPr>
            </w:pPr>
            <w:r>
              <w:rPr>
                <w:rFonts w:ascii="Arial" w:hAnsi="Arial" w:cs="Arial"/>
                <w:bCs/>
                <w:sz w:val="16"/>
                <w:szCs w:val="16"/>
              </w:rPr>
              <w:t>Rozwój atrakcyjności inwestycyjnej</w:t>
            </w:r>
          </w:p>
        </w:tc>
        <w:tc>
          <w:tcPr>
            <w:tcW w:w="1138" w:type="pct"/>
            <w:vAlign w:val="center"/>
          </w:tcPr>
          <w:p w14:paraId="1F870A17" w14:textId="44B41C0E" w:rsidR="00B83A70" w:rsidRPr="00686E9D" w:rsidRDefault="00B83A70" w:rsidP="00057A75">
            <w:pPr>
              <w:pStyle w:val="Bezodstpw"/>
              <w:spacing w:before="60" w:after="60" w:line="240" w:lineRule="auto"/>
              <w:ind w:right="0"/>
              <w:jc w:val="center"/>
              <w:rPr>
                <w:rFonts w:cs="Arial"/>
                <w:bCs/>
                <w:sz w:val="16"/>
                <w:szCs w:val="16"/>
              </w:rPr>
            </w:pPr>
            <w:r>
              <w:rPr>
                <w:rFonts w:cs="Arial"/>
                <w:bCs/>
                <w:sz w:val="16"/>
                <w:szCs w:val="16"/>
              </w:rPr>
              <w:t xml:space="preserve">Wsparcie rozwoju przedsiębiorczości </w:t>
            </w:r>
            <w:r>
              <w:rPr>
                <w:rFonts w:cs="Arial"/>
                <w:bCs/>
                <w:sz w:val="16"/>
                <w:szCs w:val="16"/>
              </w:rPr>
              <w:br/>
              <w:t>i nowych inwestorów</w:t>
            </w:r>
          </w:p>
        </w:tc>
        <w:tc>
          <w:tcPr>
            <w:tcW w:w="363" w:type="pct"/>
            <w:shd w:val="clear" w:color="auto" w:fill="FBE4D5" w:themeFill="accent2" w:themeFillTint="33"/>
            <w:vAlign w:val="center"/>
          </w:tcPr>
          <w:p w14:paraId="1A9ACBCE" w14:textId="77777777" w:rsidR="00B83A70" w:rsidRPr="003E4841" w:rsidRDefault="00B83A70"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3F896132" w14:textId="77777777" w:rsidR="00B83A70" w:rsidRPr="003E4841" w:rsidRDefault="00B83A70"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1462A052" w14:textId="77777777" w:rsidR="00B83A70" w:rsidRPr="003E4841" w:rsidRDefault="00B83A70"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26AD2582" w14:textId="77777777" w:rsidR="00B83A70" w:rsidRPr="003E4841" w:rsidRDefault="00B83A70"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5B84BD26" w14:textId="77777777" w:rsidR="00B83A70" w:rsidRPr="003E4841" w:rsidRDefault="00B83A70"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177B9161" w14:textId="77777777"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17584367" w14:textId="77777777" w:rsidR="00B83A70" w:rsidRDefault="007F7A63"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p w14:paraId="0E593B3E" w14:textId="7BB2034B" w:rsidR="007F7A63" w:rsidRPr="00686E9D" w:rsidRDefault="007F7A63" w:rsidP="007F7A63">
            <w:pPr>
              <w:pStyle w:val="Bezodstpw"/>
              <w:spacing w:before="60" w:after="60" w:line="240" w:lineRule="auto"/>
              <w:ind w:left="3"/>
              <w:jc w:val="center"/>
              <w:rPr>
                <w:rFonts w:cs="Arial"/>
                <w:sz w:val="16"/>
                <w:szCs w:val="16"/>
              </w:rPr>
            </w:pPr>
            <w:r>
              <w:rPr>
                <w:rFonts w:cs="Arial"/>
                <w:sz w:val="16"/>
                <w:szCs w:val="16"/>
              </w:rPr>
              <w:t>Fundusze prywatne</w:t>
            </w:r>
          </w:p>
        </w:tc>
      </w:tr>
      <w:tr w:rsidR="00B83A70" w:rsidRPr="003E4841" w14:paraId="05F16460" w14:textId="77777777" w:rsidTr="00686E9D">
        <w:tc>
          <w:tcPr>
            <w:tcW w:w="901" w:type="pct"/>
            <w:vMerge/>
            <w:vAlign w:val="center"/>
          </w:tcPr>
          <w:p w14:paraId="1AD11A0E" w14:textId="77777777" w:rsidR="00B83A70" w:rsidRPr="00686E9D" w:rsidRDefault="00B83A70" w:rsidP="00057A75">
            <w:pPr>
              <w:spacing w:before="60" w:after="60"/>
              <w:jc w:val="center"/>
              <w:rPr>
                <w:rFonts w:ascii="Arial" w:hAnsi="Arial" w:cs="Arial"/>
                <w:bCs/>
                <w:sz w:val="16"/>
                <w:szCs w:val="16"/>
              </w:rPr>
            </w:pPr>
          </w:p>
        </w:tc>
        <w:tc>
          <w:tcPr>
            <w:tcW w:w="1138" w:type="pct"/>
            <w:vAlign w:val="center"/>
          </w:tcPr>
          <w:p w14:paraId="62E15231" w14:textId="7E4C4CD5" w:rsidR="00B83A70" w:rsidRPr="00686E9D" w:rsidRDefault="00B83A70" w:rsidP="00057A75">
            <w:pPr>
              <w:pStyle w:val="Bezodstpw"/>
              <w:spacing w:before="60" w:after="60" w:line="240" w:lineRule="auto"/>
              <w:ind w:right="0"/>
              <w:jc w:val="center"/>
              <w:rPr>
                <w:rFonts w:cs="Arial"/>
                <w:bCs/>
                <w:sz w:val="16"/>
                <w:szCs w:val="16"/>
              </w:rPr>
            </w:pPr>
            <w:r>
              <w:rPr>
                <w:rFonts w:cs="Arial"/>
                <w:bCs/>
                <w:sz w:val="16"/>
                <w:szCs w:val="16"/>
              </w:rPr>
              <w:t>Rozwój nowoczesnego sektora IT dla rozwoju społeczeństwa informacyjnego</w:t>
            </w:r>
          </w:p>
        </w:tc>
        <w:tc>
          <w:tcPr>
            <w:tcW w:w="363" w:type="pct"/>
            <w:shd w:val="clear" w:color="auto" w:fill="FBE4D5" w:themeFill="accent2" w:themeFillTint="33"/>
            <w:vAlign w:val="center"/>
          </w:tcPr>
          <w:p w14:paraId="791B0A19" w14:textId="77777777" w:rsidR="00B83A70" w:rsidRPr="003E4841" w:rsidRDefault="00B83A70"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1D5F5B4B" w14:textId="77777777" w:rsidR="00B83A70" w:rsidRPr="003E4841" w:rsidRDefault="00B83A70"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6E3E099C" w14:textId="77777777" w:rsidR="00B83A70" w:rsidRPr="003E4841" w:rsidRDefault="00B83A70"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5D039CCE" w14:textId="77777777" w:rsidR="00B83A70" w:rsidRPr="003E4841" w:rsidRDefault="00B83A70"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EA383D8" w14:textId="77777777" w:rsidR="00B83A70" w:rsidRPr="003E4841" w:rsidRDefault="00B83A70"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77355F4F" w14:textId="77777777"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1205DCB9" w14:textId="55965EB2" w:rsidR="00B83A70"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086AA7" w:rsidRPr="003E4841" w14:paraId="44F9657C" w14:textId="77777777" w:rsidTr="00686E9D">
        <w:tc>
          <w:tcPr>
            <w:tcW w:w="901" w:type="pct"/>
            <w:vMerge w:val="restart"/>
            <w:vAlign w:val="center"/>
          </w:tcPr>
          <w:p w14:paraId="2912DBF4" w14:textId="77777777" w:rsidR="00086AA7" w:rsidRDefault="00086AA7" w:rsidP="00057A75">
            <w:pPr>
              <w:spacing w:before="60" w:after="60"/>
              <w:jc w:val="center"/>
              <w:rPr>
                <w:rFonts w:ascii="Arial" w:hAnsi="Arial" w:cs="Arial"/>
                <w:bCs/>
                <w:sz w:val="16"/>
                <w:szCs w:val="16"/>
              </w:rPr>
            </w:pPr>
            <w:r>
              <w:rPr>
                <w:rFonts w:ascii="Arial" w:hAnsi="Arial" w:cs="Arial"/>
                <w:bCs/>
                <w:sz w:val="16"/>
                <w:szCs w:val="16"/>
              </w:rPr>
              <w:t>Cel operacyjny 2.2.</w:t>
            </w:r>
          </w:p>
          <w:p w14:paraId="7A332EBB" w14:textId="203077A9" w:rsidR="00086AA7" w:rsidRPr="00686E9D" w:rsidRDefault="00086AA7" w:rsidP="00057A75">
            <w:pPr>
              <w:spacing w:before="60" w:after="60"/>
              <w:jc w:val="center"/>
              <w:rPr>
                <w:rFonts w:ascii="Arial" w:hAnsi="Arial" w:cs="Arial"/>
                <w:bCs/>
                <w:sz w:val="16"/>
                <w:szCs w:val="16"/>
              </w:rPr>
            </w:pPr>
            <w:r>
              <w:rPr>
                <w:rFonts w:ascii="Arial" w:hAnsi="Arial" w:cs="Arial"/>
                <w:bCs/>
                <w:sz w:val="16"/>
                <w:szCs w:val="16"/>
              </w:rPr>
              <w:t>Rozwój infrastruktury technicznej i komunikacyjnej</w:t>
            </w:r>
          </w:p>
        </w:tc>
        <w:tc>
          <w:tcPr>
            <w:tcW w:w="1138" w:type="pct"/>
            <w:vAlign w:val="center"/>
          </w:tcPr>
          <w:p w14:paraId="1894C342" w14:textId="60032E70" w:rsidR="00086AA7" w:rsidRPr="00686E9D" w:rsidRDefault="00086AA7" w:rsidP="00057A75">
            <w:pPr>
              <w:pStyle w:val="Bezodstpw"/>
              <w:spacing w:before="60" w:after="60" w:line="240" w:lineRule="auto"/>
              <w:ind w:right="0"/>
              <w:jc w:val="center"/>
              <w:rPr>
                <w:rFonts w:cs="Arial"/>
                <w:bCs/>
                <w:sz w:val="16"/>
                <w:szCs w:val="16"/>
              </w:rPr>
            </w:pPr>
            <w:r>
              <w:rPr>
                <w:rFonts w:cs="Arial"/>
                <w:bCs/>
                <w:sz w:val="16"/>
                <w:szCs w:val="16"/>
              </w:rPr>
              <w:t>Rozbudowa systemu wodociągowo-kanalizacyjnego</w:t>
            </w:r>
          </w:p>
        </w:tc>
        <w:tc>
          <w:tcPr>
            <w:tcW w:w="363" w:type="pct"/>
            <w:shd w:val="clear" w:color="auto" w:fill="FBE4D5" w:themeFill="accent2" w:themeFillTint="33"/>
            <w:vAlign w:val="center"/>
          </w:tcPr>
          <w:p w14:paraId="1E137041" w14:textId="77777777" w:rsidR="00086AA7" w:rsidRPr="003E4841" w:rsidRDefault="00086AA7"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6AC626B5" w14:textId="77777777" w:rsidR="00086AA7" w:rsidRPr="003E4841" w:rsidRDefault="00086AA7"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EC7D754" w14:textId="77777777" w:rsidR="00086AA7" w:rsidRPr="003E4841" w:rsidRDefault="00086AA7"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639C88CE" w14:textId="77777777" w:rsidR="00086AA7" w:rsidRPr="003E4841" w:rsidRDefault="00086AA7"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07393822" w14:textId="77777777" w:rsidR="00086AA7" w:rsidRPr="003E4841" w:rsidRDefault="00086AA7"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04BBBC64" w14:textId="77777777"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392B160B" w14:textId="3137071F"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086AA7" w:rsidRPr="003E4841" w14:paraId="556E5D19" w14:textId="77777777" w:rsidTr="00686E9D">
        <w:tc>
          <w:tcPr>
            <w:tcW w:w="901" w:type="pct"/>
            <w:vMerge/>
            <w:vAlign w:val="center"/>
          </w:tcPr>
          <w:p w14:paraId="674F3FA8" w14:textId="77777777" w:rsidR="00086AA7" w:rsidRPr="00686E9D" w:rsidRDefault="00086AA7" w:rsidP="00057A75">
            <w:pPr>
              <w:spacing w:before="60" w:after="60"/>
              <w:jc w:val="center"/>
              <w:rPr>
                <w:rFonts w:ascii="Arial" w:hAnsi="Arial" w:cs="Arial"/>
                <w:bCs/>
                <w:sz w:val="16"/>
                <w:szCs w:val="16"/>
              </w:rPr>
            </w:pPr>
          </w:p>
        </w:tc>
        <w:tc>
          <w:tcPr>
            <w:tcW w:w="1138" w:type="pct"/>
            <w:vAlign w:val="center"/>
          </w:tcPr>
          <w:p w14:paraId="664A0A9D" w14:textId="27558515" w:rsidR="00086AA7" w:rsidRPr="00686E9D" w:rsidRDefault="00086AA7" w:rsidP="00057A75">
            <w:pPr>
              <w:pStyle w:val="Bezodstpw"/>
              <w:spacing w:before="60" w:after="60" w:line="240" w:lineRule="auto"/>
              <w:ind w:right="0"/>
              <w:jc w:val="center"/>
              <w:rPr>
                <w:rFonts w:cs="Arial"/>
                <w:bCs/>
                <w:sz w:val="16"/>
                <w:szCs w:val="16"/>
              </w:rPr>
            </w:pPr>
            <w:r>
              <w:rPr>
                <w:rFonts w:cs="Arial"/>
                <w:bCs/>
                <w:sz w:val="16"/>
                <w:szCs w:val="16"/>
              </w:rPr>
              <w:t>Poprawa i rozbudowa infrastruktury drogowej oraz poprawa poziomu bezpieczeństwa</w:t>
            </w:r>
          </w:p>
        </w:tc>
        <w:tc>
          <w:tcPr>
            <w:tcW w:w="363" w:type="pct"/>
            <w:shd w:val="clear" w:color="auto" w:fill="FBE4D5" w:themeFill="accent2" w:themeFillTint="33"/>
            <w:vAlign w:val="center"/>
          </w:tcPr>
          <w:p w14:paraId="4186092B" w14:textId="77777777" w:rsidR="00086AA7" w:rsidRPr="003E4841" w:rsidRDefault="00086AA7"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E1A922F" w14:textId="77777777" w:rsidR="00086AA7" w:rsidRPr="003E4841" w:rsidRDefault="00086AA7"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6C66ED90" w14:textId="77777777" w:rsidR="00086AA7" w:rsidRPr="003E4841" w:rsidRDefault="00086AA7"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43B49B02" w14:textId="77777777" w:rsidR="00086AA7" w:rsidRPr="003E4841" w:rsidRDefault="00086AA7"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02AB7293" w14:textId="77777777" w:rsidR="00086AA7" w:rsidRPr="003E4841" w:rsidRDefault="00086AA7"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2718EBFB" w14:textId="77777777"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06571286" w14:textId="0221CD1C"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086AA7" w:rsidRPr="003E4841" w14:paraId="4D31CA84" w14:textId="77777777" w:rsidTr="00686E9D">
        <w:tc>
          <w:tcPr>
            <w:tcW w:w="901" w:type="pct"/>
            <w:vMerge/>
            <w:vAlign w:val="center"/>
          </w:tcPr>
          <w:p w14:paraId="0F0FC5DB" w14:textId="77777777" w:rsidR="00086AA7" w:rsidRPr="00686E9D" w:rsidRDefault="00086AA7" w:rsidP="00057A75">
            <w:pPr>
              <w:spacing w:before="60" w:after="60"/>
              <w:jc w:val="center"/>
              <w:rPr>
                <w:rFonts w:ascii="Arial" w:hAnsi="Arial" w:cs="Arial"/>
                <w:bCs/>
                <w:sz w:val="16"/>
                <w:szCs w:val="16"/>
              </w:rPr>
            </w:pPr>
          </w:p>
        </w:tc>
        <w:tc>
          <w:tcPr>
            <w:tcW w:w="1138" w:type="pct"/>
            <w:vAlign w:val="center"/>
          </w:tcPr>
          <w:p w14:paraId="6B2613BF" w14:textId="708A2D96" w:rsidR="00086AA7" w:rsidRPr="00686E9D" w:rsidRDefault="00086AA7" w:rsidP="00057A75">
            <w:pPr>
              <w:pStyle w:val="Bezodstpw"/>
              <w:spacing w:before="60" w:after="60" w:line="240" w:lineRule="auto"/>
              <w:ind w:right="0"/>
              <w:jc w:val="center"/>
              <w:rPr>
                <w:rFonts w:cs="Arial"/>
                <w:bCs/>
                <w:sz w:val="16"/>
                <w:szCs w:val="16"/>
              </w:rPr>
            </w:pPr>
            <w:r>
              <w:rPr>
                <w:rFonts w:cs="Arial"/>
                <w:bCs/>
                <w:sz w:val="16"/>
                <w:szCs w:val="16"/>
              </w:rPr>
              <w:t>Rozwój systemu gospodarki odpadami</w:t>
            </w:r>
          </w:p>
        </w:tc>
        <w:tc>
          <w:tcPr>
            <w:tcW w:w="363" w:type="pct"/>
            <w:shd w:val="clear" w:color="auto" w:fill="FBE4D5" w:themeFill="accent2" w:themeFillTint="33"/>
            <w:vAlign w:val="center"/>
          </w:tcPr>
          <w:p w14:paraId="2ED07CE3" w14:textId="77777777" w:rsidR="00086AA7" w:rsidRPr="003E4841" w:rsidRDefault="00086AA7"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0F53E151" w14:textId="77777777" w:rsidR="00086AA7" w:rsidRPr="003E4841" w:rsidRDefault="00086AA7"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1FF79387" w14:textId="77777777" w:rsidR="00086AA7" w:rsidRPr="003E4841" w:rsidRDefault="00086AA7"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77E3773C" w14:textId="77777777" w:rsidR="00086AA7" w:rsidRPr="003E4841" w:rsidRDefault="00086AA7"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C6226CA" w14:textId="77777777" w:rsidR="00086AA7" w:rsidRPr="003E4841" w:rsidRDefault="00086AA7"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65C6653D" w14:textId="77777777"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0C77061A" w14:textId="0726CC9A"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086AA7" w:rsidRPr="003E4841" w14:paraId="5A7AE119" w14:textId="77777777" w:rsidTr="00686E9D">
        <w:tc>
          <w:tcPr>
            <w:tcW w:w="901" w:type="pct"/>
            <w:vMerge/>
            <w:vAlign w:val="center"/>
          </w:tcPr>
          <w:p w14:paraId="0CAC50C3" w14:textId="77777777" w:rsidR="00086AA7" w:rsidRPr="00686E9D" w:rsidRDefault="00086AA7" w:rsidP="00057A75">
            <w:pPr>
              <w:spacing w:before="60" w:after="60"/>
              <w:jc w:val="center"/>
              <w:rPr>
                <w:rFonts w:ascii="Arial" w:hAnsi="Arial" w:cs="Arial"/>
                <w:bCs/>
                <w:sz w:val="16"/>
                <w:szCs w:val="16"/>
              </w:rPr>
            </w:pPr>
          </w:p>
        </w:tc>
        <w:tc>
          <w:tcPr>
            <w:tcW w:w="1138" w:type="pct"/>
            <w:vAlign w:val="center"/>
          </w:tcPr>
          <w:p w14:paraId="49A2FF63" w14:textId="0492EB26" w:rsidR="00086AA7" w:rsidRPr="00686E9D" w:rsidRDefault="00086AA7" w:rsidP="00057A75">
            <w:pPr>
              <w:pStyle w:val="Bezodstpw"/>
              <w:spacing w:before="60" w:after="60" w:line="240" w:lineRule="auto"/>
              <w:ind w:right="0"/>
              <w:jc w:val="center"/>
              <w:rPr>
                <w:rFonts w:cs="Arial"/>
                <w:bCs/>
                <w:sz w:val="16"/>
                <w:szCs w:val="16"/>
              </w:rPr>
            </w:pPr>
            <w:r>
              <w:rPr>
                <w:rFonts w:cs="Arial"/>
                <w:bCs/>
                <w:sz w:val="16"/>
                <w:szCs w:val="16"/>
              </w:rPr>
              <w:t>Zwiększenie dostępności do światłowodu</w:t>
            </w:r>
          </w:p>
        </w:tc>
        <w:tc>
          <w:tcPr>
            <w:tcW w:w="363" w:type="pct"/>
            <w:shd w:val="clear" w:color="auto" w:fill="FBE4D5" w:themeFill="accent2" w:themeFillTint="33"/>
            <w:vAlign w:val="center"/>
          </w:tcPr>
          <w:p w14:paraId="0D2C5BCC" w14:textId="77777777" w:rsidR="00086AA7" w:rsidRPr="003E4841" w:rsidRDefault="00086AA7"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79CA6AFC" w14:textId="77777777" w:rsidR="00086AA7" w:rsidRPr="003E4841" w:rsidRDefault="00086AA7"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6577497E" w14:textId="77777777" w:rsidR="00086AA7" w:rsidRPr="003E4841" w:rsidRDefault="00086AA7"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2C4B6208" w14:textId="77777777" w:rsidR="00086AA7" w:rsidRPr="003E4841" w:rsidRDefault="00086AA7"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62FC9F07" w14:textId="77777777" w:rsidR="00086AA7" w:rsidRPr="003E4841" w:rsidRDefault="00086AA7"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6DA1E438" w14:textId="77777777" w:rsidR="00086AA7" w:rsidRPr="00686E9D" w:rsidRDefault="00086AA7"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106DAC62" w14:textId="0F55F311" w:rsidR="00086AA7" w:rsidRPr="00686E9D" w:rsidRDefault="00086AA7" w:rsidP="000F5D50">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086AA7" w:rsidRPr="003E4841" w14:paraId="48134E63" w14:textId="77777777" w:rsidTr="00686E9D">
        <w:tc>
          <w:tcPr>
            <w:tcW w:w="901" w:type="pct"/>
            <w:vMerge/>
            <w:vAlign w:val="center"/>
          </w:tcPr>
          <w:p w14:paraId="62F9E7A7" w14:textId="77777777" w:rsidR="00086AA7" w:rsidRPr="00686E9D" w:rsidRDefault="00086AA7" w:rsidP="00057A75">
            <w:pPr>
              <w:spacing w:before="60" w:after="60"/>
              <w:jc w:val="center"/>
              <w:rPr>
                <w:rFonts w:ascii="Arial" w:hAnsi="Arial" w:cs="Arial"/>
                <w:bCs/>
                <w:sz w:val="16"/>
                <w:szCs w:val="16"/>
              </w:rPr>
            </w:pPr>
          </w:p>
        </w:tc>
        <w:tc>
          <w:tcPr>
            <w:tcW w:w="1138" w:type="pct"/>
            <w:vAlign w:val="center"/>
          </w:tcPr>
          <w:p w14:paraId="2838ED60" w14:textId="462CA3B7" w:rsidR="00086AA7" w:rsidRDefault="00086AA7" w:rsidP="00057A75">
            <w:pPr>
              <w:pStyle w:val="Bezodstpw"/>
              <w:spacing w:before="60" w:after="60" w:line="240" w:lineRule="auto"/>
              <w:ind w:right="0"/>
              <w:jc w:val="center"/>
              <w:rPr>
                <w:rFonts w:cs="Arial"/>
                <w:bCs/>
                <w:sz w:val="16"/>
                <w:szCs w:val="16"/>
              </w:rPr>
            </w:pPr>
            <w:r>
              <w:rPr>
                <w:rFonts w:cs="Arial"/>
                <w:bCs/>
                <w:sz w:val="16"/>
                <w:szCs w:val="16"/>
              </w:rPr>
              <w:t>Wzrost liczby połączeń transportu zbiorowego</w:t>
            </w:r>
          </w:p>
        </w:tc>
        <w:tc>
          <w:tcPr>
            <w:tcW w:w="363" w:type="pct"/>
            <w:shd w:val="clear" w:color="auto" w:fill="FBE4D5" w:themeFill="accent2" w:themeFillTint="33"/>
            <w:vAlign w:val="center"/>
          </w:tcPr>
          <w:p w14:paraId="2AF75172" w14:textId="77777777" w:rsidR="00086AA7" w:rsidRPr="003E4841" w:rsidRDefault="00086AA7"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6CFC4685" w14:textId="77777777" w:rsidR="00086AA7" w:rsidRPr="003E4841" w:rsidRDefault="00086AA7"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252A60CB" w14:textId="77777777" w:rsidR="00086AA7" w:rsidRPr="003E4841" w:rsidRDefault="00086AA7"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65D0049D" w14:textId="77777777" w:rsidR="00086AA7" w:rsidRPr="003E4841" w:rsidRDefault="00086AA7"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784DF610" w14:textId="77777777" w:rsidR="00086AA7" w:rsidRPr="003E4841" w:rsidRDefault="00086AA7"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04AB7794" w14:textId="77777777" w:rsidR="00086AA7" w:rsidRPr="00686E9D" w:rsidRDefault="00086AA7" w:rsidP="00086AA7">
            <w:pPr>
              <w:pStyle w:val="Bezodstpw"/>
              <w:spacing w:before="60" w:after="60" w:line="240" w:lineRule="auto"/>
              <w:ind w:left="3"/>
              <w:jc w:val="center"/>
              <w:rPr>
                <w:rFonts w:cs="Arial"/>
                <w:sz w:val="16"/>
                <w:szCs w:val="16"/>
              </w:rPr>
            </w:pPr>
            <w:r w:rsidRPr="00686E9D">
              <w:rPr>
                <w:rFonts w:cs="Arial"/>
                <w:sz w:val="16"/>
                <w:szCs w:val="16"/>
              </w:rPr>
              <w:t>Budżet własny Gminy</w:t>
            </w:r>
          </w:p>
          <w:p w14:paraId="61E5CDC1" w14:textId="411715B9" w:rsidR="00086AA7" w:rsidRPr="00686E9D" w:rsidRDefault="00086AA7" w:rsidP="00086AA7">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7F7A63" w:rsidRPr="003E4841" w14:paraId="5F18468C" w14:textId="77777777" w:rsidTr="00686E9D">
        <w:tc>
          <w:tcPr>
            <w:tcW w:w="901" w:type="pct"/>
            <w:vAlign w:val="center"/>
          </w:tcPr>
          <w:p w14:paraId="66A1A74A" w14:textId="77777777" w:rsidR="007F7A63" w:rsidRDefault="007F7A63" w:rsidP="00057A75">
            <w:pPr>
              <w:spacing w:before="60" w:after="60"/>
              <w:jc w:val="center"/>
              <w:rPr>
                <w:rFonts w:ascii="Arial" w:hAnsi="Arial" w:cs="Arial"/>
                <w:bCs/>
                <w:sz w:val="16"/>
                <w:szCs w:val="16"/>
              </w:rPr>
            </w:pPr>
            <w:r>
              <w:rPr>
                <w:rFonts w:ascii="Arial" w:hAnsi="Arial" w:cs="Arial"/>
                <w:bCs/>
                <w:sz w:val="16"/>
                <w:szCs w:val="16"/>
              </w:rPr>
              <w:t>Cel operacyjny 2.3.</w:t>
            </w:r>
          </w:p>
          <w:p w14:paraId="74E8027A" w14:textId="0D53775E" w:rsidR="007F7A63" w:rsidRPr="00686E9D" w:rsidRDefault="007F7A63" w:rsidP="00057A75">
            <w:pPr>
              <w:spacing w:before="60" w:after="60"/>
              <w:jc w:val="center"/>
              <w:rPr>
                <w:rFonts w:ascii="Arial" w:hAnsi="Arial" w:cs="Arial"/>
                <w:bCs/>
                <w:sz w:val="16"/>
                <w:szCs w:val="16"/>
              </w:rPr>
            </w:pPr>
            <w:r>
              <w:rPr>
                <w:rFonts w:ascii="Arial" w:hAnsi="Arial" w:cs="Arial"/>
                <w:bCs/>
                <w:sz w:val="16"/>
                <w:szCs w:val="16"/>
              </w:rPr>
              <w:lastRenderedPageBreak/>
              <w:t>Rozwój zawodowy mieszkańców</w:t>
            </w:r>
          </w:p>
        </w:tc>
        <w:tc>
          <w:tcPr>
            <w:tcW w:w="1138" w:type="pct"/>
            <w:vAlign w:val="center"/>
          </w:tcPr>
          <w:p w14:paraId="03B400BA" w14:textId="62324D38" w:rsidR="007F7A63" w:rsidRPr="00686E9D" w:rsidRDefault="007F7A63" w:rsidP="00057A75">
            <w:pPr>
              <w:pStyle w:val="Bezodstpw"/>
              <w:spacing w:before="60" w:after="60" w:line="240" w:lineRule="auto"/>
              <w:ind w:right="0"/>
              <w:jc w:val="center"/>
              <w:rPr>
                <w:rFonts w:cs="Arial"/>
                <w:bCs/>
                <w:sz w:val="16"/>
                <w:szCs w:val="16"/>
              </w:rPr>
            </w:pPr>
            <w:r>
              <w:rPr>
                <w:rFonts w:cs="Arial"/>
                <w:bCs/>
                <w:sz w:val="16"/>
                <w:szCs w:val="16"/>
              </w:rPr>
              <w:lastRenderedPageBreak/>
              <w:t xml:space="preserve">Rozwój kwalifikacji zawodowych </w:t>
            </w:r>
            <w:r>
              <w:rPr>
                <w:rFonts w:cs="Arial"/>
                <w:bCs/>
                <w:sz w:val="16"/>
                <w:szCs w:val="16"/>
              </w:rPr>
              <w:br/>
              <w:t>i aktywizacja zawodowa mieszkańców</w:t>
            </w:r>
          </w:p>
        </w:tc>
        <w:tc>
          <w:tcPr>
            <w:tcW w:w="363" w:type="pct"/>
            <w:shd w:val="clear" w:color="auto" w:fill="FBE4D5" w:themeFill="accent2" w:themeFillTint="33"/>
            <w:vAlign w:val="center"/>
          </w:tcPr>
          <w:p w14:paraId="2B8CA388" w14:textId="77777777" w:rsidR="007F7A63" w:rsidRPr="003E4841" w:rsidRDefault="007F7A63"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D6A6894" w14:textId="77777777" w:rsidR="007F7A63" w:rsidRPr="003E4841" w:rsidRDefault="007F7A63"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063ADD3F" w14:textId="77777777" w:rsidR="007F7A63" w:rsidRPr="003E4841" w:rsidRDefault="007F7A63"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1B466772" w14:textId="77777777" w:rsidR="007F7A63" w:rsidRPr="003E4841" w:rsidRDefault="007F7A63"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76FB44AC" w14:textId="77777777" w:rsidR="007F7A63" w:rsidRPr="003E4841" w:rsidRDefault="007F7A63"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76390E7E" w14:textId="77777777"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20866689" w14:textId="05EDDD4E"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lastRenderedPageBreak/>
              <w:t>Publiczne pozabudżetowe fundusze krajowe i zagraniczne</w:t>
            </w:r>
          </w:p>
        </w:tc>
      </w:tr>
      <w:tr w:rsidR="007F7A63" w:rsidRPr="003E4841" w14:paraId="4E9B8C87" w14:textId="77777777" w:rsidTr="004D4526">
        <w:tc>
          <w:tcPr>
            <w:tcW w:w="5000" w:type="pct"/>
            <w:gridSpan w:val="8"/>
            <w:shd w:val="clear" w:color="auto" w:fill="F2F2F2" w:themeFill="background1" w:themeFillShade="F2"/>
            <w:vAlign w:val="center"/>
          </w:tcPr>
          <w:p w14:paraId="24934984" w14:textId="77777777" w:rsidR="007F7A63" w:rsidRDefault="007F7A63" w:rsidP="00057A75">
            <w:pPr>
              <w:pStyle w:val="Bezodstpw"/>
              <w:spacing w:before="60" w:after="60" w:line="240" w:lineRule="auto"/>
              <w:ind w:left="3"/>
              <w:jc w:val="center"/>
              <w:rPr>
                <w:rFonts w:cs="Arial"/>
                <w:b/>
                <w:bCs/>
                <w:sz w:val="16"/>
                <w:szCs w:val="16"/>
              </w:rPr>
            </w:pPr>
            <w:r>
              <w:rPr>
                <w:rFonts w:cs="Arial"/>
                <w:b/>
                <w:bCs/>
                <w:sz w:val="16"/>
                <w:szCs w:val="16"/>
              </w:rPr>
              <w:lastRenderedPageBreak/>
              <w:t>Cel strategiczny 3.</w:t>
            </w:r>
          </w:p>
          <w:p w14:paraId="33B1FF4A" w14:textId="25A0D12C" w:rsidR="007F7A63" w:rsidRPr="007F7A63" w:rsidRDefault="004D4526" w:rsidP="00057A75">
            <w:pPr>
              <w:pStyle w:val="Bezodstpw"/>
              <w:spacing w:before="60" w:after="60" w:line="240" w:lineRule="auto"/>
              <w:ind w:left="3"/>
              <w:jc w:val="center"/>
              <w:rPr>
                <w:rFonts w:cs="Arial"/>
                <w:b/>
                <w:bCs/>
                <w:sz w:val="16"/>
                <w:szCs w:val="16"/>
              </w:rPr>
            </w:pPr>
            <w:r w:rsidRPr="004D4526">
              <w:rPr>
                <w:rFonts w:cs="Arial"/>
                <w:b/>
                <w:bCs/>
                <w:sz w:val="16"/>
                <w:szCs w:val="16"/>
              </w:rPr>
              <w:t>Zrównoważone kształtowanie ładu przestrzennego i ochrona środowiska</w:t>
            </w:r>
          </w:p>
        </w:tc>
      </w:tr>
      <w:tr w:rsidR="007F7A63" w:rsidRPr="003E4841" w14:paraId="02B5FDB5" w14:textId="77777777" w:rsidTr="00686E9D">
        <w:tc>
          <w:tcPr>
            <w:tcW w:w="901" w:type="pct"/>
            <w:vAlign w:val="center"/>
          </w:tcPr>
          <w:p w14:paraId="15D25DCC" w14:textId="77777777" w:rsidR="007F7A63" w:rsidRDefault="007F7A63" w:rsidP="00057A75">
            <w:pPr>
              <w:spacing w:before="60" w:after="60"/>
              <w:jc w:val="center"/>
              <w:rPr>
                <w:rFonts w:ascii="Arial" w:hAnsi="Arial" w:cs="Arial"/>
                <w:bCs/>
                <w:sz w:val="16"/>
                <w:szCs w:val="16"/>
              </w:rPr>
            </w:pPr>
            <w:r>
              <w:rPr>
                <w:rFonts w:ascii="Arial" w:hAnsi="Arial" w:cs="Arial"/>
                <w:bCs/>
                <w:sz w:val="16"/>
                <w:szCs w:val="16"/>
              </w:rPr>
              <w:t>Cel operacyjny 3.1.</w:t>
            </w:r>
          </w:p>
          <w:p w14:paraId="5211A05E" w14:textId="15F76A69" w:rsidR="007F7A63" w:rsidRPr="00686E9D" w:rsidRDefault="007F7A63" w:rsidP="00057A75">
            <w:pPr>
              <w:spacing w:before="60" w:after="60"/>
              <w:jc w:val="center"/>
              <w:rPr>
                <w:rFonts w:ascii="Arial" w:hAnsi="Arial" w:cs="Arial"/>
                <w:bCs/>
                <w:sz w:val="16"/>
                <w:szCs w:val="16"/>
              </w:rPr>
            </w:pPr>
            <w:r>
              <w:rPr>
                <w:rFonts w:ascii="Arial" w:hAnsi="Arial" w:cs="Arial"/>
                <w:bCs/>
                <w:sz w:val="16"/>
                <w:szCs w:val="16"/>
              </w:rPr>
              <w:t>Atrakcyjna przestrzeń publiczna</w:t>
            </w:r>
          </w:p>
        </w:tc>
        <w:tc>
          <w:tcPr>
            <w:tcW w:w="1138" w:type="pct"/>
            <w:vAlign w:val="center"/>
          </w:tcPr>
          <w:p w14:paraId="09421C21" w14:textId="151BEA4A" w:rsidR="007F7A63" w:rsidRPr="00686E9D" w:rsidRDefault="007F7A63" w:rsidP="007F7A63">
            <w:pPr>
              <w:pStyle w:val="Bezodstpw"/>
              <w:spacing w:before="60" w:after="60" w:line="240" w:lineRule="auto"/>
              <w:ind w:right="0"/>
              <w:jc w:val="center"/>
              <w:rPr>
                <w:rFonts w:cs="Arial"/>
                <w:bCs/>
                <w:sz w:val="16"/>
                <w:szCs w:val="16"/>
              </w:rPr>
            </w:pPr>
            <w:r>
              <w:rPr>
                <w:rFonts w:cs="Arial"/>
                <w:bCs/>
                <w:sz w:val="16"/>
                <w:szCs w:val="16"/>
              </w:rPr>
              <w:t>Zagospodarowanie terenów wypoczynkowo-rekreacyjnych</w:t>
            </w:r>
          </w:p>
        </w:tc>
        <w:tc>
          <w:tcPr>
            <w:tcW w:w="363" w:type="pct"/>
            <w:shd w:val="clear" w:color="auto" w:fill="FBE4D5" w:themeFill="accent2" w:themeFillTint="33"/>
            <w:vAlign w:val="center"/>
          </w:tcPr>
          <w:p w14:paraId="483DD9A2" w14:textId="77777777" w:rsidR="007F7A63" w:rsidRPr="003E4841" w:rsidRDefault="007F7A63"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07D2E5CF" w14:textId="77777777" w:rsidR="007F7A63" w:rsidRPr="003E4841" w:rsidRDefault="007F7A63"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0C6F464" w14:textId="77777777" w:rsidR="007F7A63" w:rsidRPr="003E4841" w:rsidRDefault="007F7A63"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2B9A7107" w14:textId="77777777" w:rsidR="007F7A63" w:rsidRPr="003E4841" w:rsidRDefault="007F7A63"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5EEEE512" w14:textId="77777777" w:rsidR="007F7A63" w:rsidRPr="003E4841" w:rsidRDefault="007F7A63"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114FB19C" w14:textId="77777777"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0DD6C0FA" w14:textId="395D70F5" w:rsidR="007F7A63" w:rsidRPr="00686E9D" w:rsidRDefault="007F7A63"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FA0265" w:rsidRPr="003E4841" w14:paraId="6A279699" w14:textId="77777777" w:rsidTr="00686E9D">
        <w:tc>
          <w:tcPr>
            <w:tcW w:w="901" w:type="pct"/>
            <w:vMerge w:val="restart"/>
            <w:vAlign w:val="center"/>
          </w:tcPr>
          <w:p w14:paraId="16734572" w14:textId="77777777" w:rsidR="00FA0265" w:rsidRDefault="00FA0265" w:rsidP="00057A75">
            <w:pPr>
              <w:spacing w:before="60" w:after="60"/>
              <w:jc w:val="center"/>
              <w:rPr>
                <w:rFonts w:ascii="Arial" w:hAnsi="Arial" w:cs="Arial"/>
                <w:bCs/>
                <w:sz w:val="16"/>
                <w:szCs w:val="16"/>
              </w:rPr>
            </w:pPr>
            <w:r>
              <w:rPr>
                <w:rFonts w:ascii="Arial" w:hAnsi="Arial" w:cs="Arial"/>
                <w:bCs/>
                <w:sz w:val="16"/>
                <w:szCs w:val="16"/>
              </w:rPr>
              <w:t>Cel operacyjny 3.2.</w:t>
            </w:r>
          </w:p>
          <w:p w14:paraId="1D4E4F85" w14:textId="16A581D2" w:rsidR="00FA0265" w:rsidRPr="00686E9D" w:rsidRDefault="00FA0265" w:rsidP="00057A75">
            <w:pPr>
              <w:spacing w:before="60" w:after="60"/>
              <w:jc w:val="center"/>
              <w:rPr>
                <w:rFonts w:ascii="Arial" w:hAnsi="Arial" w:cs="Arial"/>
                <w:bCs/>
                <w:sz w:val="16"/>
                <w:szCs w:val="16"/>
              </w:rPr>
            </w:pPr>
            <w:r>
              <w:rPr>
                <w:rFonts w:ascii="Arial" w:hAnsi="Arial" w:cs="Arial"/>
                <w:bCs/>
                <w:sz w:val="16"/>
                <w:szCs w:val="16"/>
              </w:rPr>
              <w:t>Poprawa stanu środowiska naturalnego, w tym rozwój OZE</w:t>
            </w:r>
          </w:p>
        </w:tc>
        <w:tc>
          <w:tcPr>
            <w:tcW w:w="1138" w:type="pct"/>
            <w:vAlign w:val="center"/>
          </w:tcPr>
          <w:p w14:paraId="604D69D8" w14:textId="62E25B56" w:rsidR="00FA0265" w:rsidRPr="00686E9D" w:rsidRDefault="00FA0265" w:rsidP="00057A75">
            <w:pPr>
              <w:pStyle w:val="Bezodstpw"/>
              <w:spacing w:before="60" w:after="60" w:line="240" w:lineRule="auto"/>
              <w:ind w:right="0"/>
              <w:jc w:val="center"/>
              <w:rPr>
                <w:rFonts w:cs="Arial"/>
                <w:bCs/>
                <w:sz w:val="16"/>
                <w:szCs w:val="16"/>
              </w:rPr>
            </w:pPr>
            <w:r>
              <w:rPr>
                <w:rFonts w:cs="Arial"/>
                <w:bCs/>
                <w:sz w:val="16"/>
                <w:szCs w:val="16"/>
              </w:rPr>
              <w:t xml:space="preserve">Realizacja działań niskoemisyjnych </w:t>
            </w:r>
            <w:r>
              <w:rPr>
                <w:rFonts w:cs="Arial"/>
                <w:bCs/>
                <w:sz w:val="16"/>
                <w:szCs w:val="16"/>
              </w:rPr>
              <w:br/>
              <w:t xml:space="preserve">w ramach poprawy stanu powietrza atmosferycznego, w tym wymiana źródeł ciepła, inwestycje w odnawialne źródła energii oraz termomodernizacja obiektów użyteczności publicznej, wymiana oświetlenia na LED i </w:t>
            </w:r>
            <w:proofErr w:type="spellStart"/>
            <w:r>
              <w:rPr>
                <w:rFonts w:cs="Arial"/>
                <w:bCs/>
                <w:sz w:val="16"/>
                <w:szCs w:val="16"/>
              </w:rPr>
              <w:t>solary</w:t>
            </w:r>
            <w:proofErr w:type="spellEnd"/>
          </w:p>
        </w:tc>
        <w:tc>
          <w:tcPr>
            <w:tcW w:w="363" w:type="pct"/>
            <w:shd w:val="clear" w:color="auto" w:fill="FBE4D5" w:themeFill="accent2" w:themeFillTint="33"/>
            <w:vAlign w:val="center"/>
          </w:tcPr>
          <w:p w14:paraId="14E27D15" w14:textId="77777777" w:rsidR="00FA0265" w:rsidRPr="003E4841" w:rsidRDefault="00FA0265"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4FE53A89" w14:textId="77777777" w:rsidR="00FA0265" w:rsidRPr="003E4841" w:rsidRDefault="00FA0265"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2803848B" w14:textId="77777777" w:rsidR="00FA0265" w:rsidRPr="003E4841" w:rsidRDefault="00FA0265"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2A009C1E" w14:textId="77777777" w:rsidR="00FA0265" w:rsidRPr="003E4841" w:rsidRDefault="00FA0265"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7471F9A5" w14:textId="77777777" w:rsidR="00FA0265" w:rsidRPr="003E4841" w:rsidRDefault="00FA0265"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50C34530" w14:textId="77777777" w:rsidR="00FA0265" w:rsidRPr="00686E9D" w:rsidRDefault="00FA0265" w:rsidP="007F7A63">
            <w:pPr>
              <w:pStyle w:val="Bezodstpw"/>
              <w:spacing w:before="60" w:after="60" w:line="240" w:lineRule="auto"/>
              <w:ind w:left="3"/>
              <w:jc w:val="center"/>
              <w:rPr>
                <w:rFonts w:cs="Arial"/>
                <w:sz w:val="16"/>
                <w:szCs w:val="16"/>
              </w:rPr>
            </w:pPr>
            <w:r w:rsidRPr="00686E9D">
              <w:rPr>
                <w:rFonts w:cs="Arial"/>
                <w:sz w:val="16"/>
                <w:szCs w:val="16"/>
              </w:rPr>
              <w:t>Budżet własny Gminy</w:t>
            </w:r>
          </w:p>
          <w:p w14:paraId="53832B79" w14:textId="6E4228A3" w:rsidR="00FA0265" w:rsidRPr="00686E9D" w:rsidRDefault="00FA0265" w:rsidP="007F7A63">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tc>
      </w:tr>
      <w:tr w:rsidR="00FA0265" w:rsidRPr="003E4841" w14:paraId="1CBE6E97" w14:textId="77777777" w:rsidTr="00686E9D">
        <w:tc>
          <w:tcPr>
            <w:tcW w:w="901" w:type="pct"/>
            <w:vMerge/>
            <w:vAlign w:val="center"/>
          </w:tcPr>
          <w:p w14:paraId="47D97E9D" w14:textId="77777777" w:rsidR="00FA0265" w:rsidRDefault="00FA0265" w:rsidP="00057A75">
            <w:pPr>
              <w:spacing w:before="60" w:after="60"/>
              <w:jc w:val="center"/>
              <w:rPr>
                <w:rFonts w:ascii="Arial" w:hAnsi="Arial" w:cs="Arial"/>
                <w:bCs/>
                <w:sz w:val="16"/>
                <w:szCs w:val="16"/>
              </w:rPr>
            </w:pPr>
          </w:p>
        </w:tc>
        <w:tc>
          <w:tcPr>
            <w:tcW w:w="1138" w:type="pct"/>
            <w:vAlign w:val="center"/>
          </w:tcPr>
          <w:p w14:paraId="7DDB3748" w14:textId="03EF67D3" w:rsidR="00FA0265" w:rsidRDefault="00FA0265" w:rsidP="00057A75">
            <w:pPr>
              <w:pStyle w:val="Bezodstpw"/>
              <w:spacing w:before="60" w:after="60" w:line="240" w:lineRule="auto"/>
              <w:ind w:right="0"/>
              <w:jc w:val="center"/>
              <w:rPr>
                <w:rFonts w:cs="Arial"/>
                <w:bCs/>
                <w:sz w:val="16"/>
                <w:szCs w:val="16"/>
              </w:rPr>
            </w:pPr>
            <w:r w:rsidRPr="00FA0265">
              <w:rPr>
                <w:rFonts w:cs="Arial"/>
                <w:bCs/>
                <w:sz w:val="16"/>
                <w:szCs w:val="16"/>
              </w:rPr>
              <w:t>Zrównoważone gospodarowanie wodami</w:t>
            </w:r>
          </w:p>
        </w:tc>
        <w:tc>
          <w:tcPr>
            <w:tcW w:w="363" w:type="pct"/>
            <w:shd w:val="clear" w:color="auto" w:fill="FBE4D5" w:themeFill="accent2" w:themeFillTint="33"/>
            <w:vAlign w:val="center"/>
          </w:tcPr>
          <w:p w14:paraId="5DE4B4B9" w14:textId="77777777" w:rsidR="00FA0265" w:rsidRPr="003E4841" w:rsidRDefault="00FA0265"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29F608E1" w14:textId="77777777" w:rsidR="00FA0265" w:rsidRPr="003E4841" w:rsidRDefault="00FA0265"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5EBF7A40" w14:textId="77777777" w:rsidR="00FA0265" w:rsidRPr="003E4841" w:rsidRDefault="00FA0265"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72C1D345" w14:textId="77777777" w:rsidR="00FA0265" w:rsidRPr="003E4841" w:rsidRDefault="00FA0265"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10D2FF19" w14:textId="77777777" w:rsidR="00FA0265" w:rsidRPr="003E4841" w:rsidRDefault="00FA0265"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27ABE9A2" w14:textId="77777777" w:rsidR="00FA0265" w:rsidRPr="00686E9D" w:rsidRDefault="00FA0265" w:rsidP="00FA0265">
            <w:pPr>
              <w:pStyle w:val="Bezodstpw"/>
              <w:spacing w:before="60" w:after="60" w:line="240" w:lineRule="auto"/>
              <w:ind w:left="3"/>
              <w:jc w:val="center"/>
              <w:rPr>
                <w:rFonts w:cs="Arial"/>
                <w:sz w:val="16"/>
                <w:szCs w:val="16"/>
              </w:rPr>
            </w:pPr>
            <w:r w:rsidRPr="00686E9D">
              <w:rPr>
                <w:rFonts w:cs="Arial"/>
                <w:sz w:val="16"/>
                <w:szCs w:val="16"/>
              </w:rPr>
              <w:t>Budżet własny Gminy</w:t>
            </w:r>
          </w:p>
          <w:p w14:paraId="092EBB6E" w14:textId="77777777" w:rsidR="00FA0265" w:rsidRDefault="00FA0265" w:rsidP="00FA0265">
            <w:pPr>
              <w:pStyle w:val="Bezodstpw"/>
              <w:spacing w:before="60" w:after="60" w:line="240" w:lineRule="auto"/>
              <w:ind w:left="3"/>
              <w:jc w:val="center"/>
              <w:rPr>
                <w:rFonts w:cs="Arial"/>
                <w:sz w:val="16"/>
                <w:szCs w:val="16"/>
              </w:rPr>
            </w:pPr>
            <w:r w:rsidRPr="00686E9D">
              <w:rPr>
                <w:rFonts w:cs="Arial"/>
                <w:sz w:val="16"/>
                <w:szCs w:val="16"/>
              </w:rPr>
              <w:t>Publiczne pozabudżetowe fundusze krajowe i zagraniczne</w:t>
            </w:r>
          </w:p>
          <w:p w14:paraId="09910D78" w14:textId="60D91AB0" w:rsidR="00FA0265" w:rsidRPr="00686E9D" w:rsidRDefault="00FA0265" w:rsidP="00FA0265">
            <w:pPr>
              <w:pStyle w:val="Bezodstpw"/>
              <w:spacing w:before="60" w:after="60" w:line="240" w:lineRule="auto"/>
              <w:ind w:left="3"/>
              <w:jc w:val="center"/>
              <w:rPr>
                <w:rFonts w:cs="Arial"/>
                <w:sz w:val="16"/>
                <w:szCs w:val="16"/>
              </w:rPr>
            </w:pPr>
            <w:r>
              <w:rPr>
                <w:rFonts w:cs="Arial"/>
                <w:sz w:val="16"/>
                <w:szCs w:val="16"/>
              </w:rPr>
              <w:t>Fundusze prywatne</w:t>
            </w:r>
          </w:p>
        </w:tc>
      </w:tr>
      <w:tr w:rsidR="007F7A63" w:rsidRPr="003E4841" w14:paraId="0CB24EEC" w14:textId="77777777" w:rsidTr="00686E9D">
        <w:tc>
          <w:tcPr>
            <w:tcW w:w="901" w:type="pct"/>
            <w:vAlign w:val="center"/>
          </w:tcPr>
          <w:p w14:paraId="0C3EC158" w14:textId="77777777" w:rsidR="007F7A63" w:rsidRDefault="007F7A63" w:rsidP="00057A75">
            <w:pPr>
              <w:spacing w:before="60" w:after="60"/>
              <w:jc w:val="center"/>
              <w:rPr>
                <w:rFonts w:ascii="Arial" w:hAnsi="Arial" w:cs="Arial"/>
                <w:bCs/>
                <w:sz w:val="16"/>
                <w:szCs w:val="16"/>
              </w:rPr>
            </w:pPr>
            <w:r>
              <w:rPr>
                <w:rFonts w:ascii="Arial" w:hAnsi="Arial" w:cs="Arial"/>
                <w:bCs/>
                <w:sz w:val="16"/>
                <w:szCs w:val="16"/>
              </w:rPr>
              <w:t>Cel operacyjny 3.3.</w:t>
            </w:r>
          </w:p>
          <w:p w14:paraId="5E796BD7" w14:textId="755552E6" w:rsidR="007F7A63" w:rsidRPr="00686E9D" w:rsidRDefault="007F7A63" w:rsidP="00057A75">
            <w:pPr>
              <w:spacing w:before="60" w:after="60"/>
              <w:jc w:val="center"/>
              <w:rPr>
                <w:rFonts w:ascii="Arial" w:hAnsi="Arial" w:cs="Arial"/>
                <w:bCs/>
                <w:sz w:val="16"/>
                <w:szCs w:val="16"/>
              </w:rPr>
            </w:pPr>
            <w:r>
              <w:rPr>
                <w:rFonts w:ascii="Arial" w:hAnsi="Arial" w:cs="Arial"/>
                <w:bCs/>
                <w:sz w:val="16"/>
                <w:szCs w:val="16"/>
              </w:rPr>
              <w:t>Poprawa spójności zagospodarowania przestrzennego</w:t>
            </w:r>
          </w:p>
        </w:tc>
        <w:tc>
          <w:tcPr>
            <w:tcW w:w="1138" w:type="pct"/>
            <w:vAlign w:val="center"/>
          </w:tcPr>
          <w:p w14:paraId="732AFAD5" w14:textId="6785EA54" w:rsidR="007F7A63" w:rsidRPr="00686E9D" w:rsidRDefault="007F7A63" w:rsidP="00057A75">
            <w:pPr>
              <w:pStyle w:val="Bezodstpw"/>
              <w:spacing w:before="60" w:after="60" w:line="240" w:lineRule="auto"/>
              <w:ind w:right="0"/>
              <w:jc w:val="center"/>
              <w:rPr>
                <w:rFonts w:cs="Arial"/>
                <w:bCs/>
                <w:sz w:val="16"/>
                <w:szCs w:val="16"/>
              </w:rPr>
            </w:pPr>
            <w:r>
              <w:rPr>
                <w:rFonts w:cs="Arial"/>
                <w:bCs/>
                <w:sz w:val="16"/>
                <w:szCs w:val="16"/>
              </w:rPr>
              <w:t>Bieżąca aktualizacja dokumentów planistycznych w oparciu o potrzeby rozwojowe gminy</w:t>
            </w:r>
          </w:p>
        </w:tc>
        <w:tc>
          <w:tcPr>
            <w:tcW w:w="363" w:type="pct"/>
            <w:shd w:val="clear" w:color="auto" w:fill="FBE4D5" w:themeFill="accent2" w:themeFillTint="33"/>
            <w:vAlign w:val="center"/>
          </w:tcPr>
          <w:p w14:paraId="52E5B484" w14:textId="77777777" w:rsidR="007F7A63" w:rsidRPr="003E4841" w:rsidRDefault="007F7A63" w:rsidP="00057A75">
            <w:pPr>
              <w:pStyle w:val="Bezodstpw"/>
              <w:spacing w:before="60" w:after="60" w:line="240" w:lineRule="auto"/>
              <w:ind w:right="0"/>
              <w:jc w:val="center"/>
              <w:rPr>
                <w:rFonts w:cs="Arial"/>
                <w:sz w:val="16"/>
                <w:szCs w:val="16"/>
              </w:rPr>
            </w:pPr>
          </w:p>
        </w:tc>
        <w:tc>
          <w:tcPr>
            <w:tcW w:w="382" w:type="pct"/>
            <w:shd w:val="clear" w:color="auto" w:fill="FBE4D5" w:themeFill="accent2" w:themeFillTint="33"/>
            <w:vAlign w:val="center"/>
          </w:tcPr>
          <w:p w14:paraId="514AFE99" w14:textId="77777777" w:rsidR="007F7A63" w:rsidRPr="003E4841" w:rsidRDefault="007F7A63" w:rsidP="00057A75">
            <w:pPr>
              <w:pStyle w:val="Bezodstpw"/>
              <w:spacing w:before="60" w:after="60" w:line="240" w:lineRule="auto"/>
              <w:ind w:right="0"/>
              <w:jc w:val="center"/>
              <w:rPr>
                <w:rFonts w:cs="Arial"/>
                <w:sz w:val="16"/>
                <w:szCs w:val="16"/>
              </w:rPr>
            </w:pPr>
          </w:p>
        </w:tc>
        <w:tc>
          <w:tcPr>
            <w:tcW w:w="356" w:type="pct"/>
            <w:shd w:val="clear" w:color="auto" w:fill="FBE4D5" w:themeFill="accent2" w:themeFillTint="33"/>
            <w:vAlign w:val="center"/>
          </w:tcPr>
          <w:p w14:paraId="45161AD5" w14:textId="77777777" w:rsidR="007F7A63" w:rsidRPr="003E4841" w:rsidRDefault="007F7A63" w:rsidP="00057A75">
            <w:pPr>
              <w:pStyle w:val="Bezodstpw"/>
              <w:spacing w:before="60" w:after="60" w:line="240" w:lineRule="auto"/>
              <w:ind w:right="0"/>
              <w:jc w:val="center"/>
              <w:rPr>
                <w:rFonts w:cs="Arial"/>
                <w:sz w:val="16"/>
                <w:szCs w:val="16"/>
              </w:rPr>
            </w:pPr>
          </w:p>
        </w:tc>
        <w:tc>
          <w:tcPr>
            <w:tcW w:w="407" w:type="pct"/>
            <w:shd w:val="clear" w:color="auto" w:fill="FBE4D5" w:themeFill="accent2" w:themeFillTint="33"/>
            <w:vAlign w:val="center"/>
          </w:tcPr>
          <w:p w14:paraId="7C1042C1" w14:textId="77777777" w:rsidR="007F7A63" w:rsidRPr="003E4841" w:rsidRDefault="007F7A63" w:rsidP="00057A75">
            <w:pPr>
              <w:pStyle w:val="Bezodstpw"/>
              <w:spacing w:before="60" w:after="60" w:line="240" w:lineRule="auto"/>
              <w:ind w:right="0"/>
              <w:jc w:val="center"/>
              <w:rPr>
                <w:rFonts w:cs="Arial"/>
                <w:sz w:val="16"/>
                <w:szCs w:val="16"/>
              </w:rPr>
            </w:pPr>
          </w:p>
        </w:tc>
        <w:tc>
          <w:tcPr>
            <w:tcW w:w="375" w:type="pct"/>
            <w:shd w:val="clear" w:color="auto" w:fill="FBE4D5" w:themeFill="accent2" w:themeFillTint="33"/>
            <w:vAlign w:val="center"/>
          </w:tcPr>
          <w:p w14:paraId="16DDDD1A" w14:textId="77777777" w:rsidR="007F7A63" w:rsidRPr="003E4841" w:rsidRDefault="007F7A63" w:rsidP="00057A75">
            <w:pPr>
              <w:pStyle w:val="Bezodstpw"/>
              <w:spacing w:before="60" w:after="60" w:line="240" w:lineRule="auto"/>
              <w:ind w:right="0"/>
              <w:jc w:val="center"/>
              <w:rPr>
                <w:rFonts w:cs="Arial"/>
                <w:sz w:val="16"/>
                <w:szCs w:val="16"/>
              </w:rPr>
            </w:pPr>
          </w:p>
        </w:tc>
        <w:tc>
          <w:tcPr>
            <w:tcW w:w="1078" w:type="pct"/>
            <w:shd w:val="clear" w:color="auto" w:fill="auto"/>
            <w:vAlign w:val="center"/>
          </w:tcPr>
          <w:p w14:paraId="5877F301" w14:textId="4204F8CE" w:rsidR="007F7A63" w:rsidRPr="00686E9D" w:rsidRDefault="007F7A63" w:rsidP="00057A75">
            <w:pPr>
              <w:pStyle w:val="Bezodstpw"/>
              <w:spacing w:before="60" w:after="60" w:line="240" w:lineRule="auto"/>
              <w:ind w:left="3"/>
              <w:jc w:val="center"/>
              <w:rPr>
                <w:rFonts w:cs="Arial"/>
                <w:sz w:val="16"/>
                <w:szCs w:val="16"/>
              </w:rPr>
            </w:pPr>
            <w:r>
              <w:rPr>
                <w:rFonts w:cs="Arial"/>
                <w:sz w:val="16"/>
                <w:szCs w:val="16"/>
              </w:rPr>
              <w:t>Budżet własny Gminy</w:t>
            </w:r>
          </w:p>
        </w:tc>
      </w:tr>
    </w:tbl>
    <w:p w14:paraId="4726A54A" w14:textId="77777777" w:rsidR="00F57658" w:rsidRPr="003E4841" w:rsidRDefault="00F57658" w:rsidP="00F57658">
      <w:pPr>
        <w:widowControl w:val="0"/>
        <w:shd w:val="clear" w:color="auto" w:fill="FFFFFF"/>
        <w:suppressAutoHyphens/>
        <w:autoSpaceDN w:val="0"/>
        <w:spacing w:before="120" w:after="120" w:line="360" w:lineRule="auto"/>
        <w:jc w:val="right"/>
        <w:textAlignment w:val="baseline"/>
        <w:rPr>
          <w:rFonts w:ascii="Arial" w:hAnsi="Arial" w:cs="Arial"/>
          <w:sz w:val="18"/>
        </w:rPr>
      </w:pPr>
      <w:r w:rsidRPr="003E4841">
        <w:rPr>
          <w:rFonts w:ascii="Arial" w:hAnsi="Arial" w:cs="Arial"/>
          <w:sz w:val="18"/>
        </w:rPr>
        <w:t>Źródło: Opracowanie własne</w:t>
      </w:r>
    </w:p>
    <w:p w14:paraId="4C8BB79A" w14:textId="77777777" w:rsidR="00612353" w:rsidRPr="003E4841" w:rsidRDefault="00612353" w:rsidP="000160FC">
      <w:pPr>
        <w:pStyle w:val="Bezodstpw"/>
        <w:ind w:right="0"/>
        <w:sectPr w:rsidR="00612353" w:rsidRPr="003E4841" w:rsidSect="00612353">
          <w:type w:val="continuous"/>
          <w:pgSz w:w="16838" w:h="11906" w:orient="landscape"/>
          <w:pgMar w:top="1418" w:right="1418" w:bottom="1418" w:left="1418" w:header="709" w:footer="709" w:gutter="0"/>
          <w:cols w:space="708"/>
          <w:docGrid w:linePitch="360"/>
        </w:sectPr>
      </w:pPr>
    </w:p>
    <w:p w14:paraId="17C5216A" w14:textId="77777777" w:rsidR="00F57658" w:rsidRPr="001525FE" w:rsidRDefault="00F57658" w:rsidP="00F57658">
      <w:pPr>
        <w:spacing w:before="120" w:after="120" w:line="360" w:lineRule="auto"/>
        <w:jc w:val="both"/>
        <w:rPr>
          <w:rFonts w:ascii="Arial" w:hAnsi="Arial" w:cs="Arial"/>
          <w:color w:val="000000" w:themeColor="text1"/>
        </w:rPr>
      </w:pPr>
      <w:r w:rsidRPr="001525FE">
        <w:rPr>
          <w:rFonts w:ascii="Arial" w:hAnsi="Arial" w:cs="Arial"/>
          <w:color w:val="000000" w:themeColor="text1"/>
        </w:rPr>
        <w:lastRenderedPageBreak/>
        <w:t>Poniżej opisano fundusze i środki zewnętrzne, które stanowią potencjalne źródła finansowania działań strategicznych.</w:t>
      </w:r>
    </w:p>
    <w:p w14:paraId="009F9A55" w14:textId="77777777" w:rsidR="00F57658" w:rsidRPr="00F21403" w:rsidRDefault="00F57658" w:rsidP="00F57658">
      <w:pPr>
        <w:spacing w:before="120" w:after="120" w:line="360" w:lineRule="auto"/>
        <w:jc w:val="both"/>
        <w:rPr>
          <w:rFonts w:ascii="Arial" w:eastAsia="Times New Roman" w:hAnsi="Arial" w:cs="Arial"/>
          <w:b/>
          <w:color w:val="000000" w:themeColor="text1"/>
          <w:shd w:val="clear" w:color="auto" w:fill="FFFFFF"/>
        </w:rPr>
      </w:pPr>
      <w:r w:rsidRPr="00F21403">
        <w:rPr>
          <w:rFonts w:ascii="Arial" w:eastAsia="Times New Roman" w:hAnsi="Arial" w:cs="Arial"/>
          <w:b/>
          <w:color w:val="000000" w:themeColor="text1"/>
          <w:shd w:val="clear" w:color="auto" w:fill="FFFFFF"/>
        </w:rPr>
        <w:t>Fundusze Europejskie na lata 2021-2027</w:t>
      </w:r>
    </w:p>
    <w:p w14:paraId="05F0528C"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color w:val="000000" w:themeColor="text1"/>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6F9B8A04"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b/>
          <w:color w:val="000000" w:themeColor="text1"/>
          <w:shd w:val="clear" w:color="auto" w:fill="FFFFFF"/>
        </w:rPr>
        <w:t>Europejski Fundusz Rozwoju Regionalnego</w:t>
      </w:r>
      <w:r w:rsidRPr="00F21403">
        <w:rPr>
          <w:rFonts w:ascii="Arial" w:eastAsia="Times New Roman" w:hAnsi="Arial" w:cs="Arial"/>
          <w:color w:val="000000" w:themeColor="text1"/>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3D0AB9E4"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b/>
          <w:color w:val="000000" w:themeColor="text1"/>
          <w:shd w:val="clear" w:color="auto" w:fill="FFFFFF"/>
        </w:rPr>
        <w:t>Fundusz Spójności</w:t>
      </w:r>
      <w:r w:rsidRPr="00F21403">
        <w:rPr>
          <w:rFonts w:ascii="Arial" w:eastAsia="Times New Roman" w:hAnsi="Arial" w:cs="Arial"/>
          <w:color w:val="000000" w:themeColor="text1"/>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5F8A32C6"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b/>
          <w:color w:val="000000" w:themeColor="text1"/>
          <w:shd w:val="clear" w:color="auto" w:fill="FFFFFF"/>
        </w:rPr>
        <w:t>Europejski Fundusz Społeczny+</w:t>
      </w:r>
      <w:r w:rsidRPr="00F21403">
        <w:rPr>
          <w:rFonts w:ascii="Arial" w:eastAsia="Times New Roman" w:hAnsi="Arial" w:cs="Arial"/>
          <w:color w:val="000000" w:themeColor="text1"/>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53CAB2B1"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color w:val="000000" w:themeColor="text1"/>
          <w:shd w:val="clear" w:color="auto" w:fill="FFFFFF"/>
        </w:rPr>
        <w:t xml:space="preserve">Powyższe fundusze polityki spójności będzie uzupełniał </w:t>
      </w:r>
      <w:r w:rsidRPr="00F21403">
        <w:rPr>
          <w:rFonts w:ascii="Arial" w:eastAsia="Times New Roman" w:hAnsi="Arial" w:cs="Arial"/>
          <w:b/>
          <w:color w:val="000000" w:themeColor="text1"/>
          <w:shd w:val="clear" w:color="auto" w:fill="FFFFFF"/>
        </w:rPr>
        <w:t>Fundusz Sprawiedliwej Transformacji.</w:t>
      </w:r>
      <w:r w:rsidRPr="00F21403">
        <w:rPr>
          <w:rFonts w:ascii="Arial" w:eastAsia="Times New Roman" w:hAnsi="Arial" w:cs="Arial"/>
          <w:color w:val="000000" w:themeColor="text1"/>
          <w:shd w:val="clear" w:color="auto" w:fill="FFFFFF"/>
        </w:rPr>
        <w:t xml:space="preserve"> Jest on częścią Europejskiego Zielonego Ładu (</w:t>
      </w:r>
      <w:proofErr w:type="spellStart"/>
      <w:r w:rsidRPr="00F21403">
        <w:rPr>
          <w:rFonts w:ascii="Arial" w:eastAsia="Times New Roman" w:hAnsi="Arial" w:cs="Arial"/>
          <w:color w:val="000000" w:themeColor="text1"/>
          <w:shd w:val="clear" w:color="auto" w:fill="FFFFFF"/>
        </w:rPr>
        <w:t>European</w:t>
      </w:r>
      <w:proofErr w:type="spellEnd"/>
      <w:r w:rsidRPr="00F21403">
        <w:rPr>
          <w:rFonts w:ascii="Arial" w:eastAsia="Times New Roman" w:hAnsi="Arial" w:cs="Arial"/>
          <w:color w:val="000000" w:themeColor="text1"/>
          <w:shd w:val="clear" w:color="auto" w:fill="FFFFFF"/>
        </w:rPr>
        <w:t xml:space="preserve"> Green Deal) i elementem (I filarem) Mechanizmu Sprawiedliwej Transformacji, a jego celem jest łagodzenie skutków społecznych i ekonomicznych transformacji energetycznej.</w:t>
      </w:r>
    </w:p>
    <w:p w14:paraId="22360532"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color w:val="000000" w:themeColor="text1"/>
          <w:shd w:val="clear" w:color="auto" w:fill="FFFFFF"/>
        </w:rPr>
        <w:t xml:space="preserve">W ramach </w:t>
      </w:r>
      <w:r w:rsidRPr="00F21403">
        <w:rPr>
          <w:rFonts w:ascii="Arial" w:eastAsia="Times New Roman" w:hAnsi="Arial" w:cs="Arial"/>
          <w:b/>
          <w:color w:val="000000" w:themeColor="text1"/>
          <w:shd w:val="clear" w:color="auto" w:fill="FFFFFF"/>
        </w:rPr>
        <w:t>Programu Rozwoju Obszarów Wiejskich</w:t>
      </w:r>
      <w:r w:rsidRPr="00F21403">
        <w:rPr>
          <w:rFonts w:ascii="Arial" w:eastAsia="Times New Roman" w:hAnsi="Arial" w:cs="Arial"/>
          <w:color w:val="000000" w:themeColor="text1"/>
          <w:shd w:val="clear" w:color="auto" w:fill="FFFFFF"/>
        </w:rPr>
        <w:t xml:space="preserve"> wspierany jest rozwój wsi i obszarów wiejskich oraz sektor rolno-spożywczy. W perspektywie na lata 2021-2027 wyznaczono dziewięć celów w zakresie</w:t>
      </w:r>
      <w:r w:rsidRPr="00F21403">
        <w:rPr>
          <w:rFonts w:ascii="Arial" w:eastAsia="Times New Roman" w:hAnsi="Arial" w:cs="Arial"/>
          <w:bCs/>
          <w:color w:val="000000" w:themeColor="text1"/>
          <w:shd w:val="clear" w:color="auto" w:fill="FFFFFF"/>
        </w:rPr>
        <w:t>:</w:t>
      </w:r>
      <w:r w:rsidRPr="00F21403">
        <w:rPr>
          <w:rFonts w:ascii="Arial" w:eastAsia="Times New Roman" w:hAnsi="Arial" w:cs="Arial"/>
          <w:color w:val="000000" w:themeColor="text1"/>
          <w:shd w:val="clear" w:color="auto" w:fill="FFFFFF"/>
        </w:rPr>
        <w:t xml:space="preserve"> </w:t>
      </w:r>
      <w:r w:rsidRPr="00F21403">
        <w:rPr>
          <w:rFonts w:ascii="Arial" w:eastAsia="Times New Roman" w:hAnsi="Arial" w:cs="Arial"/>
          <w:bCs/>
          <w:color w:val="000000" w:themeColor="text1"/>
          <w:shd w:val="clear" w:color="auto" w:fill="FFFFFF"/>
        </w:rPr>
        <w:t>zapewnienia rolnikom godziwych dochodów</w:t>
      </w:r>
      <w:r w:rsidRPr="00F21403">
        <w:rPr>
          <w:rFonts w:ascii="Arial" w:eastAsia="Times New Roman" w:hAnsi="Arial" w:cs="Arial"/>
          <w:color w:val="000000" w:themeColor="text1"/>
          <w:shd w:val="clear" w:color="auto" w:fill="FFFFFF"/>
        </w:rPr>
        <w:t xml:space="preserve">, </w:t>
      </w:r>
      <w:r w:rsidRPr="00F21403">
        <w:rPr>
          <w:rFonts w:ascii="Arial" w:eastAsia="Times New Roman" w:hAnsi="Arial" w:cs="Arial"/>
          <w:bCs/>
          <w:color w:val="000000" w:themeColor="text1"/>
          <w:shd w:val="clear" w:color="auto" w:fill="FFFFFF"/>
        </w:rPr>
        <w:t xml:space="preserve">zwiększenia konkurencyjności, poprawy pozycji rolnika w łańcuchach wartości, </w:t>
      </w:r>
      <w:r w:rsidRPr="00F21403">
        <w:rPr>
          <w:rFonts w:ascii="Arial" w:eastAsia="Times New Roman" w:hAnsi="Arial" w:cs="Arial"/>
          <w:color w:val="000000" w:themeColor="text1"/>
          <w:shd w:val="clear" w:color="auto" w:fill="FFFFFF"/>
        </w:rPr>
        <w:t xml:space="preserve">przyczyniania się do łagodzenia skutków zmian klimatu i przystosowywania się do nich, a także do zrównoważonej produkcji energii, </w:t>
      </w:r>
      <w:r w:rsidRPr="00F21403">
        <w:rPr>
          <w:rFonts w:ascii="Arial" w:eastAsia="Times New Roman" w:hAnsi="Arial" w:cs="Arial"/>
          <w:bCs/>
          <w:color w:val="000000" w:themeColor="text1"/>
          <w:shd w:val="clear" w:color="auto" w:fill="FFFFFF"/>
        </w:rPr>
        <w:t>wydajnego gospodarowanie glebą, różnorodności biologicznej i krajobrazu rolniczego</w:t>
      </w:r>
      <w:r w:rsidRPr="00F21403">
        <w:rPr>
          <w:rFonts w:ascii="Arial" w:eastAsia="Times New Roman" w:hAnsi="Arial" w:cs="Arial"/>
          <w:color w:val="000000" w:themeColor="text1"/>
          <w:shd w:val="clear" w:color="auto" w:fill="FFFFFF"/>
        </w:rPr>
        <w:t xml:space="preserve">, </w:t>
      </w:r>
      <w:r w:rsidRPr="00F21403">
        <w:rPr>
          <w:rFonts w:ascii="Arial" w:eastAsia="Times New Roman" w:hAnsi="Arial" w:cs="Arial"/>
          <w:bCs/>
          <w:color w:val="000000" w:themeColor="text1"/>
          <w:shd w:val="clear" w:color="auto" w:fill="FFFFFF"/>
        </w:rPr>
        <w:t>zmian strukturalnych i wymiany pokoleń, zatrudnienia i wzrostu gospodarczego na obszarach wiejskich, zdrowia, żywność i oporność na środki przeciwdrobnoustrojowe</w:t>
      </w:r>
      <w:r w:rsidRPr="00F21403">
        <w:rPr>
          <w:rFonts w:ascii="Arial" w:eastAsia="Times New Roman" w:hAnsi="Arial" w:cs="Arial"/>
          <w:color w:val="000000" w:themeColor="text1"/>
          <w:shd w:val="clear" w:color="auto" w:fill="FFFFFF"/>
        </w:rPr>
        <w:t>.</w:t>
      </w:r>
    </w:p>
    <w:p w14:paraId="6E73CA5A" w14:textId="77777777" w:rsidR="00F57658" w:rsidRPr="00F21403" w:rsidRDefault="00F57658" w:rsidP="00F57658">
      <w:pPr>
        <w:spacing w:before="120" w:after="120" w:line="360" w:lineRule="auto"/>
        <w:jc w:val="both"/>
        <w:rPr>
          <w:rFonts w:ascii="Arial" w:eastAsia="Times New Roman" w:hAnsi="Arial" w:cs="Arial"/>
          <w:b/>
          <w:color w:val="000000" w:themeColor="text1"/>
          <w:shd w:val="clear" w:color="auto" w:fill="FFFFFF"/>
        </w:rPr>
      </w:pPr>
      <w:r w:rsidRPr="00F21403">
        <w:rPr>
          <w:rFonts w:ascii="Arial" w:eastAsia="Times New Roman" w:hAnsi="Arial" w:cs="Arial"/>
          <w:b/>
          <w:color w:val="000000" w:themeColor="text1"/>
          <w:shd w:val="clear" w:color="auto" w:fill="FFFFFF"/>
        </w:rPr>
        <w:t>Narodowy i Wojewódzki Fundusz Ochrony Środowiska i Gospodarki Wodnej</w:t>
      </w:r>
    </w:p>
    <w:p w14:paraId="6B26E0EB" w14:textId="77777777" w:rsidR="00F57658" w:rsidRPr="00F21403" w:rsidRDefault="00F57658" w:rsidP="00F57658">
      <w:pPr>
        <w:spacing w:before="120" w:after="120" w:line="360" w:lineRule="auto"/>
        <w:jc w:val="both"/>
        <w:rPr>
          <w:rFonts w:ascii="Arial" w:eastAsia="Times New Roman" w:hAnsi="Arial" w:cs="Arial"/>
          <w:color w:val="000000" w:themeColor="text1"/>
          <w:shd w:val="clear" w:color="auto" w:fill="FFFFFF"/>
        </w:rPr>
      </w:pPr>
      <w:r w:rsidRPr="00F21403">
        <w:rPr>
          <w:rFonts w:ascii="Arial" w:eastAsia="Times New Roman" w:hAnsi="Arial" w:cs="Arial"/>
          <w:color w:val="000000" w:themeColor="text1"/>
          <w:shd w:val="clear" w:color="auto" w:fill="FFFFFF"/>
        </w:rPr>
        <w:t xml:space="preserve">Narodowy Fundusz Ochrony Środowiska i Gospodarki Wodnej oraz Wojewódzki Fundusz Ochrony Środowiska i Gospodarki Wodnej wspierają przedsięwzięcia, w formie instrumentów </w:t>
      </w:r>
      <w:r w:rsidRPr="00F21403">
        <w:rPr>
          <w:rFonts w:ascii="Arial" w:eastAsia="Times New Roman" w:hAnsi="Arial" w:cs="Arial"/>
          <w:color w:val="000000" w:themeColor="text1"/>
          <w:shd w:val="clear" w:color="auto" w:fill="FFFFFF"/>
        </w:rPr>
        <w:lastRenderedPageBreak/>
        <w:t>zwrotnych, z zakresu ochrony środowiska, efektywności energetycznej, energii odnawialnej, ekologii, ochrony przyrody oraz zarządzania gospodarką wodną i odpadową.</w:t>
      </w:r>
    </w:p>
    <w:p w14:paraId="4D8F8BE2" w14:textId="77777777" w:rsidR="00F57658" w:rsidRPr="00F21403" w:rsidRDefault="00F57658" w:rsidP="00F57658">
      <w:pPr>
        <w:spacing w:before="120" w:after="120" w:line="360" w:lineRule="auto"/>
        <w:jc w:val="both"/>
        <w:rPr>
          <w:rFonts w:ascii="Arial" w:eastAsia="Times New Roman" w:hAnsi="Arial" w:cs="Arial"/>
          <w:b/>
          <w:color w:val="000000" w:themeColor="text1"/>
          <w:shd w:val="clear" w:color="auto" w:fill="FFFFFF"/>
        </w:rPr>
      </w:pPr>
      <w:r w:rsidRPr="00F21403">
        <w:rPr>
          <w:rFonts w:ascii="Arial" w:eastAsia="Times New Roman" w:hAnsi="Arial" w:cs="Arial"/>
          <w:b/>
          <w:color w:val="000000" w:themeColor="text1"/>
          <w:shd w:val="clear" w:color="auto" w:fill="FFFFFF"/>
        </w:rPr>
        <w:t>Rządowy Fundusz Dróg</w:t>
      </w:r>
    </w:p>
    <w:p w14:paraId="16F64854" w14:textId="77777777" w:rsidR="00F57658" w:rsidRPr="00F21403" w:rsidRDefault="00F57658" w:rsidP="00F57658">
      <w:pPr>
        <w:shd w:val="clear" w:color="auto" w:fill="FFFFFF"/>
        <w:spacing w:before="120" w:after="120" w:line="360" w:lineRule="auto"/>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01416F39" w14:textId="77777777" w:rsidR="00F57658" w:rsidRPr="00F21403" w:rsidRDefault="00F57658" w:rsidP="00F57658">
      <w:pPr>
        <w:shd w:val="clear" w:color="auto" w:fill="FFFFFF"/>
        <w:spacing w:before="120" w:after="120" w:line="360" w:lineRule="auto"/>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465493BB" w14:textId="77777777" w:rsidR="00F57658" w:rsidRPr="00F21403" w:rsidRDefault="00F57658" w:rsidP="00F57658">
      <w:pPr>
        <w:spacing w:before="120" w:after="120" w:line="360" w:lineRule="auto"/>
        <w:jc w:val="both"/>
        <w:rPr>
          <w:rFonts w:ascii="Arial" w:eastAsia="Times New Roman" w:hAnsi="Arial" w:cs="Arial"/>
          <w:b/>
          <w:color w:val="000000" w:themeColor="text1"/>
          <w:lang w:eastAsia="pl-PL"/>
        </w:rPr>
      </w:pPr>
      <w:r w:rsidRPr="00F21403">
        <w:rPr>
          <w:rFonts w:ascii="Arial" w:eastAsia="Times New Roman" w:hAnsi="Arial" w:cs="Arial"/>
          <w:b/>
          <w:color w:val="000000" w:themeColor="text1"/>
        </w:rPr>
        <w:t>Program Ministerstwa Kultury i Dziedzictwa Narodowego</w:t>
      </w:r>
    </w:p>
    <w:p w14:paraId="35B4455A" w14:textId="77777777" w:rsidR="00F57658" w:rsidRPr="00F21403" w:rsidRDefault="00F57658" w:rsidP="00F57658">
      <w:pPr>
        <w:shd w:val="clear" w:color="auto" w:fill="FFFFFF"/>
        <w:spacing w:before="120" w:after="120" w:line="360" w:lineRule="auto"/>
        <w:jc w:val="both"/>
        <w:rPr>
          <w:rFonts w:ascii="Arial" w:hAnsi="Arial" w:cs="Arial"/>
          <w:color w:val="000000" w:themeColor="text1"/>
        </w:rPr>
      </w:pPr>
      <w:r w:rsidRPr="00F21403">
        <w:rPr>
          <w:rFonts w:ascii="Arial" w:hAnsi="Arial" w:cs="Arial"/>
          <w:color w:val="000000" w:themeColor="text1"/>
        </w:rPr>
        <w:t>Programy Ministra Kultury i Dziedzictwa Narodowego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Wyjątek stanowi jeden program – Ochrona zabytków, w ramach którego osoby fizyczne mogą również składać wniosek o wsparcie.</w:t>
      </w:r>
    </w:p>
    <w:p w14:paraId="5FD55985" w14:textId="77777777" w:rsidR="00F57658" w:rsidRPr="00F21403" w:rsidRDefault="00F57658" w:rsidP="00F57658">
      <w:pPr>
        <w:spacing w:before="120" w:after="120" w:line="360" w:lineRule="auto"/>
        <w:jc w:val="both"/>
        <w:rPr>
          <w:rFonts w:ascii="Arial" w:eastAsia="Times New Roman" w:hAnsi="Arial" w:cs="Arial"/>
          <w:b/>
          <w:color w:val="000000" w:themeColor="text1"/>
          <w:shd w:val="clear" w:color="auto" w:fill="FFFFFF"/>
        </w:rPr>
      </w:pPr>
      <w:r w:rsidRPr="00F21403">
        <w:rPr>
          <w:rFonts w:ascii="Arial" w:eastAsia="Times New Roman" w:hAnsi="Arial" w:cs="Arial"/>
          <w:b/>
          <w:color w:val="000000" w:themeColor="text1"/>
          <w:shd w:val="clear" w:color="auto" w:fill="FFFFFF"/>
        </w:rPr>
        <w:t>Fundusze norweskie i EOG 2014-2021</w:t>
      </w:r>
    </w:p>
    <w:p w14:paraId="16D83CA1" w14:textId="77777777" w:rsidR="00F57658" w:rsidRPr="00F21403"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009AA2E4" w14:textId="77777777" w:rsidR="00F57658" w:rsidRPr="00F21403" w:rsidRDefault="00F57658" w:rsidP="00F57658">
      <w:pPr>
        <w:spacing w:before="120" w:after="120" w:line="360" w:lineRule="auto"/>
        <w:jc w:val="both"/>
        <w:rPr>
          <w:rFonts w:ascii="Arial" w:hAnsi="Arial" w:cs="Arial"/>
          <w:color w:val="000000" w:themeColor="text1"/>
          <w:shd w:val="clear" w:color="auto" w:fill="FFFFFF"/>
        </w:rPr>
      </w:pPr>
      <w:r w:rsidRPr="00F21403">
        <w:rPr>
          <w:rFonts w:ascii="Arial" w:hAnsi="Arial" w:cs="Arial"/>
          <w:color w:val="000000" w:themeColor="text1"/>
          <w:shd w:val="clear" w:color="auto" w:fill="FFFFFF"/>
        </w:rPr>
        <w:br w:type="page"/>
      </w:r>
    </w:p>
    <w:p w14:paraId="4767B35C" w14:textId="77777777" w:rsidR="00F57658" w:rsidRPr="00F21403"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lastRenderedPageBreak/>
        <w:t xml:space="preserve">Za koordynację wdrażania Funduszy norweskich i EOG w Polsce odpowiada Ministerstwo Inwestycji i Rozwoju. </w:t>
      </w:r>
    </w:p>
    <w:p w14:paraId="7058A28B" w14:textId="77777777" w:rsidR="00F57658" w:rsidRPr="00F21403"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 xml:space="preserve">Programy w ramach III edycji Funduszy norweskich i EOG będą wdrażane do 2024 r. Wyjątek stanowi Fundusz Współpracy Dwustronnej, który będzie wdrażany do 30 kwietnia 2025 r. </w:t>
      </w:r>
    </w:p>
    <w:p w14:paraId="136096CD" w14:textId="77777777" w:rsidR="00F57658" w:rsidRPr="00F21403"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Do programów tych należą:</w:t>
      </w:r>
    </w:p>
    <w:p w14:paraId="7B85E3F3"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Rozwój przedsiębiorczości i innowacje,</w:t>
      </w:r>
    </w:p>
    <w:p w14:paraId="5A86EB4B"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Rozwój Lokalny,</w:t>
      </w:r>
    </w:p>
    <w:p w14:paraId="04FD8C91"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Badania naukowe,</w:t>
      </w:r>
    </w:p>
    <w:p w14:paraId="0E0654DF"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Edukacja,</w:t>
      </w:r>
    </w:p>
    <w:p w14:paraId="23F29959"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Środowisko, Energia i Zmiany Klimatu,</w:t>
      </w:r>
    </w:p>
    <w:p w14:paraId="2CF1B6DC"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Kultura,</w:t>
      </w:r>
    </w:p>
    <w:p w14:paraId="5000F35B"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Zdrowie,</w:t>
      </w:r>
    </w:p>
    <w:p w14:paraId="4F84D74E"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Sprawiedliwość,</w:t>
      </w:r>
    </w:p>
    <w:p w14:paraId="36449EBB"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Sprawy Wewnętrzne,</w:t>
      </w:r>
    </w:p>
    <w:p w14:paraId="018A4C25"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Fundusz Współpracy Dwustronnej,</w:t>
      </w:r>
    </w:p>
    <w:p w14:paraId="3197E39C"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Pomoc Techniczna,</w:t>
      </w:r>
    </w:p>
    <w:p w14:paraId="2B03AC0B" w14:textId="77777777" w:rsidR="00F57658" w:rsidRPr="00F21403" w:rsidRDefault="00F57658" w:rsidP="0008799B">
      <w:pPr>
        <w:widowControl w:val="0"/>
        <w:numPr>
          <w:ilvl w:val="0"/>
          <w:numId w:val="20"/>
        </w:numPr>
        <w:shd w:val="clear" w:color="auto" w:fill="FFFFFF"/>
        <w:suppressAutoHyphens/>
        <w:autoSpaceDN w:val="0"/>
        <w:spacing w:before="120" w:after="120" w:line="360" w:lineRule="auto"/>
        <w:ind w:left="357" w:hanging="357"/>
        <w:contextualSpacing/>
        <w:jc w:val="both"/>
        <w:textAlignment w:val="baseline"/>
        <w:rPr>
          <w:rFonts w:ascii="Arial" w:hAnsi="Arial" w:cs="Arial"/>
          <w:color w:val="000000" w:themeColor="text1"/>
          <w:shd w:val="clear" w:color="auto" w:fill="FFFFFF"/>
        </w:rPr>
      </w:pPr>
      <w:r w:rsidRPr="00F21403">
        <w:rPr>
          <w:rFonts w:ascii="Arial" w:hAnsi="Arial" w:cs="Arial"/>
          <w:color w:val="000000" w:themeColor="text1"/>
          <w:shd w:val="clear" w:color="auto" w:fill="FFFFFF"/>
        </w:rPr>
        <w:t>Fundusz NGO,</w:t>
      </w:r>
    </w:p>
    <w:p w14:paraId="46EBF534" w14:textId="77777777" w:rsidR="00F57658" w:rsidRPr="00F21403" w:rsidRDefault="00F57658" w:rsidP="0008799B">
      <w:pPr>
        <w:widowControl w:val="0"/>
        <w:numPr>
          <w:ilvl w:val="0"/>
          <w:numId w:val="20"/>
        </w:numPr>
        <w:shd w:val="clear" w:color="auto" w:fill="FFFFFF"/>
        <w:suppressAutoHyphens/>
        <w:autoSpaceDN w:val="0"/>
        <w:spacing w:after="0" w:line="360" w:lineRule="auto"/>
        <w:ind w:left="357" w:hanging="357"/>
        <w:jc w:val="both"/>
        <w:textAlignment w:val="baseline"/>
        <w:rPr>
          <w:rFonts w:ascii="Arial" w:hAnsi="Arial" w:cs="Arial"/>
          <w:color w:val="000000" w:themeColor="text1"/>
          <w:shd w:val="clear" w:color="auto" w:fill="FFFFFF"/>
        </w:rPr>
      </w:pPr>
      <w:proofErr w:type="spellStart"/>
      <w:r w:rsidRPr="00F21403">
        <w:rPr>
          <w:rFonts w:ascii="Arial" w:hAnsi="Arial" w:cs="Arial"/>
          <w:color w:val="000000" w:themeColor="text1"/>
          <w:shd w:val="clear" w:color="auto" w:fill="FFFFFF"/>
        </w:rPr>
        <w:t>Social</w:t>
      </w:r>
      <w:proofErr w:type="spellEnd"/>
      <w:r w:rsidRPr="00F21403">
        <w:rPr>
          <w:rFonts w:ascii="Arial" w:hAnsi="Arial" w:cs="Arial"/>
          <w:color w:val="000000" w:themeColor="text1"/>
          <w:shd w:val="clear" w:color="auto" w:fill="FFFFFF"/>
        </w:rPr>
        <w:t xml:space="preserve"> </w:t>
      </w:r>
      <w:proofErr w:type="spellStart"/>
      <w:r w:rsidRPr="00F21403">
        <w:rPr>
          <w:rFonts w:ascii="Arial" w:hAnsi="Arial" w:cs="Arial"/>
          <w:color w:val="000000" w:themeColor="text1"/>
          <w:shd w:val="clear" w:color="auto" w:fill="FFFFFF"/>
        </w:rPr>
        <w:t>Dialogue-Decent</w:t>
      </w:r>
      <w:proofErr w:type="spellEnd"/>
      <w:r w:rsidRPr="00F21403">
        <w:rPr>
          <w:rFonts w:ascii="Arial" w:hAnsi="Arial" w:cs="Arial"/>
          <w:color w:val="000000" w:themeColor="text1"/>
          <w:shd w:val="clear" w:color="auto" w:fill="FFFFFF"/>
        </w:rPr>
        <w:t xml:space="preserve"> </w:t>
      </w:r>
      <w:proofErr w:type="spellStart"/>
      <w:r w:rsidRPr="00F21403">
        <w:rPr>
          <w:rFonts w:ascii="Arial" w:hAnsi="Arial" w:cs="Arial"/>
          <w:color w:val="000000" w:themeColor="text1"/>
          <w:shd w:val="clear" w:color="auto" w:fill="FFFFFF"/>
        </w:rPr>
        <w:t>Work</w:t>
      </w:r>
      <w:proofErr w:type="spellEnd"/>
      <w:r w:rsidRPr="00F21403">
        <w:rPr>
          <w:rFonts w:ascii="Arial" w:hAnsi="Arial" w:cs="Arial"/>
          <w:color w:val="000000" w:themeColor="text1"/>
          <w:shd w:val="clear" w:color="auto" w:fill="FFFFFF"/>
        </w:rPr>
        <w:t>.</w:t>
      </w:r>
    </w:p>
    <w:p w14:paraId="652AADDB" w14:textId="77777777" w:rsidR="00F57658" w:rsidRPr="00F21403" w:rsidRDefault="00F57658" w:rsidP="00F57658">
      <w:pPr>
        <w:spacing w:before="120" w:after="120" w:line="360" w:lineRule="auto"/>
        <w:jc w:val="both"/>
        <w:rPr>
          <w:rFonts w:ascii="Arial" w:eastAsia="Times New Roman" w:hAnsi="Arial" w:cs="Arial"/>
          <w:b/>
          <w:color w:val="000000" w:themeColor="text1"/>
        </w:rPr>
      </w:pPr>
      <w:r w:rsidRPr="00F21403">
        <w:rPr>
          <w:rFonts w:ascii="Arial" w:eastAsia="Times New Roman" w:hAnsi="Arial" w:cs="Arial"/>
          <w:b/>
          <w:color w:val="000000" w:themeColor="text1"/>
        </w:rPr>
        <w:t>Krajowy Plan Odbudowy i Zwiększania Odporności (KPO)</w:t>
      </w:r>
    </w:p>
    <w:p w14:paraId="315CAA8A" w14:textId="77777777" w:rsidR="00F57658" w:rsidRPr="00F21403" w:rsidRDefault="00F57658" w:rsidP="00F57658">
      <w:pPr>
        <w:spacing w:before="120" w:after="120" w:line="360" w:lineRule="auto"/>
        <w:jc w:val="both"/>
        <w:rPr>
          <w:rFonts w:ascii="Arial" w:hAnsi="Arial" w:cs="Arial"/>
          <w:color w:val="000000" w:themeColor="text1"/>
        </w:rPr>
      </w:pPr>
      <w:r w:rsidRPr="00F21403">
        <w:rPr>
          <w:rFonts w:ascii="Arial" w:hAnsi="Arial" w:cs="Arial"/>
          <w:color w:val="000000" w:themeColor="text1"/>
        </w:rPr>
        <w:t>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modernizację technologiczną, trafić do rodzimych firm oraz poprawić jakość życia Polaków i konkurencyjność naszej gospodarki.</w:t>
      </w:r>
    </w:p>
    <w:p w14:paraId="4B072CE6" w14:textId="77777777" w:rsidR="00F57658" w:rsidRPr="00F21403" w:rsidRDefault="00F57658" w:rsidP="00F57658">
      <w:pPr>
        <w:spacing w:before="120" w:after="120" w:line="360" w:lineRule="auto"/>
        <w:jc w:val="both"/>
        <w:rPr>
          <w:rFonts w:ascii="Arial" w:hAnsi="Arial" w:cs="Arial"/>
          <w:color w:val="000000" w:themeColor="text1"/>
        </w:rPr>
      </w:pPr>
      <w:r w:rsidRPr="00F21403">
        <w:rPr>
          <w:rFonts w:ascii="Arial" w:hAnsi="Arial" w:cs="Arial"/>
          <w:color w:val="000000" w:themeColor="text1"/>
        </w:rPr>
        <w:t>W ramach Instrumentu na rzecz Odbudowy i Zwiększania Odporności Polska będzie miała do dyspozycji ok. 58,1 mld euro, w tym: 23,9 mld euro w formie dotacji oraz 34,2 mld euro w pożyczkach. Czas na wykorzystanie tych środków to rok 2026.</w:t>
      </w:r>
    </w:p>
    <w:p w14:paraId="6D52594E" w14:textId="77777777" w:rsidR="00F57658" w:rsidRPr="00F21403" w:rsidRDefault="00F57658" w:rsidP="00F57658">
      <w:pPr>
        <w:spacing w:before="120" w:after="120" w:line="360" w:lineRule="auto"/>
        <w:jc w:val="both"/>
        <w:rPr>
          <w:rFonts w:ascii="Arial" w:hAnsi="Arial" w:cs="Arial"/>
          <w:color w:val="000000" w:themeColor="text1"/>
        </w:rPr>
      </w:pPr>
      <w:r w:rsidRPr="00F21403">
        <w:rPr>
          <w:rFonts w:ascii="Arial" w:hAnsi="Arial" w:cs="Arial"/>
          <w:color w:val="000000" w:themeColor="text1"/>
        </w:rPr>
        <w:t>Środki muszą być przeznaczone na konkretne inwestycje, wpisujące się w kluczowe obszary dla UE: infrastruktura, transport, energia i środowisko, innowacje, cyfryzacja, zdrowie, społeczeństwo oraz spójność terytorialna.</w:t>
      </w:r>
    </w:p>
    <w:p w14:paraId="0B38F8CE" w14:textId="77777777" w:rsidR="00F57658" w:rsidRPr="00F21403" w:rsidRDefault="00F57658" w:rsidP="00F57658">
      <w:pPr>
        <w:shd w:val="clear" w:color="auto" w:fill="FFFFFF"/>
        <w:spacing w:before="120" w:after="120" w:line="360" w:lineRule="auto"/>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Wobec powyższego, Plan odbudowy ma na celu zbudowanie odporności poprzez realizację projektów w następujących obszarach:</w:t>
      </w:r>
    </w:p>
    <w:p w14:paraId="23ADA6DE" w14:textId="77777777" w:rsidR="00F57658" w:rsidRPr="00F21403" w:rsidRDefault="00F57658" w:rsidP="0008799B">
      <w:pPr>
        <w:numPr>
          <w:ilvl w:val="0"/>
          <w:numId w:val="15"/>
        </w:numPr>
        <w:shd w:val="clear" w:color="auto" w:fill="FFFFFF"/>
        <w:spacing w:after="0" w:line="360" w:lineRule="auto"/>
        <w:ind w:left="357"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lastRenderedPageBreak/>
        <w:t>Odporne społeczeństwo:</w:t>
      </w:r>
    </w:p>
    <w:p w14:paraId="57E756AF" w14:textId="77777777" w:rsidR="00F57658" w:rsidRPr="00F21403" w:rsidRDefault="00F57658" w:rsidP="0008799B">
      <w:pPr>
        <w:numPr>
          <w:ilvl w:val="0"/>
          <w:numId w:val="16"/>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Ochrona zdrowia.</w:t>
      </w:r>
    </w:p>
    <w:p w14:paraId="60F54EB7" w14:textId="77777777" w:rsidR="00F57658" w:rsidRPr="00F21403" w:rsidRDefault="00F57658" w:rsidP="0008799B">
      <w:pPr>
        <w:numPr>
          <w:ilvl w:val="0"/>
          <w:numId w:val="16"/>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Edukacja.</w:t>
      </w:r>
    </w:p>
    <w:p w14:paraId="3DD9A5D6" w14:textId="77777777" w:rsidR="00F57658" w:rsidRPr="00F21403" w:rsidRDefault="00F57658" w:rsidP="0008799B">
      <w:pPr>
        <w:numPr>
          <w:ilvl w:val="0"/>
          <w:numId w:val="15"/>
        </w:numPr>
        <w:shd w:val="clear" w:color="auto" w:fill="FFFFFF"/>
        <w:spacing w:after="0" w:line="360" w:lineRule="auto"/>
        <w:ind w:left="357"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Odporne państwo:</w:t>
      </w:r>
    </w:p>
    <w:p w14:paraId="61BBD709" w14:textId="77777777" w:rsidR="00F57658" w:rsidRPr="00F21403" w:rsidRDefault="00F57658" w:rsidP="0008799B">
      <w:pPr>
        <w:numPr>
          <w:ilvl w:val="0"/>
          <w:numId w:val="17"/>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Cyfryzacja usług publicznych</w:t>
      </w:r>
    </w:p>
    <w:p w14:paraId="7E355B5E" w14:textId="77777777" w:rsidR="00F57658" w:rsidRPr="00F21403" w:rsidRDefault="00F57658" w:rsidP="0008799B">
      <w:pPr>
        <w:numPr>
          <w:ilvl w:val="0"/>
          <w:numId w:val="17"/>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Infrastruktura i komunikacja</w:t>
      </w:r>
    </w:p>
    <w:p w14:paraId="5FFF22F4" w14:textId="77777777" w:rsidR="00F57658" w:rsidRPr="00F21403" w:rsidRDefault="00F57658" w:rsidP="0008799B">
      <w:pPr>
        <w:numPr>
          <w:ilvl w:val="0"/>
          <w:numId w:val="15"/>
        </w:numPr>
        <w:shd w:val="clear" w:color="auto" w:fill="FFFFFF"/>
        <w:spacing w:after="0" w:line="360" w:lineRule="auto"/>
        <w:ind w:left="357"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Odporna gospodarka:</w:t>
      </w:r>
    </w:p>
    <w:p w14:paraId="59ECC394" w14:textId="77777777" w:rsidR="00F57658" w:rsidRPr="00F21403" w:rsidRDefault="00F57658" w:rsidP="0008799B">
      <w:pPr>
        <w:numPr>
          <w:ilvl w:val="0"/>
          <w:numId w:val="18"/>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Umiejętności.</w:t>
      </w:r>
    </w:p>
    <w:p w14:paraId="6B17F5E8" w14:textId="77777777" w:rsidR="00F57658" w:rsidRPr="00F21403" w:rsidRDefault="00F57658" w:rsidP="0008799B">
      <w:pPr>
        <w:numPr>
          <w:ilvl w:val="0"/>
          <w:numId w:val="18"/>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Nowe technologie.</w:t>
      </w:r>
    </w:p>
    <w:p w14:paraId="1141A9C3" w14:textId="77777777" w:rsidR="00F57658" w:rsidRPr="00F21403" w:rsidRDefault="00F57658" w:rsidP="0008799B">
      <w:pPr>
        <w:numPr>
          <w:ilvl w:val="0"/>
          <w:numId w:val="15"/>
        </w:numPr>
        <w:shd w:val="clear" w:color="auto" w:fill="FFFFFF"/>
        <w:spacing w:after="0" w:line="360" w:lineRule="auto"/>
        <w:ind w:left="357"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Odporne środowisko:</w:t>
      </w:r>
    </w:p>
    <w:p w14:paraId="1F1A67A6" w14:textId="77777777" w:rsidR="00F57658" w:rsidRPr="00F21403" w:rsidRDefault="00F57658" w:rsidP="0008799B">
      <w:pPr>
        <w:numPr>
          <w:ilvl w:val="0"/>
          <w:numId w:val="19"/>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Budynki.</w:t>
      </w:r>
    </w:p>
    <w:p w14:paraId="5306FB8F" w14:textId="77777777" w:rsidR="00F57658" w:rsidRPr="00F21403" w:rsidRDefault="00F57658" w:rsidP="0008799B">
      <w:pPr>
        <w:numPr>
          <w:ilvl w:val="0"/>
          <w:numId w:val="19"/>
        </w:numPr>
        <w:shd w:val="clear" w:color="auto" w:fill="FFFFFF"/>
        <w:spacing w:after="0" w:line="360" w:lineRule="auto"/>
        <w:ind w:left="714" w:hanging="357"/>
        <w:jc w:val="both"/>
        <w:textAlignment w:val="baseline"/>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Energetyka.</w:t>
      </w:r>
    </w:p>
    <w:p w14:paraId="4DED75E3" w14:textId="279DBD9D" w:rsidR="00F57658" w:rsidRPr="00F21403" w:rsidRDefault="00F57658" w:rsidP="00F57658">
      <w:pPr>
        <w:spacing w:before="120" w:after="120" w:line="360" w:lineRule="auto"/>
        <w:jc w:val="both"/>
        <w:rPr>
          <w:rFonts w:ascii="Arial" w:eastAsia="Times New Roman" w:hAnsi="Arial" w:cs="Arial"/>
          <w:b/>
          <w:color w:val="000000" w:themeColor="text1"/>
          <w:lang w:eastAsia="pl-PL"/>
        </w:rPr>
      </w:pPr>
      <w:r w:rsidRPr="00F21403">
        <w:rPr>
          <w:rFonts w:ascii="Arial" w:eastAsia="Times New Roman" w:hAnsi="Arial" w:cs="Arial"/>
          <w:b/>
          <w:color w:val="000000" w:themeColor="text1"/>
          <w:lang w:eastAsia="pl-PL"/>
        </w:rPr>
        <w:t>Program Rozwoju Organizacji Obywatelskich na lata 2018 – 2027 (PROO) i Fundusz Inicjatyw Obywatelskich (FIO)</w:t>
      </w:r>
    </w:p>
    <w:p w14:paraId="29D0769C" w14:textId="77777777" w:rsidR="00F57658" w:rsidRPr="00F21403" w:rsidRDefault="00F57658" w:rsidP="00F57658">
      <w:pPr>
        <w:shd w:val="clear" w:color="auto" w:fill="FFFFFF"/>
        <w:spacing w:before="120" w:after="120" w:line="360" w:lineRule="auto"/>
        <w:jc w:val="both"/>
        <w:rPr>
          <w:rFonts w:ascii="Arial" w:eastAsia="Times New Roman" w:hAnsi="Arial" w:cs="Arial"/>
          <w:color w:val="000000" w:themeColor="text1"/>
          <w:lang w:eastAsia="pl-PL"/>
        </w:rPr>
      </w:pPr>
      <w:r w:rsidRPr="00F21403">
        <w:rPr>
          <w:rFonts w:ascii="Arial" w:eastAsia="Times New Roman" w:hAnsi="Arial" w:cs="Arial"/>
          <w:color w:val="000000" w:themeColor="text1"/>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w:t>
      </w:r>
      <w:proofErr w:type="spellStart"/>
      <w:r w:rsidRPr="00F21403">
        <w:rPr>
          <w:rFonts w:ascii="Arial" w:eastAsia="Times New Roman" w:hAnsi="Arial" w:cs="Arial"/>
          <w:color w:val="000000" w:themeColor="text1"/>
          <w:lang w:eastAsia="pl-PL"/>
        </w:rPr>
        <w:t>think</w:t>
      </w:r>
      <w:proofErr w:type="spellEnd"/>
      <w:r w:rsidRPr="00F21403">
        <w:rPr>
          <w:rFonts w:ascii="Arial" w:eastAsia="Times New Roman" w:hAnsi="Arial" w:cs="Arial"/>
          <w:color w:val="000000" w:themeColor="text1"/>
          <w:lang w:eastAsia="pl-PL"/>
        </w:rPr>
        <w:t xml:space="preserve"> tanków. </w:t>
      </w:r>
    </w:p>
    <w:p w14:paraId="3D62FCCA" w14:textId="77777777" w:rsidR="00F57658" w:rsidRPr="00F21403" w:rsidRDefault="00F57658" w:rsidP="00F57658">
      <w:pPr>
        <w:shd w:val="clear" w:color="auto" w:fill="FFFFFF"/>
        <w:spacing w:before="120" w:after="120" w:line="360" w:lineRule="auto"/>
        <w:jc w:val="both"/>
        <w:rPr>
          <w:rFonts w:ascii="Arial" w:hAnsi="Arial" w:cs="Arial"/>
          <w:color w:val="000000" w:themeColor="text1"/>
        </w:rPr>
      </w:pPr>
      <w:r w:rsidRPr="00F21403">
        <w:rPr>
          <w:rFonts w:ascii="Arial" w:hAnsi="Arial" w:cs="Arial"/>
          <w:color w:val="000000" w:themeColor="text1"/>
        </w:rPr>
        <w:t>Celem FIO jest natomiast dofinansowywanie projektów mających na celu zwiększenie zaangażowania obywateli i organizacji pozarządowych w życie publiczne. Dotację można otrzymać na projekt społeczny. Zakres możliwych do zrealizowania działań obejmuje wszystkie obszary działalności pożytku publicznego. W ramach Programu wydzielone zostały cztery priorytety: „Małe Inicjatywy”, „Aktywne Społeczeństwo”, „Aktywni Obywatele”, „Silne Organizacje Pozarządowe”.</w:t>
      </w:r>
    </w:p>
    <w:p w14:paraId="19889B1D" w14:textId="77777777" w:rsidR="00F57658" w:rsidRPr="00F21403" w:rsidRDefault="00F57658" w:rsidP="00F57658">
      <w:pPr>
        <w:spacing w:before="120" w:after="120" w:line="360" w:lineRule="auto"/>
        <w:jc w:val="both"/>
        <w:rPr>
          <w:rFonts w:ascii="Arial" w:eastAsia="Times New Roman" w:hAnsi="Arial" w:cs="Arial"/>
          <w:b/>
          <w:color w:val="000000" w:themeColor="text1"/>
        </w:rPr>
      </w:pPr>
      <w:r w:rsidRPr="00F21403">
        <w:rPr>
          <w:rFonts w:ascii="Arial" w:eastAsia="Times New Roman" w:hAnsi="Arial" w:cs="Arial"/>
          <w:b/>
          <w:color w:val="000000" w:themeColor="text1"/>
        </w:rPr>
        <w:t>Fundusz Inwestycji Samorządowych</w:t>
      </w:r>
    </w:p>
    <w:p w14:paraId="6A1A2E8E" w14:textId="28B37730" w:rsidR="000160FC" w:rsidRPr="00F21403" w:rsidRDefault="00F57658" w:rsidP="00F57658">
      <w:pPr>
        <w:pStyle w:val="Bezodstpw"/>
        <w:ind w:right="0"/>
        <w:rPr>
          <w:rFonts w:cs="Arial"/>
          <w:color w:val="000000" w:themeColor="text1"/>
          <w:szCs w:val="22"/>
        </w:rPr>
      </w:pPr>
      <w:r w:rsidRPr="00F21403">
        <w:rPr>
          <w:rFonts w:eastAsiaTheme="minorHAnsi" w:cs="Arial"/>
          <w:color w:val="000000" w:themeColor="text1"/>
          <w:szCs w:val="22"/>
        </w:rPr>
        <w:t xml:space="preserve">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Głównymi sektorami objętymi tą formą finansowania są zadania użyteczności publicznej i zadania własne jednostek samorządu terytorialnego, w tym głównie drogi, ulice, mosty, sektor </w:t>
      </w:r>
      <w:proofErr w:type="spellStart"/>
      <w:r w:rsidRPr="00F21403">
        <w:rPr>
          <w:rFonts w:eastAsiaTheme="minorHAnsi" w:cs="Arial"/>
          <w:color w:val="000000" w:themeColor="text1"/>
          <w:szCs w:val="22"/>
        </w:rPr>
        <w:t>wodno</w:t>
      </w:r>
      <w:proofErr w:type="spellEnd"/>
      <w:r w:rsidRPr="00F21403">
        <w:rPr>
          <w:rFonts w:eastAsiaTheme="minorHAnsi" w:cs="Arial"/>
          <w:color w:val="000000" w:themeColor="text1"/>
          <w:szCs w:val="22"/>
        </w:rPr>
        <w:t xml:space="preserve"> – kanalizacyjny, infrastruktura </w:t>
      </w:r>
      <w:r w:rsidRPr="00F21403">
        <w:rPr>
          <w:rFonts w:eastAsiaTheme="minorHAnsi" w:cs="Arial"/>
          <w:color w:val="000000" w:themeColor="text1"/>
          <w:szCs w:val="22"/>
        </w:rPr>
        <w:lastRenderedPageBreak/>
        <w:t>społeczna, gospodarka odpadami, transport zbiorowy, ciepłownictwo, ochrona zdrowia. Samorządy mogą pozyskać również środki na obiekty: infrastruktury sportowej, infrastruktury wspierającej biznes czy infrastruktury miejskiej.</w:t>
      </w:r>
    </w:p>
    <w:p w14:paraId="7EDE6062" w14:textId="77777777" w:rsidR="000160FC" w:rsidRPr="003E4841" w:rsidRDefault="000160FC">
      <w:pPr>
        <w:rPr>
          <w:rFonts w:ascii="Arial" w:eastAsiaTheme="majorEastAsia" w:hAnsi="Arial" w:cstheme="majorBidi"/>
          <w:b/>
          <w:sz w:val="28"/>
          <w:szCs w:val="32"/>
        </w:rPr>
      </w:pPr>
      <w:r w:rsidRPr="003E4841">
        <w:br w:type="page"/>
      </w:r>
    </w:p>
    <w:p w14:paraId="1D09D88B" w14:textId="0978EB0F" w:rsidR="008819E8" w:rsidRPr="003E4841" w:rsidRDefault="000C0C41" w:rsidP="008819E8">
      <w:pPr>
        <w:pStyle w:val="Nagwek1"/>
      </w:pPr>
      <w:bookmarkStart w:id="87" w:name="_Toc202172858"/>
      <w:r w:rsidRPr="003E4841">
        <w:lastRenderedPageBreak/>
        <w:t xml:space="preserve">Spis tabel </w:t>
      </w:r>
      <w:r w:rsidR="008819E8" w:rsidRPr="003E4841">
        <w:t>i rysunków</w:t>
      </w:r>
      <w:bookmarkEnd w:id="85"/>
      <w:bookmarkEnd w:id="87"/>
    </w:p>
    <w:p w14:paraId="7D87D09C" w14:textId="49651DB6" w:rsidR="00D654E6" w:rsidRPr="00D654E6" w:rsidRDefault="008819E8"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D654E6">
        <w:rPr>
          <w:rFonts w:ascii="Arial" w:hAnsi="Arial" w:cs="Arial"/>
          <w:smallCaps w:val="0"/>
        </w:rPr>
        <w:fldChar w:fldCharType="begin"/>
      </w:r>
      <w:r w:rsidRPr="00D654E6">
        <w:rPr>
          <w:rFonts w:ascii="Arial" w:hAnsi="Arial" w:cs="Arial"/>
          <w:smallCaps w:val="0"/>
        </w:rPr>
        <w:instrText xml:space="preserve"> TOC \h \z \c "Tabela" </w:instrText>
      </w:r>
      <w:r w:rsidRPr="00D654E6">
        <w:rPr>
          <w:rFonts w:ascii="Arial" w:hAnsi="Arial" w:cs="Arial"/>
          <w:smallCaps w:val="0"/>
        </w:rPr>
        <w:fldChar w:fldCharType="separate"/>
      </w:r>
      <w:hyperlink w:anchor="_Toc202172859" w:history="1">
        <w:r w:rsidR="00D654E6" w:rsidRPr="00D654E6">
          <w:rPr>
            <w:rStyle w:val="Hipercze"/>
            <w:rFonts w:ascii="Arial" w:hAnsi="Arial" w:cs="Arial"/>
            <w:smallCaps w:val="0"/>
            <w:noProof/>
          </w:rPr>
          <w:t>Tabela 1. Analiza SWOT – wymiar społeczny</w:t>
        </w:r>
        <w:r w:rsidR="00D654E6" w:rsidRPr="00D654E6">
          <w:rPr>
            <w:rFonts w:ascii="Arial" w:hAnsi="Arial" w:cs="Arial"/>
            <w:smallCaps w:val="0"/>
            <w:noProof/>
            <w:webHidden/>
          </w:rPr>
          <w:tab/>
        </w:r>
        <w:r w:rsidR="00D654E6" w:rsidRPr="00D654E6">
          <w:rPr>
            <w:rFonts w:ascii="Arial" w:hAnsi="Arial" w:cs="Arial"/>
            <w:smallCaps w:val="0"/>
            <w:noProof/>
            <w:webHidden/>
          </w:rPr>
          <w:fldChar w:fldCharType="begin"/>
        </w:r>
        <w:r w:rsidR="00D654E6" w:rsidRPr="00D654E6">
          <w:rPr>
            <w:rFonts w:ascii="Arial" w:hAnsi="Arial" w:cs="Arial"/>
            <w:smallCaps w:val="0"/>
            <w:noProof/>
            <w:webHidden/>
          </w:rPr>
          <w:instrText xml:space="preserve"> PAGEREF _Toc202172859 \h </w:instrText>
        </w:r>
        <w:r w:rsidR="00D654E6" w:rsidRPr="00D654E6">
          <w:rPr>
            <w:rFonts w:ascii="Arial" w:hAnsi="Arial" w:cs="Arial"/>
            <w:smallCaps w:val="0"/>
            <w:noProof/>
            <w:webHidden/>
          </w:rPr>
        </w:r>
        <w:r w:rsidR="00D654E6" w:rsidRPr="00D654E6">
          <w:rPr>
            <w:rFonts w:ascii="Arial" w:hAnsi="Arial" w:cs="Arial"/>
            <w:smallCaps w:val="0"/>
            <w:noProof/>
            <w:webHidden/>
          </w:rPr>
          <w:fldChar w:fldCharType="separate"/>
        </w:r>
        <w:r w:rsidR="005148E2">
          <w:rPr>
            <w:rFonts w:ascii="Arial" w:hAnsi="Arial" w:cs="Arial"/>
            <w:smallCaps w:val="0"/>
            <w:noProof/>
            <w:webHidden/>
          </w:rPr>
          <w:t>13</w:t>
        </w:r>
        <w:r w:rsidR="00D654E6" w:rsidRPr="00D654E6">
          <w:rPr>
            <w:rFonts w:ascii="Arial" w:hAnsi="Arial" w:cs="Arial"/>
            <w:smallCaps w:val="0"/>
            <w:noProof/>
            <w:webHidden/>
          </w:rPr>
          <w:fldChar w:fldCharType="end"/>
        </w:r>
      </w:hyperlink>
    </w:p>
    <w:p w14:paraId="5E5AE183" w14:textId="59EEB0DC"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0" w:history="1">
        <w:r w:rsidRPr="00D654E6">
          <w:rPr>
            <w:rStyle w:val="Hipercze"/>
            <w:rFonts w:ascii="Arial" w:hAnsi="Arial" w:cs="Arial"/>
            <w:smallCaps w:val="0"/>
            <w:noProof/>
          </w:rPr>
          <w:t>Tabela 2. Analiza SWOT – wymiar gospodarczy</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_Toc202172860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13</w:t>
        </w:r>
        <w:r w:rsidRPr="00D654E6">
          <w:rPr>
            <w:rFonts w:ascii="Arial" w:hAnsi="Arial" w:cs="Arial"/>
            <w:smallCaps w:val="0"/>
            <w:noProof/>
            <w:webHidden/>
          </w:rPr>
          <w:fldChar w:fldCharType="end"/>
        </w:r>
      </w:hyperlink>
    </w:p>
    <w:p w14:paraId="5F8A4DB5" w14:textId="6F690243"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1" w:history="1">
        <w:r w:rsidRPr="00D654E6">
          <w:rPr>
            <w:rStyle w:val="Hipercze"/>
            <w:rFonts w:ascii="Arial" w:hAnsi="Arial" w:cs="Arial"/>
            <w:smallCaps w:val="0"/>
            <w:noProof/>
          </w:rPr>
          <w:t>Tabela 3. Analiza SWOT – wymiar przestrzenny i klimatyczno-środowiskowy</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_Toc202172861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14</w:t>
        </w:r>
        <w:r w:rsidRPr="00D654E6">
          <w:rPr>
            <w:rFonts w:ascii="Arial" w:hAnsi="Arial" w:cs="Arial"/>
            <w:smallCaps w:val="0"/>
            <w:noProof/>
            <w:webHidden/>
          </w:rPr>
          <w:fldChar w:fldCharType="end"/>
        </w:r>
      </w:hyperlink>
    </w:p>
    <w:p w14:paraId="57D400E7" w14:textId="5C3396E1"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2" w:history="1">
        <w:r w:rsidRPr="00D654E6">
          <w:rPr>
            <w:rStyle w:val="Hipercze"/>
            <w:rFonts w:ascii="Arial" w:hAnsi="Arial" w:cs="Arial"/>
            <w:smallCaps w:val="0"/>
            <w:noProof/>
          </w:rPr>
          <w:t>Tabela 4. Problemy, przyczyny i potrzeby rozwojowe gminy</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_Toc202172862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16</w:t>
        </w:r>
        <w:r w:rsidRPr="00D654E6">
          <w:rPr>
            <w:rFonts w:ascii="Arial" w:hAnsi="Arial" w:cs="Arial"/>
            <w:smallCaps w:val="0"/>
            <w:noProof/>
            <w:webHidden/>
          </w:rPr>
          <w:fldChar w:fldCharType="end"/>
        </w:r>
      </w:hyperlink>
    </w:p>
    <w:p w14:paraId="7B338A30" w14:textId="4AFD397A"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3" w:history="1">
        <w:r w:rsidRPr="00D654E6">
          <w:rPr>
            <w:rStyle w:val="Hipercze"/>
            <w:rFonts w:ascii="Arial" w:hAnsi="Arial" w:cs="Arial"/>
            <w:smallCaps w:val="0"/>
            <w:noProof/>
          </w:rPr>
          <w:t>Tabela 5. Cele strategiczne i operacyjne</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_Toc202172863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18</w:t>
        </w:r>
        <w:r w:rsidRPr="00D654E6">
          <w:rPr>
            <w:rFonts w:ascii="Arial" w:hAnsi="Arial" w:cs="Arial"/>
            <w:smallCaps w:val="0"/>
            <w:noProof/>
            <w:webHidden/>
          </w:rPr>
          <w:fldChar w:fldCharType="end"/>
        </w:r>
      </w:hyperlink>
    </w:p>
    <w:p w14:paraId="03493F57" w14:textId="70CDA09F"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4" w:history="1">
        <w:r w:rsidRPr="00D654E6">
          <w:rPr>
            <w:rStyle w:val="Hipercze"/>
            <w:rFonts w:ascii="Arial" w:hAnsi="Arial" w:cs="Arial"/>
            <w:smallCaps w:val="0"/>
            <w:noProof/>
          </w:rPr>
          <w:t>Tabela 6. Cel strategiczny 1. Poprawa jakości życia wraz z rozwojem aktywności społecznej mieszkańców</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_Toc202172864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20</w:t>
        </w:r>
        <w:r w:rsidRPr="00D654E6">
          <w:rPr>
            <w:rFonts w:ascii="Arial" w:hAnsi="Arial" w:cs="Arial"/>
            <w:smallCaps w:val="0"/>
            <w:noProof/>
            <w:webHidden/>
          </w:rPr>
          <w:fldChar w:fldCharType="end"/>
        </w:r>
      </w:hyperlink>
    </w:p>
    <w:p w14:paraId="2C0F8F4C" w14:textId="2EFE61E9"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5" w:history="1">
        <w:r w:rsidRPr="00D654E6">
          <w:rPr>
            <w:rStyle w:val="Hipercze"/>
            <w:rFonts w:ascii="Arial" w:hAnsi="Arial" w:cs="Arial"/>
            <w:smallCaps w:val="0"/>
            <w:noProof/>
          </w:rPr>
          <w:t>Tabela 7. Cel strategiczny 2: Rozwój gospodarczy oraz rozbudowa infrastruktury technicznej</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_Toc202172865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25</w:t>
        </w:r>
        <w:r w:rsidRPr="00D654E6">
          <w:rPr>
            <w:rFonts w:ascii="Arial" w:hAnsi="Arial" w:cs="Arial"/>
            <w:smallCaps w:val="0"/>
            <w:noProof/>
            <w:webHidden/>
          </w:rPr>
          <w:fldChar w:fldCharType="end"/>
        </w:r>
      </w:hyperlink>
    </w:p>
    <w:p w14:paraId="6BF93445" w14:textId="231438CD"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6" w:history="1">
        <w:r w:rsidRPr="00D654E6">
          <w:rPr>
            <w:rStyle w:val="Hipercze"/>
            <w:rFonts w:ascii="Arial" w:hAnsi="Arial" w:cs="Arial"/>
            <w:iCs/>
            <w:smallCaps w:val="0"/>
            <w:noProof/>
          </w:rPr>
          <w:t xml:space="preserve">Tabela 8. </w:t>
        </w:r>
        <w:r w:rsidRPr="00D654E6">
          <w:rPr>
            <w:rStyle w:val="Hipercze"/>
            <w:rFonts w:ascii="Arial" w:hAnsi="Arial" w:cs="Arial"/>
            <w:smallCaps w:val="0"/>
            <w:noProof/>
          </w:rPr>
          <w:t>Cel strategiczny 3: Zrównoważone kształtowanie ładu przestrzennego i ochrona środowiska</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_Toc202172866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29</w:t>
        </w:r>
        <w:r w:rsidRPr="00D654E6">
          <w:rPr>
            <w:rFonts w:ascii="Arial" w:hAnsi="Arial" w:cs="Arial"/>
            <w:smallCaps w:val="0"/>
            <w:noProof/>
            <w:webHidden/>
          </w:rPr>
          <w:fldChar w:fldCharType="end"/>
        </w:r>
      </w:hyperlink>
    </w:p>
    <w:p w14:paraId="52572DDB" w14:textId="2EF0F1D8"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7" w:history="1">
        <w:r w:rsidRPr="00D654E6">
          <w:rPr>
            <w:rStyle w:val="Hipercze"/>
            <w:rFonts w:ascii="Arial" w:hAnsi="Arial" w:cs="Arial"/>
            <w:smallCaps w:val="0"/>
            <w:noProof/>
          </w:rPr>
          <w:t>Tabela 9. Harmonogram realizacji działań Strategii Rozwoju Gminy</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_Toc202172867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73</w:t>
        </w:r>
        <w:r w:rsidRPr="00D654E6">
          <w:rPr>
            <w:rFonts w:ascii="Arial" w:hAnsi="Arial" w:cs="Arial"/>
            <w:smallCaps w:val="0"/>
            <w:noProof/>
            <w:webHidden/>
          </w:rPr>
          <w:fldChar w:fldCharType="end"/>
        </w:r>
      </w:hyperlink>
    </w:p>
    <w:p w14:paraId="13E77F47" w14:textId="77777777" w:rsidR="00D654E6" w:rsidRPr="00D654E6" w:rsidRDefault="008819E8" w:rsidP="00D654E6">
      <w:pPr>
        <w:pStyle w:val="Spisilustracji"/>
        <w:tabs>
          <w:tab w:val="right" w:leader="dot" w:pos="9062"/>
        </w:tabs>
        <w:spacing w:line="240" w:lineRule="auto"/>
        <w:ind w:left="0" w:firstLine="0"/>
        <w:jc w:val="both"/>
        <w:rPr>
          <w:rFonts w:ascii="Arial" w:hAnsi="Arial" w:cs="Arial"/>
          <w:smallCaps w:val="0"/>
          <w:noProof/>
        </w:rPr>
      </w:pPr>
      <w:r w:rsidRPr="00D654E6">
        <w:rPr>
          <w:rFonts w:ascii="Arial" w:hAnsi="Arial" w:cs="Arial"/>
          <w:smallCaps w:val="0"/>
        </w:rPr>
        <w:fldChar w:fldCharType="end"/>
      </w:r>
      <w:r w:rsidRPr="00D654E6">
        <w:rPr>
          <w:rFonts w:ascii="Arial" w:hAnsi="Arial" w:cs="Arial"/>
          <w:smallCaps w:val="0"/>
        </w:rPr>
        <w:t xml:space="preserve"> </w:t>
      </w:r>
      <w:r w:rsidRPr="00D654E6">
        <w:rPr>
          <w:rFonts w:ascii="Arial" w:eastAsia="Times New Roman" w:hAnsi="Arial" w:cs="Arial"/>
          <w:i/>
          <w:iCs/>
          <w:smallCaps w:val="0"/>
          <w:color w:val="4F81BD"/>
          <w:lang w:eastAsia="pl-PL"/>
        </w:rPr>
        <w:fldChar w:fldCharType="begin"/>
      </w:r>
      <w:r w:rsidRPr="00D654E6">
        <w:rPr>
          <w:rFonts w:ascii="Arial" w:hAnsi="Arial" w:cs="Arial"/>
          <w:smallCaps w:val="0"/>
        </w:rPr>
        <w:instrText xml:space="preserve"> TOC \h \z \c "Rysunek" </w:instrText>
      </w:r>
      <w:r w:rsidRPr="00D654E6">
        <w:rPr>
          <w:rFonts w:ascii="Arial" w:eastAsia="Times New Roman" w:hAnsi="Arial" w:cs="Arial"/>
          <w:i/>
          <w:iCs/>
          <w:smallCaps w:val="0"/>
          <w:color w:val="4F81BD"/>
          <w:lang w:eastAsia="pl-PL"/>
        </w:rPr>
        <w:fldChar w:fldCharType="separate"/>
      </w:r>
    </w:p>
    <w:p w14:paraId="330A953E" w14:textId="39FF1B41"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8" w:history="1">
        <w:r w:rsidRPr="00D654E6">
          <w:rPr>
            <w:rStyle w:val="Hipercze"/>
            <w:rFonts w:ascii="Arial" w:hAnsi="Arial" w:cs="Arial"/>
            <w:smallCaps w:val="0"/>
            <w:noProof/>
          </w:rPr>
          <w:t>Rysunek 1. Model struktury funkcjonalno-przestrzennej gminy Radzanowo - Strefy funkcjonalno-przestrzenne</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_Toc202172868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33</w:t>
        </w:r>
        <w:r w:rsidRPr="00D654E6">
          <w:rPr>
            <w:rFonts w:ascii="Arial" w:hAnsi="Arial" w:cs="Arial"/>
            <w:smallCaps w:val="0"/>
            <w:noProof/>
            <w:webHidden/>
          </w:rPr>
          <w:fldChar w:fldCharType="end"/>
        </w:r>
      </w:hyperlink>
    </w:p>
    <w:p w14:paraId="380C4C2F" w14:textId="52BBB904"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69" w:history="1">
        <w:r w:rsidRPr="00D654E6">
          <w:rPr>
            <w:rStyle w:val="Hipercze"/>
            <w:rFonts w:ascii="Arial" w:hAnsi="Arial" w:cs="Arial"/>
            <w:smallCaps w:val="0"/>
            <w:noProof/>
          </w:rPr>
          <w:t>Rysunek 2. Model struktury funkcjonalno-przestrzennej gminy Radzanowo - Środowisko przyrodnicze</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_Toc202172869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37</w:t>
        </w:r>
        <w:r w:rsidRPr="00D654E6">
          <w:rPr>
            <w:rFonts w:ascii="Arial" w:hAnsi="Arial" w:cs="Arial"/>
            <w:smallCaps w:val="0"/>
            <w:noProof/>
            <w:webHidden/>
          </w:rPr>
          <w:fldChar w:fldCharType="end"/>
        </w:r>
      </w:hyperlink>
    </w:p>
    <w:p w14:paraId="4AD366B0" w14:textId="05F429A8"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70" w:history="1">
        <w:r w:rsidRPr="00D654E6">
          <w:rPr>
            <w:rStyle w:val="Hipercze"/>
            <w:rFonts w:ascii="Arial" w:hAnsi="Arial" w:cs="Arial"/>
            <w:smallCaps w:val="0"/>
            <w:noProof/>
          </w:rPr>
          <w:t>Rysunek 3. Model struktury funkcjonalno-przestrzennej gminy Radzanowo - Infrastruktura komunikacyjna</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_Toc202172870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39</w:t>
        </w:r>
        <w:r w:rsidRPr="00D654E6">
          <w:rPr>
            <w:rFonts w:ascii="Arial" w:hAnsi="Arial" w:cs="Arial"/>
            <w:smallCaps w:val="0"/>
            <w:noProof/>
            <w:webHidden/>
          </w:rPr>
          <w:fldChar w:fldCharType="end"/>
        </w:r>
      </w:hyperlink>
    </w:p>
    <w:p w14:paraId="2B174FF2" w14:textId="1F5AC409"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71" w:history="1">
        <w:r w:rsidRPr="00D654E6">
          <w:rPr>
            <w:rStyle w:val="Hipercze"/>
            <w:rFonts w:ascii="Arial" w:hAnsi="Arial" w:cs="Arial"/>
            <w:smallCaps w:val="0"/>
            <w:noProof/>
          </w:rPr>
          <w:t>Rysunek 4. Model struktury funkcjonalno-przestrzennej gminy Radzanowo - Infrastruktura techniczna</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_Toc202172871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42</w:t>
        </w:r>
        <w:r w:rsidRPr="00D654E6">
          <w:rPr>
            <w:rFonts w:ascii="Arial" w:hAnsi="Arial" w:cs="Arial"/>
            <w:smallCaps w:val="0"/>
            <w:noProof/>
            <w:webHidden/>
          </w:rPr>
          <w:fldChar w:fldCharType="end"/>
        </w:r>
      </w:hyperlink>
    </w:p>
    <w:p w14:paraId="3862C0DE" w14:textId="64E966B2"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72" w:history="1">
        <w:r w:rsidRPr="00D654E6">
          <w:rPr>
            <w:rStyle w:val="Hipercze"/>
            <w:rFonts w:ascii="Arial" w:hAnsi="Arial" w:cs="Arial"/>
            <w:smallCaps w:val="0"/>
            <w:noProof/>
          </w:rPr>
          <w:t>Rysunek 5. Model struktury funkcjonalno-przestrzennej gminy Radzanowo - Infrastruktura społeczna oraz dziedzictwo kulturowe</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_Toc202172872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46</w:t>
        </w:r>
        <w:r w:rsidRPr="00D654E6">
          <w:rPr>
            <w:rFonts w:ascii="Arial" w:hAnsi="Arial" w:cs="Arial"/>
            <w:smallCaps w:val="0"/>
            <w:noProof/>
            <w:webHidden/>
          </w:rPr>
          <w:fldChar w:fldCharType="end"/>
        </w:r>
      </w:hyperlink>
    </w:p>
    <w:p w14:paraId="3F8DE934" w14:textId="7C2867F2"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73" w:history="1">
        <w:r w:rsidRPr="00D654E6">
          <w:rPr>
            <w:rStyle w:val="Hipercze"/>
            <w:rFonts w:ascii="Arial" w:hAnsi="Arial" w:cs="Arial"/>
            <w:smallCaps w:val="0"/>
            <w:noProof/>
          </w:rPr>
          <w:t>Rysunek 6. Model struktury funkcjonalno-przestrzennej województwa mazowieckiego</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_Toc202172873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67</w:t>
        </w:r>
        <w:r w:rsidRPr="00D654E6">
          <w:rPr>
            <w:rFonts w:ascii="Arial" w:hAnsi="Arial" w:cs="Arial"/>
            <w:smallCaps w:val="0"/>
            <w:noProof/>
            <w:webHidden/>
          </w:rPr>
          <w:fldChar w:fldCharType="end"/>
        </w:r>
      </w:hyperlink>
    </w:p>
    <w:p w14:paraId="42384097" w14:textId="73E72E3F" w:rsidR="00D654E6" w:rsidRPr="00D654E6" w:rsidRDefault="00D654E6" w:rsidP="00D654E6">
      <w:pPr>
        <w:pStyle w:val="Spisilustracji"/>
        <w:tabs>
          <w:tab w:val="right" w:leader="dot" w:pos="9062"/>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02172874" w:history="1">
        <w:r w:rsidRPr="00D654E6">
          <w:rPr>
            <w:rStyle w:val="Hipercze"/>
            <w:rFonts w:ascii="Arial" w:eastAsia="Times New Roman" w:hAnsi="Arial" w:cs="Arial"/>
            <w:smallCaps w:val="0"/>
            <w:noProof/>
          </w:rPr>
          <w:t>Rysunek 7. Podział zadań realizacji Strategii</w:t>
        </w:r>
        <w:r w:rsidRPr="00D654E6">
          <w:rPr>
            <w:rFonts w:ascii="Arial" w:hAnsi="Arial" w:cs="Arial"/>
            <w:smallCaps w:val="0"/>
            <w:noProof/>
            <w:webHidden/>
          </w:rPr>
          <w:tab/>
        </w:r>
        <w:r w:rsidRPr="00D654E6">
          <w:rPr>
            <w:rFonts w:ascii="Arial" w:hAnsi="Arial" w:cs="Arial"/>
            <w:smallCaps w:val="0"/>
            <w:noProof/>
            <w:webHidden/>
          </w:rPr>
          <w:fldChar w:fldCharType="begin"/>
        </w:r>
        <w:r w:rsidRPr="00D654E6">
          <w:rPr>
            <w:rFonts w:ascii="Arial" w:hAnsi="Arial" w:cs="Arial"/>
            <w:smallCaps w:val="0"/>
            <w:noProof/>
            <w:webHidden/>
          </w:rPr>
          <w:instrText xml:space="preserve"> PAGEREF _Toc202172874 \h </w:instrText>
        </w:r>
        <w:r w:rsidRPr="00D654E6">
          <w:rPr>
            <w:rFonts w:ascii="Arial" w:hAnsi="Arial" w:cs="Arial"/>
            <w:smallCaps w:val="0"/>
            <w:noProof/>
            <w:webHidden/>
          </w:rPr>
        </w:r>
        <w:r w:rsidRPr="00D654E6">
          <w:rPr>
            <w:rFonts w:ascii="Arial" w:hAnsi="Arial" w:cs="Arial"/>
            <w:smallCaps w:val="0"/>
            <w:noProof/>
            <w:webHidden/>
          </w:rPr>
          <w:fldChar w:fldCharType="separate"/>
        </w:r>
        <w:r w:rsidR="005148E2">
          <w:rPr>
            <w:rFonts w:ascii="Arial" w:hAnsi="Arial" w:cs="Arial"/>
            <w:smallCaps w:val="0"/>
            <w:noProof/>
            <w:webHidden/>
          </w:rPr>
          <w:t>69</w:t>
        </w:r>
        <w:r w:rsidRPr="00D654E6">
          <w:rPr>
            <w:rFonts w:ascii="Arial" w:hAnsi="Arial" w:cs="Arial"/>
            <w:smallCaps w:val="0"/>
            <w:noProof/>
            <w:webHidden/>
          </w:rPr>
          <w:fldChar w:fldCharType="end"/>
        </w:r>
      </w:hyperlink>
    </w:p>
    <w:p w14:paraId="374CEC16" w14:textId="6E82231A" w:rsidR="008819E8" w:rsidRPr="00D654E6" w:rsidRDefault="008819E8" w:rsidP="00D654E6">
      <w:pPr>
        <w:pStyle w:val="Bezodstpw"/>
        <w:spacing w:before="0" w:after="0" w:line="240" w:lineRule="auto"/>
        <w:ind w:right="0"/>
        <w:rPr>
          <w:rFonts w:cs="Arial"/>
        </w:rPr>
      </w:pPr>
      <w:r w:rsidRPr="00D654E6">
        <w:rPr>
          <w:rFonts w:cs="Arial"/>
          <w:sz w:val="20"/>
        </w:rPr>
        <w:fldChar w:fldCharType="end"/>
      </w:r>
    </w:p>
    <w:p w14:paraId="0957DEF3" w14:textId="51475FB6" w:rsidR="007866CC" w:rsidRPr="001C6BD6" w:rsidRDefault="007866CC" w:rsidP="001C6BD6">
      <w:pPr>
        <w:spacing w:after="0" w:line="240" w:lineRule="auto"/>
        <w:jc w:val="both"/>
        <w:rPr>
          <w:rFonts w:ascii="Arial" w:eastAsia="Times New Roman" w:hAnsi="Arial" w:cs="Arial"/>
          <w:szCs w:val="20"/>
        </w:rPr>
      </w:pPr>
    </w:p>
    <w:sectPr w:rsidR="007866CC" w:rsidRPr="001C6BD6" w:rsidSect="006123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36829" w14:textId="77777777" w:rsidR="00CD1506" w:rsidRDefault="00CD1506" w:rsidP="00EF2379">
      <w:pPr>
        <w:spacing w:after="0" w:line="240" w:lineRule="auto"/>
      </w:pPr>
      <w:r>
        <w:separator/>
      </w:r>
    </w:p>
  </w:endnote>
  <w:endnote w:type="continuationSeparator" w:id="0">
    <w:p w14:paraId="096FB209" w14:textId="77777777" w:rsidR="00CD1506" w:rsidRDefault="00CD1506"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80F3" w14:textId="77777777" w:rsidR="005915C0" w:rsidRPr="00EA305C" w:rsidRDefault="005915C0">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9A4C" w14:textId="77777777" w:rsidR="005915C0" w:rsidRPr="00EA305C" w:rsidRDefault="005915C0" w:rsidP="00B93AA1">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3F6E" w14:textId="77777777" w:rsidR="005915C0" w:rsidRPr="00C03980" w:rsidRDefault="005915C0">
    <w:pPr>
      <w:pStyle w:val="Stopka"/>
      <w:jc w:val="right"/>
      <w:rPr>
        <w:rFonts w:ascii="Arial" w:hAnsi="Arial" w:cs="Arial"/>
        <w:sz w:val="20"/>
      </w:rPr>
    </w:pPr>
    <w:r w:rsidRPr="00C03980">
      <w:rPr>
        <w:rFonts w:ascii="Arial" w:hAnsi="Arial" w:cs="Arial"/>
        <w:sz w:val="20"/>
      </w:rPr>
      <w:fldChar w:fldCharType="begin"/>
    </w:r>
    <w:r w:rsidRPr="00C03980">
      <w:rPr>
        <w:rFonts w:ascii="Arial" w:hAnsi="Arial" w:cs="Arial"/>
        <w:sz w:val="20"/>
      </w:rPr>
      <w:instrText>PAGE   \* MERGEFORMAT</w:instrText>
    </w:r>
    <w:r w:rsidRPr="00C03980">
      <w:rPr>
        <w:rFonts w:ascii="Arial" w:hAnsi="Arial" w:cs="Arial"/>
        <w:sz w:val="20"/>
      </w:rPr>
      <w:fldChar w:fldCharType="separate"/>
    </w:r>
    <w:r w:rsidRPr="00C03980">
      <w:rPr>
        <w:rFonts w:ascii="Arial" w:hAnsi="Arial" w:cs="Arial"/>
        <w:noProof/>
        <w:sz w:val="20"/>
      </w:rPr>
      <w:t>21</w:t>
    </w:r>
    <w:r w:rsidRPr="00C03980">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D198" w14:textId="77777777" w:rsidR="005915C0" w:rsidRPr="00EA305C" w:rsidRDefault="005915C0" w:rsidP="00EC5ECD">
    <w:pPr>
      <w:pStyle w:val="Stopka"/>
      <w:jc w:val="right"/>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00613187"/>
      <w:docPartObj>
        <w:docPartGallery w:val="Page Numbers (Bottom of Page)"/>
        <w:docPartUnique/>
      </w:docPartObj>
    </w:sdtPr>
    <w:sdtEndPr/>
    <w:sdtContent>
      <w:p w14:paraId="60C5DDE3" w14:textId="77777777" w:rsidR="005915C0" w:rsidRPr="00EF2379" w:rsidRDefault="005915C0"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44DCE" w14:textId="77777777" w:rsidR="00CD1506" w:rsidRDefault="00CD1506" w:rsidP="00EF2379">
      <w:pPr>
        <w:spacing w:after="0" w:line="240" w:lineRule="auto"/>
      </w:pPr>
      <w:r>
        <w:separator/>
      </w:r>
    </w:p>
  </w:footnote>
  <w:footnote w:type="continuationSeparator" w:id="0">
    <w:p w14:paraId="6D01998A" w14:textId="77777777" w:rsidR="00CD1506" w:rsidRDefault="00CD1506" w:rsidP="00EF2379">
      <w:pPr>
        <w:spacing w:after="0" w:line="240" w:lineRule="auto"/>
      </w:pPr>
      <w:r>
        <w:continuationSeparator/>
      </w:r>
    </w:p>
  </w:footnote>
  <w:footnote w:id="1">
    <w:p w14:paraId="2C401CE6" w14:textId="416E3D55" w:rsidR="005915C0" w:rsidRPr="006555B0" w:rsidRDefault="005915C0" w:rsidP="004B1BCF">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 xml:space="preserve">Diagnoza sytuacji społecznej, gospodarczej i przestrzennej gminy z uwzględnieniem obszarów funkcjonalnych na potrzeby opracowania </w:t>
      </w:r>
      <w:r w:rsidRPr="00261E33">
        <w:rPr>
          <w:rFonts w:ascii="Arial" w:hAnsi="Arial" w:cs="Arial"/>
          <w:color w:val="000000" w:themeColor="text1"/>
          <w:sz w:val="18"/>
          <w:lang w:val="pl-PL"/>
        </w:rPr>
        <w:t xml:space="preserve">Strategii Rozwoju Gminy Radzanowo na lata 2026-2030 </w:t>
      </w:r>
      <w:r w:rsidRPr="006555B0">
        <w:rPr>
          <w:rFonts w:ascii="Arial" w:hAnsi="Arial" w:cs="Arial"/>
          <w:sz w:val="18"/>
          <w:lang w:val="pl-PL"/>
        </w:rPr>
        <w:t xml:space="preserve">stanowi odrębny raport. W niniejszej Strategii uwzględniono najważniejsze wnioski z diagnozy. </w:t>
      </w:r>
    </w:p>
  </w:footnote>
  <w:footnote w:id="2">
    <w:p w14:paraId="629E17F8" w14:textId="77777777" w:rsidR="00831319" w:rsidRPr="008179B4" w:rsidRDefault="00831319" w:rsidP="00831319">
      <w:pPr>
        <w:pStyle w:val="Tekstprzypisudolnego"/>
        <w:jc w:val="both"/>
        <w:rPr>
          <w:rFonts w:ascii="Arial" w:hAnsi="Arial" w:cs="Arial"/>
          <w:sz w:val="18"/>
          <w:szCs w:val="18"/>
        </w:rPr>
      </w:pPr>
      <w:r w:rsidRPr="008179B4">
        <w:rPr>
          <w:rStyle w:val="Odwoanieprzypisudolnego"/>
          <w:rFonts w:ascii="Arial" w:hAnsi="Arial" w:cs="Arial"/>
          <w:sz w:val="18"/>
          <w:szCs w:val="18"/>
        </w:rPr>
        <w:footnoteRef/>
      </w:r>
      <w:r w:rsidRPr="008179B4">
        <w:rPr>
          <w:rFonts w:ascii="Arial" w:hAnsi="Arial" w:cs="Arial"/>
          <w:sz w:val="18"/>
          <w:szCs w:val="18"/>
        </w:rPr>
        <w:t xml:space="preserve"> Bifurkacja – to rozwidlenie się rzeki na dwa lub więcej ramion, które następnie płyną do dwóch różnych </w:t>
      </w:r>
      <w:r w:rsidRPr="0094534B">
        <w:rPr>
          <w:rFonts w:ascii="Arial" w:hAnsi="Arial" w:cs="Arial"/>
          <w:sz w:val="18"/>
          <w:szCs w:val="18"/>
        </w:rPr>
        <w:t>dorzeczy</w:t>
      </w:r>
      <w:r w:rsidRPr="008179B4">
        <w:rPr>
          <w:rFonts w:ascii="Arial" w:hAnsi="Arial" w:cs="Arial"/>
          <w:sz w:val="18"/>
          <w:szCs w:val="18"/>
        </w:rPr>
        <w:t>.</w:t>
      </w:r>
    </w:p>
  </w:footnote>
  <w:footnote w:id="3">
    <w:p w14:paraId="25BF3A91" w14:textId="77777777" w:rsidR="00086AA7" w:rsidRPr="00EF258A" w:rsidRDefault="00086AA7" w:rsidP="00086AA7">
      <w:pPr>
        <w:pStyle w:val="Tekstprzypisudolnego"/>
        <w:rPr>
          <w:rFonts w:ascii="Arial" w:hAnsi="Arial" w:cs="Arial"/>
          <w:sz w:val="18"/>
          <w:szCs w:val="18"/>
          <w:lang w:val="pl-PL"/>
        </w:rPr>
      </w:pPr>
      <w:r w:rsidRPr="00EF258A">
        <w:rPr>
          <w:rStyle w:val="Odwoanieprzypisudolnego"/>
          <w:rFonts w:ascii="Arial" w:hAnsi="Arial" w:cs="Arial"/>
          <w:sz w:val="18"/>
          <w:szCs w:val="18"/>
        </w:rPr>
        <w:footnoteRef/>
      </w:r>
      <w:r w:rsidRPr="00EF258A">
        <w:rPr>
          <w:rFonts w:ascii="Arial" w:hAnsi="Arial" w:cs="Arial"/>
          <w:sz w:val="18"/>
          <w:szCs w:val="18"/>
        </w:rPr>
        <w:t xml:space="preserve"> Raport o stanie Gminy Radzanowo za 2023 rok</w:t>
      </w:r>
    </w:p>
  </w:footnote>
  <w:footnote w:id="4">
    <w:p w14:paraId="3436A0AC" w14:textId="77777777" w:rsidR="00086AA7" w:rsidRPr="00EF258A" w:rsidRDefault="00086AA7" w:rsidP="00086AA7">
      <w:pPr>
        <w:pStyle w:val="Tekstprzypisudolnego"/>
        <w:rPr>
          <w:lang w:val="pl-PL"/>
        </w:rPr>
      </w:pPr>
      <w:r w:rsidRPr="00EF258A">
        <w:rPr>
          <w:rStyle w:val="Odwoanieprzypisudolnego"/>
          <w:rFonts w:ascii="Arial" w:hAnsi="Arial" w:cs="Arial"/>
          <w:sz w:val="18"/>
          <w:szCs w:val="18"/>
        </w:rPr>
        <w:footnoteRef/>
      </w:r>
      <w:r w:rsidRPr="00EF258A">
        <w:rPr>
          <w:rFonts w:ascii="Arial" w:hAnsi="Arial" w:cs="Arial"/>
          <w:sz w:val="18"/>
          <w:szCs w:val="18"/>
        </w:rPr>
        <w:t xml:space="preserve"> </w:t>
      </w:r>
      <w:r w:rsidRPr="00EF258A">
        <w:rPr>
          <w:rFonts w:ascii="Arial" w:hAnsi="Arial" w:cs="Arial"/>
          <w:sz w:val="18"/>
          <w:szCs w:val="18"/>
          <w:lang w:val="pl-PL"/>
        </w:rPr>
        <w:t>Główny Urząd Statystyczny</w:t>
      </w:r>
    </w:p>
  </w:footnote>
  <w:footnote w:id="5">
    <w:p w14:paraId="7AC27610" w14:textId="77777777" w:rsidR="00E96C69" w:rsidRPr="00AE37D3" w:rsidRDefault="00E96C69" w:rsidP="00E96C69">
      <w:pPr>
        <w:pStyle w:val="Tekstprzypisudolnego"/>
        <w:rPr>
          <w:rFonts w:ascii="Arial" w:hAnsi="Arial" w:cs="Arial"/>
          <w:lang w:val="pl-PL"/>
        </w:rPr>
      </w:pPr>
      <w:r w:rsidRPr="00AE37D3">
        <w:rPr>
          <w:rStyle w:val="Odwoanieprzypisudolnego"/>
          <w:rFonts w:ascii="Arial" w:hAnsi="Arial" w:cs="Arial"/>
          <w:sz w:val="18"/>
          <w:szCs w:val="18"/>
        </w:rPr>
        <w:footnoteRef/>
      </w:r>
      <w:r w:rsidRPr="00AE37D3">
        <w:rPr>
          <w:rFonts w:ascii="Arial" w:hAnsi="Arial" w:cs="Arial"/>
          <w:sz w:val="18"/>
          <w:szCs w:val="18"/>
        </w:rPr>
        <w:t xml:space="preserve"> https://www.radzanowo.pl/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B1FB" w14:textId="77777777" w:rsidR="005915C0" w:rsidRPr="00FF2BDD" w:rsidRDefault="005915C0" w:rsidP="00B93AA1">
    <w:pPr>
      <w:pStyle w:val="Nagwek"/>
      <w:jc w:val="center"/>
      <w:rPr>
        <w:rFonts w:ascii="Arial" w:hAnsi="Arial" w:cs="Arial"/>
        <w:sz w:val="20"/>
        <w:szCs w:val="20"/>
      </w:rPr>
    </w:pPr>
    <w:r w:rsidRPr="00FF2BDD">
      <w:rPr>
        <w:rFonts w:ascii="Arial" w:hAnsi="Arial" w:cs="Arial"/>
        <w:bCs/>
        <w:sz w:val="20"/>
        <w:szCs w:val="20"/>
      </w:rPr>
      <w:t>Diagnoza służąca wyznaczeniu obszaru zdegradowanego i obszaru rewitalizacji</w:t>
    </w:r>
    <w:r>
      <w:rPr>
        <w:rFonts w:ascii="Arial" w:hAnsi="Arial" w:cs="Arial"/>
        <w:b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AED2" w14:textId="2ACE4443" w:rsidR="005915C0" w:rsidRPr="00283C3A" w:rsidRDefault="005915C0" w:rsidP="00440788">
    <w:pPr>
      <w:pStyle w:val="Nagwek"/>
      <w:jc w:val="center"/>
      <w:rPr>
        <w:rFonts w:ascii="Arial" w:hAnsi="Arial" w:cs="Arial"/>
        <w:sz w:val="20"/>
        <w:szCs w:val="40"/>
      </w:rPr>
    </w:pPr>
    <w:r w:rsidRPr="00283C3A">
      <w:rPr>
        <w:rFonts w:ascii="Arial" w:hAnsi="Arial" w:cs="Arial"/>
        <w:sz w:val="20"/>
        <w:szCs w:val="40"/>
      </w:rPr>
      <w:t xml:space="preserve">Strategia Rozwoju </w:t>
    </w:r>
    <w:r>
      <w:rPr>
        <w:rFonts w:ascii="Arial" w:hAnsi="Arial" w:cs="Arial"/>
        <w:sz w:val="20"/>
        <w:szCs w:val="40"/>
      </w:rPr>
      <w:t>Gminy Radzanowo na lata 2026-2030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33F2FEA"/>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3450E9"/>
    <w:multiLevelType w:val="hybridMultilevel"/>
    <w:tmpl w:val="9398C5E0"/>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583502"/>
    <w:multiLevelType w:val="hybridMultilevel"/>
    <w:tmpl w:val="0F3CB6D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AA5DED"/>
    <w:multiLevelType w:val="hybridMultilevel"/>
    <w:tmpl w:val="3970DB26"/>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BE5EE9"/>
    <w:multiLevelType w:val="hybridMultilevel"/>
    <w:tmpl w:val="C06431F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06DE28FF"/>
    <w:multiLevelType w:val="hybridMultilevel"/>
    <w:tmpl w:val="00E6F9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EC4AB6"/>
    <w:multiLevelType w:val="hybridMultilevel"/>
    <w:tmpl w:val="C57A8B80"/>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72D0862"/>
    <w:multiLevelType w:val="hybridMultilevel"/>
    <w:tmpl w:val="9FAAEA3C"/>
    <w:lvl w:ilvl="0" w:tplc="413274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350187"/>
    <w:multiLevelType w:val="hybridMultilevel"/>
    <w:tmpl w:val="91201A5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705AE2"/>
    <w:multiLevelType w:val="hybridMultilevel"/>
    <w:tmpl w:val="8EDE697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DB5C1E"/>
    <w:multiLevelType w:val="hybridMultilevel"/>
    <w:tmpl w:val="85A6AB6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AD55FB"/>
    <w:multiLevelType w:val="hybridMultilevel"/>
    <w:tmpl w:val="A9468BB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132181"/>
    <w:multiLevelType w:val="hybridMultilevel"/>
    <w:tmpl w:val="09E4DA5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580D3F"/>
    <w:multiLevelType w:val="hybridMultilevel"/>
    <w:tmpl w:val="2AD6BCC0"/>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C82155B"/>
    <w:multiLevelType w:val="hybridMultilevel"/>
    <w:tmpl w:val="FE42B33C"/>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B47F04"/>
    <w:multiLevelType w:val="multilevel"/>
    <w:tmpl w:val="62362AD4"/>
    <w:lvl w:ilvl="0">
      <w:start w:val="1"/>
      <w:numFmt w:val="decimal"/>
      <w:lvlText w:val="%1."/>
      <w:lvlJc w:val="left"/>
      <w:pPr>
        <w:ind w:left="2628"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E015BC6"/>
    <w:multiLevelType w:val="hybridMultilevel"/>
    <w:tmpl w:val="08004AB8"/>
    <w:lvl w:ilvl="0" w:tplc="413274A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C13449"/>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28264E"/>
    <w:multiLevelType w:val="hybridMultilevel"/>
    <w:tmpl w:val="C408DDE4"/>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04714BE"/>
    <w:multiLevelType w:val="hybridMultilevel"/>
    <w:tmpl w:val="E4FAD2A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1603BF6"/>
    <w:multiLevelType w:val="hybridMultilevel"/>
    <w:tmpl w:val="DAB6FA1E"/>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1BB581B"/>
    <w:multiLevelType w:val="hybridMultilevel"/>
    <w:tmpl w:val="A9F841BC"/>
    <w:lvl w:ilvl="0" w:tplc="C9880152">
      <w:start w:val="1"/>
      <w:numFmt w:val="bullet"/>
      <w:lvlText w:val=""/>
      <w:lvlJc w:val="left"/>
      <w:pPr>
        <w:ind w:left="1474" w:hanging="360"/>
      </w:pPr>
      <w:rPr>
        <w:rFonts w:ascii="Symbol" w:hAnsi="Symbol" w:hint="default"/>
        <w:color w:val="auto"/>
      </w:rPr>
    </w:lvl>
    <w:lvl w:ilvl="1" w:tplc="04150003" w:tentative="1">
      <w:start w:val="1"/>
      <w:numFmt w:val="bullet"/>
      <w:lvlText w:val="o"/>
      <w:lvlJc w:val="left"/>
      <w:pPr>
        <w:ind w:left="2194" w:hanging="360"/>
      </w:pPr>
      <w:rPr>
        <w:rFonts w:ascii="Courier New" w:hAnsi="Courier New" w:cs="Courier New" w:hint="default"/>
      </w:rPr>
    </w:lvl>
    <w:lvl w:ilvl="2" w:tplc="04150005" w:tentative="1">
      <w:start w:val="1"/>
      <w:numFmt w:val="bullet"/>
      <w:lvlText w:val=""/>
      <w:lvlJc w:val="left"/>
      <w:pPr>
        <w:ind w:left="2914" w:hanging="360"/>
      </w:pPr>
      <w:rPr>
        <w:rFonts w:ascii="Wingdings" w:hAnsi="Wingdings" w:hint="default"/>
      </w:rPr>
    </w:lvl>
    <w:lvl w:ilvl="3" w:tplc="04150001" w:tentative="1">
      <w:start w:val="1"/>
      <w:numFmt w:val="bullet"/>
      <w:lvlText w:val=""/>
      <w:lvlJc w:val="left"/>
      <w:pPr>
        <w:ind w:left="3634" w:hanging="360"/>
      </w:pPr>
      <w:rPr>
        <w:rFonts w:ascii="Symbol" w:hAnsi="Symbol" w:hint="default"/>
      </w:rPr>
    </w:lvl>
    <w:lvl w:ilvl="4" w:tplc="04150003" w:tentative="1">
      <w:start w:val="1"/>
      <w:numFmt w:val="bullet"/>
      <w:lvlText w:val="o"/>
      <w:lvlJc w:val="left"/>
      <w:pPr>
        <w:ind w:left="4354" w:hanging="360"/>
      </w:pPr>
      <w:rPr>
        <w:rFonts w:ascii="Courier New" w:hAnsi="Courier New" w:cs="Courier New" w:hint="default"/>
      </w:rPr>
    </w:lvl>
    <w:lvl w:ilvl="5" w:tplc="04150005" w:tentative="1">
      <w:start w:val="1"/>
      <w:numFmt w:val="bullet"/>
      <w:lvlText w:val=""/>
      <w:lvlJc w:val="left"/>
      <w:pPr>
        <w:ind w:left="5074" w:hanging="360"/>
      </w:pPr>
      <w:rPr>
        <w:rFonts w:ascii="Wingdings" w:hAnsi="Wingdings" w:hint="default"/>
      </w:rPr>
    </w:lvl>
    <w:lvl w:ilvl="6" w:tplc="04150001" w:tentative="1">
      <w:start w:val="1"/>
      <w:numFmt w:val="bullet"/>
      <w:lvlText w:val=""/>
      <w:lvlJc w:val="left"/>
      <w:pPr>
        <w:ind w:left="5794" w:hanging="360"/>
      </w:pPr>
      <w:rPr>
        <w:rFonts w:ascii="Symbol" w:hAnsi="Symbol" w:hint="default"/>
      </w:rPr>
    </w:lvl>
    <w:lvl w:ilvl="7" w:tplc="04150003" w:tentative="1">
      <w:start w:val="1"/>
      <w:numFmt w:val="bullet"/>
      <w:lvlText w:val="o"/>
      <w:lvlJc w:val="left"/>
      <w:pPr>
        <w:ind w:left="6514" w:hanging="360"/>
      </w:pPr>
      <w:rPr>
        <w:rFonts w:ascii="Courier New" w:hAnsi="Courier New" w:cs="Courier New" w:hint="default"/>
      </w:rPr>
    </w:lvl>
    <w:lvl w:ilvl="8" w:tplc="04150005" w:tentative="1">
      <w:start w:val="1"/>
      <w:numFmt w:val="bullet"/>
      <w:lvlText w:val=""/>
      <w:lvlJc w:val="left"/>
      <w:pPr>
        <w:ind w:left="7234" w:hanging="360"/>
      </w:pPr>
      <w:rPr>
        <w:rFonts w:ascii="Wingdings" w:hAnsi="Wingdings" w:hint="default"/>
      </w:rPr>
    </w:lvl>
  </w:abstractNum>
  <w:abstractNum w:abstractNumId="26" w15:restartNumberingAfterBreak="0">
    <w:nsid w:val="1385198C"/>
    <w:multiLevelType w:val="hybridMultilevel"/>
    <w:tmpl w:val="86CA5EB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4A94E73"/>
    <w:multiLevelType w:val="hybridMultilevel"/>
    <w:tmpl w:val="B8E23D8A"/>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1E603A"/>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B013580"/>
    <w:multiLevelType w:val="hybridMultilevel"/>
    <w:tmpl w:val="4A249F54"/>
    <w:lvl w:ilvl="0" w:tplc="2CDEBE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7751EB"/>
    <w:multiLevelType w:val="hybridMultilevel"/>
    <w:tmpl w:val="DFE63386"/>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E75A4"/>
    <w:multiLevelType w:val="hybridMultilevel"/>
    <w:tmpl w:val="CCC8AE2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B61738"/>
    <w:multiLevelType w:val="hybridMultilevel"/>
    <w:tmpl w:val="CAACBBE8"/>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F681016"/>
    <w:multiLevelType w:val="hybridMultilevel"/>
    <w:tmpl w:val="900A63B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0AD40E3"/>
    <w:multiLevelType w:val="hybridMultilevel"/>
    <w:tmpl w:val="F8847FB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88043C"/>
    <w:multiLevelType w:val="hybridMultilevel"/>
    <w:tmpl w:val="0DE8B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15506"/>
    <w:multiLevelType w:val="multilevel"/>
    <w:tmpl w:val="1CA2FB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572A39"/>
    <w:multiLevelType w:val="hybridMultilevel"/>
    <w:tmpl w:val="F2B24E20"/>
    <w:lvl w:ilvl="0" w:tplc="C9880152">
      <w:start w:val="1"/>
      <w:numFmt w:val="bullet"/>
      <w:lvlText w:val=""/>
      <w:lvlJc w:val="left"/>
      <w:pPr>
        <w:ind w:left="1474" w:hanging="360"/>
      </w:pPr>
      <w:rPr>
        <w:rFonts w:ascii="Symbol" w:hAnsi="Symbol" w:hint="default"/>
        <w:color w:val="auto"/>
      </w:rPr>
    </w:lvl>
    <w:lvl w:ilvl="1" w:tplc="04150003" w:tentative="1">
      <w:start w:val="1"/>
      <w:numFmt w:val="bullet"/>
      <w:lvlText w:val="o"/>
      <w:lvlJc w:val="left"/>
      <w:pPr>
        <w:ind w:left="2194" w:hanging="360"/>
      </w:pPr>
      <w:rPr>
        <w:rFonts w:ascii="Courier New" w:hAnsi="Courier New" w:cs="Courier New" w:hint="default"/>
      </w:rPr>
    </w:lvl>
    <w:lvl w:ilvl="2" w:tplc="04150005" w:tentative="1">
      <w:start w:val="1"/>
      <w:numFmt w:val="bullet"/>
      <w:lvlText w:val=""/>
      <w:lvlJc w:val="left"/>
      <w:pPr>
        <w:ind w:left="2914" w:hanging="360"/>
      </w:pPr>
      <w:rPr>
        <w:rFonts w:ascii="Wingdings" w:hAnsi="Wingdings" w:hint="default"/>
      </w:rPr>
    </w:lvl>
    <w:lvl w:ilvl="3" w:tplc="04150001" w:tentative="1">
      <w:start w:val="1"/>
      <w:numFmt w:val="bullet"/>
      <w:lvlText w:val=""/>
      <w:lvlJc w:val="left"/>
      <w:pPr>
        <w:ind w:left="3634" w:hanging="360"/>
      </w:pPr>
      <w:rPr>
        <w:rFonts w:ascii="Symbol" w:hAnsi="Symbol" w:hint="default"/>
      </w:rPr>
    </w:lvl>
    <w:lvl w:ilvl="4" w:tplc="04150003" w:tentative="1">
      <w:start w:val="1"/>
      <w:numFmt w:val="bullet"/>
      <w:lvlText w:val="o"/>
      <w:lvlJc w:val="left"/>
      <w:pPr>
        <w:ind w:left="4354" w:hanging="360"/>
      </w:pPr>
      <w:rPr>
        <w:rFonts w:ascii="Courier New" w:hAnsi="Courier New" w:cs="Courier New" w:hint="default"/>
      </w:rPr>
    </w:lvl>
    <w:lvl w:ilvl="5" w:tplc="04150005" w:tentative="1">
      <w:start w:val="1"/>
      <w:numFmt w:val="bullet"/>
      <w:lvlText w:val=""/>
      <w:lvlJc w:val="left"/>
      <w:pPr>
        <w:ind w:left="5074" w:hanging="360"/>
      </w:pPr>
      <w:rPr>
        <w:rFonts w:ascii="Wingdings" w:hAnsi="Wingdings" w:hint="default"/>
      </w:rPr>
    </w:lvl>
    <w:lvl w:ilvl="6" w:tplc="04150001" w:tentative="1">
      <w:start w:val="1"/>
      <w:numFmt w:val="bullet"/>
      <w:lvlText w:val=""/>
      <w:lvlJc w:val="left"/>
      <w:pPr>
        <w:ind w:left="5794" w:hanging="360"/>
      </w:pPr>
      <w:rPr>
        <w:rFonts w:ascii="Symbol" w:hAnsi="Symbol" w:hint="default"/>
      </w:rPr>
    </w:lvl>
    <w:lvl w:ilvl="7" w:tplc="04150003" w:tentative="1">
      <w:start w:val="1"/>
      <w:numFmt w:val="bullet"/>
      <w:lvlText w:val="o"/>
      <w:lvlJc w:val="left"/>
      <w:pPr>
        <w:ind w:left="6514" w:hanging="360"/>
      </w:pPr>
      <w:rPr>
        <w:rFonts w:ascii="Courier New" w:hAnsi="Courier New" w:cs="Courier New" w:hint="default"/>
      </w:rPr>
    </w:lvl>
    <w:lvl w:ilvl="8" w:tplc="04150005" w:tentative="1">
      <w:start w:val="1"/>
      <w:numFmt w:val="bullet"/>
      <w:lvlText w:val=""/>
      <w:lvlJc w:val="left"/>
      <w:pPr>
        <w:ind w:left="7234" w:hanging="360"/>
      </w:pPr>
      <w:rPr>
        <w:rFonts w:ascii="Wingdings" w:hAnsi="Wingdings" w:hint="default"/>
      </w:rPr>
    </w:lvl>
  </w:abstractNum>
  <w:abstractNum w:abstractNumId="38" w15:restartNumberingAfterBreak="0">
    <w:nsid w:val="22943943"/>
    <w:multiLevelType w:val="hybridMultilevel"/>
    <w:tmpl w:val="E89A055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B77117"/>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604253E"/>
    <w:multiLevelType w:val="hybridMultilevel"/>
    <w:tmpl w:val="091A7EB0"/>
    <w:lvl w:ilvl="0" w:tplc="7A2E9A00">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8237DAC"/>
    <w:multiLevelType w:val="hybridMultilevel"/>
    <w:tmpl w:val="EF4495B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6D5DCF"/>
    <w:multiLevelType w:val="hybridMultilevel"/>
    <w:tmpl w:val="35B26B8C"/>
    <w:lvl w:ilvl="0" w:tplc="4DF647C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B882C4D"/>
    <w:multiLevelType w:val="hybridMultilevel"/>
    <w:tmpl w:val="83BAE7A0"/>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9A52CD"/>
    <w:multiLevelType w:val="multilevel"/>
    <w:tmpl w:val="D4CC11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2221AB"/>
    <w:multiLevelType w:val="hybridMultilevel"/>
    <w:tmpl w:val="CEB6C1C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E006F05"/>
    <w:multiLevelType w:val="multilevel"/>
    <w:tmpl w:val="DFC63A4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A82E7B"/>
    <w:multiLevelType w:val="hybridMultilevel"/>
    <w:tmpl w:val="9CAA9EE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2134EDD"/>
    <w:multiLevelType w:val="hybridMultilevel"/>
    <w:tmpl w:val="54F6CD7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2AC21D2"/>
    <w:multiLevelType w:val="hybridMultilevel"/>
    <w:tmpl w:val="9F02BF9C"/>
    <w:lvl w:ilvl="0" w:tplc="349239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38E01D8"/>
    <w:multiLevelType w:val="hybridMultilevel"/>
    <w:tmpl w:val="C7F6C90A"/>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5216020"/>
    <w:multiLevelType w:val="hybridMultilevel"/>
    <w:tmpl w:val="10E6C44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5C9159E"/>
    <w:multiLevelType w:val="hybridMultilevel"/>
    <w:tmpl w:val="EA2675E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376C63E1"/>
    <w:multiLevelType w:val="hybridMultilevel"/>
    <w:tmpl w:val="DFBCDAB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A1045AE"/>
    <w:multiLevelType w:val="hybridMultilevel"/>
    <w:tmpl w:val="787488C6"/>
    <w:lvl w:ilvl="0" w:tplc="DD6ADA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3B9A46EE"/>
    <w:multiLevelType w:val="hybridMultilevel"/>
    <w:tmpl w:val="A6441D2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BD9304A"/>
    <w:multiLevelType w:val="hybridMultilevel"/>
    <w:tmpl w:val="729C6BAA"/>
    <w:lvl w:ilvl="0" w:tplc="4DF647C8">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0" w15:restartNumberingAfterBreak="0">
    <w:nsid w:val="3C025BFF"/>
    <w:multiLevelType w:val="multilevel"/>
    <w:tmpl w:val="4C8643DE"/>
    <w:lvl w:ilvl="0">
      <w:start w:val="1"/>
      <w:numFmt w:val="decimal"/>
      <w:lvlText w:val="%1."/>
      <w:lvlJc w:val="left"/>
      <w:pPr>
        <w:ind w:left="720" w:hanging="360"/>
      </w:pPr>
      <w:rPr>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C8E5427"/>
    <w:multiLevelType w:val="hybridMultilevel"/>
    <w:tmpl w:val="B61E1D4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E120C26"/>
    <w:multiLevelType w:val="hybridMultilevel"/>
    <w:tmpl w:val="7D46785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3A71F5B"/>
    <w:multiLevelType w:val="hybridMultilevel"/>
    <w:tmpl w:val="1B948712"/>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67C5486"/>
    <w:multiLevelType w:val="hybridMultilevel"/>
    <w:tmpl w:val="DCC4EF1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6851280"/>
    <w:multiLevelType w:val="hybridMultilevel"/>
    <w:tmpl w:val="F01C24D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70C59B3"/>
    <w:multiLevelType w:val="hybridMultilevel"/>
    <w:tmpl w:val="517A17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88B36F7"/>
    <w:multiLevelType w:val="hybridMultilevel"/>
    <w:tmpl w:val="A330115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9406DCD"/>
    <w:multiLevelType w:val="hybridMultilevel"/>
    <w:tmpl w:val="AA389C12"/>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71" w15:restartNumberingAfterBreak="0">
    <w:nsid w:val="4CDF4B33"/>
    <w:multiLevelType w:val="hybridMultilevel"/>
    <w:tmpl w:val="1576D2E6"/>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EAD0ADD"/>
    <w:multiLevelType w:val="hybridMultilevel"/>
    <w:tmpl w:val="F77E609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07A125D"/>
    <w:multiLevelType w:val="hybridMultilevel"/>
    <w:tmpl w:val="F8AC798A"/>
    <w:lvl w:ilvl="0" w:tplc="413274A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4" w15:restartNumberingAfterBreak="0">
    <w:nsid w:val="520015BE"/>
    <w:multiLevelType w:val="hybridMultilevel"/>
    <w:tmpl w:val="0D609110"/>
    <w:lvl w:ilvl="0" w:tplc="4DF647C8">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5" w15:restartNumberingAfterBreak="0">
    <w:nsid w:val="523A4B9A"/>
    <w:multiLevelType w:val="hybridMultilevel"/>
    <w:tmpl w:val="4568178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3441AD5"/>
    <w:multiLevelType w:val="multilevel"/>
    <w:tmpl w:val="6BC286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51128DA"/>
    <w:multiLevelType w:val="hybridMultilevel"/>
    <w:tmpl w:val="C8C24ED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931073F"/>
    <w:multiLevelType w:val="hybridMultilevel"/>
    <w:tmpl w:val="929E3F6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5C156938"/>
    <w:multiLevelType w:val="hybridMultilevel"/>
    <w:tmpl w:val="976A3FD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D541DBD"/>
    <w:multiLevelType w:val="hybridMultilevel"/>
    <w:tmpl w:val="2DC2DF3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DDE66E3"/>
    <w:multiLevelType w:val="multilevel"/>
    <w:tmpl w:val="912CA76A"/>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3C709F"/>
    <w:multiLevelType w:val="hybridMultilevel"/>
    <w:tmpl w:val="D7A2E9A8"/>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E715F58"/>
    <w:multiLevelType w:val="hybridMultilevel"/>
    <w:tmpl w:val="D884BAA0"/>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F2140F1"/>
    <w:multiLevelType w:val="hybridMultilevel"/>
    <w:tmpl w:val="A034956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19E2A1C"/>
    <w:multiLevelType w:val="hybridMultilevel"/>
    <w:tmpl w:val="DA129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2841BF6"/>
    <w:multiLevelType w:val="hybridMultilevel"/>
    <w:tmpl w:val="D24EA9D0"/>
    <w:lvl w:ilvl="0" w:tplc="2CDEBE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2C1481C"/>
    <w:multiLevelType w:val="hybridMultilevel"/>
    <w:tmpl w:val="45E49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4990339"/>
    <w:multiLevelType w:val="hybridMultilevel"/>
    <w:tmpl w:val="90A22BB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5E303F1"/>
    <w:multiLevelType w:val="hybridMultilevel"/>
    <w:tmpl w:val="D3CA883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6162D4D"/>
    <w:multiLevelType w:val="hybridMultilevel"/>
    <w:tmpl w:val="28BE6312"/>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6324D14"/>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15:restartNumberingAfterBreak="0">
    <w:nsid w:val="666746D1"/>
    <w:multiLevelType w:val="hybridMultilevel"/>
    <w:tmpl w:val="FD6A5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74A60F6"/>
    <w:multiLevelType w:val="hybridMultilevel"/>
    <w:tmpl w:val="FA52ABB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AB4337"/>
    <w:multiLevelType w:val="hybridMultilevel"/>
    <w:tmpl w:val="D48E0BB4"/>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9522DCD"/>
    <w:multiLevelType w:val="hybridMultilevel"/>
    <w:tmpl w:val="82FC8C5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ADB25DA"/>
    <w:multiLevelType w:val="multilevel"/>
    <w:tmpl w:val="F044041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00" w15:restartNumberingAfterBreak="0">
    <w:nsid w:val="6C9011AF"/>
    <w:multiLevelType w:val="hybridMultilevel"/>
    <w:tmpl w:val="2892F626"/>
    <w:lvl w:ilvl="0" w:tplc="413274A2">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DB04826"/>
    <w:multiLevelType w:val="hybridMultilevel"/>
    <w:tmpl w:val="33769174"/>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DE12E04"/>
    <w:multiLevelType w:val="hybridMultilevel"/>
    <w:tmpl w:val="381E1EE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F1C5E6B"/>
    <w:multiLevelType w:val="hybridMultilevel"/>
    <w:tmpl w:val="C484A508"/>
    <w:lvl w:ilvl="0" w:tplc="4DF647C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F8343C2"/>
    <w:multiLevelType w:val="multilevel"/>
    <w:tmpl w:val="8D4ADB1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DB7FD6"/>
    <w:multiLevelType w:val="hybridMultilevel"/>
    <w:tmpl w:val="0A7ED12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5EF30C5"/>
    <w:multiLevelType w:val="hybridMultilevel"/>
    <w:tmpl w:val="7812BAF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6240E11"/>
    <w:multiLevelType w:val="hybridMultilevel"/>
    <w:tmpl w:val="FA3447F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78D25F3E"/>
    <w:multiLevelType w:val="hybridMultilevel"/>
    <w:tmpl w:val="25F0D77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9A33586"/>
    <w:multiLevelType w:val="hybridMultilevel"/>
    <w:tmpl w:val="70DE5710"/>
    <w:lvl w:ilvl="0" w:tplc="4DF647C8">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1"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2" w15:restartNumberingAfterBreak="0">
    <w:nsid w:val="7AAD1124"/>
    <w:multiLevelType w:val="hybridMultilevel"/>
    <w:tmpl w:val="F604827C"/>
    <w:lvl w:ilvl="0" w:tplc="4DF647C8">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3"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C7153AE"/>
    <w:multiLevelType w:val="hybridMultilevel"/>
    <w:tmpl w:val="F97ED95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C8F403D"/>
    <w:multiLevelType w:val="hybridMultilevel"/>
    <w:tmpl w:val="57387E2E"/>
    <w:lvl w:ilvl="0" w:tplc="4DF647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D0A4AD7"/>
    <w:multiLevelType w:val="hybridMultilevel"/>
    <w:tmpl w:val="E34C602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D697AF3"/>
    <w:multiLevelType w:val="hybridMultilevel"/>
    <w:tmpl w:val="1AAA6408"/>
    <w:lvl w:ilvl="0" w:tplc="7A2E9A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EB941AB"/>
    <w:multiLevelType w:val="multilevel"/>
    <w:tmpl w:val="0816952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F180D80"/>
    <w:multiLevelType w:val="hybridMultilevel"/>
    <w:tmpl w:val="3ED612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77229473">
    <w:abstractNumId w:val="48"/>
  </w:num>
  <w:num w:numId="2" w16cid:durableId="2146190206">
    <w:abstractNumId w:val="60"/>
  </w:num>
  <w:num w:numId="3" w16cid:durableId="300548518">
    <w:abstractNumId w:val="64"/>
  </w:num>
  <w:num w:numId="4" w16cid:durableId="92170142">
    <w:abstractNumId w:val="113"/>
  </w:num>
  <w:num w:numId="5" w16cid:durableId="995189191">
    <w:abstractNumId w:val="6"/>
  </w:num>
  <w:num w:numId="6" w16cid:durableId="1979459688">
    <w:abstractNumId w:val="88"/>
  </w:num>
  <w:num w:numId="7" w16cid:durableId="1925870969">
    <w:abstractNumId w:val="35"/>
  </w:num>
  <w:num w:numId="8" w16cid:durableId="846677943">
    <w:abstractNumId w:val="94"/>
  </w:num>
  <w:num w:numId="9" w16cid:durableId="591741442">
    <w:abstractNumId w:val="30"/>
  </w:num>
  <w:num w:numId="10" w16cid:durableId="966858416">
    <w:abstractNumId w:val="103"/>
  </w:num>
  <w:num w:numId="11" w16cid:durableId="1474981458">
    <w:abstractNumId w:val="70"/>
  </w:num>
  <w:num w:numId="12" w16cid:durableId="291209037">
    <w:abstractNumId w:val="20"/>
  </w:num>
  <w:num w:numId="13" w16cid:durableId="1957057669">
    <w:abstractNumId w:val="98"/>
  </w:num>
  <w:num w:numId="14" w16cid:durableId="105731870">
    <w:abstractNumId w:val="43"/>
  </w:num>
  <w:num w:numId="15" w16cid:durableId="805702565">
    <w:abstractNumId w:val="99"/>
  </w:num>
  <w:num w:numId="16" w16cid:durableId="648898231">
    <w:abstractNumId w:val="57"/>
  </w:num>
  <w:num w:numId="17" w16cid:durableId="1029914621">
    <w:abstractNumId w:val="93"/>
  </w:num>
  <w:num w:numId="18" w16cid:durableId="1978216038">
    <w:abstractNumId w:val="111"/>
  </w:num>
  <w:num w:numId="19" w16cid:durableId="1328940838">
    <w:abstractNumId w:val="1"/>
  </w:num>
  <w:num w:numId="20" w16cid:durableId="318390157">
    <w:abstractNumId w:val="12"/>
  </w:num>
  <w:num w:numId="21" w16cid:durableId="1278491940">
    <w:abstractNumId w:val="54"/>
  </w:num>
  <w:num w:numId="22" w16cid:durableId="1007364196">
    <w:abstractNumId w:val="80"/>
  </w:num>
  <w:num w:numId="23" w16cid:durableId="1897813698">
    <w:abstractNumId w:val="87"/>
  </w:num>
  <w:num w:numId="24" w16cid:durableId="2071731526">
    <w:abstractNumId w:val="29"/>
  </w:num>
  <w:num w:numId="25" w16cid:durableId="189354060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5833502">
    <w:abstractNumId w:val="49"/>
  </w:num>
  <w:num w:numId="27" w16cid:durableId="213977518">
    <w:abstractNumId w:val="41"/>
  </w:num>
  <w:num w:numId="28" w16cid:durableId="88089862">
    <w:abstractNumId w:val="86"/>
  </w:num>
  <w:num w:numId="29" w16cid:durableId="1812281645">
    <w:abstractNumId w:val="73"/>
  </w:num>
  <w:num w:numId="30" w16cid:durableId="646057103">
    <w:abstractNumId w:val="59"/>
  </w:num>
  <w:num w:numId="31" w16cid:durableId="963271088">
    <w:abstractNumId w:val="110"/>
  </w:num>
  <w:num w:numId="32" w16cid:durableId="1793476708">
    <w:abstractNumId w:val="112"/>
  </w:num>
  <w:num w:numId="33" w16cid:durableId="518470357">
    <w:abstractNumId w:val="4"/>
  </w:num>
  <w:num w:numId="34" w16cid:durableId="1369376118">
    <w:abstractNumId w:val="74"/>
  </w:num>
  <w:num w:numId="35" w16cid:durableId="326439011">
    <w:abstractNumId w:val="71"/>
  </w:num>
  <w:num w:numId="36" w16cid:durableId="1450276567">
    <w:abstractNumId w:val="36"/>
  </w:num>
  <w:num w:numId="37" w16cid:durableId="1087187112">
    <w:abstractNumId w:val="83"/>
  </w:num>
  <w:num w:numId="38" w16cid:durableId="1382827085">
    <w:abstractNumId w:val="105"/>
  </w:num>
  <w:num w:numId="39" w16cid:durableId="267391515">
    <w:abstractNumId w:val="46"/>
  </w:num>
  <w:num w:numId="40" w16cid:durableId="1959678558">
    <w:abstractNumId w:val="118"/>
  </w:num>
  <w:num w:numId="41" w16cid:durableId="375548831">
    <w:abstractNumId w:val="44"/>
  </w:num>
  <w:num w:numId="42" w16cid:durableId="1992558748">
    <w:abstractNumId w:val="82"/>
  </w:num>
  <w:num w:numId="43" w16cid:durableId="828443677">
    <w:abstractNumId w:val="25"/>
  </w:num>
  <w:num w:numId="44" w16cid:durableId="2005160459">
    <w:abstractNumId w:val="37"/>
  </w:num>
  <w:num w:numId="45" w16cid:durableId="1234855612">
    <w:abstractNumId w:val="5"/>
  </w:num>
  <w:num w:numId="46" w16cid:durableId="1722246479">
    <w:abstractNumId w:val="27"/>
  </w:num>
  <w:num w:numId="47" w16cid:durableId="1774519613">
    <w:abstractNumId w:val="24"/>
  </w:num>
  <w:num w:numId="48" w16cid:durableId="793207336">
    <w:abstractNumId w:val="101"/>
  </w:num>
  <w:num w:numId="49" w16cid:durableId="697632284">
    <w:abstractNumId w:val="115"/>
  </w:num>
  <w:num w:numId="50" w16cid:durableId="503321327">
    <w:abstractNumId w:val="108"/>
  </w:num>
  <w:num w:numId="51" w16cid:durableId="1064254930">
    <w:abstractNumId w:val="78"/>
  </w:num>
  <w:num w:numId="52" w16cid:durableId="971864348">
    <w:abstractNumId w:val="67"/>
  </w:num>
  <w:num w:numId="53" w16cid:durableId="51855974">
    <w:abstractNumId w:val="23"/>
  </w:num>
  <w:num w:numId="54" w16cid:durableId="1592810566">
    <w:abstractNumId w:val="58"/>
  </w:num>
  <w:num w:numId="55" w16cid:durableId="1381437993">
    <w:abstractNumId w:val="14"/>
  </w:num>
  <w:num w:numId="56" w16cid:durableId="1745685220">
    <w:abstractNumId w:val="51"/>
  </w:num>
  <w:num w:numId="57" w16cid:durableId="1095789115">
    <w:abstractNumId w:val="91"/>
  </w:num>
  <w:num w:numId="58" w16cid:durableId="1753814319">
    <w:abstractNumId w:val="66"/>
  </w:num>
  <w:num w:numId="59" w16cid:durableId="1893037683">
    <w:abstractNumId w:val="63"/>
  </w:num>
  <w:num w:numId="60" w16cid:durableId="1971008155">
    <w:abstractNumId w:val="3"/>
  </w:num>
  <w:num w:numId="61" w16cid:durableId="1706447244">
    <w:abstractNumId w:val="45"/>
  </w:num>
  <w:num w:numId="62" w16cid:durableId="314190504">
    <w:abstractNumId w:val="65"/>
  </w:num>
  <w:num w:numId="63" w16cid:durableId="1926373860">
    <w:abstractNumId w:val="95"/>
  </w:num>
  <w:num w:numId="64" w16cid:durableId="1517693527">
    <w:abstractNumId w:val="85"/>
  </w:num>
  <w:num w:numId="65" w16cid:durableId="298582682">
    <w:abstractNumId w:val="39"/>
  </w:num>
  <w:num w:numId="66" w16cid:durableId="271403279">
    <w:abstractNumId w:val="18"/>
  </w:num>
  <w:num w:numId="67" w16cid:durableId="2094281949">
    <w:abstractNumId w:val="2"/>
  </w:num>
  <w:num w:numId="68" w16cid:durableId="263421116">
    <w:abstractNumId w:val="21"/>
  </w:num>
  <w:num w:numId="69" w16cid:durableId="69738600">
    <w:abstractNumId w:val="28"/>
  </w:num>
  <w:num w:numId="70" w16cid:durableId="930554249">
    <w:abstractNumId w:val="92"/>
  </w:num>
  <w:num w:numId="71" w16cid:durableId="2109153378">
    <w:abstractNumId w:val="56"/>
  </w:num>
  <w:num w:numId="72" w16cid:durableId="1558779446">
    <w:abstractNumId w:val="47"/>
  </w:num>
  <w:num w:numId="73" w16cid:durableId="1990593603">
    <w:abstractNumId w:val="53"/>
  </w:num>
  <w:num w:numId="74" w16cid:durableId="1580403628">
    <w:abstractNumId w:val="90"/>
  </w:num>
  <w:num w:numId="75" w16cid:durableId="2036733258">
    <w:abstractNumId w:val="8"/>
  </w:num>
  <w:num w:numId="76" w16cid:durableId="1727292593">
    <w:abstractNumId w:val="16"/>
  </w:num>
  <w:num w:numId="77" w16cid:durableId="33966287">
    <w:abstractNumId w:val="17"/>
  </w:num>
  <w:num w:numId="78" w16cid:durableId="1257397851">
    <w:abstractNumId w:val="13"/>
  </w:num>
  <w:num w:numId="79" w16cid:durableId="1063220000">
    <w:abstractNumId w:val="22"/>
  </w:num>
  <w:num w:numId="80" w16cid:durableId="1182936326">
    <w:abstractNumId w:val="19"/>
  </w:num>
  <w:num w:numId="81" w16cid:durableId="1774594068">
    <w:abstractNumId w:val="75"/>
  </w:num>
  <w:num w:numId="82" w16cid:durableId="1554923044">
    <w:abstractNumId w:val="34"/>
  </w:num>
  <w:num w:numId="83" w16cid:durableId="196816714">
    <w:abstractNumId w:val="84"/>
  </w:num>
  <w:num w:numId="84" w16cid:durableId="1546942493">
    <w:abstractNumId w:val="68"/>
  </w:num>
  <w:num w:numId="85" w16cid:durableId="1926762672">
    <w:abstractNumId w:val="77"/>
  </w:num>
  <w:num w:numId="86" w16cid:durableId="1550266302">
    <w:abstractNumId w:val="61"/>
  </w:num>
  <w:num w:numId="87" w16cid:durableId="186141126">
    <w:abstractNumId w:val="9"/>
  </w:num>
  <w:num w:numId="88" w16cid:durableId="584190496">
    <w:abstractNumId w:val="42"/>
  </w:num>
  <w:num w:numId="89" w16cid:durableId="83768258">
    <w:abstractNumId w:val="104"/>
  </w:num>
  <w:num w:numId="90" w16cid:durableId="852841218">
    <w:abstractNumId w:val="62"/>
  </w:num>
  <w:num w:numId="91" w16cid:durableId="1712267276">
    <w:abstractNumId w:val="31"/>
  </w:num>
  <w:num w:numId="92" w16cid:durableId="691340863">
    <w:abstractNumId w:val="69"/>
  </w:num>
  <w:num w:numId="93" w16cid:durableId="2058119535">
    <w:abstractNumId w:val="50"/>
  </w:num>
  <w:num w:numId="94" w16cid:durableId="1198005163">
    <w:abstractNumId w:val="97"/>
  </w:num>
  <w:num w:numId="95" w16cid:durableId="68114488">
    <w:abstractNumId w:val="38"/>
  </w:num>
  <w:num w:numId="96" w16cid:durableId="338892945">
    <w:abstractNumId w:val="11"/>
  </w:num>
  <w:num w:numId="97" w16cid:durableId="415440695">
    <w:abstractNumId w:val="117"/>
  </w:num>
  <w:num w:numId="98" w16cid:durableId="1660306085">
    <w:abstractNumId w:val="72"/>
  </w:num>
  <w:num w:numId="99" w16cid:durableId="508252392">
    <w:abstractNumId w:val="7"/>
  </w:num>
  <w:num w:numId="100" w16cid:durableId="948853729">
    <w:abstractNumId w:val="96"/>
  </w:num>
  <w:num w:numId="101" w16cid:durableId="643119292">
    <w:abstractNumId w:val="119"/>
  </w:num>
  <w:num w:numId="102" w16cid:durableId="591860693">
    <w:abstractNumId w:val="109"/>
  </w:num>
  <w:num w:numId="103" w16cid:durableId="872309772">
    <w:abstractNumId w:val="81"/>
  </w:num>
  <w:num w:numId="104" w16cid:durableId="574971800">
    <w:abstractNumId w:val="40"/>
  </w:num>
  <w:num w:numId="105" w16cid:durableId="2752973">
    <w:abstractNumId w:val="10"/>
  </w:num>
  <w:num w:numId="106" w16cid:durableId="723335793">
    <w:abstractNumId w:val="15"/>
  </w:num>
  <w:num w:numId="107" w16cid:durableId="244538803">
    <w:abstractNumId w:val="79"/>
  </w:num>
  <w:num w:numId="108" w16cid:durableId="73624970">
    <w:abstractNumId w:val="33"/>
  </w:num>
  <w:num w:numId="109" w16cid:durableId="468666342">
    <w:abstractNumId w:val="116"/>
  </w:num>
  <w:num w:numId="110" w16cid:durableId="1097094555">
    <w:abstractNumId w:val="106"/>
  </w:num>
  <w:num w:numId="111" w16cid:durableId="786195876">
    <w:abstractNumId w:val="26"/>
  </w:num>
  <w:num w:numId="112" w16cid:durableId="975182146">
    <w:abstractNumId w:val="52"/>
  </w:num>
  <w:num w:numId="113" w16cid:durableId="395670973">
    <w:abstractNumId w:val="32"/>
  </w:num>
  <w:num w:numId="114" w16cid:durableId="86384604">
    <w:abstractNumId w:val="102"/>
  </w:num>
  <w:num w:numId="115" w16cid:durableId="539247071">
    <w:abstractNumId w:val="107"/>
  </w:num>
  <w:num w:numId="116" w16cid:durableId="721446054">
    <w:abstractNumId w:val="114"/>
  </w:num>
  <w:num w:numId="117" w16cid:durableId="1009869779">
    <w:abstractNumId w:val="100"/>
  </w:num>
  <w:num w:numId="118" w16cid:durableId="1116560285">
    <w:abstractNumId w:val="89"/>
  </w:num>
  <w:num w:numId="119" w16cid:durableId="413892093">
    <w:abstractNumId w:val="5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1154A"/>
    <w:rsid w:val="000160FC"/>
    <w:rsid w:val="000202F8"/>
    <w:rsid w:val="00021DE4"/>
    <w:rsid w:val="00035AB4"/>
    <w:rsid w:val="00035CD5"/>
    <w:rsid w:val="00037B41"/>
    <w:rsid w:val="00046C81"/>
    <w:rsid w:val="00056C1B"/>
    <w:rsid w:val="00057A75"/>
    <w:rsid w:val="0007179C"/>
    <w:rsid w:val="000719AE"/>
    <w:rsid w:val="00074EB9"/>
    <w:rsid w:val="00075AF0"/>
    <w:rsid w:val="00077B2B"/>
    <w:rsid w:val="00083E34"/>
    <w:rsid w:val="00086AA7"/>
    <w:rsid w:val="0008799B"/>
    <w:rsid w:val="000A084D"/>
    <w:rsid w:val="000A44E4"/>
    <w:rsid w:val="000A500E"/>
    <w:rsid w:val="000B2909"/>
    <w:rsid w:val="000B4300"/>
    <w:rsid w:val="000C0322"/>
    <w:rsid w:val="000C0C41"/>
    <w:rsid w:val="000C3B92"/>
    <w:rsid w:val="000C51B6"/>
    <w:rsid w:val="000C6A39"/>
    <w:rsid w:val="000D283E"/>
    <w:rsid w:val="000D2FE3"/>
    <w:rsid w:val="000D3C9E"/>
    <w:rsid w:val="000E563D"/>
    <w:rsid w:val="000F5D50"/>
    <w:rsid w:val="000F6669"/>
    <w:rsid w:val="00105B0A"/>
    <w:rsid w:val="0010707A"/>
    <w:rsid w:val="0011140E"/>
    <w:rsid w:val="00114A36"/>
    <w:rsid w:val="00121875"/>
    <w:rsid w:val="0012398F"/>
    <w:rsid w:val="00126810"/>
    <w:rsid w:val="0012735E"/>
    <w:rsid w:val="00130D18"/>
    <w:rsid w:val="0013262B"/>
    <w:rsid w:val="0014122E"/>
    <w:rsid w:val="001508DE"/>
    <w:rsid w:val="001525FE"/>
    <w:rsid w:val="001545FF"/>
    <w:rsid w:val="001556A4"/>
    <w:rsid w:val="001561D9"/>
    <w:rsid w:val="00160602"/>
    <w:rsid w:val="00160F19"/>
    <w:rsid w:val="00162803"/>
    <w:rsid w:val="00166E85"/>
    <w:rsid w:val="0017749B"/>
    <w:rsid w:val="00185581"/>
    <w:rsid w:val="0019356E"/>
    <w:rsid w:val="001C1944"/>
    <w:rsid w:val="001C6BD6"/>
    <w:rsid w:val="001C713E"/>
    <w:rsid w:val="001D00FE"/>
    <w:rsid w:val="001D0495"/>
    <w:rsid w:val="001D55C4"/>
    <w:rsid w:val="001D6C44"/>
    <w:rsid w:val="001E1474"/>
    <w:rsid w:val="001F34D2"/>
    <w:rsid w:val="00201349"/>
    <w:rsid w:val="00216175"/>
    <w:rsid w:val="00216532"/>
    <w:rsid w:val="0022347C"/>
    <w:rsid w:val="002613FE"/>
    <w:rsid w:val="00261E33"/>
    <w:rsid w:val="002804DC"/>
    <w:rsid w:val="00280EBF"/>
    <w:rsid w:val="00283C3A"/>
    <w:rsid w:val="00297646"/>
    <w:rsid w:val="002B1006"/>
    <w:rsid w:val="002B371E"/>
    <w:rsid w:val="002C4131"/>
    <w:rsid w:val="002C5725"/>
    <w:rsid w:val="002D6F67"/>
    <w:rsid w:val="002D6FEE"/>
    <w:rsid w:val="002F0941"/>
    <w:rsid w:val="002F362C"/>
    <w:rsid w:val="00301AF9"/>
    <w:rsid w:val="00321FDC"/>
    <w:rsid w:val="00325A8A"/>
    <w:rsid w:val="0034492B"/>
    <w:rsid w:val="00344CA2"/>
    <w:rsid w:val="003521B7"/>
    <w:rsid w:val="003651E3"/>
    <w:rsid w:val="00370DFD"/>
    <w:rsid w:val="00371A47"/>
    <w:rsid w:val="0038211E"/>
    <w:rsid w:val="00390920"/>
    <w:rsid w:val="00392DC7"/>
    <w:rsid w:val="0039658D"/>
    <w:rsid w:val="003A2577"/>
    <w:rsid w:val="003A37D0"/>
    <w:rsid w:val="003A76F3"/>
    <w:rsid w:val="003B7D06"/>
    <w:rsid w:val="003C29D4"/>
    <w:rsid w:val="003C52AE"/>
    <w:rsid w:val="003E4841"/>
    <w:rsid w:val="003E5212"/>
    <w:rsid w:val="003F4527"/>
    <w:rsid w:val="003F75E6"/>
    <w:rsid w:val="00400C65"/>
    <w:rsid w:val="004037E2"/>
    <w:rsid w:val="00413EEF"/>
    <w:rsid w:val="00423FFC"/>
    <w:rsid w:val="004348EC"/>
    <w:rsid w:val="004351EA"/>
    <w:rsid w:val="00440788"/>
    <w:rsid w:val="004451A2"/>
    <w:rsid w:val="004534A6"/>
    <w:rsid w:val="004541CB"/>
    <w:rsid w:val="0045587D"/>
    <w:rsid w:val="004607DE"/>
    <w:rsid w:val="0047645D"/>
    <w:rsid w:val="0047709B"/>
    <w:rsid w:val="00483763"/>
    <w:rsid w:val="004860D2"/>
    <w:rsid w:val="0048753F"/>
    <w:rsid w:val="00491968"/>
    <w:rsid w:val="00495043"/>
    <w:rsid w:val="004952A9"/>
    <w:rsid w:val="004B1BCF"/>
    <w:rsid w:val="004B318C"/>
    <w:rsid w:val="004B3FDF"/>
    <w:rsid w:val="004C1745"/>
    <w:rsid w:val="004C42FC"/>
    <w:rsid w:val="004D4526"/>
    <w:rsid w:val="004D52DD"/>
    <w:rsid w:val="004E218C"/>
    <w:rsid w:val="004E7B0F"/>
    <w:rsid w:val="004E7DD0"/>
    <w:rsid w:val="004F2F2E"/>
    <w:rsid w:val="004F7365"/>
    <w:rsid w:val="00501C11"/>
    <w:rsid w:val="00504318"/>
    <w:rsid w:val="00510C0A"/>
    <w:rsid w:val="0051100F"/>
    <w:rsid w:val="005148E2"/>
    <w:rsid w:val="00514E42"/>
    <w:rsid w:val="00521694"/>
    <w:rsid w:val="00534A98"/>
    <w:rsid w:val="00543D88"/>
    <w:rsid w:val="00545272"/>
    <w:rsid w:val="005453DC"/>
    <w:rsid w:val="00547126"/>
    <w:rsid w:val="005605E5"/>
    <w:rsid w:val="00566EE0"/>
    <w:rsid w:val="005735B4"/>
    <w:rsid w:val="00575CC9"/>
    <w:rsid w:val="00580FD4"/>
    <w:rsid w:val="005816C4"/>
    <w:rsid w:val="005915C0"/>
    <w:rsid w:val="00594938"/>
    <w:rsid w:val="005A4474"/>
    <w:rsid w:val="005B5177"/>
    <w:rsid w:val="005B7663"/>
    <w:rsid w:val="005C0018"/>
    <w:rsid w:val="005C42A1"/>
    <w:rsid w:val="005E6383"/>
    <w:rsid w:val="005F4175"/>
    <w:rsid w:val="00601B4B"/>
    <w:rsid w:val="0060642E"/>
    <w:rsid w:val="00612353"/>
    <w:rsid w:val="00622A5A"/>
    <w:rsid w:val="006238D9"/>
    <w:rsid w:val="00630F42"/>
    <w:rsid w:val="00637541"/>
    <w:rsid w:val="00641870"/>
    <w:rsid w:val="00643030"/>
    <w:rsid w:val="006543ED"/>
    <w:rsid w:val="00677971"/>
    <w:rsid w:val="006828A9"/>
    <w:rsid w:val="00684170"/>
    <w:rsid w:val="00685786"/>
    <w:rsid w:val="00686E9D"/>
    <w:rsid w:val="00695285"/>
    <w:rsid w:val="006A05C3"/>
    <w:rsid w:val="006C490F"/>
    <w:rsid w:val="006C79C8"/>
    <w:rsid w:val="006D0817"/>
    <w:rsid w:val="006D682C"/>
    <w:rsid w:val="006E0922"/>
    <w:rsid w:val="006E3102"/>
    <w:rsid w:val="006E396F"/>
    <w:rsid w:val="006E468F"/>
    <w:rsid w:val="006F19BD"/>
    <w:rsid w:val="006F7A67"/>
    <w:rsid w:val="007036A4"/>
    <w:rsid w:val="00706771"/>
    <w:rsid w:val="00722D20"/>
    <w:rsid w:val="00733B22"/>
    <w:rsid w:val="007346E5"/>
    <w:rsid w:val="007451E3"/>
    <w:rsid w:val="007500C1"/>
    <w:rsid w:val="007514E8"/>
    <w:rsid w:val="0075502F"/>
    <w:rsid w:val="00756964"/>
    <w:rsid w:val="00762787"/>
    <w:rsid w:val="007652EE"/>
    <w:rsid w:val="00767200"/>
    <w:rsid w:val="00770DCE"/>
    <w:rsid w:val="00771314"/>
    <w:rsid w:val="0077195E"/>
    <w:rsid w:val="0078016E"/>
    <w:rsid w:val="007822FE"/>
    <w:rsid w:val="007831AB"/>
    <w:rsid w:val="007861A6"/>
    <w:rsid w:val="007866CC"/>
    <w:rsid w:val="007A257C"/>
    <w:rsid w:val="007B0B3A"/>
    <w:rsid w:val="007C1A58"/>
    <w:rsid w:val="007C3B27"/>
    <w:rsid w:val="007C4E97"/>
    <w:rsid w:val="007C58F5"/>
    <w:rsid w:val="007D1BA8"/>
    <w:rsid w:val="007D673C"/>
    <w:rsid w:val="007E653F"/>
    <w:rsid w:val="007F4B72"/>
    <w:rsid w:val="007F7A63"/>
    <w:rsid w:val="008005BB"/>
    <w:rsid w:val="008252EF"/>
    <w:rsid w:val="00831319"/>
    <w:rsid w:val="008408F8"/>
    <w:rsid w:val="008441C9"/>
    <w:rsid w:val="00844364"/>
    <w:rsid w:val="0084486D"/>
    <w:rsid w:val="00855C16"/>
    <w:rsid w:val="00860964"/>
    <w:rsid w:val="0086233E"/>
    <w:rsid w:val="008629C8"/>
    <w:rsid w:val="00863149"/>
    <w:rsid w:val="00863AD9"/>
    <w:rsid w:val="0086585B"/>
    <w:rsid w:val="00865DA9"/>
    <w:rsid w:val="00870B02"/>
    <w:rsid w:val="00874802"/>
    <w:rsid w:val="008750F3"/>
    <w:rsid w:val="0087670A"/>
    <w:rsid w:val="008819E8"/>
    <w:rsid w:val="00885326"/>
    <w:rsid w:val="008855F7"/>
    <w:rsid w:val="008930A8"/>
    <w:rsid w:val="00897759"/>
    <w:rsid w:val="008C3F28"/>
    <w:rsid w:val="008C45F5"/>
    <w:rsid w:val="008D700D"/>
    <w:rsid w:val="008E0FA0"/>
    <w:rsid w:val="008E511E"/>
    <w:rsid w:val="008F0C84"/>
    <w:rsid w:val="008F1B49"/>
    <w:rsid w:val="008F4A6E"/>
    <w:rsid w:val="0090304B"/>
    <w:rsid w:val="00920AF7"/>
    <w:rsid w:val="0092441E"/>
    <w:rsid w:val="00926216"/>
    <w:rsid w:val="00927669"/>
    <w:rsid w:val="00927E03"/>
    <w:rsid w:val="00930FF1"/>
    <w:rsid w:val="00933BAB"/>
    <w:rsid w:val="00936488"/>
    <w:rsid w:val="0093778B"/>
    <w:rsid w:val="00951C58"/>
    <w:rsid w:val="00961D55"/>
    <w:rsid w:val="0097118E"/>
    <w:rsid w:val="00975EA4"/>
    <w:rsid w:val="00981F43"/>
    <w:rsid w:val="009903B1"/>
    <w:rsid w:val="00995BD5"/>
    <w:rsid w:val="0099694F"/>
    <w:rsid w:val="009C2702"/>
    <w:rsid w:val="009C2B51"/>
    <w:rsid w:val="009D0AB4"/>
    <w:rsid w:val="009D1B38"/>
    <w:rsid w:val="009D4087"/>
    <w:rsid w:val="009E02F0"/>
    <w:rsid w:val="009E18B6"/>
    <w:rsid w:val="009F4E83"/>
    <w:rsid w:val="00A04B13"/>
    <w:rsid w:val="00A0505F"/>
    <w:rsid w:val="00A0528A"/>
    <w:rsid w:val="00A07F8A"/>
    <w:rsid w:val="00A1298A"/>
    <w:rsid w:val="00A26FCB"/>
    <w:rsid w:val="00A3137C"/>
    <w:rsid w:val="00A32492"/>
    <w:rsid w:val="00A32D74"/>
    <w:rsid w:val="00A3728C"/>
    <w:rsid w:val="00A42CDC"/>
    <w:rsid w:val="00A450C3"/>
    <w:rsid w:val="00A535B1"/>
    <w:rsid w:val="00A5606D"/>
    <w:rsid w:val="00A60575"/>
    <w:rsid w:val="00A64922"/>
    <w:rsid w:val="00A85D59"/>
    <w:rsid w:val="00A875D1"/>
    <w:rsid w:val="00A90A9D"/>
    <w:rsid w:val="00A9205A"/>
    <w:rsid w:val="00AB0FFE"/>
    <w:rsid w:val="00AB15A7"/>
    <w:rsid w:val="00AB27DB"/>
    <w:rsid w:val="00AB42CE"/>
    <w:rsid w:val="00AC06F9"/>
    <w:rsid w:val="00AC6FC2"/>
    <w:rsid w:val="00AC7A49"/>
    <w:rsid w:val="00AD27F4"/>
    <w:rsid w:val="00AE5386"/>
    <w:rsid w:val="00AE64FF"/>
    <w:rsid w:val="00AF18B0"/>
    <w:rsid w:val="00AF7553"/>
    <w:rsid w:val="00B15C73"/>
    <w:rsid w:val="00B2014C"/>
    <w:rsid w:val="00B22785"/>
    <w:rsid w:val="00B2356D"/>
    <w:rsid w:val="00B2712A"/>
    <w:rsid w:val="00B40CD1"/>
    <w:rsid w:val="00B42DED"/>
    <w:rsid w:val="00B664D1"/>
    <w:rsid w:val="00B66E09"/>
    <w:rsid w:val="00B722D6"/>
    <w:rsid w:val="00B73036"/>
    <w:rsid w:val="00B75BCD"/>
    <w:rsid w:val="00B766D1"/>
    <w:rsid w:val="00B83A70"/>
    <w:rsid w:val="00B93AA1"/>
    <w:rsid w:val="00BA0BB9"/>
    <w:rsid w:val="00BE55C5"/>
    <w:rsid w:val="00BE758D"/>
    <w:rsid w:val="00BF28A8"/>
    <w:rsid w:val="00BF44E4"/>
    <w:rsid w:val="00C03685"/>
    <w:rsid w:val="00C16AD8"/>
    <w:rsid w:val="00C172BA"/>
    <w:rsid w:val="00C37EE6"/>
    <w:rsid w:val="00C4737B"/>
    <w:rsid w:val="00C54B77"/>
    <w:rsid w:val="00C55852"/>
    <w:rsid w:val="00C574D6"/>
    <w:rsid w:val="00C63019"/>
    <w:rsid w:val="00C64D21"/>
    <w:rsid w:val="00C64DA2"/>
    <w:rsid w:val="00C656E9"/>
    <w:rsid w:val="00C7241E"/>
    <w:rsid w:val="00C73C1A"/>
    <w:rsid w:val="00C83B1F"/>
    <w:rsid w:val="00C8692F"/>
    <w:rsid w:val="00C87CC8"/>
    <w:rsid w:val="00CB5126"/>
    <w:rsid w:val="00CB6A2C"/>
    <w:rsid w:val="00CC28A7"/>
    <w:rsid w:val="00CC4BC4"/>
    <w:rsid w:val="00CC5D9E"/>
    <w:rsid w:val="00CC6B70"/>
    <w:rsid w:val="00CD0276"/>
    <w:rsid w:val="00CD1506"/>
    <w:rsid w:val="00CD6B14"/>
    <w:rsid w:val="00CE5C5F"/>
    <w:rsid w:val="00CF3206"/>
    <w:rsid w:val="00CF5CB9"/>
    <w:rsid w:val="00CF62F1"/>
    <w:rsid w:val="00D22768"/>
    <w:rsid w:val="00D2714A"/>
    <w:rsid w:val="00D3114A"/>
    <w:rsid w:val="00D327F4"/>
    <w:rsid w:val="00D40927"/>
    <w:rsid w:val="00D441E5"/>
    <w:rsid w:val="00D50A65"/>
    <w:rsid w:val="00D53D01"/>
    <w:rsid w:val="00D54519"/>
    <w:rsid w:val="00D654E6"/>
    <w:rsid w:val="00D737BA"/>
    <w:rsid w:val="00D82235"/>
    <w:rsid w:val="00D83223"/>
    <w:rsid w:val="00D85419"/>
    <w:rsid w:val="00D90E28"/>
    <w:rsid w:val="00DA291B"/>
    <w:rsid w:val="00DB3B86"/>
    <w:rsid w:val="00DB47C2"/>
    <w:rsid w:val="00DC2004"/>
    <w:rsid w:val="00DC759F"/>
    <w:rsid w:val="00DE7133"/>
    <w:rsid w:val="00DE7A21"/>
    <w:rsid w:val="00DF5175"/>
    <w:rsid w:val="00DF56EA"/>
    <w:rsid w:val="00DF758D"/>
    <w:rsid w:val="00E00F13"/>
    <w:rsid w:val="00E01F6E"/>
    <w:rsid w:val="00E117DE"/>
    <w:rsid w:val="00E11DD7"/>
    <w:rsid w:val="00E20B32"/>
    <w:rsid w:val="00E255C3"/>
    <w:rsid w:val="00E27327"/>
    <w:rsid w:val="00E4369C"/>
    <w:rsid w:val="00E519B0"/>
    <w:rsid w:val="00E540F5"/>
    <w:rsid w:val="00E65687"/>
    <w:rsid w:val="00E65B6B"/>
    <w:rsid w:val="00E74AB8"/>
    <w:rsid w:val="00E82E29"/>
    <w:rsid w:val="00E87432"/>
    <w:rsid w:val="00E902E4"/>
    <w:rsid w:val="00E96C69"/>
    <w:rsid w:val="00EA235D"/>
    <w:rsid w:val="00EB38A3"/>
    <w:rsid w:val="00EC216E"/>
    <w:rsid w:val="00EC5ECD"/>
    <w:rsid w:val="00EC6826"/>
    <w:rsid w:val="00ED0E2A"/>
    <w:rsid w:val="00ED2454"/>
    <w:rsid w:val="00ED328F"/>
    <w:rsid w:val="00EE2EE2"/>
    <w:rsid w:val="00EE7EE9"/>
    <w:rsid w:val="00EF2379"/>
    <w:rsid w:val="00EF4577"/>
    <w:rsid w:val="00F02007"/>
    <w:rsid w:val="00F03631"/>
    <w:rsid w:val="00F14FDA"/>
    <w:rsid w:val="00F15D64"/>
    <w:rsid w:val="00F173EA"/>
    <w:rsid w:val="00F21403"/>
    <w:rsid w:val="00F3222C"/>
    <w:rsid w:val="00F40B48"/>
    <w:rsid w:val="00F4175A"/>
    <w:rsid w:val="00F41A28"/>
    <w:rsid w:val="00F57658"/>
    <w:rsid w:val="00F74BB1"/>
    <w:rsid w:val="00F82523"/>
    <w:rsid w:val="00F948DD"/>
    <w:rsid w:val="00F951B9"/>
    <w:rsid w:val="00FA0265"/>
    <w:rsid w:val="00FA1792"/>
    <w:rsid w:val="00FA66D7"/>
    <w:rsid w:val="00FB36AC"/>
    <w:rsid w:val="00FC660C"/>
    <w:rsid w:val="00FE224C"/>
    <w:rsid w:val="00FE22D5"/>
    <w:rsid w:val="00FF10B4"/>
    <w:rsid w:val="00FF5E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F21403"/>
    <w:pPr>
      <w:keepNext/>
      <w:keepLines/>
      <w:spacing w:before="40" w:after="0"/>
      <w:jc w:val="both"/>
      <w:outlineLvl w:val="1"/>
    </w:pPr>
    <w:rPr>
      <w:rFonts w:ascii="Arial" w:eastAsiaTheme="majorEastAsia" w:hAnsi="Arial" w:cstheme="majorBidi"/>
      <w:b/>
      <w:color w:val="000000" w:themeColor="text1"/>
      <w:sz w:val="24"/>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F21403"/>
    <w:rPr>
      <w:rFonts w:ascii="Arial" w:eastAsiaTheme="majorEastAsia" w:hAnsi="Arial" w:cstheme="majorBidi"/>
      <w:b/>
      <w:color w:val="000000" w:themeColor="text1"/>
      <w:sz w:val="24"/>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Nierozpoznanawzmianka">
    <w:name w:val="Unresolved Mention"/>
    <w:basedOn w:val="Domylnaczcionkaakapitu"/>
    <w:uiPriority w:val="99"/>
    <w:semiHidden/>
    <w:unhideWhenUsed/>
    <w:rsid w:val="0099694F"/>
    <w:rPr>
      <w:color w:val="605E5C"/>
      <w:shd w:val="clear" w:color="auto" w:fill="E1DFDD"/>
    </w:rPr>
  </w:style>
  <w:style w:type="paragraph" w:styleId="Poprawka">
    <w:name w:val="Revision"/>
    <w:hidden/>
    <w:uiPriority w:val="99"/>
    <w:semiHidden/>
    <w:rsid w:val="008408F8"/>
    <w:pPr>
      <w:spacing w:after="0" w:line="240" w:lineRule="auto"/>
    </w:pPr>
  </w:style>
  <w:style w:type="character" w:customStyle="1" w:styleId="markedcontent">
    <w:name w:val="markedcontent"/>
    <w:basedOn w:val="Domylnaczcionkaakapitu"/>
    <w:rsid w:val="00E00F13"/>
  </w:style>
  <w:style w:type="paragraph" w:styleId="NormalnyWeb">
    <w:name w:val="Normal (Web)"/>
    <w:basedOn w:val="Normalny"/>
    <w:uiPriority w:val="99"/>
    <w:unhideWhenUsed/>
    <w:rsid w:val="004D52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D5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g-binding">
    <w:name w:val="ng-binding"/>
    <w:basedOn w:val="Domylnaczcionkaakapitu"/>
    <w:rsid w:val="004D52DD"/>
  </w:style>
  <w:style w:type="character" w:customStyle="1" w:styleId="highlight">
    <w:name w:val="highlight"/>
    <w:basedOn w:val="Domylnaczcionkaakapitu"/>
    <w:rsid w:val="004D52DD"/>
  </w:style>
  <w:style w:type="paragraph" w:customStyle="1" w:styleId="Style8">
    <w:name w:val="Style8"/>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9">
    <w:name w:val="Style9"/>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0">
    <w:name w:val="Style10"/>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5">
    <w:name w:val="Font Style15"/>
    <w:basedOn w:val="Domylnaczcionkaakapitu"/>
    <w:uiPriority w:val="99"/>
    <w:rsid w:val="004D52DD"/>
    <w:rPr>
      <w:rFonts w:ascii="Times New Roman" w:hAnsi="Times New Roman" w:cs="Times New Roman"/>
      <w:b/>
      <w:bCs/>
      <w:color w:val="000000"/>
      <w:sz w:val="22"/>
      <w:szCs w:val="22"/>
    </w:rPr>
  </w:style>
  <w:style w:type="character" w:customStyle="1" w:styleId="FontStyle16">
    <w:name w:val="Font Style16"/>
    <w:basedOn w:val="Domylnaczcionkaakapitu"/>
    <w:uiPriority w:val="99"/>
    <w:rsid w:val="004D52DD"/>
    <w:rPr>
      <w:rFonts w:ascii="Times New Roman" w:hAnsi="Times New Roman" w:cs="Times New Roman"/>
      <w:color w:val="000000"/>
      <w:sz w:val="22"/>
      <w:szCs w:val="22"/>
    </w:rPr>
  </w:style>
  <w:style w:type="paragraph" w:customStyle="1" w:styleId="Style5">
    <w:name w:val="Style5"/>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4D52DD"/>
    <w:rPr>
      <w:rFonts w:ascii="Times New Roman" w:hAnsi="Times New Roman" w:cs="Times New Roman"/>
      <w:b/>
      <w:bCs/>
      <w:color w:val="000000"/>
      <w:sz w:val="20"/>
      <w:szCs w:val="20"/>
    </w:rPr>
  </w:style>
  <w:style w:type="character" w:customStyle="1" w:styleId="FontStyle12">
    <w:name w:val="Font Style12"/>
    <w:basedOn w:val="Domylnaczcionkaakapitu"/>
    <w:uiPriority w:val="99"/>
    <w:rsid w:val="004D52DD"/>
    <w:rPr>
      <w:rFonts w:ascii="Times New Roman" w:hAnsi="Times New Roman" w:cs="Times New Roman"/>
      <w:color w:val="000000"/>
      <w:sz w:val="20"/>
      <w:szCs w:val="20"/>
    </w:rPr>
  </w:style>
  <w:style w:type="paragraph" w:customStyle="1" w:styleId="Tekstpodstawowy22">
    <w:name w:val="Tekst podstawowy 22"/>
    <w:basedOn w:val="Normalny"/>
    <w:rsid w:val="004D52DD"/>
    <w:pPr>
      <w:suppressAutoHyphens/>
      <w:spacing w:after="120" w:line="480" w:lineRule="auto"/>
    </w:pPr>
    <w:rPr>
      <w:rFonts w:ascii="Calibri" w:eastAsia="Times New Roman" w:hAnsi="Calibri" w:cs="Calibri"/>
      <w:lang w:eastAsia="ar-SA"/>
    </w:rPr>
  </w:style>
  <w:style w:type="character" w:customStyle="1" w:styleId="FontStyle31">
    <w:name w:val="Font Style31"/>
    <w:uiPriority w:val="99"/>
    <w:rsid w:val="004D52DD"/>
    <w:rPr>
      <w:rFonts w:ascii="Arial Unicode MS" w:eastAsia="Arial Unicode MS" w:hAnsi="Arial Unicode MS" w:cs="Arial Unicode MS" w:hint="eastAsia"/>
      <w:color w:val="000000"/>
    </w:rPr>
  </w:style>
  <w:style w:type="paragraph" w:styleId="Tekstpodstawowywcity">
    <w:name w:val="Body Text Indent"/>
    <w:basedOn w:val="Normalny"/>
    <w:link w:val="TekstpodstawowywcityZnak"/>
    <w:uiPriority w:val="99"/>
    <w:unhideWhenUsed/>
    <w:rsid w:val="004D52D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D52DD"/>
    <w:rPr>
      <w:rFonts w:ascii="Times New Roman" w:eastAsia="Times New Roman" w:hAnsi="Times New Roman" w:cs="Times New Roman"/>
      <w:sz w:val="24"/>
      <w:szCs w:val="24"/>
      <w:lang w:eastAsia="pl-PL"/>
    </w:rPr>
  </w:style>
  <w:style w:type="character" w:customStyle="1" w:styleId="item-fieldvalue">
    <w:name w:val="item-fieldvalue"/>
    <w:basedOn w:val="Domylnaczcionkaakapitu"/>
    <w:rsid w:val="004D52DD"/>
  </w:style>
  <w:style w:type="character" w:customStyle="1" w:styleId="esrinumericvalue">
    <w:name w:val="esrinumericvalue"/>
    <w:basedOn w:val="Domylnaczcionkaakapitu"/>
    <w:rsid w:val="004D52DD"/>
  </w:style>
  <w:style w:type="character" w:customStyle="1" w:styleId="d2edcug0">
    <w:name w:val="d2edcug0"/>
    <w:basedOn w:val="Domylnaczcionkaakapitu"/>
    <w:rsid w:val="004D52DD"/>
  </w:style>
  <w:style w:type="paragraph" w:customStyle="1" w:styleId="TableContents">
    <w:name w:val="Table Contents"/>
    <w:basedOn w:val="Normalny"/>
    <w:rsid w:val="004D52DD"/>
    <w:pPr>
      <w:widowControl w:val="0"/>
      <w:suppressLineNumbers/>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apple-converted-space">
    <w:name w:val="apple-converted-space"/>
    <w:basedOn w:val="Domylnaczcionkaakapitu"/>
    <w:rsid w:val="004D52DD"/>
  </w:style>
  <w:style w:type="character" w:styleId="Pogrubienie">
    <w:name w:val="Strong"/>
    <w:basedOn w:val="Domylnaczcionkaakapitu"/>
    <w:uiPriority w:val="22"/>
    <w:qFormat/>
    <w:rsid w:val="004D52DD"/>
    <w:rPr>
      <w:b/>
      <w:bCs/>
    </w:rPr>
  </w:style>
  <w:style w:type="character" w:customStyle="1" w:styleId="FontStyle19">
    <w:name w:val="Font Style19"/>
    <w:basedOn w:val="Domylnaczcionkaakapitu"/>
    <w:uiPriority w:val="99"/>
    <w:rsid w:val="004D52DD"/>
    <w:rPr>
      <w:rFonts w:ascii="Calibri" w:hAnsi="Calibri" w:cs="Calibri"/>
      <w:color w:val="000000"/>
      <w:sz w:val="22"/>
      <w:szCs w:val="22"/>
    </w:rPr>
  </w:style>
  <w:style w:type="character" w:customStyle="1" w:styleId="FontStyle18">
    <w:name w:val="Font Style18"/>
    <w:basedOn w:val="Domylnaczcionkaakapitu"/>
    <w:uiPriority w:val="99"/>
    <w:rsid w:val="004D52DD"/>
    <w:rPr>
      <w:rFonts w:ascii="Calibri" w:hAnsi="Calibri" w:cs="Calibri"/>
      <w:color w:val="000000"/>
      <w:sz w:val="20"/>
      <w:szCs w:val="20"/>
    </w:rPr>
  </w:style>
  <w:style w:type="table" w:customStyle="1" w:styleId="Tabela-Siatka1">
    <w:name w:val="Tabela - Siatka1"/>
    <w:basedOn w:val="Standardowy"/>
    <w:next w:val="Tabela-Siatka"/>
    <w:uiPriority w:val="59"/>
    <w:rsid w:val="00B93AA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przypisukocowego">
    <w:name w:val="endnote reference"/>
    <w:basedOn w:val="Domylnaczcionkaakapitu"/>
    <w:uiPriority w:val="99"/>
    <w:semiHidden/>
    <w:unhideWhenUsed/>
    <w:rsid w:val="00077B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528178">
      <w:bodyDiv w:val="1"/>
      <w:marLeft w:val="0"/>
      <w:marRight w:val="0"/>
      <w:marTop w:val="0"/>
      <w:marBottom w:val="0"/>
      <w:divBdr>
        <w:top w:val="none" w:sz="0" w:space="0" w:color="auto"/>
        <w:left w:val="none" w:sz="0" w:space="0" w:color="auto"/>
        <w:bottom w:val="none" w:sz="0" w:space="0" w:color="auto"/>
        <w:right w:val="none" w:sz="0" w:space="0" w:color="auto"/>
      </w:divBdr>
    </w:div>
    <w:div w:id="1000237104">
      <w:bodyDiv w:val="1"/>
      <w:marLeft w:val="0"/>
      <w:marRight w:val="0"/>
      <w:marTop w:val="0"/>
      <w:marBottom w:val="0"/>
      <w:divBdr>
        <w:top w:val="none" w:sz="0" w:space="0" w:color="auto"/>
        <w:left w:val="none" w:sz="0" w:space="0" w:color="auto"/>
        <w:bottom w:val="none" w:sz="0" w:space="0" w:color="auto"/>
        <w:right w:val="none" w:sz="0" w:space="0" w:color="auto"/>
      </w:divBdr>
    </w:div>
    <w:div w:id="1027095443">
      <w:bodyDiv w:val="1"/>
      <w:marLeft w:val="0"/>
      <w:marRight w:val="0"/>
      <w:marTop w:val="0"/>
      <w:marBottom w:val="0"/>
      <w:divBdr>
        <w:top w:val="none" w:sz="0" w:space="0" w:color="auto"/>
        <w:left w:val="none" w:sz="0" w:space="0" w:color="auto"/>
        <w:bottom w:val="none" w:sz="0" w:space="0" w:color="auto"/>
        <w:right w:val="none" w:sz="0" w:space="0" w:color="auto"/>
      </w:divBdr>
    </w:div>
    <w:div w:id="1114516417">
      <w:bodyDiv w:val="1"/>
      <w:marLeft w:val="0"/>
      <w:marRight w:val="0"/>
      <w:marTop w:val="0"/>
      <w:marBottom w:val="0"/>
      <w:divBdr>
        <w:top w:val="none" w:sz="0" w:space="0" w:color="auto"/>
        <w:left w:val="none" w:sz="0" w:space="0" w:color="auto"/>
        <w:bottom w:val="none" w:sz="0" w:space="0" w:color="auto"/>
        <w:right w:val="none" w:sz="0" w:space="0" w:color="auto"/>
      </w:divBdr>
    </w:div>
    <w:div w:id="1256867392">
      <w:bodyDiv w:val="1"/>
      <w:marLeft w:val="0"/>
      <w:marRight w:val="0"/>
      <w:marTop w:val="0"/>
      <w:marBottom w:val="0"/>
      <w:divBdr>
        <w:top w:val="none" w:sz="0" w:space="0" w:color="auto"/>
        <w:left w:val="none" w:sz="0" w:space="0" w:color="auto"/>
        <w:bottom w:val="none" w:sz="0" w:space="0" w:color="auto"/>
        <w:right w:val="none" w:sz="0" w:space="0" w:color="auto"/>
      </w:divBdr>
    </w:div>
    <w:div w:id="18702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881E78-90E2-4A2A-9C51-22419D562375}" type="doc">
      <dgm:prSet loTypeId="urn:microsoft.com/office/officeart/2005/8/layout/hList1" loCatId="list" qsTypeId="urn:microsoft.com/office/officeart/2005/8/quickstyle/simple5" qsCatId="simple" csTypeId="urn:microsoft.com/office/officeart/2005/8/colors/colorful1" csCatId="colorful" phldr="1"/>
      <dgm:spPr/>
      <dgm:t>
        <a:bodyPr/>
        <a:lstStyle/>
        <a:p>
          <a:endParaRPr lang="pl-PL"/>
        </a:p>
      </dgm:t>
    </dgm:pt>
    <dgm:pt modelId="{57EAD61E-646D-4807-9E7D-9FE24FCD01E7}">
      <dgm:prSet phldrT="[Tekst]"/>
      <dgm:spPr/>
      <dgm:t>
        <a:bodyPr/>
        <a:lstStyle/>
        <a:p>
          <a:r>
            <a:rPr lang="pl-PL">
              <a:latin typeface="Arial" panose="020B0604020202020204" pitchFamily="34" charset="0"/>
              <a:cs typeface="Arial" panose="020B0604020202020204" pitchFamily="34" charset="0"/>
            </a:rPr>
            <a:t>Wójt Gminy Radzanowo</a:t>
          </a:r>
        </a:p>
      </dgm:t>
    </dgm:pt>
    <dgm:pt modelId="{BFDE466A-431F-4D79-92B0-85A6AAF7BC36}" type="parTrans" cxnId="{16F31FF7-4ECE-4631-A1F1-6EA535D0A316}">
      <dgm:prSet/>
      <dgm:spPr/>
      <dgm:t>
        <a:bodyPr/>
        <a:lstStyle/>
        <a:p>
          <a:endParaRPr lang="pl-PL"/>
        </a:p>
      </dgm:t>
    </dgm:pt>
    <dgm:pt modelId="{92A6F443-FB05-456B-B5AE-1537D08EB452}" type="sibTrans" cxnId="{16F31FF7-4ECE-4631-A1F1-6EA535D0A316}">
      <dgm:prSet/>
      <dgm:spPr/>
      <dgm:t>
        <a:bodyPr/>
        <a:lstStyle/>
        <a:p>
          <a:endParaRPr lang="pl-PL"/>
        </a:p>
      </dgm:t>
    </dgm:pt>
    <dgm:pt modelId="{D0986E8E-4D30-4449-936B-31AA69BEA2E6}">
      <dgm:prSet phldrT="[Tekst]"/>
      <dgm:spPr/>
      <dgm:t>
        <a:bodyPr/>
        <a:lstStyle/>
        <a:p>
          <a:r>
            <a:rPr lang="pl-PL">
              <a:latin typeface="Arial" panose="020B0604020202020204" pitchFamily="34" charset="0"/>
              <a:cs typeface="Arial" panose="020B0604020202020204" pitchFamily="34" charset="0"/>
            </a:rPr>
            <a:t>Koordynacja </a:t>
          </a:r>
          <a:br>
            <a:rPr lang="pl-PL">
              <a:latin typeface="Arial" panose="020B0604020202020204" pitchFamily="34" charset="0"/>
              <a:cs typeface="Arial" panose="020B0604020202020204" pitchFamily="34" charset="0"/>
            </a:rPr>
          </a:br>
          <a:r>
            <a:rPr lang="pl-PL">
              <a:latin typeface="Arial" panose="020B0604020202020204" pitchFamily="34" charset="0"/>
              <a:cs typeface="Arial" panose="020B0604020202020204" pitchFamily="34" charset="0"/>
            </a:rPr>
            <a:t>i stymulowania działań</a:t>
          </a:r>
        </a:p>
      </dgm:t>
    </dgm:pt>
    <dgm:pt modelId="{4341A698-596D-45DA-8D92-53F7307EC057}" type="parTrans" cxnId="{9108C604-D4AD-41C9-A46F-B1E29AEB3DBD}">
      <dgm:prSet/>
      <dgm:spPr/>
      <dgm:t>
        <a:bodyPr/>
        <a:lstStyle/>
        <a:p>
          <a:endParaRPr lang="pl-PL"/>
        </a:p>
      </dgm:t>
    </dgm:pt>
    <dgm:pt modelId="{85B47181-2EC5-438F-A39B-DDDE5C60EBF0}" type="sibTrans" cxnId="{9108C604-D4AD-41C9-A46F-B1E29AEB3DBD}">
      <dgm:prSet/>
      <dgm:spPr/>
      <dgm:t>
        <a:bodyPr/>
        <a:lstStyle/>
        <a:p>
          <a:endParaRPr lang="pl-PL"/>
        </a:p>
      </dgm:t>
    </dgm:pt>
    <dgm:pt modelId="{D9A78E59-442E-44AB-8EF3-090FB33FD6F9}">
      <dgm:prSet phldrT="[Tekst]"/>
      <dgm:spPr/>
      <dgm:t>
        <a:bodyPr/>
        <a:lstStyle/>
        <a:p>
          <a:r>
            <a:rPr lang="pl-PL">
              <a:latin typeface="Arial" panose="020B0604020202020204" pitchFamily="34" charset="0"/>
              <a:cs typeface="Arial" panose="020B0604020202020204" pitchFamily="34" charset="0"/>
            </a:rPr>
            <a:t>Integracja zasobów i interesariuszy</a:t>
          </a:r>
        </a:p>
      </dgm:t>
    </dgm:pt>
    <dgm:pt modelId="{9A995250-1E2B-4C54-A6C5-609D2DB969CF}" type="parTrans" cxnId="{ABE5677A-23CF-4F19-A428-408AE22B58C6}">
      <dgm:prSet/>
      <dgm:spPr/>
      <dgm:t>
        <a:bodyPr/>
        <a:lstStyle/>
        <a:p>
          <a:endParaRPr lang="pl-PL"/>
        </a:p>
      </dgm:t>
    </dgm:pt>
    <dgm:pt modelId="{D5C58FCC-2AB2-414F-BB38-0E7EE9E5B8EA}" type="sibTrans" cxnId="{ABE5677A-23CF-4F19-A428-408AE22B58C6}">
      <dgm:prSet/>
      <dgm:spPr/>
      <dgm:t>
        <a:bodyPr/>
        <a:lstStyle/>
        <a:p>
          <a:endParaRPr lang="pl-PL"/>
        </a:p>
      </dgm:t>
    </dgm:pt>
    <dgm:pt modelId="{2E36A5F9-88EA-4002-9D16-1EA6862E9CB0}">
      <dgm:prSet phldrT="[Tekst]"/>
      <dgm:spPr/>
      <dgm:t>
        <a:bodyPr/>
        <a:lstStyle/>
        <a:p>
          <a:r>
            <a:rPr lang="pl-PL">
              <a:latin typeface="Arial" panose="020B0604020202020204" pitchFamily="34" charset="0"/>
              <a:cs typeface="Arial" panose="020B0604020202020204" pitchFamily="34" charset="0"/>
            </a:rPr>
            <a:t>Rada Gminy Radzanowo</a:t>
          </a:r>
        </a:p>
      </dgm:t>
    </dgm:pt>
    <dgm:pt modelId="{7112DD6D-2A35-4AF9-AA43-000635687093}" type="parTrans" cxnId="{C8D28AB6-3EFE-4635-89A7-4E5CF95EA087}">
      <dgm:prSet/>
      <dgm:spPr/>
      <dgm:t>
        <a:bodyPr/>
        <a:lstStyle/>
        <a:p>
          <a:endParaRPr lang="pl-PL"/>
        </a:p>
      </dgm:t>
    </dgm:pt>
    <dgm:pt modelId="{CFE67E8E-D918-4F90-99C6-D0D1F5F8EA87}" type="sibTrans" cxnId="{C8D28AB6-3EFE-4635-89A7-4E5CF95EA087}">
      <dgm:prSet/>
      <dgm:spPr/>
      <dgm:t>
        <a:bodyPr/>
        <a:lstStyle/>
        <a:p>
          <a:endParaRPr lang="pl-PL"/>
        </a:p>
      </dgm:t>
    </dgm:pt>
    <dgm:pt modelId="{E46706E1-4822-45BB-82D7-BA749EC416AF}">
      <dgm:prSet phldrT="[Tekst]"/>
      <dgm:spPr/>
      <dgm:t>
        <a:bodyPr/>
        <a:lstStyle/>
        <a:p>
          <a:r>
            <a:rPr lang="pl-PL">
              <a:latin typeface="Arial" panose="020B0604020202020204" pitchFamily="34" charset="0"/>
              <a:cs typeface="Arial" panose="020B0604020202020204" pitchFamily="34" charset="0"/>
            </a:rPr>
            <a:t>Wsparcie trategiczne przy realizacji i ewaluacji Strategii</a:t>
          </a:r>
        </a:p>
      </dgm:t>
    </dgm:pt>
    <dgm:pt modelId="{AEB950D4-2077-4B62-83DF-55BB43F70D4D}" type="parTrans" cxnId="{7F9F9BFC-332A-4B31-B19D-20CC06C8D181}">
      <dgm:prSet/>
      <dgm:spPr/>
      <dgm:t>
        <a:bodyPr/>
        <a:lstStyle/>
        <a:p>
          <a:endParaRPr lang="pl-PL"/>
        </a:p>
      </dgm:t>
    </dgm:pt>
    <dgm:pt modelId="{162F075F-BB24-487B-ACC2-B780B4A1209F}" type="sibTrans" cxnId="{7F9F9BFC-332A-4B31-B19D-20CC06C8D181}">
      <dgm:prSet/>
      <dgm:spPr/>
      <dgm:t>
        <a:bodyPr/>
        <a:lstStyle/>
        <a:p>
          <a:endParaRPr lang="pl-PL"/>
        </a:p>
      </dgm:t>
    </dgm:pt>
    <dgm:pt modelId="{695E7B69-CCFE-42AB-B3B3-23944FBCAC5A}">
      <dgm:prSet phldrT="[Tekst]"/>
      <dgm:spPr/>
      <dgm:t>
        <a:bodyPr/>
        <a:lstStyle/>
        <a:p>
          <a:r>
            <a:rPr lang="pl-PL">
              <a:latin typeface="Arial" panose="020B0604020202020204" pitchFamily="34" charset="0"/>
              <a:cs typeface="Arial" panose="020B0604020202020204" pitchFamily="34" charset="0"/>
            </a:rPr>
            <a:t>Pomoc przy podejmowaniu decyzji staretgicznych</a:t>
          </a:r>
        </a:p>
      </dgm:t>
    </dgm:pt>
    <dgm:pt modelId="{89F4821E-1530-44E4-8636-839186B7BBD0}" type="parTrans" cxnId="{810D66E4-6FCE-4939-AC12-17C1452F2FBA}">
      <dgm:prSet/>
      <dgm:spPr/>
      <dgm:t>
        <a:bodyPr/>
        <a:lstStyle/>
        <a:p>
          <a:endParaRPr lang="pl-PL"/>
        </a:p>
      </dgm:t>
    </dgm:pt>
    <dgm:pt modelId="{7EA475B5-C54A-41E0-AAE0-ED2509F5B12B}" type="sibTrans" cxnId="{810D66E4-6FCE-4939-AC12-17C1452F2FBA}">
      <dgm:prSet/>
      <dgm:spPr/>
      <dgm:t>
        <a:bodyPr/>
        <a:lstStyle/>
        <a:p>
          <a:endParaRPr lang="pl-PL"/>
        </a:p>
      </dgm:t>
    </dgm:pt>
    <dgm:pt modelId="{0BF7D1F4-CBF2-4757-9B31-17851B8EA369}">
      <dgm:prSet phldrT="[Tekst]"/>
      <dgm:spPr/>
      <dgm:t>
        <a:bodyPr/>
        <a:lstStyle/>
        <a:p>
          <a:r>
            <a:rPr lang="pl-PL">
              <a:latin typeface="Arial" panose="020B0604020202020204" pitchFamily="34" charset="0"/>
              <a:cs typeface="Arial" panose="020B0604020202020204" pitchFamily="34" charset="0"/>
            </a:rPr>
            <a:t>Pracownicy Urzędu Gminy Radzanowo</a:t>
          </a:r>
        </a:p>
      </dgm:t>
    </dgm:pt>
    <dgm:pt modelId="{2104FBDE-362C-4036-815C-07A5CC08D28E}" type="parTrans" cxnId="{E6BBA9D1-2F72-49C1-84A7-BA31802092FA}">
      <dgm:prSet/>
      <dgm:spPr/>
      <dgm:t>
        <a:bodyPr/>
        <a:lstStyle/>
        <a:p>
          <a:endParaRPr lang="pl-PL"/>
        </a:p>
      </dgm:t>
    </dgm:pt>
    <dgm:pt modelId="{62F8800A-40D4-43F6-A9F1-B39229A4FAA4}" type="sibTrans" cxnId="{E6BBA9D1-2F72-49C1-84A7-BA31802092FA}">
      <dgm:prSet/>
      <dgm:spPr/>
      <dgm:t>
        <a:bodyPr/>
        <a:lstStyle/>
        <a:p>
          <a:endParaRPr lang="pl-PL"/>
        </a:p>
      </dgm:t>
    </dgm:pt>
    <dgm:pt modelId="{16A9ED10-079A-4411-9437-CFE9CDE374FC}">
      <dgm:prSet phldrT="[Tekst]"/>
      <dgm:spPr/>
      <dgm:t>
        <a:bodyPr/>
        <a:lstStyle/>
        <a:p>
          <a:r>
            <a:rPr lang="pl-PL">
              <a:latin typeface="Arial" panose="020B0604020202020204" pitchFamily="34" charset="0"/>
              <a:cs typeface="Arial" panose="020B0604020202020204" pitchFamily="34" charset="0"/>
            </a:rPr>
            <a:t>Koordynowanie działań</a:t>
          </a:r>
        </a:p>
      </dgm:t>
    </dgm:pt>
    <dgm:pt modelId="{8A9E16D2-9D31-42E7-9C24-9D84763367B0}" type="parTrans" cxnId="{B0A7DC36-C582-45CE-9003-3B50B9694671}">
      <dgm:prSet/>
      <dgm:spPr/>
      <dgm:t>
        <a:bodyPr/>
        <a:lstStyle/>
        <a:p>
          <a:endParaRPr lang="pl-PL"/>
        </a:p>
      </dgm:t>
    </dgm:pt>
    <dgm:pt modelId="{EEC2A03C-224B-4292-B6D6-6A396FFC517C}" type="sibTrans" cxnId="{B0A7DC36-C582-45CE-9003-3B50B9694671}">
      <dgm:prSet/>
      <dgm:spPr/>
      <dgm:t>
        <a:bodyPr/>
        <a:lstStyle/>
        <a:p>
          <a:endParaRPr lang="pl-PL"/>
        </a:p>
      </dgm:t>
    </dgm:pt>
    <dgm:pt modelId="{24D9019E-B382-4D41-BCB3-69DC59B76665}">
      <dgm:prSet phldrT="[Tekst]"/>
      <dgm:spPr/>
      <dgm:t>
        <a:bodyPr/>
        <a:lstStyle/>
        <a:p>
          <a:r>
            <a:rPr lang="pl-PL">
              <a:latin typeface="Arial" panose="020B0604020202020204" pitchFamily="34" charset="0"/>
              <a:cs typeface="Arial" panose="020B0604020202020204" pitchFamily="34" charset="0"/>
            </a:rPr>
            <a:t>Monitoring, ewaluacja i przygotowanie zmian do aktualizacji</a:t>
          </a:r>
        </a:p>
      </dgm:t>
    </dgm:pt>
    <dgm:pt modelId="{15D9A558-9616-42B0-8C7C-79553E783FBA}" type="parTrans" cxnId="{A651292C-1853-4D1A-A015-434432E3B37E}">
      <dgm:prSet/>
      <dgm:spPr/>
      <dgm:t>
        <a:bodyPr/>
        <a:lstStyle/>
        <a:p>
          <a:endParaRPr lang="pl-PL"/>
        </a:p>
      </dgm:t>
    </dgm:pt>
    <dgm:pt modelId="{C532256F-5A73-41E7-89CB-7C3E603225F8}" type="sibTrans" cxnId="{A651292C-1853-4D1A-A015-434432E3B37E}">
      <dgm:prSet/>
      <dgm:spPr/>
      <dgm:t>
        <a:bodyPr/>
        <a:lstStyle/>
        <a:p>
          <a:endParaRPr lang="pl-PL"/>
        </a:p>
      </dgm:t>
    </dgm:pt>
    <dgm:pt modelId="{FA68BBB8-CE6D-4BA3-9E9F-123672D6AF3D}">
      <dgm:prSet custT="1"/>
      <dgm:spPr/>
      <dgm:t>
        <a:bodyPr/>
        <a:lstStyle/>
        <a:p>
          <a:r>
            <a:rPr lang="pl-PL" sz="700">
              <a:latin typeface="Arial" panose="020B0604020202020204" pitchFamily="34" charset="0"/>
              <a:cs typeface="Arial" panose="020B0604020202020204" pitchFamily="34" charset="0"/>
            </a:rPr>
            <a:t>Komórki organizacyjne, jednostki organizacyjne UG, organizacje pozarządowe, pozostali pracownicy</a:t>
          </a:r>
        </a:p>
      </dgm:t>
    </dgm:pt>
    <dgm:pt modelId="{271E39A9-16D4-4485-A6EF-75455159A524}" type="parTrans" cxnId="{9D24EEF4-B1BB-4511-A06A-D04CBE71EB68}">
      <dgm:prSet/>
      <dgm:spPr/>
      <dgm:t>
        <a:bodyPr/>
        <a:lstStyle/>
        <a:p>
          <a:endParaRPr lang="pl-PL"/>
        </a:p>
      </dgm:t>
    </dgm:pt>
    <dgm:pt modelId="{89A0627D-81A2-4958-9808-F89642D0E983}" type="sibTrans" cxnId="{9D24EEF4-B1BB-4511-A06A-D04CBE71EB68}">
      <dgm:prSet/>
      <dgm:spPr/>
      <dgm:t>
        <a:bodyPr/>
        <a:lstStyle/>
        <a:p>
          <a:endParaRPr lang="pl-PL"/>
        </a:p>
      </dgm:t>
    </dgm:pt>
    <dgm:pt modelId="{2F6591EF-C66C-4721-AB34-E19448869548}">
      <dgm:prSet/>
      <dgm:spPr/>
      <dgm:t>
        <a:bodyPr/>
        <a:lstStyle/>
        <a:p>
          <a:r>
            <a:rPr lang="pl-PL">
              <a:latin typeface="Arial" panose="020B0604020202020204" pitchFamily="34" charset="0"/>
              <a:cs typeface="Arial" panose="020B0604020202020204" pitchFamily="34" charset="0"/>
            </a:rPr>
            <a:t>Realizacja działań</a:t>
          </a:r>
        </a:p>
      </dgm:t>
    </dgm:pt>
    <dgm:pt modelId="{3F765BA6-55CA-4028-AE83-818D041538BB}" type="parTrans" cxnId="{06B27A21-7D6E-461D-A79E-51A55F9D6C42}">
      <dgm:prSet/>
      <dgm:spPr/>
      <dgm:t>
        <a:bodyPr/>
        <a:lstStyle/>
        <a:p>
          <a:endParaRPr lang="pl-PL"/>
        </a:p>
      </dgm:t>
    </dgm:pt>
    <dgm:pt modelId="{82EC9A03-BCAB-4310-8FD2-3EFC85D529A9}" type="sibTrans" cxnId="{06B27A21-7D6E-461D-A79E-51A55F9D6C42}">
      <dgm:prSet/>
      <dgm:spPr/>
      <dgm:t>
        <a:bodyPr/>
        <a:lstStyle/>
        <a:p>
          <a:endParaRPr lang="pl-PL"/>
        </a:p>
      </dgm:t>
    </dgm:pt>
    <dgm:pt modelId="{72104B49-2783-45FF-A3EF-F1DDBE14CD62}">
      <dgm:prSet phldrT="[Tekst]"/>
      <dgm:spPr/>
      <dgm:t>
        <a:bodyPr/>
        <a:lstStyle/>
        <a:p>
          <a:r>
            <a:rPr lang="pl-PL">
              <a:latin typeface="Arial" panose="020B0604020202020204" pitchFamily="34" charset="0"/>
              <a:cs typeface="Arial" panose="020B0604020202020204" pitchFamily="34" charset="0"/>
            </a:rPr>
            <a:t>Poszukiwanie źródeł finansowania</a:t>
          </a:r>
        </a:p>
      </dgm:t>
    </dgm:pt>
    <dgm:pt modelId="{5F0C7E57-AD13-4272-B912-D2E0879C86C3}" type="parTrans" cxnId="{DA1AF390-D55F-46AE-9F77-DB1D19BB6EDE}">
      <dgm:prSet/>
      <dgm:spPr/>
      <dgm:t>
        <a:bodyPr/>
        <a:lstStyle/>
        <a:p>
          <a:endParaRPr lang="pl-PL"/>
        </a:p>
      </dgm:t>
    </dgm:pt>
    <dgm:pt modelId="{4C9E457B-614B-4C3A-A95E-696CA21CB567}" type="sibTrans" cxnId="{DA1AF390-D55F-46AE-9F77-DB1D19BB6EDE}">
      <dgm:prSet/>
      <dgm:spPr/>
      <dgm:t>
        <a:bodyPr/>
        <a:lstStyle/>
        <a:p>
          <a:endParaRPr lang="pl-PL"/>
        </a:p>
      </dgm:t>
    </dgm:pt>
    <dgm:pt modelId="{1F8A122D-5E4B-44C2-B8BB-4F12FBC18B87}" type="pres">
      <dgm:prSet presAssocID="{AD881E78-90E2-4A2A-9C51-22419D562375}" presName="Name0" presStyleCnt="0">
        <dgm:presLayoutVars>
          <dgm:dir/>
          <dgm:animLvl val="lvl"/>
          <dgm:resizeHandles val="exact"/>
        </dgm:presLayoutVars>
      </dgm:prSet>
      <dgm:spPr/>
    </dgm:pt>
    <dgm:pt modelId="{092C9798-47E7-4521-8BDF-226AF43C36A1}" type="pres">
      <dgm:prSet presAssocID="{57EAD61E-646D-4807-9E7D-9FE24FCD01E7}" presName="composite" presStyleCnt="0"/>
      <dgm:spPr/>
    </dgm:pt>
    <dgm:pt modelId="{1EA6556A-3135-41C4-8537-DEBE7E1E2507}" type="pres">
      <dgm:prSet presAssocID="{57EAD61E-646D-4807-9E7D-9FE24FCD01E7}" presName="parTx" presStyleLbl="alignNode1" presStyleIdx="0" presStyleCnt="4">
        <dgm:presLayoutVars>
          <dgm:chMax val="0"/>
          <dgm:chPref val="0"/>
          <dgm:bulletEnabled val="1"/>
        </dgm:presLayoutVars>
      </dgm:prSet>
      <dgm:spPr/>
    </dgm:pt>
    <dgm:pt modelId="{F8E91519-065A-4118-B437-CBAA6FB59A40}" type="pres">
      <dgm:prSet presAssocID="{57EAD61E-646D-4807-9E7D-9FE24FCD01E7}" presName="desTx" presStyleLbl="alignAccFollowNode1" presStyleIdx="0" presStyleCnt="4">
        <dgm:presLayoutVars>
          <dgm:bulletEnabled val="1"/>
        </dgm:presLayoutVars>
      </dgm:prSet>
      <dgm:spPr/>
    </dgm:pt>
    <dgm:pt modelId="{08A88C19-37E4-4D66-A104-64BDC7E4BF93}" type="pres">
      <dgm:prSet presAssocID="{92A6F443-FB05-456B-B5AE-1537D08EB452}" presName="space" presStyleCnt="0"/>
      <dgm:spPr/>
    </dgm:pt>
    <dgm:pt modelId="{56141364-5873-4B18-A2A2-B971A2E38A56}" type="pres">
      <dgm:prSet presAssocID="{2E36A5F9-88EA-4002-9D16-1EA6862E9CB0}" presName="composite" presStyleCnt="0"/>
      <dgm:spPr/>
    </dgm:pt>
    <dgm:pt modelId="{35F31835-09A2-4F20-84D7-CE02AA146F45}" type="pres">
      <dgm:prSet presAssocID="{2E36A5F9-88EA-4002-9D16-1EA6862E9CB0}" presName="parTx" presStyleLbl="alignNode1" presStyleIdx="1" presStyleCnt="4">
        <dgm:presLayoutVars>
          <dgm:chMax val="0"/>
          <dgm:chPref val="0"/>
          <dgm:bulletEnabled val="1"/>
        </dgm:presLayoutVars>
      </dgm:prSet>
      <dgm:spPr/>
    </dgm:pt>
    <dgm:pt modelId="{0117579C-8842-491B-9B49-A0E5E1B42AAC}" type="pres">
      <dgm:prSet presAssocID="{2E36A5F9-88EA-4002-9D16-1EA6862E9CB0}" presName="desTx" presStyleLbl="alignAccFollowNode1" presStyleIdx="1" presStyleCnt="4">
        <dgm:presLayoutVars>
          <dgm:bulletEnabled val="1"/>
        </dgm:presLayoutVars>
      </dgm:prSet>
      <dgm:spPr/>
    </dgm:pt>
    <dgm:pt modelId="{BE402B51-4818-4B0B-9363-67C37F09BF93}" type="pres">
      <dgm:prSet presAssocID="{CFE67E8E-D918-4F90-99C6-D0D1F5F8EA87}" presName="space" presStyleCnt="0"/>
      <dgm:spPr/>
    </dgm:pt>
    <dgm:pt modelId="{B8B0DB28-03B8-4565-9865-3DBA9473B65C}" type="pres">
      <dgm:prSet presAssocID="{0BF7D1F4-CBF2-4757-9B31-17851B8EA369}" presName="composite" presStyleCnt="0"/>
      <dgm:spPr/>
    </dgm:pt>
    <dgm:pt modelId="{18B8AB96-AE75-4799-9C74-6FAD129785F1}" type="pres">
      <dgm:prSet presAssocID="{0BF7D1F4-CBF2-4757-9B31-17851B8EA369}" presName="parTx" presStyleLbl="alignNode1" presStyleIdx="2" presStyleCnt="4">
        <dgm:presLayoutVars>
          <dgm:chMax val="0"/>
          <dgm:chPref val="0"/>
          <dgm:bulletEnabled val="1"/>
        </dgm:presLayoutVars>
      </dgm:prSet>
      <dgm:spPr/>
    </dgm:pt>
    <dgm:pt modelId="{BB73D8DF-7BFC-4FB4-8844-1B2FD5EF90C4}" type="pres">
      <dgm:prSet presAssocID="{0BF7D1F4-CBF2-4757-9B31-17851B8EA369}" presName="desTx" presStyleLbl="alignAccFollowNode1" presStyleIdx="2" presStyleCnt="4">
        <dgm:presLayoutVars>
          <dgm:bulletEnabled val="1"/>
        </dgm:presLayoutVars>
      </dgm:prSet>
      <dgm:spPr/>
    </dgm:pt>
    <dgm:pt modelId="{AD49971C-BD95-4478-802B-D3A427808C72}" type="pres">
      <dgm:prSet presAssocID="{62F8800A-40D4-43F6-A9F1-B39229A4FAA4}" presName="space" presStyleCnt="0"/>
      <dgm:spPr/>
    </dgm:pt>
    <dgm:pt modelId="{46517E32-A7A8-473A-B1D3-DEE93BF77462}" type="pres">
      <dgm:prSet presAssocID="{FA68BBB8-CE6D-4BA3-9E9F-123672D6AF3D}" presName="composite" presStyleCnt="0"/>
      <dgm:spPr/>
    </dgm:pt>
    <dgm:pt modelId="{12F0957D-1D65-4536-8841-E3DC5D967308}" type="pres">
      <dgm:prSet presAssocID="{FA68BBB8-CE6D-4BA3-9E9F-123672D6AF3D}" presName="parTx" presStyleLbl="alignNode1" presStyleIdx="3" presStyleCnt="4">
        <dgm:presLayoutVars>
          <dgm:chMax val="0"/>
          <dgm:chPref val="0"/>
          <dgm:bulletEnabled val="1"/>
        </dgm:presLayoutVars>
      </dgm:prSet>
      <dgm:spPr/>
    </dgm:pt>
    <dgm:pt modelId="{AA82DFBD-E19E-43A2-A066-03BF6D4C648C}" type="pres">
      <dgm:prSet presAssocID="{FA68BBB8-CE6D-4BA3-9E9F-123672D6AF3D}" presName="desTx" presStyleLbl="alignAccFollowNode1" presStyleIdx="3" presStyleCnt="4" custScaleY="100000">
        <dgm:presLayoutVars>
          <dgm:bulletEnabled val="1"/>
        </dgm:presLayoutVars>
      </dgm:prSet>
      <dgm:spPr/>
    </dgm:pt>
  </dgm:ptLst>
  <dgm:cxnLst>
    <dgm:cxn modelId="{9108C604-D4AD-41C9-A46F-B1E29AEB3DBD}" srcId="{57EAD61E-646D-4807-9E7D-9FE24FCD01E7}" destId="{D0986E8E-4D30-4449-936B-31AA69BEA2E6}" srcOrd="0" destOrd="0" parTransId="{4341A698-596D-45DA-8D92-53F7307EC057}" sibTransId="{85B47181-2EC5-438F-A39B-DDDE5C60EBF0}"/>
    <dgm:cxn modelId="{142A620F-3BB4-42D8-96A5-B768AE28124B}" type="presOf" srcId="{D0986E8E-4D30-4449-936B-31AA69BEA2E6}" destId="{F8E91519-065A-4118-B437-CBAA6FB59A40}" srcOrd="0" destOrd="0" presId="urn:microsoft.com/office/officeart/2005/8/layout/hList1"/>
    <dgm:cxn modelId="{6D7CA220-3794-470C-AD06-1EEBFFB2926D}" type="presOf" srcId="{72104B49-2783-45FF-A3EF-F1DDBE14CD62}" destId="{BB73D8DF-7BFC-4FB4-8844-1B2FD5EF90C4}" srcOrd="0" destOrd="1" presId="urn:microsoft.com/office/officeart/2005/8/layout/hList1"/>
    <dgm:cxn modelId="{06B27A21-7D6E-461D-A79E-51A55F9D6C42}" srcId="{FA68BBB8-CE6D-4BA3-9E9F-123672D6AF3D}" destId="{2F6591EF-C66C-4721-AB34-E19448869548}" srcOrd="0" destOrd="0" parTransId="{3F765BA6-55CA-4028-AE83-818D041538BB}" sibTransId="{82EC9A03-BCAB-4310-8FD2-3EFC85D529A9}"/>
    <dgm:cxn modelId="{A86E2A24-CB6B-4DFB-B51F-59E2DB54B68C}" type="presOf" srcId="{AD881E78-90E2-4A2A-9C51-22419D562375}" destId="{1F8A122D-5E4B-44C2-B8BB-4F12FBC18B87}" srcOrd="0" destOrd="0" presId="urn:microsoft.com/office/officeart/2005/8/layout/hList1"/>
    <dgm:cxn modelId="{36AE0126-2DD5-4346-850B-5746D253F67F}" type="presOf" srcId="{57EAD61E-646D-4807-9E7D-9FE24FCD01E7}" destId="{1EA6556A-3135-41C4-8537-DEBE7E1E2507}" srcOrd="0" destOrd="0" presId="urn:microsoft.com/office/officeart/2005/8/layout/hList1"/>
    <dgm:cxn modelId="{A651292C-1853-4D1A-A015-434432E3B37E}" srcId="{0BF7D1F4-CBF2-4757-9B31-17851B8EA369}" destId="{24D9019E-B382-4D41-BCB3-69DC59B76665}" srcOrd="2" destOrd="0" parTransId="{15D9A558-9616-42B0-8C7C-79553E783FBA}" sibTransId="{C532256F-5A73-41E7-89CB-7C3E603225F8}"/>
    <dgm:cxn modelId="{8729D530-5F58-41A5-B477-1F2047C81467}" type="presOf" srcId="{0BF7D1F4-CBF2-4757-9B31-17851B8EA369}" destId="{18B8AB96-AE75-4799-9C74-6FAD129785F1}" srcOrd="0" destOrd="0" presId="urn:microsoft.com/office/officeart/2005/8/layout/hList1"/>
    <dgm:cxn modelId="{B0A7DC36-C582-45CE-9003-3B50B9694671}" srcId="{0BF7D1F4-CBF2-4757-9B31-17851B8EA369}" destId="{16A9ED10-079A-4411-9437-CFE9CDE374FC}" srcOrd="0" destOrd="0" parTransId="{8A9E16D2-9D31-42E7-9C24-9D84763367B0}" sibTransId="{EEC2A03C-224B-4292-B6D6-6A396FFC517C}"/>
    <dgm:cxn modelId="{0D727A66-7C49-4B5B-B3A3-229BACEA6A56}" type="presOf" srcId="{2F6591EF-C66C-4721-AB34-E19448869548}" destId="{AA82DFBD-E19E-43A2-A066-03BF6D4C648C}" srcOrd="0" destOrd="0" presId="urn:microsoft.com/office/officeart/2005/8/layout/hList1"/>
    <dgm:cxn modelId="{AF97474D-FB5C-408F-A163-46ECF4E765EE}" type="presOf" srcId="{2E36A5F9-88EA-4002-9D16-1EA6862E9CB0}" destId="{35F31835-09A2-4F20-84D7-CE02AA146F45}" srcOrd="0" destOrd="0" presId="urn:microsoft.com/office/officeart/2005/8/layout/hList1"/>
    <dgm:cxn modelId="{E038754D-2795-4E96-BE3F-A0648EC0FAB7}" type="presOf" srcId="{E46706E1-4822-45BB-82D7-BA749EC416AF}" destId="{0117579C-8842-491B-9B49-A0E5E1B42AAC}" srcOrd="0" destOrd="0" presId="urn:microsoft.com/office/officeart/2005/8/layout/hList1"/>
    <dgm:cxn modelId="{CFB10F74-D623-4B81-A32C-30A3A9108B0A}" type="presOf" srcId="{24D9019E-B382-4D41-BCB3-69DC59B76665}" destId="{BB73D8DF-7BFC-4FB4-8844-1B2FD5EF90C4}" srcOrd="0" destOrd="2" presId="urn:microsoft.com/office/officeart/2005/8/layout/hList1"/>
    <dgm:cxn modelId="{ABE5677A-23CF-4F19-A428-408AE22B58C6}" srcId="{57EAD61E-646D-4807-9E7D-9FE24FCD01E7}" destId="{D9A78E59-442E-44AB-8EF3-090FB33FD6F9}" srcOrd="1" destOrd="0" parTransId="{9A995250-1E2B-4C54-A6C5-609D2DB969CF}" sibTransId="{D5C58FCC-2AB2-414F-BB38-0E7EE9E5B8EA}"/>
    <dgm:cxn modelId="{DA1AF390-D55F-46AE-9F77-DB1D19BB6EDE}" srcId="{0BF7D1F4-CBF2-4757-9B31-17851B8EA369}" destId="{72104B49-2783-45FF-A3EF-F1DDBE14CD62}" srcOrd="1" destOrd="0" parTransId="{5F0C7E57-AD13-4272-B912-D2E0879C86C3}" sibTransId="{4C9E457B-614B-4C3A-A95E-696CA21CB567}"/>
    <dgm:cxn modelId="{E93C12B1-CB47-433E-A5F4-48CA8E2834A6}" type="presOf" srcId="{D9A78E59-442E-44AB-8EF3-090FB33FD6F9}" destId="{F8E91519-065A-4118-B437-CBAA6FB59A40}" srcOrd="0" destOrd="1" presId="urn:microsoft.com/office/officeart/2005/8/layout/hList1"/>
    <dgm:cxn modelId="{C8D28AB6-3EFE-4635-89A7-4E5CF95EA087}" srcId="{AD881E78-90E2-4A2A-9C51-22419D562375}" destId="{2E36A5F9-88EA-4002-9D16-1EA6862E9CB0}" srcOrd="1" destOrd="0" parTransId="{7112DD6D-2A35-4AF9-AA43-000635687093}" sibTransId="{CFE67E8E-D918-4F90-99C6-D0D1F5F8EA87}"/>
    <dgm:cxn modelId="{E6BBA9D1-2F72-49C1-84A7-BA31802092FA}" srcId="{AD881E78-90E2-4A2A-9C51-22419D562375}" destId="{0BF7D1F4-CBF2-4757-9B31-17851B8EA369}" srcOrd="2" destOrd="0" parTransId="{2104FBDE-362C-4036-815C-07A5CC08D28E}" sibTransId="{62F8800A-40D4-43F6-A9F1-B39229A4FAA4}"/>
    <dgm:cxn modelId="{0DBBBDD1-6CAD-4538-A212-5805096EE2A1}" type="presOf" srcId="{695E7B69-CCFE-42AB-B3B3-23944FBCAC5A}" destId="{0117579C-8842-491B-9B49-A0E5E1B42AAC}" srcOrd="0" destOrd="1" presId="urn:microsoft.com/office/officeart/2005/8/layout/hList1"/>
    <dgm:cxn modelId="{CCC99BD4-D3C8-4968-AEF0-4022E1C42111}" type="presOf" srcId="{16A9ED10-079A-4411-9437-CFE9CDE374FC}" destId="{BB73D8DF-7BFC-4FB4-8844-1B2FD5EF90C4}" srcOrd="0" destOrd="0" presId="urn:microsoft.com/office/officeart/2005/8/layout/hList1"/>
    <dgm:cxn modelId="{810D66E4-6FCE-4939-AC12-17C1452F2FBA}" srcId="{2E36A5F9-88EA-4002-9D16-1EA6862E9CB0}" destId="{695E7B69-CCFE-42AB-B3B3-23944FBCAC5A}" srcOrd="1" destOrd="0" parTransId="{89F4821E-1530-44E4-8636-839186B7BBD0}" sibTransId="{7EA475B5-C54A-41E0-AAE0-ED2509F5B12B}"/>
    <dgm:cxn modelId="{9D24EEF4-B1BB-4511-A06A-D04CBE71EB68}" srcId="{AD881E78-90E2-4A2A-9C51-22419D562375}" destId="{FA68BBB8-CE6D-4BA3-9E9F-123672D6AF3D}" srcOrd="3" destOrd="0" parTransId="{271E39A9-16D4-4485-A6EF-75455159A524}" sibTransId="{89A0627D-81A2-4958-9808-F89642D0E983}"/>
    <dgm:cxn modelId="{16F31FF7-4ECE-4631-A1F1-6EA535D0A316}" srcId="{AD881E78-90E2-4A2A-9C51-22419D562375}" destId="{57EAD61E-646D-4807-9E7D-9FE24FCD01E7}" srcOrd="0" destOrd="0" parTransId="{BFDE466A-431F-4D79-92B0-85A6AAF7BC36}" sibTransId="{92A6F443-FB05-456B-B5AE-1537D08EB452}"/>
    <dgm:cxn modelId="{117976F7-FD31-4BB8-8A70-D84F9F6A5AAC}" type="presOf" srcId="{FA68BBB8-CE6D-4BA3-9E9F-123672D6AF3D}" destId="{12F0957D-1D65-4536-8841-E3DC5D967308}" srcOrd="0" destOrd="0" presId="urn:microsoft.com/office/officeart/2005/8/layout/hList1"/>
    <dgm:cxn modelId="{7F9F9BFC-332A-4B31-B19D-20CC06C8D181}" srcId="{2E36A5F9-88EA-4002-9D16-1EA6862E9CB0}" destId="{E46706E1-4822-45BB-82D7-BA749EC416AF}" srcOrd="0" destOrd="0" parTransId="{AEB950D4-2077-4B62-83DF-55BB43F70D4D}" sibTransId="{162F075F-BB24-487B-ACC2-B780B4A1209F}"/>
    <dgm:cxn modelId="{E0B8BEBB-2E4C-4B1C-92F1-B1AFA670E30E}" type="presParOf" srcId="{1F8A122D-5E4B-44C2-B8BB-4F12FBC18B87}" destId="{092C9798-47E7-4521-8BDF-226AF43C36A1}" srcOrd="0" destOrd="0" presId="urn:microsoft.com/office/officeart/2005/8/layout/hList1"/>
    <dgm:cxn modelId="{4E84A8CC-B251-4A08-8CA3-232B09C0C431}" type="presParOf" srcId="{092C9798-47E7-4521-8BDF-226AF43C36A1}" destId="{1EA6556A-3135-41C4-8537-DEBE7E1E2507}" srcOrd="0" destOrd="0" presId="urn:microsoft.com/office/officeart/2005/8/layout/hList1"/>
    <dgm:cxn modelId="{2A9AC439-EAF2-4C95-9440-6DF0794C2DAC}" type="presParOf" srcId="{092C9798-47E7-4521-8BDF-226AF43C36A1}" destId="{F8E91519-065A-4118-B437-CBAA6FB59A40}" srcOrd="1" destOrd="0" presId="urn:microsoft.com/office/officeart/2005/8/layout/hList1"/>
    <dgm:cxn modelId="{7EE0D5CE-AA89-4CC9-8F50-E1D9715DFE39}" type="presParOf" srcId="{1F8A122D-5E4B-44C2-B8BB-4F12FBC18B87}" destId="{08A88C19-37E4-4D66-A104-64BDC7E4BF93}" srcOrd="1" destOrd="0" presId="urn:microsoft.com/office/officeart/2005/8/layout/hList1"/>
    <dgm:cxn modelId="{B148D582-0425-40FF-8803-0C91D5D7857F}" type="presParOf" srcId="{1F8A122D-5E4B-44C2-B8BB-4F12FBC18B87}" destId="{56141364-5873-4B18-A2A2-B971A2E38A56}" srcOrd="2" destOrd="0" presId="urn:microsoft.com/office/officeart/2005/8/layout/hList1"/>
    <dgm:cxn modelId="{6E9B3F99-E333-4B13-917B-0D6E8B7E1D11}" type="presParOf" srcId="{56141364-5873-4B18-A2A2-B971A2E38A56}" destId="{35F31835-09A2-4F20-84D7-CE02AA146F45}" srcOrd="0" destOrd="0" presId="urn:microsoft.com/office/officeart/2005/8/layout/hList1"/>
    <dgm:cxn modelId="{9576D059-5BCF-49BB-82F9-4114552FA6D0}" type="presParOf" srcId="{56141364-5873-4B18-A2A2-B971A2E38A56}" destId="{0117579C-8842-491B-9B49-A0E5E1B42AAC}" srcOrd="1" destOrd="0" presId="urn:microsoft.com/office/officeart/2005/8/layout/hList1"/>
    <dgm:cxn modelId="{80393994-89CA-4AD3-AF97-26CC06DE4EF7}" type="presParOf" srcId="{1F8A122D-5E4B-44C2-B8BB-4F12FBC18B87}" destId="{BE402B51-4818-4B0B-9363-67C37F09BF93}" srcOrd="3" destOrd="0" presId="urn:microsoft.com/office/officeart/2005/8/layout/hList1"/>
    <dgm:cxn modelId="{80CD2FDD-BA55-41FF-B2F6-EA21F154D47C}" type="presParOf" srcId="{1F8A122D-5E4B-44C2-B8BB-4F12FBC18B87}" destId="{B8B0DB28-03B8-4565-9865-3DBA9473B65C}" srcOrd="4" destOrd="0" presId="urn:microsoft.com/office/officeart/2005/8/layout/hList1"/>
    <dgm:cxn modelId="{50216E9D-772E-41B8-996B-6A39456F16B0}" type="presParOf" srcId="{B8B0DB28-03B8-4565-9865-3DBA9473B65C}" destId="{18B8AB96-AE75-4799-9C74-6FAD129785F1}" srcOrd="0" destOrd="0" presId="urn:microsoft.com/office/officeart/2005/8/layout/hList1"/>
    <dgm:cxn modelId="{5CE13EC7-7909-4B91-85C5-329E50470F87}" type="presParOf" srcId="{B8B0DB28-03B8-4565-9865-3DBA9473B65C}" destId="{BB73D8DF-7BFC-4FB4-8844-1B2FD5EF90C4}" srcOrd="1" destOrd="0" presId="urn:microsoft.com/office/officeart/2005/8/layout/hList1"/>
    <dgm:cxn modelId="{E4C7840D-D7B9-40F2-AF0D-7640D0465AE1}" type="presParOf" srcId="{1F8A122D-5E4B-44C2-B8BB-4F12FBC18B87}" destId="{AD49971C-BD95-4478-802B-D3A427808C72}" srcOrd="5" destOrd="0" presId="urn:microsoft.com/office/officeart/2005/8/layout/hList1"/>
    <dgm:cxn modelId="{D91544F3-9043-46E9-B27E-FF88969C447D}" type="presParOf" srcId="{1F8A122D-5E4B-44C2-B8BB-4F12FBC18B87}" destId="{46517E32-A7A8-473A-B1D3-DEE93BF77462}" srcOrd="6" destOrd="0" presId="urn:microsoft.com/office/officeart/2005/8/layout/hList1"/>
    <dgm:cxn modelId="{E057A3B8-5EA4-499E-9C56-2FF14B06B1D1}" type="presParOf" srcId="{46517E32-A7A8-473A-B1D3-DEE93BF77462}" destId="{12F0957D-1D65-4536-8841-E3DC5D967308}" srcOrd="0" destOrd="0" presId="urn:microsoft.com/office/officeart/2005/8/layout/hList1"/>
    <dgm:cxn modelId="{BE0966D2-D83A-4CA9-9990-543F8F765729}" type="presParOf" srcId="{46517E32-A7A8-473A-B1D3-DEE93BF77462}" destId="{AA82DFBD-E19E-43A2-A066-03BF6D4C648C}"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6556A-3135-41C4-8537-DEBE7E1E2507}">
      <dsp:nvSpPr>
        <dsp:cNvPr id="0" name=""/>
        <dsp:cNvSpPr/>
      </dsp:nvSpPr>
      <dsp:spPr>
        <a:xfrm>
          <a:off x="2062" y="113203"/>
          <a:ext cx="1240333" cy="42601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Wójt Gminy Radzanowo</a:t>
          </a:r>
        </a:p>
      </dsp:txBody>
      <dsp:txXfrm>
        <a:off x="2062" y="113203"/>
        <a:ext cx="1240333" cy="426010"/>
      </dsp:txXfrm>
    </dsp:sp>
    <dsp:sp modelId="{F8E91519-065A-4118-B437-CBAA6FB59A40}">
      <dsp:nvSpPr>
        <dsp:cNvPr id="0" name=""/>
        <dsp:cNvSpPr/>
      </dsp:nvSpPr>
      <dsp:spPr>
        <a:xfrm>
          <a:off x="2062" y="539213"/>
          <a:ext cx="1240333" cy="1500233"/>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Koordynacja </a:t>
          </a:r>
          <a:br>
            <a:rPr lang="pl-PL" sz="1000" kern="1200">
              <a:latin typeface="Arial" panose="020B0604020202020204" pitchFamily="34" charset="0"/>
              <a:cs typeface="Arial" panose="020B0604020202020204" pitchFamily="34" charset="0"/>
            </a:rPr>
          </a:br>
          <a:r>
            <a:rPr lang="pl-PL" sz="1000" kern="1200">
              <a:latin typeface="Arial" panose="020B0604020202020204" pitchFamily="34" charset="0"/>
              <a:cs typeface="Arial" panose="020B0604020202020204" pitchFamily="34" charset="0"/>
            </a:rPr>
            <a:t>i stymulowania działań</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Integracja zasobów i interesariuszy</a:t>
          </a:r>
        </a:p>
      </dsp:txBody>
      <dsp:txXfrm>
        <a:off x="2062" y="539213"/>
        <a:ext cx="1240333" cy="1500233"/>
      </dsp:txXfrm>
    </dsp:sp>
    <dsp:sp modelId="{35F31835-09A2-4F20-84D7-CE02AA146F45}">
      <dsp:nvSpPr>
        <dsp:cNvPr id="0" name=""/>
        <dsp:cNvSpPr/>
      </dsp:nvSpPr>
      <dsp:spPr>
        <a:xfrm>
          <a:off x="1416043" y="113203"/>
          <a:ext cx="1240333" cy="4260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Rada Gminy Radzanowo</a:t>
          </a:r>
        </a:p>
      </dsp:txBody>
      <dsp:txXfrm>
        <a:off x="1416043" y="113203"/>
        <a:ext cx="1240333" cy="426010"/>
      </dsp:txXfrm>
    </dsp:sp>
    <dsp:sp modelId="{0117579C-8842-491B-9B49-A0E5E1B42AAC}">
      <dsp:nvSpPr>
        <dsp:cNvPr id="0" name=""/>
        <dsp:cNvSpPr/>
      </dsp:nvSpPr>
      <dsp:spPr>
        <a:xfrm>
          <a:off x="1416043" y="539213"/>
          <a:ext cx="1240333" cy="1500233"/>
        </a:xfrm>
        <a:prstGeom prst="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Wsparcie trategiczne przy realizacji i ewaluacji Strategii</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Pomoc przy podejmowaniu decyzji staretgicznych</a:t>
          </a:r>
        </a:p>
      </dsp:txBody>
      <dsp:txXfrm>
        <a:off x="1416043" y="539213"/>
        <a:ext cx="1240333" cy="1500233"/>
      </dsp:txXfrm>
    </dsp:sp>
    <dsp:sp modelId="{18B8AB96-AE75-4799-9C74-6FAD129785F1}">
      <dsp:nvSpPr>
        <dsp:cNvPr id="0" name=""/>
        <dsp:cNvSpPr/>
      </dsp:nvSpPr>
      <dsp:spPr>
        <a:xfrm>
          <a:off x="2830023" y="113203"/>
          <a:ext cx="1240333" cy="42601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Pracownicy Urzędu Gminy Radzanowo</a:t>
          </a:r>
        </a:p>
      </dsp:txBody>
      <dsp:txXfrm>
        <a:off x="2830023" y="113203"/>
        <a:ext cx="1240333" cy="426010"/>
      </dsp:txXfrm>
    </dsp:sp>
    <dsp:sp modelId="{BB73D8DF-7BFC-4FB4-8844-1B2FD5EF90C4}">
      <dsp:nvSpPr>
        <dsp:cNvPr id="0" name=""/>
        <dsp:cNvSpPr/>
      </dsp:nvSpPr>
      <dsp:spPr>
        <a:xfrm>
          <a:off x="2830023" y="539213"/>
          <a:ext cx="1240333" cy="1500233"/>
        </a:xfrm>
        <a:prstGeom prst="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Koordynowanie działań</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Poszukiwanie źródeł finansowania</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Monitoring, ewaluacja i przygotowanie zmian do aktualizacji</a:t>
          </a:r>
        </a:p>
      </dsp:txBody>
      <dsp:txXfrm>
        <a:off x="2830023" y="539213"/>
        <a:ext cx="1240333" cy="1500233"/>
      </dsp:txXfrm>
    </dsp:sp>
    <dsp:sp modelId="{12F0957D-1D65-4536-8841-E3DC5D967308}">
      <dsp:nvSpPr>
        <dsp:cNvPr id="0" name=""/>
        <dsp:cNvSpPr/>
      </dsp:nvSpPr>
      <dsp:spPr>
        <a:xfrm>
          <a:off x="4244003" y="113203"/>
          <a:ext cx="1240333" cy="42601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pl-PL" sz="700" kern="1200">
              <a:latin typeface="Arial" panose="020B0604020202020204" pitchFamily="34" charset="0"/>
              <a:cs typeface="Arial" panose="020B0604020202020204" pitchFamily="34" charset="0"/>
            </a:rPr>
            <a:t>Komórki organizacyjne, jednostki organizacyjne UG, organizacje pozarządowe, pozostali pracownicy</a:t>
          </a:r>
        </a:p>
      </dsp:txBody>
      <dsp:txXfrm>
        <a:off x="4244003" y="113203"/>
        <a:ext cx="1240333" cy="426010"/>
      </dsp:txXfrm>
    </dsp:sp>
    <dsp:sp modelId="{AA82DFBD-E19E-43A2-A066-03BF6D4C648C}">
      <dsp:nvSpPr>
        <dsp:cNvPr id="0" name=""/>
        <dsp:cNvSpPr/>
      </dsp:nvSpPr>
      <dsp:spPr>
        <a:xfrm>
          <a:off x="4244003" y="539213"/>
          <a:ext cx="1240333" cy="1500233"/>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Realizacja działań</a:t>
          </a:r>
        </a:p>
      </dsp:txBody>
      <dsp:txXfrm>
        <a:off x="4244003" y="539213"/>
        <a:ext cx="1240333" cy="150023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F17C1-2409-47F9-BC5D-18000A6B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21975</Words>
  <Characters>131852</Characters>
  <Application>Microsoft Office Word</Application>
  <DocSecurity>0</DocSecurity>
  <Lines>1098</Lines>
  <Paragraphs>307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4</cp:revision>
  <cp:lastPrinted>2025-06-30T08:48:00Z</cp:lastPrinted>
  <dcterms:created xsi:type="dcterms:W3CDTF">2025-06-30T08:47:00Z</dcterms:created>
  <dcterms:modified xsi:type="dcterms:W3CDTF">2025-06-30T08:48:00Z</dcterms:modified>
</cp:coreProperties>
</file>