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FE3F" w14:textId="6E133B45" w:rsidR="00C20A79" w:rsidRPr="004641DA" w:rsidRDefault="00C20A79" w:rsidP="00C20A79">
      <w:pPr>
        <w:pStyle w:val="Tekstpodstawowy"/>
        <w:rPr>
          <w:rFonts w:asciiTheme="minorHAnsi" w:hAnsiTheme="minorHAnsi" w:cstheme="minorHAnsi"/>
          <w:b/>
          <w:sz w:val="22"/>
          <w:lang w:val="pl-PL"/>
        </w:rPr>
      </w:pPr>
    </w:p>
    <w:p w14:paraId="7DE1F3DC" w14:textId="77777777" w:rsidR="00CD66AD" w:rsidRPr="00CD66AD" w:rsidRDefault="00CD66AD" w:rsidP="00CD66AD">
      <w:pPr>
        <w:spacing w:after="0" w:line="360" w:lineRule="auto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CD66AD">
        <w:rPr>
          <w:rFonts w:ascii="Calibri" w:eastAsia="Times New Roman" w:hAnsi="Calibri" w:cs="Calibri"/>
          <w:sz w:val="20"/>
          <w:szCs w:val="24"/>
          <w:lang w:eastAsia="pl-PL"/>
        </w:rPr>
        <w:t>Załącznik nr 5 do SWZ</w:t>
      </w:r>
    </w:p>
    <w:p w14:paraId="60554198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3C595D82" w14:textId="77777777" w:rsidR="00EB7F43" w:rsidRPr="00EB7F43" w:rsidRDefault="00EB7F43" w:rsidP="00EB7F4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</w:pPr>
      <w:bookmarkStart w:id="0" w:name="bookmark5"/>
      <w:r w:rsidRPr="00EB7F43">
        <w:rPr>
          <w:rFonts w:ascii="Arial" w:eastAsia="Arial" w:hAnsi="Arial" w:cs="Arial"/>
          <w:b/>
          <w:bCs/>
          <w:color w:val="000000"/>
          <w:sz w:val="20"/>
          <w:szCs w:val="20"/>
          <w:lang w:eastAsia="pl-PL" w:bidi="pl-PL"/>
        </w:rPr>
        <w:t>„</w:t>
      </w:r>
      <w:r w:rsidRPr="00EB7F43">
        <w:rPr>
          <w:rFonts w:ascii="Arial" w:hAnsi="Arial" w:cs="Arial"/>
          <w:b/>
          <w:bCs/>
        </w:rPr>
        <w:t>Dostawa  pojazdu inżynieryjno-taktycznego z żurawiem.</w:t>
      </w:r>
      <w:r w:rsidRPr="00EB7F43">
        <w:rPr>
          <w:rFonts w:ascii="Arial" w:eastAsia="Arial" w:hAnsi="Arial" w:cs="Arial"/>
          <w:b/>
          <w:bCs/>
          <w:color w:val="000000"/>
          <w:lang w:eastAsia="pl-PL" w:bidi="pl-PL"/>
        </w:rPr>
        <w:t>"</w:t>
      </w:r>
    </w:p>
    <w:p w14:paraId="41C25C08" w14:textId="33EFD865" w:rsidR="00CD66AD" w:rsidRPr="00CD66AD" w:rsidRDefault="00CD66AD" w:rsidP="00CD66AD">
      <w:pPr>
        <w:spacing w:after="0" w:line="360" w:lineRule="auto"/>
        <w:ind w:left="-426" w:right="-428"/>
        <w:jc w:val="center"/>
        <w:rPr>
          <w:rFonts w:ascii="Calibri" w:eastAsia="Times New Roman" w:hAnsi="Calibri" w:cs="Calibri"/>
          <w:b/>
          <w:szCs w:val="24"/>
          <w:lang w:eastAsia="pl-PL"/>
        </w:rPr>
      </w:pPr>
    </w:p>
    <w:p w14:paraId="58516364" w14:textId="6DC6F479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  <w:r w:rsidRPr="00CD66AD">
        <w:rPr>
          <w:rFonts w:ascii="Calibri" w:eastAsia="Times New Roman" w:hAnsi="Calibri" w:cs="Calibri"/>
          <w:b/>
          <w:szCs w:val="24"/>
          <w:lang w:eastAsia="pl-PL"/>
        </w:rPr>
        <w:t xml:space="preserve"> (</w:t>
      </w:r>
      <w:r w:rsidRPr="00CD66AD">
        <w:rPr>
          <w:rFonts w:ascii="Calibri" w:eastAsia="Arial" w:hAnsi="Calibri" w:cs="Calibri"/>
          <w:color w:val="000000"/>
          <w:sz w:val="18"/>
          <w:szCs w:val="24"/>
          <w:lang w:eastAsia="pl-PL" w:bidi="pl-PL"/>
        </w:rPr>
        <w:t xml:space="preserve">nr referencyjny: </w:t>
      </w:r>
      <w:bookmarkEnd w:id="0"/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RIZ.271</w:t>
      </w:r>
      <w:r w:rsidR="00751D57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.14.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202</w:t>
      </w:r>
      <w:r w:rsidR="00F341D2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5</w:t>
      </w:r>
      <w:r w:rsidRPr="00CD66AD"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  <w:t>/P)</w:t>
      </w:r>
    </w:p>
    <w:p w14:paraId="455ECDEB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Arial" w:hAnsi="Calibri" w:cs="Calibri"/>
          <w:b/>
          <w:bCs/>
          <w:color w:val="000000"/>
          <w:szCs w:val="24"/>
          <w:lang w:eastAsia="pl-PL" w:bidi="pl-PL"/>
        </w:rPr>
      </w:pPr>
    </w:p>
    <w:p w14:paraId="610E7AFF" w14:textId="77777777" w:rsidR="00CD66AD" w:rsidRPr="00CD66AD" w:rsidRDefault="00CD66AD" w:rsidP="00CD66AD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CD66AD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  <w:lang w:eastAsia="pl-PL" w:bidi="pl-PL"/>
        </w:rPr>
        <w:t>OPIS PRZEDMIOTU ZAMÓWIENIA</w:t>
      </w:r>
    </w:p>
    <w:p w14:paraId="1595CE52" w14:textId="5A0D25A3" w:rsidR="00041E85" w:rsidRPr="00041E85" w:rsidRDefault="00041E85" w:rsidP="00041E85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41E85">
        <w:rPr>
          <w:rFonts w:eastAsia="Times New Roman" w:cstheme="minorHAnsi"/>
          <w:b/>
          <w:lang w:eastAsia="pl-PL"/>
        </w:rPr>
        <w:t>Sprzęt musi być kompletny, wolny od wad fizycznych (m.in. konstrukcyjnych, materiałowych, wykonawczych, technicznych) oraz prawnych, spełniającym poniższe wymagania</w:t>
      </w:r>
      <w:r>
        <w:rPr>
          <w:rFonts w:eastAsia="Times New Roman" w:cstheme="minorHAnsi"/>
          <w:b/>
          <w:lang w:eastAsia="pl-PL"/>
        </w:rPr>
        <w:t>:</w:t>
      </w:r>
    </w:p>
    <w:p w14:paraId="0391858C" w14:textId="77777777" w:rsidR="00CD66AD" w:rsidRPr="00CD66AD" w:rsidRDefault="00CD66AD" w:rsidP="00CD66AD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00BCF779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425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bookmarkStart w:id="1" w:name="bookmark4"/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PRZEDMIOT ZAMÓWIENIA:</w:t>
      </w:r>
      <w:bookmarkEnd w:id="1"/>
    </w:p>
    <w:p w14:paraId="1151675B" w14:textId="3D91EA63" w:rsidR="005D56CD" w:rsidRPr="005D56CD" w:rsidRDefault="00CD66AD" w:rsidP="005D56CD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Przedmiotem zamówienia jest</w:t>
      </w:r>
      <w:r w:rsidR="005D56CD" w:rsidRP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 xml:space="preserve"> </w:t>
      </w:r>
      <w:r w:rsidR="005D56CD">
        <w:rPr>
          <w:rFonts w:asciiTheme="minorHAnsi" w:eastAsia="Times New Roman" w:hAnsiTheme="minorHAnsi" w:cstheme="minorHAnsi"/>
          <w:sz w:val="22"/>
          <w:szCs w:val="22"/>
          <w:lang w:bidi="pl-PL"/>
        </w:rPr>
        <w:t>z</w:t>
      </w:r>
      <w:r w:rsidR="005D56CD" w:rsidRPr="005D56CD">
        <w:rPr>
          <w:rFonts w:asciiTheme="minorHAnsi" w:hAnsiTheme="minorHAnsi" w:cstheme="minorHAnsi"/>
          <w:sz w:val="22"/>
          <w:szCs w:val="22"/>
        </w:rPr>
        <w:t xml:space="preserve">akup </w:t>
      </w:r>
      <w:r w:rsidR="00C679DE">
        <w:rPr>
          <w:rFonts w:asciiTheme="minorHAnsi" w:hAnsiTheme="minorHAnsi" w:cstheme="minorHAnsi"/>
          <w:sz w:val="22"/>
          <w:szCs w:val="22"/>
        </w:rPr>
        <w:t xml:space="preserve">(dostawa) </w:t>
      </w:r>
      <w:r w:rsidR="005D56CD" w:rsidRPr="005D56CD">
        <w:rPr>
          <w:rFonts w:asciiTheme="minorHAnsi" w:hAnsiTheme="minorHAnsi" w:cstheme="minorHAnsi"/>
          <w:sz w:val="22"/>
          <w:szCs w:val="22"/>
        </w:rPr>
        <w:t xml:space="preserve">infrastruktury towarzyszącej – pojazdu inżynieryjno-taktycznego </w:t>
      </w:r>
      <w:r w:rsidR="005D56CD" w:rsidRPr="005D56CD">
        <w:rPr>
          <w:rFonts w:asciiTheme="minorHAnsi" w:hAnsiTheme="minorHAnsi" w:cstheme="minorHAnsi"/>
          <w:sz w:val="22"/>
          <w:szCs w:val="22"/>
        </w:rPr>
        <w:br/>
        <w:t xml:space="preserve">z żurawiem. </w:t>
      </w:r>
    </w:p>
    <w:p w14:paraId="670416E0" w14:textId="77777777" w:rsidR="00CD66AD" w:rsidRPr="00CD66A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sz w:val="20"/>
          <w:szCs w:val="20"/>
          <w:lang w:eastAsia="pl-PL"/>
        </w:rPr>
      </w:pPr>
    </w:p>
    <w:p w14:paraId="22EE8E88" w14:textId="77777777" w:rsidR="00CD66AD" w:rsidRPr="005D56CD" w:rsidRDefault="00CD66AD" w:rsidP="00CD66AD">
      <w:pPr>
        <w:keepNext/>
        <w:keepLines/>
        <w:widowControl w:val="0"/>
        <w:numPr>
          <w:ilvl w:val="0"/>
          <w:numId w:val="2"/>
        </w:numPr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  <w:r w:rsidRPr="005D56CD">
        <w:rPr>
          <w:rFonts w:ascii="Calibri" w:eastAsia="Arial" w:hAnsi="Calibri" w:cs="Calibri"/>
          <w:b/>
          <w:bCs/>
          <w:color w:val="000000"/>
          <w:lang w:eastAsia="pl-PL" w:bidi="pl-PL"/>
        </w:rPr>
        <w:t>SZCZEGÓŁOWY OPIS PRZEDMIOTU ZAMÓWIENIA:</w:t>
      </w:r>
    </w:p>
    <w:p w14:paraId="34DEB440" w14:textId="77777777" w:rsidR="00CD66AD" w:rsidRPr="005D56CD" w:rsidRDefault="00CD66AD" w:rsidP="00CD66AD">
      <w:pPr>
        <w:keepNext/>
        <w:keepLines/>
        <w:widowControl w:val="0"/>
        <w:tabs>
          <w:tab w:val="left" w:pos="575"/>
        </w:tabs>
        <w:spacing w:after="0" w:line="274" w:lineRule="exact"/>
        <w:ind w:left="220"/>
        <w:jc w:val="both"/>
        <w:outlineLvl w:val="2"/>
        <w:rPr>
          <w:rFonts w:ascii="Calibri" w:eastAsia="Arial" w:hAnsi="Calibri" w:cs="Calibri"/>
          <w:b/>
          <w:bCs/>
          <w:lang w:eastAsia="pl-PL"/>
        </w:rPr>
      </w:pPr>
    </w:p>
    <w:p w14:paraId="5EB5C19B" w14:textId="50790115" w:rsidR="00CD66AD" w:rsidRDefault="00CD66AD" w:rsidP="00081ED0">
      <w:pPr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5D56CD">
        <w:rPr>
          <w:rFonts w:ascii="Calibri" w:eastAsia="Times New Roman" w:hAnsi="Calibri" w:cs="Calibri"/>
          <w:b/>
          <w:lang w:eastAsia="pl-PL"/>
        </w:rPr>
        <w:t>Przedmiotem zamówienia jest</w:t>
      </w:r>
      <w:r w:rsidR="00041E85">
        <w:rPr>
          <w:rFonts w:ascii="Calibri" w:eastAsia="Times New Roman" w:hAnsi="Calibri" w:cs="Calibri"/>
          <w:b/>
          <w:lang w:eastAsia="pl-PL"/>
        </w:rPr>
        <w:t xml:space="preserve"> zakup (dostawa) infrastruktury towarzyszącej – pojazdu inżynieryjno- taktycznego z żurawiem</w:t>
      </w:r>
      <w:r w:rsidRPr="005D56CD">
        <w:rPr>
          <w:rFonts w:ascii="Calibri" w:eastAsia="Times New Roman" w:hAnsi="Calibri" w:cs="Calibri"/>
          <w:lang w:eastAsia="pl-PL"/>
        </w:rPr>
        <w:t xml:space="preserve"> spełniającego następujące parametry:</w:t>
      </w:r>
    </w:p>
    <w:p w14:paraId="5D0F940B" w14:textId="77777777" w:rsidR="00081ED0" w:rsidRPr="005D56CD" w:rsidRDefault="00081ED0" w:rsidP="00081ED0">
      <w:pPr>
        <w:spacing w:after="0" w:line="276" w:lineRule="auto"/>
        <w:ind w:left="1069"/>
        <w:rPr>
          <w:rFonts w:ascii="Calibri" w:eastAsia="Times New Roman" w:hAnsi="Calibri" w:cs="Calibri"/>
          <w:lang w:eastAsia="pl-PL"/>
        </w:rPr>
      </w:pPr>
    </w:p>
    <w:p w14:paraId="1E71CA05" w14:textId="69F35CAA" w:rsidR="00B3251D" w:rsidRDefault="00B3251D" w:rsidP="00081ED0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5D56CD">
        <w:rPr>
          <w:rFonts w:ascii="Calibri" w:eastAsia="Calibri" w:hAnsi="Calibri" w:cs="Calibri"/>
          <w:lang w:eastAsia="pl-PL"/>
        </w:rPr>
        <w:t>rok produkcji 202</w:t>
      </w:r>
      <w:r>
        <w:rPr>
          <w:rFonts w:ascii="Calibri" w:eastAsia="Calibri" w:hAnsi="Calibri" w:cs="Calibri"/>
          <w:lang w:eastAsia="pl-PL"/>
        </w:rPr>
        <w:t>5</w:t>
      </w:r>
      <w:r w:rsidRPr="005D56CD">
        <w:rPr>
          <w:rFonts w:ascii="Calibri" w:eastAsia="Calibri" w:hAnsi="Calibri" w:cs="Calibri"/>
          <w:lang w:eastAsia="pl-PL"/>
        </w:rPr>
        <w:t>, fabrycznie nowy (nieużywany</w:t>
      </w:r>
      <w:r>
        <w:rPr>
          <w:rFonts w:ascii="Calibri" w:eastAsia="Calibri" w:hAnsi="Calibri" w:cs="Calibri"/>
          <w:lang w:eastAsia="pl-PL"/>
        </w:rPr>
        <w:t>)</w:t>
      </w:r>
      <w:r w:rsidR="00DF1DF9">
        <w:rPr>
          <w:rFonts w:ascii="Calibri" w:eastAsia="Calibri" w:hAnsi="Calibri" w:cs="Calibri"/>
          <w:lang w:eastAsia="pl-PL"/>
        </w:rPr>
        <w:t>,</w:t>
      </w:r>
    </w:p>
    <w:p w14:paraId="2A8BBDC9" w14:textId="16424619" w:rsidR="00DF1DF9" w:rsidRPr="005D56CD" w:rsidRDefault="00DF1DF9" w:rsidP="00081ED0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wywrotka trójstronna z żurawiem,</w:t>
      </w:r>
    </w:p>
    <w:p w14:paraId="76BA49F6" w14:textId="13C1B229" w:rsidR="00CD66AD" w:rsidRPr="005D56C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kabina 3 miejscowa,</w:t>
      </w:r>
    </w:p>
    <w:p w14:paraId="1AEB7BA5" w14:textId="0D55941C" w:rsidR="00CD66A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moc silnika co najmniej 213 kW </w:t>
      </w:r>
      <w:r w:rsidR="009540F2">
        <w:rPr>
          <w:rFonts w:ascii="Calibri" w:eastAsia="Calibri" w:hAnsi="Calibri" w:cs="Calibri"/>
          <w:lang w:eastAsia="pl-PL"/>
        </w:rPr>
        <w:t>(290</w:t>
      </w:r>
      <w:r>
        <w:rPr>
          <w:rFonts w:ascii="Calibri" w:eastAsia="Calibri" w:hAnsi="Calibri" w:cs="Calibri"/>
          <w:lang w:eastAsia="pl-PL"/>
        </w:rPr>
        <w:t xml:space="preserve"> KM)</w:t>
      </w:r>
      <w:r w:rsidR="009540F2">
        <w:rPr>
          <w:rFonts w:ascii="Calibri" w:eastAsia="Calibri" w:hAnsi="Calibri" w:cs="Calibri"/>
          <w:lang w:eastAsia="pl-PL"/>
        </w:rPr>
        <w:t>,</w:t>
      </w:r>
    </w:p>
    <w:p w14:paraId="724B61BB" w14:textId="271F9CB0" w:rsidR="00081ED0" w:rsidRPr="005D56C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maksymalny moment obrotowy co najmniej 1000 </w:t>
      </w:r>
      <w:proofErr w:type="spellStart"/>
      <w:r>
        <w:rPr>
          <w:rFonts w:ascii="Calibri" w:eastAsia="Calibri" w:hAnsi="Calibri" w:cs="Calibri"/>
          <w:lang w:eastAsia="pl-PL"/>
        </w:rPr>
        <w:t>Nm</w:t>
      </w:r>
      <w:proofErr w:type="spellEnd"/>
      <w:r w:rsidR="009540F2">
        <w:rPr>
          <w:rFonts w:ascii="Calibri" w:eastAsia="Calibri" w:hAnsi="Calibri" w:cs="Calibri"/>
          <w:lang w:eastAsia="pl-PL"/>
        </w:rPr>
        <w:t>,</w:t>
      </w:r>
    </w:p>
    <w:p w14:paraId="56F322C9" w14:textId="02CACD5B" w:rsidR="00CD66AD" w:rsidRPr="005D56CD" w:rsidRDefault="00081ED0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DMC dopuszczalna masa całkowita 18.000 kg</w:t>
      </w:r>
      <w:r w:rsidR="009540F2">
        <w:rPr>
          <w:rFonts w:ascii="Calibri" w:eastAsia="Calibri" w:hAnsi="Calibri" w:cs="Calibri"/>
          <w:lang w:eastAsia="pl-PL"/>
        </w:rPr>
        <w:t>,</w:t>
      </w:r>
    </w:p>
    <w:p w14:paraId="38A546DA" w14:textId="3934BF20" w:rsidR="00CD66AD" w:rsidRDefault="009540F2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5D56CD">
        <w:rPr>
          <w:rFonts w:ascii="Calibri" w:eastAsia="Calibri" w:hAnsi="Calibri" w:cs="Calibri"/>
          <w:lang w:eastAsia="pl-PL"/>
        </w:rPr>
        <w:t>S</w:t>
      </w:r>
      <w:r>
        <w:rPr>
          <w:rFonts w:ascii="Calibri" w:eastAsia="Calibri" w:hAnsi="Calibri" w:cs="Calibri"/>
          <w:lang w:eastAsia="pl-PL"/>
        </w:rPr>
        <w:t>krzynia biegów co najmniej 8 biegowa,</w:t>
      </w:r>
    </w:p>
    <w:p w14:paraId="053214FD" w14:textId="0F2E1C48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h</w:t>
      </w:r>
      <w:r w:rsidR="009540F2">
        <w:rPr>
          <w:rFonts w:ascii="Calibri" w:eastAsia="Calibri" w:hAnsi="Calibri" w:cs="Calibri"/>
          <w:lang w:eastAsia="pl-PL"/>
        </w:rPr>
        <w:t>amulce tarczowe na osi przedniej i tylnej,</w:t>
      </w:r>
    </w:p>
    <w:p w14:paraId="616D2D2A" w14:textId="475DF192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ś</w:t>
      </w:r>
      <w:r w:rsidR="009540F2">
        <w:rPr>
          <w:rFonts w:ascii="Calibri" w:eastAsia="Calibri" w:hAnsi="Calibri" w:cs="Calibri"/>
          <w:lang w:eastAsia="pl-PL"/>
        </w:rPr>
        <w:t>wiatła dzienne LED,</w:t>
      </w:r>
    </w:p>
    <w:p w14:paraId="04897859" w14:textId="4F066C35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c</w:t>
      </w:r>
      <w:r w:rsidR="009540F2">
        <w:rPr>
          <w:rFonts w:ascii="Calibri" w:eastAsia="Calibri" w:hAnsi="Calibri" w:cs="Calibri"/>
          <w:lang w:eastAsia="pl-PL"/>
        </w:rPr>
        <w:t>entralny zamek z pilotem,</w:t>
      </w:r>
    </w:p>
    <w:p w14:paraId="6A5C574F" w14:textId="6422856D" w:rsidR="009540F2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n</w:t>
      </w:r>
      <w:r w:rsidR="005D2A0C">
        <w:rPr>
          <w:rFonts w:ascii="Calibri" w:eastAsia="Calibri" w:hAnsi="Calibri" w:cs="Calibri"/>
          <w:lang w:eastAsia="pl-PL"/>
        </w:rPr>
        <w:t>orma emisji spalin EURO 6e,</w:t>
      </w:r>
    </w:p>
    <w:p w14:paraId="252E2CB1" w14:textId="21C345EE" w:rsidR="005D2A0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5D2A0C">
        <w:rPr>
          <w:rFonts w:ascii="Calibri" w:eastAsia="Calibri" w:hAnsi="Calibri" w:cs="Calibri"/>
          <w:lang w:eastAsia="pl-PL"/>
        </w:rPr>
        <w:t>ystem ABS,</w:t>
      </w:r>
    </w:p>
    <w:p w14:paraId="0B7DD9FA" w14:textId="50E9BDD3" w:rsidR="005D2A0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o</w:t>
      </w:r>
      <w:r w:rsidR="005D2A0C">
        <w:rPr>
          <w:rFonts w:ascii="Calibri" w:eastAsia="Calibri" w:hAnsi="Calibri" w:cs="Calibri"/>
          <w:lang w:eastAsia="pl-PL"/>
        </w:rPr>
        <w:t>słona przeciwsłoneczna przedniej szyby,</w:t>
      </w:r>
    </w:p>
    <w:p w14:paraId="46A8349F" w14:textId="677175B2" w:rsidR="005D2A0C" w:rsidRDefault="005D2A0C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Klimatyzacja,</w:t>
      </w:r>
    </w:p>
    <w:p w14:paraId="7B895CF9" w14:textId="2FE367E9" w:rsidR="005D2A0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t</w:t>
      </w:r>
      <w:r w:rsidR="005D2A0C">
        <w:rPr>
          <w:rFonts w:ascii="Calibri" w:eastAsia="Calibri" w:hAnsi="Calibri" w:cs="Calibri"/>
          <w:lang w:eastAsia="pl-PL"/>
        </w:rPr>
        <w:t>empomat,</w:t>
      </w:r>
    </w:p>
    <w:p w14:paraId="44EA5F79" w14:textId="2D1CC5E0" w:rsidR="005D2A0C" w:rsidRPr="00E842F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E842FC">
        <w:rPr>
          <w:rFonts w:ascii="Calibri" w:eastAsia="Calibri" w:hAnsi="Calibri" w:cs="Calibri"/>
          <w:lang w:eastAsia="pl-PL"/>
        </w:rPr>
        <w:t>g</w:t>
      </w:r>
      <w:r w:rsidR="005D2A0C" w:rsidRPr="00E842FC">
        <w:rPr>
          <w:rFonts w:ascii="Calibri" w:eastAsia="Calibri" w:hAnsi="Calibri" w:cs="Calibri"/>
          <w:lang w:eastAsia="pl-PL"/>
        </w:rPr>
        <w:t>warancja co najmniej 1 rok na cały pojazd, co najmniej 2 lata na układ napędowy</w:t>
      </w:r>
      <w:r w:rsidR="00A6583E" w:rsidRPr="00E842FC">
        <w:rPr>
          <w:rFonts w:ascii="Calibri" w:eastAsia="Calibri" w:hAnsi="Calibri" w:cs="Calibri"/>
          <w:lang w:eastAsia="pl-PL"/>
        </w:rPr>
        <w:t>,</w:t>
      </w:r>
    </w:p>
    <w:p w14:paraId="277CAC85" w14:textId="391E161E" w:rsidR="00DF1DF9" w:rsidRPr="00260A47" w:rsidRDefault="00DF1DF9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E842FC">
        <w:rPr>
          <w:rFonts w:ascii="Calibri" w:eastAsia="Calibri" w:hAnsi="Calibri" w:cs="Calibri"/>
          <w:lang w:eastAsia="pl-PL"/>
        </w:rPr>
        <w:t>W</w:t>
      </w:r>
      <w:r w:rsidR="00D81E89" w:rsidRPr="00E842FC">
        <w:rPr>
          <w:rFonts w:ascii="Calibri" w:eastAsia="Calibri" w:hAnsi="Calibri" w:cs="Calibri"/>
          <w:lang w:eastAsia="pl-PL"/>
        </w:rPr>
        <w:t xml:space="preserve"> okresie gwarancji w cenie</w:t>
      </w:r>
      <w:r w:rsidRPr="00E842FC">
        <w:rPr>
          <w:rFonts w:ascii="Calibri" w:eastAsia="Calibri" w:hAnsi="Calibri" w:cs="Calibri"/>
          <w:lang w:eastAsia="pl-PL"/>
        </w:rPr>
        <w:t xml:space="preserve"> </w:t>
      </w:r>
      <w:r w:rsidR="00D81E89" w:rsidRPr="00E842FC">
        <w:rPr>
          <w:rFonts w:ascii="Calibri" w:eastAsia="Calibri" w:hAnsi="Calibri" w:cs="Calibri"/>
          <w:lang w:eastAsia="pl-PL"/>
        </w:rPr>
        <w:t xml:space="preserve">przedmiotu zamówienia wszelkie obowiązkowe przeglądy </w:t>
      </w:r>
      <w:r w:rsidR="00D81E89" w:rsidRPr="00260A47">
        <w:rPr>
          <w:rFonts w:ascii="Calibri" w:eastAsia="Calibri" w:hAnsi="Calibri" w:cs="Calibri"/>
          <w:lang w:eastAsia="pl-PL"/>
        </w:rPr>
        <w:t>techniczne.</w:t>
      </w:r>
    </w:p>
    <w:p w14:paraId="73D2682C" w14:textId="3D68BE7B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DF1DF9">
        <w:rPr>
          <w:rFonts w:ascii="Calibri" w:eastAsia="Calibri" w:hAnsi="Calibri" w:cs="Calibri"/>
          <w:lang w:eastAsia="pl-PL"/>
        </w:rPr>
        <w:t>terowanie wywrotem kabiny pneumatyczne,</w:t>
      </w:r>
    </w:p>
    <w:p w14:paraId="11519D74" w14:textId="644763AA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d</w:t>
      </w:r>
      <w:r w:rsidR="00DF1DF9">
        <w:rPr>
          <w:rFonts w:ascii="Calibri" w:eastAsia="Calibri" w:hAnsi="Calibri" w:cs="Calibri"/>
          <w:lang w:eastAsia="pl-PL"/>
        </w:rPr>
        <w:t>ługość wywrotki co najmniej 3900-4200 mm,</w:t>
      </w:r>
    </w:p>
    <w:p w14:paraId="3A109253" w14:textId="793FF651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DF1DF9">
        <w:rPr>
          <w:rFonts w:ascii="Calibri" w:eastAsia="Calibri" w:hAnsi="Calibri" w:cs="Calibri"/>
          <w:lang w:eastAsia="pl-PL"/>
        </w:rPr>
        <w:t>zerokość wywrotki zewnętrzna max 2550 mm,</w:t>
      </w:r>
    </w:p>
    <w:p w14:paraId="0A9EFA07" w14:textId="206C3BFC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b</w:t>
      </w:r>
      <w:r w:rsidR="00DF1DF9">
        <w:rPr>
          <w:rFonts w:ascii="Calibri" w:eastAsia="Calibri" w:hAnsi="Calibri" w:cs="Calibri"/>
          <w:lang w:eastAsia="pl-PL"/>
        </w:rPr>
        <w:t>urty boczne otwierane do dołu,</w:t>
      </w:r>
    </w:p>
    <w:p w14:paraId="42D89902" w14:textId="5D878F7A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b</w:t>
      </w:r>
      <w:r w:rsidR="00DF1DF9">
        <w:rPr>
          <w:rFonts w:ascii="Calibri" w:eastAsia="Calibri" w:hAnsi="Calibri" w:cs="Calibri"/>
          <w:lang w:eastAsia="pl-PL"/>
        </w:rPr>
        <w:t>urta tylna otwierana góra dół,</w:t>
      </w:r>
    </w:p>
    <w:p w14:paraId="0AD9D7A4" w14:textId="3879D794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lastRenderedPageBreak/>
        <w:t>t</w:t>
      </w:r>
      <w:r w:rsidR="00DF1DF9">
        <w:rPr>
          <w:rFonts w:ascii="Calibri" w:eastAsia="Calibri" w:hAnsi="Calibri" w:cs="Calibri"/>
          <w:lang w:eastAsia="pl-PL"/>
        </w:rPr>
        <w:t>ylne słupki stałe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1B67944A" w14:textId="5BA60480" w:rsidR="00DF1DF9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n</w:t>
      </w:r>
      <w:r w:rsidR="00DF1DF9">
        <w:rPr>
          <w:rFonts w:ascii="Calibri" w:eastAsia="Calibri" w:hAnsi="Calibri" w:cs="Calibri"/>
          <w:lang w:eastAsia="pl-PL"/>
        </w:rPr>
        <w:t>adkola z chlapaczami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67CFF5FE" w14:textId="4CFDBBAF" w:rsidR="00C86D9C" w:rsidRDefault="00355D88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ż</w:t>
      </w:r>
      <w:r w:rsidR="00C86D9C">
        <w:rPr>
          <w:rFonts w:ascii="Calibri" w:eastAsia="Calibri" w:hAnsi="Calibri" w:cs="Calibri"/>
          <w:lang w:eastAsia="pl-PL"/>
        </w:rPr>
        <w:t>uraw sterowny radiowo, wraz ze sterowanie awaryjnym za pomocą dźwigni,</w:t>
      </w:r>
    </w:p>
    <w:p w14:paraId="36A02D54" w14:textId="765008E0" w:rsidR="00C86D9C" w:rsidRDefault="00C86D9C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3 ramiona wysuwane hydraulicznie,</w:t>
      </w:r>
    </w:p>
    <w:p w14:paraId="12917847" w14:textId="01BEF0C2" w:rsidR="00C86D9C" w:rsidRDefault="00DE7835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n</w:t>
      </w:r>
      <w:r w:rsidR="00C86D9C">
        <w:rPr>
          <w:rFonts w:ascii="Calibri" w:eastAsia="Calibri" w:hAnsi="Calibri" w:cs="Calibri"/>
          <w:lang w:eastAsia="pl-PL"/>
        </w:rPr>
        <w:t>ogi podporowe obracane o 180 stopni ze wspomaganiem,</w:t>
      </w:r>
    </w:p>
    <w:p w14:paraId="2CC723D8" w14:textId="6BF77A03" w:rsidR="00C86D9C" w:rsidRDefault="00DE7835" w:rsidP="00CD66AD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m</w:t>
      </w:r>
      <w:r w:rsidR="00C86D9C">
        <w:rPr>
          <w:rFonts w:ascii="Calibri" w:eastAsia="Calibri" w:hAnsi="Calibri" w:cs="Calibri"/>
          <w:lang w:eastAsia="pl-PL"/>
        </w:rPr>
        <w:t>echanizm obrotu pracujący w kąpieli olejowej,</w:t>
      </w:r>
    </w:p>
    <w:p w14:paraId="0F910206" w14:textId="6AE70899" w:rsidR="00C86D9C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p</w:t>
      </w:r>
      <w:r w:rsidR="00C86D9C">
        <w:rPr>
          <w:rFonts w:ascii="Calibri" w:eastAsia="Calibri" w:hAnsi="Calibri" w:cs="Calibri"/>
          <w:lang w:eastAsia="pl-PL"/>
        </w:rPr>
        <w:t xml:space="preserve">ilot radiowy z dźwigniami </w:t>
      </w:r>
      <w:r w:rsidR="00C86D9C" w:rsidRPr="00C86D9C">
        <w:rPr>
          <w:rFonts w:ascii="Calibri" w:eastAsia="Calibri" w:hAnsi="Calibri" w:cs="Calibri"/>
          <w:lang w:eastAsia="pl-PL"/>
        </w:rPr>
        <w:t>sterującymi</w:t>
      </w:r>
      <w:r w:rsidR="00C86D9C">
        <w:rPr>
          <w:rFonts w:ascii="Calibri" w:eastAsia="Calibri" w:hAnsi="Calibri" w:cs="Calibri"/>
          <w:lang w:eastAsia="pl-PL"/>
        </w:rPr>
        <w:t>,</w:t>
      </w:r>
    </w:p>
    <w:p w14:paraId="691FE601" w14:textId="4420B849" w:rsidR="00C86D9C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s</w:t>
      </w:r>
      <w:r w:rsidR="00C86D9C">
        <w:rPr>
          <w:rFonts w:ascii="Calibri" w:eastAsia="Calibri" w:hAnsi="Calibri" w:cs="Calibri"/>
          <w:lang w:eastAsia="pl-PL"/>
        </w:rPr>
        <w:t>ygnał dźwiękowy żurawia,</w:t>
      </w:r>
    </w:p>
    <w:p w14:paraId="14F5548B" w14:textId="6AF2762F" w:rsidR="00C86D9C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p</w:t>
      </w:r>
      <w:r w:rsidR="00C86D9C">
        <w:rPr>
          <w:rFonts w:ascii="Calibri" w:eastAsia="Calibri" w:hAnsi="Calibri" w:cs="Calibri"/>
          <w:lang w:eastAsia="pl-PL"/>
        </w:rPr>
        <w:t>as biodrowy,</w:t>
      </w:r>
    </w:p>
    <w:p w14:paraId="757624C3" w14:textId="7DDA2559" w:rsidR="00C86D9C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Ł</w:t>
      </w:r>
      <w:r w:rsidR="00C86D9C">
        <w:rPr>
          <w:rFonts w:ascii="Calibri" w:eastAsia="Calibri" w:hAnsi="Calibri" w:cs="Calibri"/>
          <w:lang w:eastAsia="pl-PL"/>
        </w:rPr>
        <w:t>adowarka</w:t>
      </w:r>
      <w:r w:rsidR="00355D88">
        <w:rPr>
          <w:rFonts w:ascii="Calibri" w:eastAsia="Calibri" w:hAnsi="Calibri" w:cs="Calibri"/>
          <w:lang w:eastAsia="pl-PL"/>
        </w:rPr>
        <w:t>,</w:t>
      </w:r>
    </w:p>
    <w:p w14:paraId="3BCF8D0F" w14:textId="6A8D27DB" w:rsidR="00EC72D3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w</w:t>
      </w:r>
      <w:r w:rsidR="00EC72D3">
        <w:rPr>
          <w:rFonts w:ascii="Calibri" w:eastAsia="Calibri" w:hAnsi="Calibri" w:cs="Calibri"/>
          <w:lang w:eastAsia="pl-PL"/>
        </w:rPr>
        <w:t>ysięg żurawia co najmniej 9,2 m,</w:t>
      </w:r>
    </w:p>
    <w:p w14:paraId="27D201CF" w14:textId="3D1EAAA1" w:rsid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Udźwig żurawia przy 2,9 m co najmniej 2.400 kg,</w:t>
      </w:r>
    </w:p>
    <w:p w14:paraId="6A034227" w14:textId="3DB32AB0" w:rsidR="00EC72D3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z</w:t>
      </w:r>
      <w:r w:rsidR="00EC72D3">
        <w:rPr>
          <w:rFonts w:ascii="Calibri" w:eastAsia="Calibri" w:hAnsi="Calibri" w:cs="Calibri"/>
          <w:lang w:eastAsia="pl-PL"/>
        </w:rPr>
        <w:t>asilanie 24 v</w:t>
      </w:r>
    </w:p>
    <w:p w14:paraId="19E66E57" w14:textId="7A09C872" w:rsid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Instrukcje obsługi pojazdu+ żurawia,</w:t>
      </w:r>
    </w:p>
    <w:p w14:paraId="2C0694F6" w14:textId="5718A3C7" w:rsidR="00EC72D3" w:rsidRDefault="00DE7835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k</w:t>
      </w:r>
      <w:r w:rsidR="00EC72D3">
        <w:rPr>
          <w:rFonts w:ascii="Calibri" w:eastAsia="Calibri" w:hAnsi="Calibri" w:cs="Calibri"/>
          <w:lang w:eastAsia="pl-PL"/>
        </w:rPr>
        <w:t>omplet dokumentów do rejestracji,</w:t>
      </w:r>
    </w:p>
    <w:p w14:paraId="31082EE2" w14:textId="5B69BD88" w:rsidR="00EC72D3" w:rsidRP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DD0594">
        <w:t xml:space="preserve">w dniu odbioru Sprzętu Wykonawca przekaże Zamawiającemu instrukcję obsługi </w:t>
      </w:r>
      <w:r w:rsidRPr="00DD0594">
        <w:br/>
        <w:t>z charakterystyką techniczno-eksploatacyjną w języku polskim, książkę serwisową, wyciąg ze świadectwa homologacji, kartę gwarancyjną oraz komplet kluczyków;</w:t>
      </w:r>
    </w:p>
    <w:p w14:paraId="3AF75E92" w14:textId="64B8AA02" w:rsidR="00EC72D3" w:rsidRPr="00EC72D3" w:rsidRDefault="00EC72D3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 w:rsidRPr="00DD0594">
        <w:t>dostaw</w:t>
      </w:r>
      <w:r>
        <w:t>a</w:t>
      </w:r>
      <w:r w:rsidRPr="00DD0594">
        <w:t xml:space="preserve"> Sprzętu na teren bazy Zamawiającego na koszt Wykonawcy</w:t>
      </w:r>
      <w:r>
        <w:t>,</w:t>
      </w:r>
    </w:p>
    <w:p w14:paraId="2717A5CB" w14:textId="55875F15" w:rsidR="00EC72D3" w:rsidRPr="00EC72D3" w:rsidRDefault="00355D88" w:rsidP="00C86D9C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Calibri" w:eastAsia="Calibri" w:hAnsi="Calibri" w:cs="Calibri"/>
          <w:lang w:eastAsia="pl-PL"/>
        </w:rPr>
      </w:pPr>
      <w:r>
        <w:t>w</w:t>
      </w:r>
      <w:r w:rsidR="00EC72D3" w:rsidRPr="00DD0594">
        <w:t>ykonawca zapewni przeprowadzenie nieodpłatnego przeszkolenia osób przeznaczonych do bezpiecznej obsługi i konserwacji zestawu na terenie siedziby Zamawiającego</w:t>
      </w:r>
      <w:r w:rsidR="00EC72D3">
        <w:t>,</w:t>
      </w:r>
    </w:p>
    <w:p w14:paraId="18B0C55E" w14:textId="77777777" w:rsidR="00644C80" w:rsidRPr="00EC72D3" w:rsidRDefault="00644C80" w:rsidP="00644C80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72D3">
        <w:rPr>
          <w:rFonts w:asciiTheme="minorHAnsi" w:hAnsiTheme="minorHAnsi" w:cstheme="minorHAnsi"/>
          <w:sz w:val="22"/>
          <w:szCs w:val="22"/>
        </w:rPr>
        <w:t>wszystkie koszty i ryzyko związane z realizacją dostawy Sprzętu (koszty załadunku, wyładunku, transportu itp.) ponosi Wykonawca.</w:t>
      </w:r>
    </w:p>
    <w:p w14:paraId="0D056324" w14:textId="77777777" w:rsidR="00EC72D3" w:rsidRPr="00C86D9C" w:rsidRDefault="00EC72D3" w:rsidP="00355D88">
      <w:pPr>
        <w:suppressAutoHyphens/>
        <w:spacing w:after="200" w:line="276" w:lineRule="auto"/>
        <w:ind w:left="1440"/>
        <w:contextualSpacing/>
        <w:rPr>
          <w:rFonts w:ascii="Calibri" w:eastAsia="Calibri" w:hAnsi="Calibri" w:cs="Calibri"/>
          <w:lang w:eastAsia="pl-PL"/>
        </w:rPr>
      </w:pPr>
    </w:p>
    <w:p w14:paraId="40D1F8A8" w14:textId="7DF63D62" w:rsidR="00CD66AD" w:rsidRPr="00CD66AD" w:rsidRDefault="00CD66AD" w:rsidP="00CD66AD">
      <w:pPr>
        <w:widowControl w:val="0"/>
        <w:pBdr>
          <w:bottom w:val="double" w:sz="6" w:space="1" w:color="auto"/>
        </w:pBdr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523D0F5C" w14:textId="77777777" w:rsidR="00CD66AD" w:rsidRPr="00CD66AD" w:rsidRDefault="00CD66AD" w:rsidP="00CD66AD">
      <w:pPr>
        <w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:eastAsia="pl-PL"/>
        </w:rPr>
      </w:pPr>
    </w:p>
    <w:p w14:paraId="0B831D75" w14:textId="77777777" w:rsidR="00CD66AD" w:rsidRPr="00CD66AD" w:rsidRDefault="00CD66AD" w:rsidP="00CD66AD">
      <w:pPr>
        <w:widowControl w:val="0"/>
        <w:spacing w:after="0" w:line="274" w:lineRule="exact"/>
        <w:ind w:left="220"/>
        <w:contextualSpacing/>
        <w:jc w:val="both"/>
        <w:rPr>
          <w:rFonts w:ascii="Calibri" w:eastAsia="Calibri" w:hAnsi="Calibri" w:cs="Calibri"/>
          <w:b/>
          <w:lang w:eastAsia="pl-PL"/>
        </w:rPr>
      </w:pPr>
      <w:r w:rsidRPr="00CD66AD">
        <w:rPr>
          <w:rFonts w:ascii="Calibri" w:eastAsia="Calibri" w:hAnsi="Calibri" w:cs="Calibri"/>
          <w:b/>
          <w:lang w:eastAsia="pl-PL"/>
        </w:rPr>
        <w:t xml:space="preserve">Dostawy będą wykonywane zgodnie z zapisami zawartymi w umowie, której wzór został załączony do SWZ. </w:t>
      </w:r>
    </w:p>
    <w:p w14:paraId="5D26BB76" w14:textId="5FF2BA4D" w:rsidR="005723FC" w:rsidRPr="001E1DB2" w:rsidRDefault="005723FC" w:rsidP="00CD66AD">
      <w:pPr>
        <w:pStyle w:val="Tekstpodstawowy"/>
        <w:jc w:val="center"/>
        <w:rPr>
          <w:rFonts w:asciiTheme="minorHAnsi" w:hAnsiTheme="minorHAnsi" w:cstheme="minorHAnsi"/>
        </w:rPr>
      </w:pPr>
    </w:p>
    <w:sectPr w:rsidR="005723FC" w:rsidRPr="001E1DB2" w:rsidSect="0013576B">
      <w:footerReference w:type="default" r:id="rId8"/>
      <w:type w:val="continuous"/>
      <w:pgSz w:w="11900" w:h="16840"/>
      <w:pgMar w:top="1134" w:right="1202" w:bottom="1276" w:left="1281" w:header="0" w:footer="2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F4FD" w14:textId="77777777" w:rsidR="00994DEA" w:rsidRDefault="00994DEA" w:rsidP="005841E8">
      <w:pPr>
        <w:spacing w:after="0" w:line="240" w:lineRule="auto"/>
      </w:pPr>
      <w:r>
        <w:separator/>
      </w:r>
    </w:p>
  </w:endnote>
  <w:endnote w:type="continuationSeparator" w:id="0">
    <w:p w14:paraId="7A6FFF42" w14:textId="77777777" w:rsidR="00994DEA" w:rsidRDefault="00994DE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410918145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130219378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7D94011" w14:textId="24864BB4" w:rsidR="00BB507B" w:rsidRPr="00ED0B3B" w:rsidRDefault="00BB507B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614CA6">
              <w:rPr>
                <w:b/>
                <w:bCs/>
                <w:noProof/>
                <w:sz w:val="20"/>
              </w:rPr>
              <w:t>2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7B9588" w14:textId="77777777" w:rsidR="00BB507B" w:rsidRPr="00ED0B3B" w:rsidRDefault="00BB507B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24245594" w14:textId="77777777" w:rsidR="00E30F44" w:rsidRPr="00E30F44" w:rsidRDefault="00E30F44" w:rsidP="00E30F44">
            <w:pPr>
              <w:pStyle w:val="Stopka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E30F44">
              <w:rPr>
                <w:rFonts w:asciiTheme="minorHAnsi" w:hAnsiTheme="minorHAnsi" w:cstheme="minorHAnsi"/>
                <w:sz w:val="16"/>
                <w:szCs w:val="20"/>
              </w:rPr>
              <w:t>Gmina Strzelno, ul. Cieślewicza 2, 88-320 Strzelno</w:t>
            </w:r>
          </w:p>
          <w:p w14:paraId="20F3DA12" w14:textId="77777777" w:rsidR="00BB507B" w:rsidRPr="008504E3" w:rsidRDefault="00E30F44" w:rsidP="00E30F44">
            <w:pPr>
              <w:pStyle w:val="Stopka0"/>
              <w:ind w:right="-81"/>
              <w:jc w:val="center"/>
            </w:pPr>
            <w:r w:rsidRPr="008504E3">
              <w:rPr>
                <w:rFonts w:asciiTheme="minorHAnsi" w:hAnsiTheme="minorHAnsi" w:cstheme="minorHAnsi"/>
                <w:sz w:val="16"/>
                <w:szCs w:val="20"/>
              </w:rPr>
              <w:t>Tel. (052) 31-89-291, 31-82-200, e-mail: miasto@strzelno.pl, NIP: 557 167 46 51, REGON: 092350850, www.bip.strzelno.pl.</w:t>
            </w:r>
          </w:p>
        </w:sdtContent>
      </w:sdt>
    </w:sdtContent>
  </w:sdt>
  <w:p w14:paraId="4601AD12" w14:textId="77777777" w:rsidR="00BB507B" w:rsidRPr="008504E3" w:rsidRDefault="00BB507B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FF23" w14:textId="77777777" w:rsidR="00994DEA" w:rsidRDefault="00994DEA" w:rsidP="005841E8">
      <w:pPr>
        <w:spacing w:after="0" w:line="240" w:lineRule="auto"/>
      </w:pPr>
      <w:r>
        <w:separator/>
      </w:r>
    </w:p>
  </w:footnote>
  <w:footnote w:type="continuationSeparator" w:id="0">
    <w:p w14:paraId="42295E4D" w14:textId="77777777" w:rsidR="00994DEA" w:rsidRDefault="00994DEA" w:rsidP="0058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1FD"/>
    <w:multiLevelType w:val="multilevel"/>
    <w:tmpl w:val="5D7A66E2"/>
    <w:lvl w:ilvl="0">
      <w:start w:val="1"/>
      <w:numFmt w:val="decimal"/>
      <w:lvlText w:val="%1."/>
      <w:lvlJc w:val="left"/>
      <w:rPr>
        <w:rFonts w:asciiTheme="minorHAnsi" w:eastAsia="Book Antiqua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B410CE"/>
    <w:multiLevelType w:val="hybridMultilevel"/>
    <w:tmpl w:val="E4D8E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F1B10"/>
    <w:multiLevelType w:val="multilevel"/>
    <w:tmpl w:val="ECB0B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1800"/>
      </w:pPr>
      <w:rPr>
        <w:rFonts w:hint="default"/>
      </w:rPr>
    </w:lvl>
  </w:abstractNum>
  <w:abstractNum w:abstractNumId="4" w15:restartNumberingAfterBreak="0">
    <w:nsid w:val="21DA5607"/>
    <w:multiLevelType w:val="multilevel"/>
    <w:tmpl w:val="5D22625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41C"/>
    <w:multiLevelType w:val="hybridMultilevel"/>
    <w:tmpl w:val="A2D40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8F3123"/>
    <w:multiLevelType w:val="hybridMultilevel"/>
    <w:tmpl w:val="89CCB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C3917"/>
    <w:multiLevelType w:val="hybridMultilevel"/>
    <w:tmpl w:val="1688A63E"/>
    <w:lvl w:ilvl="0" w:tplc="AEB626A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91CC7"/>
    <w:multiLevelType w:val="hybridMultilevel"/>
    <w:tmpl w:val="5F3286CA"/>
    <w:lvl w:ilvl="0" w:tplc="FDE03B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22292"/>
    <w:multiLevelType w:val="multilevel"/>
    <w:tmpl w:val="D4FA22C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7229328">
    <w:abstractNumId w:val="5"/>
  </w:num>
  <w:num w:numId="2" w16cid:durableId="108209711">
    <w:abstractNumId w:val="0"/>
  </w:num>
  <w:num w:numId="3" w16cid:durableId="1223254340">
    <w:abstractNumId w:val="4"/>
  </w:num>
  <w:num w:numId="4" w16cid:durableId="31270298">
    <w:abstractNumId w:val="11"/>
  </w:num>
  <w:num w:numId="5" w16cid:durableId="1991863708">
    <w:abstractNumId w:val="8"/>
  </w:num>
  <w:num w:numId="6" w16cid:durableId="1960138442">
    <w:abstractNumId w:val="3"/>
  </w:num>
  <w:num w:numId="7" w16cid:durableId="1978758918">
    <w:abstractNumId w:val="10"/>
  </w:num>
  <w:num w:numId="8" w16cid:durableId="1244296854">
    <w:abstractNumId w:val="1"/>
  </w:num>
  <w:num w:numId="9" w16cid:durableId="1708481306">
    <w:abstractNumId w:val="6"/>
  </w:num>
  <w:num w:numId="10" w16cid:durableId="2108963976">
    <w:abstractNumId w:val="7"/>
  </w:num>
  <w:num w:numId="11" w16cid:durableId="2041739846">
    <w:abstractNumId w:val="2"/>
  </w:num>
  <w:num w:numId="12" w16cid:durableId="171535275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22D20"/>
    <w:rsid w:val="00033600"/>
    <w:rsid w:val="0004041A"/>
    <w:rsid w:val="00040516"/>
    <w:rsid w:val="00041E85"/>
    <w:rsid w:val="0005468F"/>
    <w:rsid w:val="000563A0"/>
    <w:rsid w:val="00081ED0"/>
    <w:rsid w:val="00082ED6"/>
    <w:rsid w:val="000E77A4"/>
    <w:rsid w:val="000F491B"/>
    <w:rsid w:val="001237A6"/>
    <w:rsid w:val="0012396A"/>
    <w:rsid w:val="0013576B"/>
    <w:rsid w:val="001438B1"/>
    <w:rsid w:val="0015321B"/>
    <w:rsid w:val="0015339A"/>
    <w:rsid w:val="001539BB"/>
    <w:rsid w:val="00154B79"/>
    <w:rsid w:val="00156E06"/>
    <w:rsid w:val="00176823"/>
    <w:rsid w:val="00184ABE"/>
    <w:rsid w:val="001D4C09"/>
    <w:rsid w:val="001D69EC"/>
    <w:rsid w:val="001E1DB2"/>
    <w:rsid w:val="001E1E7E"/>
    <w:rsid w:val="002053B3"/>
    <w:rsid w:val="00205FD7"/>
    <w:rsid w:val="00222204"/>
    <w:rsid w:val="00230FA6"/>
    <w:rsid w:val="00260A47"/>
    <w:rsid w:val="002642C8"/>
    <w:rsid w:val="00271640"/>
    <w:rsid w:val="002758F4"/>
    <w:rsid w:val="00297C43"/>
    <w:rsid w:val="002A779B"/>
    <w:rsid w:val="002C2F03"/>
    <w:rsid w:val="002F46EE"/>
    <w:rsid w:val="00305915"/>
    <w:rsid w:val="00305F6A"/>
    <w:rsid w:val="0032258F"/>
    <w:rsid w:val="003460CB"/>
    <w:rsid w:val="00355D88"/>
    <w:rsid w:val="00357BB8"/>
    <w:rsid w:val="003659B7"/>
    <w:rsid w:val="003660FB"/>
    <w:rsid w:val="00371A0C"/>
    <w:rsid w:val="00381249"/>
    <w:rsid w:val="003857B1"/>
    <w:rsid w:val="003B2E1C"/>
    <w:rsid w:val="003B7F0D"/>
    <w:rsid w:val="003C771C"/>
    <w:rsid w:val="003F7511"/>
    <w:rsid w:val="0042116A"/>
    <w:rsid w:val="004557BD"/>
    <w:rsid w:val="0046269A"/>
    <w:rsid w:val="00462ED0"/>
    <w:rsid w:val="004641DA"/>
    <w:rsid w:val="00471ECA"/>
    <w:rsid w:val="00473EC5"/>
    <w:rsid w:val="004A0B34"/>
    <w:rsid w:val="004A47A6"/>
    <w:rsid w:val="004C27C6"/>
    <w:rsid w:val="004D3EFD"/>
    <w:rsid w:val="00506B5F"/>
    <w:rsid w:val="00510914"/>
    <w:rsid w:val="00516D54"/>
    <w:rsid w:val="00517AC1"/>
    <w:rsid w:val="00526F2A"/>
    <w:rsid w:val="00527660"/>
    <w:rsid w:val="00543646"/>
    <w:rsid w:val="0056502C"/>
    <w:rsid w:val="00565DB3"/>
    <w:rsid w:val="005723FC"/>
    <w:rsid w:val="005841E8"/>
    <w:rsid w:val="00591D23"/>
    <w:rsid w:val="005A3546"/>
    <w:rsid w:val="005A7286"/>
    <w:rsid w:val="005B1D8A"/>
    <w:rsid w:val="005C1DC8"/>
    <w:rsid w:val="005D2A0C"/>
    <w:rsid w:val="005D56CD"/>
    <w:rsid w:val="005E1073"/>
    <w:rsid w:val="005F0E24"/>
    <w:rsid w:val="005F663E"/>
    <w:rsid w:val="00600731"/>
    <w:rsid w:val="006069D3"/>
    <w:rsid w:val="00614CA6"/>
    <w:rsid w:val="006250CD"/>
    <w:rsid w:val="0063424C"/>
    <w:rsid w:val="00644C80"/>
    <w:rsid w:val="0065280E"/>
    <w:rsid w:val="00657104"/>
    <w:rsid w:val="00671487"/>
    <w:rsid w:val="00682E48"/>
    <w:rsid w:val="006A1FF6"/>
    <w:rsid w:val="006B2998"/>
    <w:rsid w:val="006B7C85"/>
    <w:rsid w:val="006D3F44"/>
    <w:rsid w:val="006E075B"/>
    <w:rsid w:val="006F71BD"/>
    <w:rsid w:val="006F756C"/>
    <w:rsid w:val="0072197B"/>
    <w:rsid w:val="007279F5"/>
    <w:rsid w:val="00734848"/>
    <w:rsid w:val="00751D57"/>
    <w:rsid w:val="00760ADE"/>
    <w:rsid w:val="00785B60"/>
    <w:rsid w:val="007A1EAA"/>
    <w:rsid w:val="007D434C"/>
    <w:rsid w:val="007D716C"/>
    <w:rsid w:val="007E1732"/>
    <w:rsid w:val="007E1D47"/>
    <w:rsid w:val="007F2C86"/>
    <w:rsid w:val="00810645"/>
    <w:rsid w:val="00842B77"/>
    <w:rsid w:val="008441A6"/>
    <w:rsid w:val="008504E3"/>
    <w:rsid w:val="008519AB"/>
    <w:rsid w:val="008671BF"/>
    <w:rsid w:val="00893BD8"/>
    <w:rsid w:val="008B09B8"/>
    <w:rsid w:val="008B20A2"/>
    <w:rsid w:val="008C0910"/>
    <w:rsid w:val="008C1E2B"/>
    <w:rsid w:val="008C70C4"/>
    <w:rsid w:val="008E5B7B"/>
    <w:rsid w:val="008E689C"/>
    <w:rsid w:val="008F2DE1"/>
    <w:rsid w:val="0090463B"/>
    <w:rsid w:val="00905E27"/>
    <w:rsid w:val="0091563B"/>
    <w:rsid w:val="009204C3"/>
    <w:rsid w:val="00932D58"/>
    <w:rsid w:val="00942860"/>
    <w:rsid w:val="00946287"/>
    <w:rsid w:val="00950FF4"/>
    <w:rsid w:val="009540F2"/>
    <w:rsid w:val="00954A3C"/>
    <w:rsid w:val="009568F1"/>
    <w:rsid w:val="0099046B"/>
    <w:rsid w:val="00994DEA"/>
    <w:rsid w:val="009A6A26"/>
    <w:rsid w:val="009D184C"/>
    <w:rsid w:val="009E2353"/>
    <w:rsid w:val="009E3153"/>
    <w:rsid w:val="009E3484"/>
    <w:rsid w:val="009E6A42"/>
    <w:rsid w:val="009E7ACB"/>
    <w:rsid w:val="009F5433"/>
    <w:rsid w:val="009F6DEB"/>
    <w:rsid w:val="00A0404C"/>
    <w:rsid w:val="00A0443D"/>
    <w:rsid w:val="00A30222"/>
    <w:rsid w:val="00A34335"/>
    <w:rsid w:val="00A405C0"/>
    <w:rsid w:val="00A6583E"/>
    <w:rsid w:val="00A75CD8"/>
    <w:rsid w:val="00A82972"/>
    <w:rsid w:val="00AA1BEB"/>
    <w:rsid w:val="00AA7442"/>
    <w:rsid w:val="00AD2293"/>
    <w:rsid w:val="00AE0764"/>
    <w:rsid w:val="00AE1D1B"/>
    <w:rsid w:val="00B01111"/>
    <w:rsid w:val="00B23D24"/>
    <w:rsid w:val="00B3064C"/>
    <w:rsid w:val="00B32215"/>
    <w:rsid w:val="00B3251D"/>
    <w:rsid w:val="00B41768"/>
    <w:rsid w:val="00B52FB2"/>
    <w:rsid w:val="00B5624D"/>
    <w:rsid w:val="00B6397B"/>
    <w:rsid w:val="00B817E8"/>
    <w:rsid w:val="00B83CCF"/>
    <w:rsid w:val="00B907D5"/>
    <w:rsid w:val="00BA24AF"/>
    <w:rsid w:val="00BA2702"/>
    <w:rsid w:val="00BA7DE0"/>
    <w:rsid w:val="00BB023E"/>
    <w:rsid w:val="00BB507B"/>
    <w:rsid w:val="00BD56AE"/>
    <w:rsid w:val="00C20A79"/>
    <w:rsid w:val="00C679DE"/>
    <w:rsid w:val="00C752E7"/>
    <w:rsid w:val="00C86D9C"/>
    <w:rsid w:val="00CA7F3A"/>
    <w:rsid w:val="00CD66AD"/>
    <w:rsid w:val="00CE3492"/>
    <w:rsid w:val="00D11C4C"/>
    <w:rsid w:val="00D21C61"/>
    <w:rsid w:val="00D2491F"/>
    <w:rsid w:val="00D265FB"/>
    <w:rsid w:val="00D400F8"/>
    <w:rsid w:val="00D414AD"/>
    <w:rsid w:val="00D4671D"/>
    <w:rsid w:val="00D73AC6"/>
    <w:rsid w:val="00D75686"/>
    <w:rsid w:val="00D81E89"/>
    <w:rsid w:val="00D974E2"/>
    <w:rsid w:val="00DC44FB"/>
    <w:rsid w:val="00DC5552"/>
    <w:rsid w:val="00DD3AAF"/>
    <w:rsid w:val="00DD4577"/>
    <w:rsid w:val="00DD5618"/>
    <w:rsid w:val="00DE5CCF"/>
    <w:rsid w:val="00DE7835"/>
    <w:rsid w:val="00DF1DF9"/>
    <w:rsid w:val="00E0383F"/>
    <w:rsid w:val="00E15226"/>
    <w:rsid w:val="00E30F44"/>
    <w:rsid w:val="00E5692E"/>
    <w:rsid w:val="00E57EC0"/>
    <w:rsid w:val="00E842FC"/>
    <w:rsid w:val="00EA25FF"/>
    <w:rsid w:val="00EB7F43"/>
    <w:rsid w:val="00EC72D3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20E94"/>
    <w:rsid w:val="00F341D2"/>
    <w:rsid w:val="00F42DE1"/>
    <w:rsid w:val="00F45F22"/>
    <w:rsid w:val="00F60AC6"/>
    <w:rsid w:val="00F73158"/>
    <w:rsid w:val="00FA1781"/>
    <w:rsid w:val="00FA77AC"/>
    <w:rsid w:val="00FC13FF"/>
    <w:rsid w:val="00FC65B0"/>
    <w:rsid w:val="00FD534D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6CA7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C20A79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C20A79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Podpisobrazu38ptExact">
    <w:name w:val="Podpis obrazu (3) + 8 pt Exact"/>
    <w:basedOn w:val="Podpisobrazu3Exact"/>
    <w:rsid w:val="00C20A79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Podpisobrazu5ptExact">
    <w:name w:val="Podpis obrazu + 5 pt Exact"/>
    <w:basedOn w:val="PodpisobrazuExact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30">
    <w:name w:val="Tekst treści (3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_"/>
    <w:basedOn w:val="Domylnaczcionkaakapitu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5BookAntiqua9pt">
    <w:name w:val="Tekst treści (5) + Book Antiqua;9 pt"/>
    <w:basedOn w:val="Teksttreci5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3Odstpy1pt">
    <w:name w:val="Tekst treści (3) + Odstępy 1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35pt">
    <w:name w:val="Tekst treści (3) + 5 pt"/>
    <w:basedOn w:val="Teksttreci30"/>
    <w:rsid w:val="00C20A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pl-PL" w:eastAsia="pl-PL" w:bidi="pl-PL"/>
    </w:rPr>
  </w:style>
  <w:style w:type="character" w:customStyle="1" w:styleId="Teksttreci4BookAntiqua6pt">
    <w:name w:val="Tekst treści (4) + Book Antiqua;6 pt"/>
    <w:basedOn w:val="Teksttreci40"/>
    <w:rsid w:val="00C20A7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Podpisobrazu3">
    <w:name w:val="Podpis obrazu (3)"/>
    <w:basedOn w:val="Normalny"/>
    <w:link w:val="Podpisobrazu3Exact"/>
    <w:rsid w:val="00C20A79"/>
    <w:pPr>
      <w:widowControl w:val="0"/>
      <w:shd w:val="clear" w:color="auto" w:fill="FFFFFF"/>
      <w:spacing w:after="0"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Podpisobrazu4">
    <w:name w:val="Podpis obrazu (4)"/>
    <w:basedOn w:val="Normalny"/>
    <w:link w:val="Podpisobrazu4Exact"/>
    <w:rsid w:val="00C20A79"/>
    <w:pPr>
      <w:widowControl w:val="0"/>
      <w:shd w:val="clear" w:color="auto" w:fill="FFFFFF"/>
      <w:spacing w:after="0" w:line="136" w:lineRule="exact"/>
    </w:pPr>
    <w:rPr>
      <w:rFonts w:ascii="Book Antiqua" w:eastAsia="Book Antiqua" w:hAnsi="Book Antiqua" w:cs="Book Antiqu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3474-0ACD-4620-BD8C-1076B113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9</cp:revision>
  <cp:lastPrinted>2021-09-28T15:22:00Z</cp:lastPrinted>
  <dcterms:created xsi:type="dcterms:W3CDTF">2025-10-30T09:25:00Z</dcterms:created>
  <dcterms:modified xsi:type="dcterms:W3CDTF">2025-11-05T12:23:00Z</dcterms:modified>
</cp:coreProperties>
</file>