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04E0" w14:textId="46E90E5F" w:rsidR="009A4E0B" w:rsidRDefault="009A4E0B" w:rsidP="005841E8">
      <w:pPr>
        <w:pStyle w:val="Tekstpodstawowy"/>
        <w:jc w:val="center"/>
        <w:rPr>
          <w:rFonts w:cs="Tahoma"/>
          <w:sz w:val="28"/>
          <w:szCs w:val="28"/>
        </w:rPr>
      </w:pPr>
      <w:bookmarkStart w:id="0" w:name="bookmark4"/>
    </w:p>
    <w:p w14:paraId="5E4DE4D5" w14:textId="77777777" w:rsidR="009A4E0B" w:rsidRDefault="009A4E0B" w:rsidP="005841E8">
      <w:pPr>
        <w:pStyle w:val="Tekstpodstawowy"/>
        <w:jc w:val="center"/>
        <w:rPr>
          <w:rFonts w:cs="Tahoma"/>
          <w:sz w:val="28"/>
          <w:szCs w:val="28"/>
        </w:rPr>
      </w:pPr>
    </w:p>
    <w:p w14:paraId="6D50A8F3" w14:textId="00263F9E" w:rsidR="004B5246" w:rsidRPr="00687D00" w:rsidRDefault="0060047B" w:rsidP="005841E8">
      <w:pPr>
        <w:pStyle w:val="Tekstpodstawowy"/>
        <w:jc w:val="center"/>
        <w:rPr>
          <w:rFonts w:cs="Tahoma"/>
          <w:sz w:val="28"/>
          <w:szCs w:val="28"/>
          <w:lang w:val="pl-PL"/>
        </w:rPr>
      </w:pPr>
      <w:r>
        <w:rPr>
          <w:noProof/>
          <w:lang w:val="pl-PL"/>
        </w:rPr>
        <w:drawing>
          <wp:inline distT="0" distB="0" distL="0" distR="0" wp14:anchorId="4EB3AD5E" wp14:editId="6983CB97">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4A6E6FDB"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09C60EE3"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0E35C447"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3FB798E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0171D035"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064D1F27"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7B0E0DA" w14:textId="430942A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72D032B" w14:textId="77777777" w:rsidR="00D42BF4"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37AEEDAF" w14:textId="14DF8874"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CE12F0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75D64BA6"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39212846"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24A7365D" w14:textId="3B7A21B1" w:rsidR="00F009E4" w:rsidRDefault="00F009E4" w:rsidP="00141A39">
      <w:pPr>
        <w:jc w:val="center"/>
        <w:rPr>
          <w:rFonts w:ascii="Arial" w:hAnsi="Arial" w:cs="Arial"/>
          <w:b/>
          <w:sz w:val="20"/>
          <w:szCs w:val="20"/>
        </w:rPr>
      </w:pPr>
      <w:bookmarkStart w:id="1" w:name="bookmark5"/>
      <w:r>
        <w:rPr>
          <w:rFonts w:ascii="Arial" w:hAnsi="Arial" w:cs="Arial"/>
          <w:b/>
          <w:sz w:val="20"/>
          <w:szCs w:val="20"/>
        </w:rPr>
        <w:t>„</w:t>
      </w:r>
      <w:r w:rsidRPr="00F009E4">
        <w:rPr>
          <w:rFonts w:ascii="Arial" w:hAnsi="Arial" w:cs="Arial"/>
          <w:b/>
          <w:sz w:val="20"/>
          <w:szCs w:val="20"/>
        </w:rPr>
        <w:t>Termomodernizacja dachu Zastępczego Miejsca Szpitalnego w Strzelnie</w:t>
      </w:r>
      <w:r>
        <w:rPr>
          <w:rFonts w:ascii="Arial" w:hAnsi="Arial" w:cs="Arial"/>
          <w:b/>
          <w:sz w:val="20"/>
          <w:szCs w:val="20"/>
        </w:rPr>
        <w:t>”</w:t>
      </w:r>
    </w:p>
    <w:p w14:paraId="1745A928" w14:textId="5F3C3AC3" w:rsidR="00C012DB" w:rsidRPr="00141A39" w:rsidRDefault="00141A39" w:rsidP="00141A39">
      <w:pPr>
        <w:jc w:val="center"/>
        <w:rPr>
          <w:rFonts w:ascii="Arial Narrow" w:hAnsi="Arial Narrow"/>
          <w:sz w:val="18"/>
          <w:szCs w:val="18"/>
        </w:rPr>
      </w:pPr>
      <w:r w:rsidRPr="00D96686">
        <w:rPr>
          <w:rFonts w:ascii="Arial Narrow" w:hAnsi="Arial Narrow"/>
          <w:sz w:val="18"/>
          <w:szCs w:val="18"/>
        </w:rPr>
        <w:t xml:space="preserve">Przedmiotowe postępowanie prowadzone jest przy użyciu środków komunikacji elektronicznej. Składanie ofert następuje za pośrednictwem platformy zakupowej dostępnej pod adresem internetowym: </w:t>
      </w:r>
      <w:hyperlink r:id="rId9" w:history="1">
        <w:r w:rsidRPr="00D96686">
          <w:rPr>
            <w:rFonts w:ascii="Arial Narrow" w:hAnsi="Arial Narrow"/>
            <w:color w:val="0000FF"/>
            <w:sz w:val="18"/>
            <w:szCs w:val="18"/>
            <w:u w:val="single"/>
          </w:rPr>
          <w:t>https://ezamowienia.gov.pl/</w:t>
        </w:r>
      </w:hyperlink>
    </w:p>
    <w:p w14:paraId="667710DC"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00CEC402" w14:textId="4E56A1AE" w:rsidR="006E075B" w:rsidRPr="006E075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Start w:id="2" w:name="_Hlk195535534"/>
      <w:bookmarkEnd w:id="1"/>
      <w:r w:rsidR="00EA70DD" w:rsidRPr="00EA70DD">
        <w:rPr>
          <w:rFonts w:ascii="Verdana" w:hAnsi="Verdana"/>
          <w:b/>
          <w:bCs/>
          <w:sz w:val="20"/>
          <w:szCs w:val="20"/>
        </w:rPr>
        <w:t>RIZ.271.</w:t>
      </w:r>
      <w:r w:rsidR="000B6DB7">
        <w:rPr>
          <w:rFonts w:ascii="Verdana" w:hAnsi="Verdana"/>
          <w:b/>
          <w:bCs/>
          <w:sz w:val="20"/>
          <w:szCs w:val="20"/>
        </w:rPr>
        <w:t>11</w:t>
      </w:r>
      <w:r w:rsidR="00EA70DD" w:rsidRPr="00EA70DD">
        <w:rPr>
          <w:rFonts w:ascii="Verdana" w:hAnsi="Verdana"/>
          <w:b/>
          <w:bCs/>
          <w:sz w:val="20"/>
          <w:szCs w:val="20"/>
        </w:rPr>
        <w:t>.2025/P </w:t>
      </w:r>
      <w:bookmarkEnd w:id="2"/>
    </w:p>
    <w:p w14:paraId="60AE8E03"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38AF49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70A3D93F" w14:textId="76749047" w:rsidR="001B6A07" w:rsidRDefault="001B6A07" w:rsidP="001B6A07">
      <w:pPr>
        <w:keepNext/>
        <w:keepLines/>
        <w:widowControl w:val="0"/>
        <w:spacing w:after="0" w:line="276" w:lineRule="auto"/>
        <w:ind w:left="-567" w:right="-506"/>
        <w:jc w:val="center"/>
        <w:outlineLvl w:val="2"/>
        <w:rPr>
          <w:rFonts w:ascii="Arial" w:hAnsi="Arial" w:cs="Arial"/>
          <w:bCs/>
          <w:sz w:val="16"/>
          <w:szCs w:val="16"/>
        </w:rPr>
      </w:pPr>
      <w:bookmarkStart w:id="3" w:name="_Hlk195535574"/>
      <w:r w:rsidRPr="001B6A07">
        <w:rPr>
          <w:rFonts w:ascii="Arial" w:hAnsi="Arial" w:cs="Arial"/>
          <w:bCs/>
          <w:sz w:val="16"/>
          <w:szCs w:val="16"/>
        </w:rPr>
        <w:t>Projekt dofinansowan</w:t>
      </w:r>
      <w:r>
        <w:rPr>
          <w:rFonts w:ascii="Arial" w:hAnsi="Arial" w:cs="Arial"/>
          <w:bCs/>
          <w:sz w:val="16"/>
          <w:szCs w:val="16"/>
        </w:rPr>
        <w:t>y</w:t>
      </w:r>
      <w:r w:rsidRPr="001B6A07">
        <w:rPr>
          <w:rFonts w:ascii="Arial" w:hAnsi="Arial" w:cs="Arial"/>
          <w:bCs/>
          <w:sz w:val="16"/>
          <w:szCs w:val="16"/>
        </w:rPr>
        <w:t xml:space="preserve"> w ramach </w:t>
      </w:r>
      <w:r w:rsidR="00E15072">
        <w:rPr>
          <w:rFonts w:ascii="Arial" w:hAnsi="Arial" w:cs="Arial"/>
          <w:bCs/>
          <w:sz w:val="16"/>
          <w:szCs w:val="16"/>
        </w:rPr>
        <w:t xml:space="preserve">zadania </w:t>
      </w:r>
      <w:r w:rsidRPr="001B6A07">
        <w:rPr>
          <w:rFonts w:ascii="Arial" w:hAnsi="Arial" w:cs="Arial"/>
          <w:bCs/>
          <w:sz w:val="16"/>
          <w:szCs w:val="16"/>
        </w:rPr>
        <w:t xml:space="preserve"> "</w:t>
      </w:r>
      <w:r w:rsidR="00E15072" w:rsidRPr="00E15072">
        <w:rPr>
          <w:rFonts w:ascii="Arial" w:hAnsi="Arial" w:cs="Arial"/>
          <w:bCs/>
          <w:sz w:val="16"/>
          <w:szCs w:val="16"/>
        </w:rPr>
        <w:t>Programu Ochrony Ludności i Obrony Cywilnej na lata 2025-2026</w:t>
      </w:r>
      <w:r w:rsidRPr="001B6A07">
        <w:rPr>
          <w:rFonts w:ascii="Arial" w:hAnsi="Arial" w:cs="Arial"/>
          <w:bCs/>
          <w:sz w:val="16"/>
          <w:szCs w:val="16"/>
        </w:rPr>
        <w:t>.</w:t>
      </w:r>
      <w:r>
        <w:rPr>
          <w:rFonts w:ascii="Arial" w:hAnsi="Arial" w:cs="Arial"/>
          <w:bCs/>
          <w:sz w:val="16"/>
          <w:szCs w:val="16"/>
        </w:rPr>
        <w:t>”</w:t>
      </w:r>
    </w:p>
    <w:bookmarkEnd w:id="3"/>
    <w:p w14:paraId="2EC448EE" w14:textId="77777777" w:rsidR="004B5246" w:rsidRPr="00D85AB3" w:rsidRDefault="004B5246" w:rsidP="003874C1">
      <w:pPr>
        <w:widowControl w:val="0"/>
        <w:spacing w:after="0" w:line="276" w:lineRule="auto"/>
        <w:jc w:val="center"/>
        <w:rPr>
          <w:rFonts w:ascii="Arial" w:eastAsia="Arial" w:hAnsi="Arial" w:cs="Arial"/>
          <w:color w:val="FF0000"/>
          <w:sz w:val="18"/>
          <w:szCs w:val="18"/>
          <w:lang w:eastAsia="pl-PL" w:bidi="pl-PL"/>
        </w:rPr>
      </w:pPr>
    </w:p>
    <w:p w14:paraId="3B2E96F2"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05619C82"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BDCB7F" w14:textId="77777777" w:rsidR="009A4E0B" w:rsidRDefault="006E075B" w:rsidP="003874C1">
      <w:pPr>
        <w:widowControl w:val="0"/>
        <w:spacing w:after="0" w:line="276" w:lineRule="auto"/>
        <w:jc w:val="right"/>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0C392DA4" w14:textId="1107B92C" w:rsidR="00D243D6" w:rsidRDefault="00D243D6" w:rsidP="00D243D6">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4839BE">
        <w:rPr>
          <w:rFonts w:ascii="Arial" w:eastAsia="Arial" w:hAnsi="Arial" w:cs="Arial"/>
          <w:b/>
          <w:bCs/>
          <w:color w:val="000000"/>
          <w:sz w:val="18"/>
          <w:szCs w:val="18"/>
          <w:lang w:eastAsia="pl-PL" w:bidi="pl-PL"/>
        </w:rPr>
        <w:t>14</w:t>
      </w:r>
      <w:r>
        <w:rPr>
          <w:rFonts w:ascii="Arial" w:eastAsia="Arial" w:hAnsi="Arial" w:cs="Arial"/>
          <w:b/>
          <w:bCs/>
          <w:color w:val="000000"/>
          <w:sz w:val="18"/>
          <w:szCs w:val="18"/>
          <w:lang w:eastAsia="pl-PL" w:bidi="pl-PL"/>
        </w:rPr>
        <w:t xml:space="preserve"> </w:t>
      </w:r>
      <w:r w:rsidR="004839BE">
        <w:rPr>
          <w:rFonts w:ascii="Arial" w:eastAsia="Arial" w:hAnsi="Arial" w:cs="Arial"/>
          <w:b/>
          <w:bCs/>
          <w:color w:val="000000"/>
          <w:sz w:val="18"/>
          <w:szCs w:val="18"/>
          <w:lang w:eastAsia="pl-PL" w:bidi="pl-PL"/>
        </w:rPr>
        <w:t>października</w:t>
      </w:r>
      <w:r>
        <w:rPr>
          <w:rFonts w:ascii="Arial" w:eastAsia="Arial" w:hAnsi="Arial" w:cs="Arial"/>
          <w:b/>
          <w:bCs/>
          <w:color w:val="000000"/>
          <w:sz w:val="18"/>
          <w:szCs w:val="18"/>
          <w:lang w:eastAsia="pl-PL" w:bidi="pl-PL"/>
        </w:rPr>
        <w:t xml:space="preserve"> 2025 r.</w:t>
      </w:r>
    </w:p>
    <w:p w14:paraId="40D93F18" w14:textId="77777777" w:rsidR="00D243D6" w:rsidRDefault="00D243D6" w:rsidP="003874C1">
      <w:pPr>
        <w:widowControl w:val="0"/>
        <w:spacing w:after="0" w:line="276" w:lineRule="auto"/>
        <w:jc w:val="right"/>
        <w:rPr>
          <w:rFonts w:ascii="Arial" w:eastAsia="Arial" w:hAnsi="Arial" w:cs="Arial"/>
          <w:color w:val="000000"/>
          <w:sz w:val="18"/>
          <w:szCs w:val="18"/>
          <w:lang w:eastAsia="pl-PL" w:bidi="pl-PL"/>
        </w:rPr>
      </w:pPr>
    </w:p>
    <w:p w14:paraId="72A063EC" w14:textId="77777777" w:rsidR="002B0417" w:rsidRDefault="002B04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A40361" w14:textId="77777777" w:rsidR="002B0417" w:rsidRDefault="002B04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6FC8FA4" w14:textId="77777777" w:rsidR="003874C1" w:rsidRDefault="003874C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21F4479"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7C03ED22"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841A71C"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3CCAC0C"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7D66366"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6C5E59E2" w14:textId="68C2DED0" w:rsidR="00285A28" w:rsidRDefault="00285A28">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16EAC6D4" w14:textId="77777777" w:rsidR="00216CF7" w:rsidRDefault="00216CF7" w:rsidP="006E075B">
      <w:pPr>
        <w:widowControl w:val="0"/>
        <w:spacing w:after="0" w:line="276" w:lineRule="auto"/>
        <w:ind w:left="100"/>
        <w:jc w:val="center"/>
        <w:rPr>
          <w:rFonts w:ascii="Arial" w:eastAsia="Arial" w:hAnsi="Arial" w:cs="Arial"/>
          <w:b/>
          <w:bCs/>
          <w:color w:val="000000"/>
          <w:sz w:val="20"/>
          <w:szCs w:val="20"/>
          <w:lang w:eastAsia="pl-PL" w:bidi="pl-PL"/>
        </w:rPr>
      </w:pPr>
    </w:p>
    <w:p w14:paraId="24928AC9" w14:textId="5012629F"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24E2F6AC" w14:textId="77777777" w:rsidR="00DC5552" w:rsidRDefault="00DC5552" w:rsidP="00DC5552">
      <w:pPr>
        <w:pStyle w:val="Akapitzlist"/>
        <w:spacing w:line="276" w:lineRule="auto"/>
        <w:ind w:left="360"/>
        <w:jc w:val="both"/>
        <w:rPr>
          <w:rFonts w:ascii="Arial" w:eastAsia="Arial" w:hAnsi="Arial" w:cs="Arial"/>
          <w:sz w:val="18"/>
          <w:szCs w:val="18"/>
        </w:rPr>
      </w:pPr>
    </w:p>
    <w:p w14:paraId="321DDA0F" w14:textId="77777777" w:rsidR="006E075B" w:rsidRDefault="00D21C6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E43466B"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5F14FF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595691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FED26D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57F8DD2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148039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2BEB86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9B6487A"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107409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E44E91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4B01A0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02E49C73"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752A9F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94E44F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AB7997C"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6087EBE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721685"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8D6D41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93662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5C299F2"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598A01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2B42A7F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73364A2" w14:textId="77777777" w:rsidR="003874C1" w:rsidRDefault="003874C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49A87EE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186A6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3B619F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1C0F66A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5E13463"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7BA38424"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4B115289"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5557741D" w14:textId="6276A6E8"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6744DE">
        <w:rPr>
          <w:rFonts w:ascii="Arial" w:eastAsia="Arial" w:hAnsi="Arial" w:cs="Arial"/>
          <w:color w:val="000000"/>
          <w:sz w:val="18"/>
          <w:szCs w:val="18"/>
          <w:lang w:eastAsia="pl-PL" w:bidi="pl-PL"/>
        </w:rPr>
        <w:t>4</w:t>
      </w:r>
    </w:p>
    <w:p w14:paraId="202AC379" w14:textId="4F2EEB6F"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6744DE">
        <w:rPr>
          <w:rFonts w:ascii="Arial" w:eastAsia="Arial" w:hAnsi="Arial" w:cs="Arial"/>
          <w:color w:val="000000"/>
          <w:sz w:val="18"/>
          <w:szCs w:val="18"/>
          <w:lang w:eastAsia="pl-PL" w:bidi="pl-PL"/>
        </w:rPr>
        <w:t>5</w:t>
      </w:r>
    </w:p>
    <w:p w14:paraId="5E91F548" w14:textId="78223BF7" w:rsidR="001B2B3B" w:rsidRPr="00DC5552" w:rsidRDefault="001B2B3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 załącznik nr </w:t>
      </w:r>
      <w:r w:rsidR="006744DE">
        <w:rPr>
          <w:rFonts w:ascii="Arial" w:eastAsia="Arial" w:hAnsi="Arial" w:cs="Arial"/>
          <w:color w:val="000000"/>
          <w:sz w:val="18"/>
          <w:szCs w:val="18"/>
          <w:lang w:eastAsia="pl-PL" w:bidi="pl-PL"/>
        </w:rPr>
        <w:t>6</w:t>
      </w:r>
    </w:p>
    <w:p w14:paraId="207BAD64"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3B78DD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3C8AFD7" w14:textId="77777777" w:rsidR="006E075B" w:rsidRPr="006E075B" w:rsidRDefault="00DC5552"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750EC34A"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5266D5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4E0E3EA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3874652"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47A1789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10" w:history="1">
        <w:r w:rsidRPr="006E075B">
          <w:rPr>
            <w:rFonts w:ascii="Arial" w:eastAsia="Times New Roman" w:hAnsi="Arial" w:cs="Arial"/>
            <w:color w:val="0000FF"/>
            <w:sz w:val="18"/>
            <w:szCs w:val="18"/>
            <w:u w:val="single"/>
            <w:lang w:val="en-US" w:eastAsia="ar-SA" w:bidi="pl-PL"/>
          </w:rPr>
          <w:t>miasto@strzelno.pl</w:t>
        </w:r>
      </w:hyperlink>
    </w:p>
    <w:p w14:paraId="189C8A5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487499C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3C3D380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6E075B">
          <w:rPr>
            <w:rFonts w:ascii="Arial" w:eastAsia="Times New Roman" w:hAnsi="Arial" w:cs="Arial"/>
            <w:color w:val="0000FF"/>
            <w:sz w:val="18"/>
            <w:szCs w:val="18"/>
            <w:u w:val="single"/>
            <w:lang w:eastAsia="ar-SA" w:bidi="pl-PL"/>
          </w:rPr>
          <w:t>www.bip.strzelno.pl</w:t>
        </w:r>
      </w:hyperlink>
    </w:p>
    <w:p w14:paraId="139AFCE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BE4B84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507F5D61"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412E324C"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244C6235"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1604181" w14:textId="5B8007D5" w:rsidR="00DC5552" w:rsidRPr="003B07A2" w:rsidRDefault="00634403" w:rsidP="00DC5552">
      <w:pPr>
        <w:widowControl w:val="0"/>
        <w:spacing w:after="0" w:line="240" w:lineRule="auto"/>
        <w:ind w:left="284"/>
        <w:rPr>
          <w:rFonts w:ascii="Arial" w:eastAsia="Times New Roman" w:hAnsi="Arial" w:cs="Arial"/>
          <w:color w:val="000000"/>
          <w:sz w:val="18"/>
          <w:szCs w:val="18"/>
          <w:lang w:eastAsia="ar-SA" w:bidi="pl-PL"/>
        </w:rPr>
      </w:pPr>
      <w:hyperlink r:id="rId12" w:history="1">
        <w:r w:rsidRPr="00ED3F8A">
          <w:rPr>
            <w:rStyle w:val="Hipercze"/>
            <w:rFonts w:ascii="Arial" w:eastAsia="Times New Roman" w:hAnsi="Arial" w:cs="Arial"/>
            <w:sz w:val="18"/>
            <w:szCs w:val="18"/>
            <w:lang w:eastAsia="ar-SA" w:bidi="pl-PL"/>
          </w:rPr>
          <w:t>https://ezamowienia.gov.pl</w:t>
        </w:r>
      </w:hyperlink>
      <w:r w:rsidR="00DC5552" w:rsidRPr="003B07A2">
        <w:rPr>
          <w:rFonts w:ascii="Arial" w:eastAsia="Times New Roman" w:hAnsi="Arial" w:cs="Arial"/>
          <w:color w:val="000000"/>
          <w:sz w:val="18"/>
          <w:szCs w:val="18"/>
          <w:lang w:eastAsia="ar-SA" w:bidi="pl-PL"/>
        </w:rPr>
        <w:t xml:space="preserve">, </w:t>
      </w:r>
      <w:hyperlink r:id="rId13"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4BDB8D3" w14:textId="77777777" w:rsidR="00B3064C"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05E89BF6" w14:textId="77777777" w:rsidR="00141A39" w:rsidRPr="00267233" w:rsidRDefault="00141A39" w:rsidP="00141A39">
      <w:pPr>
        <w:widowControl w:val="0"/>
        <w:spacing w:after="0" w:line="240" w:lineRule="auto"/>
        <w:ind w:left="284"/>
        <w:rPr>
          <w:rFonts w:ascii="Arial" w:eastAsia="Times New Roman" w:hAnsi="Arial" w:cs="Arial"/>
          <w:color w:val="000000"/>
          <w:sz w:val="18"/>
          <w:szCs w:val="18"/>
          <w:lang w:eastAsia="ar-SA" w:bidi="pl-PL"/>
        </w:rPr>
      </w:pPr>
      <w:r w:rsidRPr="0026723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267233">
        <w:rPr>
          <w:rFonts w:ascii="Arial" w:hAnsi="Arial" w:cs="Arial"/>
          <w:sz w:val="18"/>
          <w:szCs w:val="18"/>
        </w:rPr>
        <w:t xml:space="preserve"> </w:t>
      </w:r>
      <w:r w:rsidRPr="00267233">
        <w:rPr>
          <w:rFonts w:ascii="Arial" w:eastAsia="Times New Roman" w:hAnsi="Arial" w:cs="Arial"/>
          <w:color w:val="000000"/>
          <w:sz w:val="18"/>
          <w:szCs w:val="18"/>
          <w:lang w:eastAsia="ar-SA" w:bidi="pl-PL"/>
        </w:rPr>
        <w:t>https://ezamowienia.gov.pl/pl/.</w:t>
      </w:r>
    </w:p>
    <w:p w14:paraId="4EBDA66F" w14:textId="77777777" w:rsidR="00141A39" w:rsidRPr="00267233" w:rsidRDefault="00141A39" w:rsidP="00DC5552">
      <w:pPr>
        <w:widowControl w:val="0"/>
        <w:spacing w:after="0" w:line="240" w:lineRule="auto"/>
        <w:ind w:left="284"/>
        <w:rPr>
          <w:rFonts w:ascii="Arial" w:eastAsia="Times New Roman" w:hAnsi="Arial" w:cs="Arial"/>
          <w:color w:val="000000"/>
          <w:sz w:val="20"/>
          <w:szCs w:val="20"/>
          <w:lang w:eastAsia="ar-SA" w:bidi="pl-PL"/>
        </w:rPr>
      </w:pPr>
    </w:p>
    <w:p w14:paraId="5CA6CBE3" w14:textId="77777777" w:rsidR="00141A39" w:rsidRPr="003B07A2"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7D682AA6" w14:textId="77777777" w:rsidR="00B3064C" w:rsidRDefault="00B3064C"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203924C2"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B43E318"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66BE78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49E481C"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741561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20910E12"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77D58E4B"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56C0D792"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3F1ACD7D" w14:textId="77777777" w:rsidR="00B3064C" w:rsidRDefault="00B3064C" w:rsidP="00B3064C">
      <w:pPr>
        <w:pStyle w:val="Akapitzlist"/>
        <w:spacing w:line="276" w:lineRule="auto"/>
        <w:ind w:left="784"/>
        <w:rPr>
          <w:rFonts w:ascii="Arial" w:eastAsia="Arial" w:hAnsi="Arial" w:cs="Arial"/>
          <w:bCs/>
          <w:sz w:val="18"/>
          <w:szCs w:val="18"/>
        </w:rPr>
      </w:pPr>
    </w:p>
    <w:p w14:paraId="0249F8E6"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ADE43C7" w14:textId="77777777" w:rsid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6BDB1A49" w14:textId="77777777" w:rsidR="00B3064C" w:rsidRP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5"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4F8C502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744812FB" w14:textId="06AE3218" w:rsidR="00B357D8" w:rsidRDefault="00B3064C" w:rsidP="00FB1040">
      <w:pPr>
        <w:pStyle w:val="Akapitzlist"/>
        <w:numPr>
          <w:ilvl w:val="0"/>
          <w:numId w:val="20"/>
        </w:numPr>
        <w:spacing w:line="276" w:lineRule="auto"/>
        <w:jc w:val="both"/>
        <w:rPr>
          <w:rFonts w:ascii="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122BE" w:rsidRPr="001122BE">
        <w:rPr>
          <w:rFonts w:ascii="Arial" w:hAnsi="Arial" w:cs="Arial"/>
          <w:sz w:val="18"/>
          <w:szCs w:val="18"/>
        </w:rPr>
        <w:t>RIZ.271.</w:t>
      </w:r>
      <w:r w:rsidR="00C82898">
        <w:rPr>
          <w:rFonts w:ascii="Arial" w:hAnsi="Arial" w:cs="Arial"/>
          <w:sz w:val="18"/>
          <w:szCs w:val="18"/>
        </w:rPr>
        <w:t>11</w:t>
      </w:r>
      <w:r w:rsidR="001122BE" w:rsidRPr="001122BE">
        <w:rPr>
          <w:rFonts w:ascii="Arial" w:hAnsi="Arial" w:cs="Arial"/>
          <w:sz w:val="18"/>
          <w:szCs w:val="18"/>
        </w:rPr>
        <w:t>.2025/P</w:t>
      </w:r>
      <w:r w:rsidR="001122BE">
        <w:rPr>
          <w:rFonts w:ascii="Arial" w:hAnsi="Arial" w:cs="Arial"/>
          <w:sz w:val="18"/>
          <w:szCs w:val="18"/>
        </w:rPr>
        <w:t xml:space="preserve"> </w:t>
      </w:r>
      <w:r w:rsidRPr="00B3064C">
        <w:rPr>
          <w:rFonts w:ascii="Arial" w:eastAsia="Arial" w:hAnsi="Arial" w:cs="Arial"/>
          <w:bCs/>
          <w:sz w:val="18"/>
          <w:szCs w:val="18"/>
        </w:rPr>
        <w:t xml:space="preserve">o nazwie </w:t>
      </w:r>
      <w:r w:rsidR="00B357D8">
        <w:rPr>
          <w:rFonts w:ascii="Arial" w:eastAsia="Arial" w:hAnsi="Arial" w:cs="Arial"/>
          <w:bCs/>
          <w:sz w:val="18"/>
          <w:szCs w:val="18"/>
        </w:rPr>
        <w:t xml:space="preserve"> </w:t>
      </w:r>
      <w:r w:rsidR="00A54828">
        <w:rPr>
          <w:rFonts w:ascii="Arial" w:eastAsia="Arial" w:hAnsi="Arial" w:cs="Arial"/>
          <w:bCs/>
          <w:sz w:val="18"/>
          <w:szCs w:val="18"/>
        </w:rPr>
        <w:t>„</w:t>
      </w:r>
      <w:r w:rsidR="00F009E4" w:rsidRPr="00F009E4">
        <w:rPr>
          <w:rFonts w:ascii="Arial" w:eastAsia="Arial" w:hAnsi="Arial" w:cs="Arial"/>
          <w:bCs/>
          <w:sz w:val="18"/>
          <w:szCs w:val="18"/>
        </w:rPr>
        <w:t>Termomodernizacja dachu Zastępczego Miejsca Szpitalnego w Strzelnie</w:t>
      </w:r>
      <w:r w:rsidR="00A54828">
        <w:rPr>
          <w:rFonts w:ascii="Arial" w:eastAsia="Arial" w:hAnsi="Arial" w:cs="Arial"/>
          <w:bCs/>
          <w:sz w:val="18"/>
          <w:szCs w:val="18"/>
        </w:rPr>
        <w:t>”.</w:t>
      </w:r>
    </w:p>
    <w:p w14:paraId="60C3F01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57DF68D1"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30C5036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1213CD9" w14:textId="2958A2ED" w:rsidR="0050301D" w:rsidRPr="00D51F23" w:rsidRDefault="0050301D" w:rsidP="0047017A">
      <w:pPr>
        <w:pStyle w:val="Akapitzlist"/>
        <w:numPr>
          <w:ilvl w:val="0"/>
          <w:numId w:val="20"/>
        </w:numPr>
        <w:spacing w:line="276" w:lineRule="auto"/>
        <w:jc w:val="both"/>
        <w:rPr>
          <w:rFonts w:ascii="Arial" w:eastAsia="Arial" w:hAnsi="Arial" w:cs="Arial"/>
          <w:bCs/>
          <w:color w:val="auto"/>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Pr="00B3064C">
        <w:rPr>
          <w:rFonts w:ascii="Arial" w:eastAsia="Arial" w:hAnsi="Arial" w:cs="Arial"/>
          <w:bCs/>
          <w:sz w:val="18"/>
          <w:szCs w:val="18"/>
        </w:rPr>
        <w:t xml:space="preserve">. </w:t>
      </w:r>
      <w:r w:rsidR="003874C1" w:rsidRPr="00D51F23">
        <w:rPr>
          <w:rFonts w:ascii="Arial" w:eastAsia="Arial" w:hAnsi="Arial" w:cs="Arial"/>
          <w:bCs/>
          <w:color w:val="auto"/>
          <w:sz w:val="18"/>
          <w:szCs w:val="18"/>
        </w:rPr>
        <w:t>Gmina Strzelno jako Beneficjent dofinansowania projektu będzie przekazywał dane osobowe, w szczególności do celów dotyczących realizacji zadań instytucji współfinansującej i zarządzającej dofinansowaniem.</w:t>
      </w:r>
    </w:p>
    <w:p w14:paraId="432818EA" w14:textId="77777777" w:rsidR="00040516" w:rsidRPr="00B3064C" w:rsidRDefault="00040516" w:rsidP="00040516">
      <w:pPr>
        <w:pStyle w:val="Akapitzlist"/>
        <w:spacing w:line="276" w:lineRule="auto"/>
        <w:ind w:left="784"/>
        <w:rPr>
          <w:rFonts w:ascii="Arial" w:eastAsia="Arial" w:hAnsi="Arial" w:cs="Arial"/>
          <w:bCs/>
          <w:sz w:val="18"/>
          <w:szCs w:val="18"/>
        </w:rPr>
      </w:pPr>
    </w:p>
    <w:p w14:paraId="745098CE" w14:textId="77777777" w:rsid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530301D5" w14:textId="77777777" w:rsidR="00272346" w:rsidRDefault="00272346" w:rsidP="00272346">
      <w:pPr>
        <w:pStyle w:val="Akapitzlist"/>
        <w:spacing w:line="276" w:lineRule="auto"/>
        <w:ind w:left="784"/>
        <w:rPr>
          <w:rFonts w:ascii="Arial" w:eastAsia="Arial" w:hAnsi="Arial" w:cs="Arial"/>
          <w:bCs/>
          <w:sz w:val="18"/>
          <w:szCs w:val="18"/>
        </w:rPr>
      </w:pPr>
    </w:p>
    <w:p w14:paraId="356A30E8"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5E2F6AB" w14:textId="77777777" w:rsidR="00040516"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F1DD56A"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910E70"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25E3AAB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A19FC8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1F8FDFD" w14:textId="77777777" w:rsidR="00B3064C"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0834A8E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7417A04"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5F2D73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036A10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CBAF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31D8E86"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FF19F1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372261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D2BA18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DE1D22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B46F41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C0FB1E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1281187"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9354D7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6CEAD8BA" w14:textId="77777777" w:rsidR="004C27C6" w:rsidRDefault="004C27C6"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8893E60"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42AA472" w14:textId="77777777" w:rsidR="00565DB3"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42F36C66" w14:textId="77777777" w:rsidR="00B06D2B" w:rsidRDefault="00B06D2B" w:rsidP="0047017A">
      <w:pPr>
        <w:pStyle w:val="Akapitzlist"/>
        <w:numPr>
          <w:ilvl w:val="0"/>
          <w:numId w:val="23"/>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F926DBC" w14:textId="77777777" w:rsidR="00B06D2B" w:rsidRPr="00DD4DD2" w:rsidRDefault="00B06D2B" w:rsidP="0047017A">
      <w:pPr>
        <w:pStyle w:val="Akapitzlist"/>
        <w:numPr>
          <w:ilvl w:val="0"/>
          <w:numId w:val="23"/>
        </w:numPr>
        <w:spacing w:line="276" w:lineRule="auto"/>
        <w:jc w:val="both"/>
        <w:rPr>
          <w:rFonts w:ascii="Arial" w:eastAsia="Arial" w:hAnsi="Arial" w:cs="Arial"/>
          <w:bCs/>
          <w:sz w:val="18"/>
          <w:szCs w:val="18"/>
        </w:rPr>
      </w:pPr>
      <w:r w:rsidRPr="00DD4DD2">
        <w:rPr>
          <w:rFonts w:ascii="Arial" w:eastAsia="Arial" w:hAnsi="Arial" w:cs="Arial"/>
          <w:bCs/>
          <w:sz w:val="18"/>
          <w:szCs w:val="18"/>
        </w:rPr>
        <w:lastRenderedPageBreak/>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F886F41"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021060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F1064B"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28B5D9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7922486"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1C900B23"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5D080B1D"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189F49BB"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31DC3784"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684A9FB6" w14:textId="372E3038" w:rsid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w:t>
      </w:r>
      <w:r w:rsidR="00703425">
        <w:rPr>
          <w:rFonts w:ascii="Arial" w:eastAsia="Arial" w:hAnsi="Arial" w:cs="Arial"/>
          <w:bCs/>
          <w:sz w:val="18"/>
          <w:szCs w:val="18"/>
        </w:rPr>
        <w:t>(Dz. U. z 1974</w:t>
      </w:r>
      <w:r w:rsidR="00703425" w:rsidRPr="00565DB3">
        <w:rPr>
          <w:rFonts w:ascii="Arial" w:eastAsia="Arial" w:hAnsi="Arial" w:cs="Arial"/>
          <w:bCs/>
          <w:sz w:val="18"/>
          <w:szCs w:val="18"/>
        </w:rPr>
        <w:t xml:space="preserve"> r.</w:t>
      </w:r>
      <w:r w:rsidR="00703425">
        <w:rPr>
          <w:rFonts w:ascii="Arial" w:eastAsia="Arial" w:hAnsi="Arial" w:cs="Arial"/>
          <w:bCs/>
          <w:sz w:val="18"/>
          <w:szCs w:val="18"/>
        </w:rPr>
        <w:t xml:space="preserve"> Nr 24,</w:t>
      </w:r>
      <w:r w:rsidR="00703425" w:rsidRPr="00565DB3">
        <w:rPr>
          <w:rFonts w:ascii="Arial" w:eastAsia="Arial" w:hAnsi="Arial" w:cs="Arial"/>
          <w:bCs/>
          <w:sz w:val="18"/>
          <w:szCs w:val="18"/>
        </w:rPr>
        <w:t xml:space="preserve"> poz. </w:t>
      </w:r>
      <w:r w:rsidR="00703425">
        <w:rPr>
          <w:rFonts w:ascii="Arial" w:eastAsia="Arial" w:hAnsi="Arial" w:cs="Arial"/>
          <w:bCs/>
          <w:sz w:val="18"/>
          <w:szCs w:val="18"/>
        </w:rPr>
        <w:t>141 z późn. zm.</w:t>
      </w:r>
      <w:r w:rsidR="00703425" w:rsidRPr="00565DB3">
        <w:rPr>
          <w:rFonts w:ascii="Arial" w:eastAsia="Arial" w:hAnsi="Arial" w:cs="Arial"/>
          <w:bCs/>
          <w:sz w:val="18"/>
          <w:szCs w:val="18"/>
        </w:rPr>
        <w:t>)</w:t>
      </w:r>
      <w:r w:rsidR="00F01F8E">
        <w:rPr>
          <w:rFonts w:ascii="Arial" w:eastAsia="Arial" w:hAnsi="Arial" w:cs="Arial"/>
          <w:bCs/>
          <w:sz w:val="18"/>
          <w:szCs w:val="18"/>
        </w:rPr>
        <w:t xml:space="preserve"> </w:t>
      </w:r>
      <w:r w:rsidRPr="00565DB3">
        <w:rPr>
          <w:rFonts w:ascii="Arial" w:eastAsia="Arial" w:hAnsi="Arial" w:cs="Arial"/>
          <w:bCs/>
          <w:sz w:val="18"/>
          <w:szCs w:val="18"/>
        </w:rPr>
        <w:t xml:space="preserve">obejmują następujące rodzaje czynności: </w:t>
      </w:r>
    </w:p>
    <w:p w14:paraId="11DE0461" w14:textId="0581841D" w:rsidR="00565DB3" w:rsidRPr="006E075B" w:rsidRDefault="00565DB3" w:rsidP="0047017A">
      <w:pPr>
        <w:widowControl w:val="0"/>
        <w:numPr>
          <w:ilvl w:val="0"/>
          <w:numId w:val="66"/>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bezpośrednio z realizacją zamówienia (za wyjątkiem czynności nadzoru)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r w:rsidR="004D51D0">
        <w:rPr>
          <w:rFonts w:ascii="Arial" w:eastAsia="Arial" w:hAnsi="Arial" w:cs="Arial"/>
          <w:bCs/>
          <w:sz w:val="18"/>
          <w:szCs w:val="18"/>
        </w:rPr>
        <w:t>(Dz. U. z 1974</w:t>
      </w:r>
      <w:r w:rsidR="004D51D0" w:rsidRPr="00565DB3">
        <w:rPr>
          <w:rFonts w:ascii="Arial" w:eastAsia="Arial" w:hAnsi="Arial" w:cs="Arial"/>
          <w:bCs/>
          <w:sz w:val="18"/>
          <w:szCs w:val="18"/>
        </w:rPr>
        <w:t xml:space="preserve"> r.</w:t>
      </w:r>
      <w:r w:rsidR="004D51D0">
        <w:rPr>
          <w:rFonts w:ascii="Arial" w:eastAsia="Arial" w:hAnsi="Arial" w:cs="Arial"/>
          <w:bCs/>
          <w:sz w:val="18"/>
          <w:szCs w:val="18"/>
        </w:rPr>
        <w:t xml:space="preserve"> Nr 24,</w:t>
      </w:r>
      <w:r w:rsidR="004D51D0" w:rsidRPr="00565DB3">
        <w:rPr>
          <w:rFonts w:ascii="Arial" w:eastAsia="Arial" w:hAnsi="Arial" w:cs="Arial"/>
          <w:bCs/>
          <w:sz w:val="18"/>
          <w:szCs w:val="18"/>
        </w:rPr>
        <w:t xml:space="preserve"> poz. </w:t>
      </w:r>
      <w:r w:rsidR="004D51D0">
        <w:rPr>
          <w:rFonts w:ascii="Arial" w:eastAsia="Arial" w:hAnsi="Arial" w:cs="Arial"/>
          <w:bCs/>
          <w:sz w:val="18"/>
          <w:szCs w:val="18"/>
        </w:rPr>
        <w:t>141 z późn. zm.</w:t>
      </w:r>
      <w:r w:rsidR="004D51D0" w:rsidRPr="00565DB3">
        <w:rPr>
          <w:rFonts w:ascii="Arial" w:eastAsia="Arial" w:hAnsi="Arial" w:cs="Arial"/>
          <w:bCs/>
          <w:sz w:val="18"/>
          <w:szCs w:val="18"/>
        </w:rPr>
        <w:t>)</w:t>
      </w:r>
      <w:r w:rsidR="004D51D0">
        <w:rPr>
          <w:rFonts w:ascii="Arial" w:eastAsia="Arial" w:hAnsi="Arial" w:cs="Arial"/>
          <w:bCs/>
          <w:sz w:val="18"/>
          <w:szCs w:val="18"/>
        </w:rPr>
        <w:t>.</w:t>
      </w:r>
    </w:p>
    <w:p w14:paraId="0D5AA900"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6A121B78"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3B4CCD1"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A22624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74218E1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655070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46FCAA48" w14:textId="77777777" w:rsidR="00565DB3" w:rsidRPr="006E075B" w:rsidRDefault="00565DB3" w:rsidP="0047017A">
      <w:pPr>
        <w:widowControl w:val="0"/>
        <w:numPr>
          <w:ilvl w:val="0"/>
          <w:numId w:val="66"/>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w:t>
      </w:r>
      <w:r w:rsidRPr="006E075B">
        <w:rPr>
          <w:rFonts w:ascii="Arial" w:eastAsia="Arial" w:hAnsi="Arial" w:cs="Arial"/>
          <w:color w:val="000000"/>
          <w:sz w:val="18"/>
          <w:szCs w:val="18"/>
          <w:lang w:eastAsia="pl-PL" w:bidi="pl-PL"/>
        </w:rPr>
        <w:lastRenderedPageBreak/>
        <w:t>zostać powierzone przez Wykonawcę do przetwarzania wg zasad, o których mowa w § 16 wzoru umowy.</w:t>
      </w:r>
    </w:p>
    <w:p w14:paraId="661D7235" w14:textId="108C8EAE" w:rsidR="00565DB3" w:rsidRPr="0012396A" w:rsidRDefault="00565DB3" w:rsidP="0047017A">
      <w:pPr>
        <w:widowControl w:val="0"/>
        <w:numPr>
          <w:ilvl w:val="0"/>
          <w:numId w:val="66"/>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0D430F">
        <w:rPr>
          <w:rFonts w:ascii="Arial" w:eastAsia="Arial" w:hAnsi="Arial" w:cs="Arial"/>
          <w:sz w:val="18"/>
          <w:szCs w:val="18"/>
        </w:rPr>
        <w:t>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2B3443B"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024D5145"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B3382A1" w14:textId="0FE46C55"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0D430F">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06A7689" w14:textId="77777777" w:rsidR="006320D4" w:rsidRPr="00986078" w:rsidRDefault="004C27C6" w:rsidP="006320D4">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w:t>
      </w:r>
      <w:r w:rsidR="00565DB3" w:rsidRPr="006A6D7C">
        <w:rPr>
          <w:rFonts w:ascii="Arial" w:eastAsia="Arial" w:hAnsi="Arial" w:cs="Arial"/>
          <w:bCs/>
          <w:sz w:val="18"/>
          <w:szCs w:val="18"/>
        </w:rPr>
        <w:t>ust. 2 pkt 2 Pzp</w:t>
      </w:r>
      <w:r w:rsidRPr="006A6D7C">
        <w:rPr>
          <w:rFonts w:ascii="Arial" w:eastAsia="Arial" w:hAnsi="Arial" w:cs="Arial"/>
          <w:bCs/>
          <w:sz w:val="18"/>
          <w:szCs w:val="18"/>
        </w:rPr>
        <w:t>.</w:t>
      </w:r>
    </w:p>
    <w:p w14:paraId="21971952" w14:textId="1B2C4886" w:rsidR="006320D4" w:rsidRPr="00986078" w:rsidRDefault="007F140E" w:rsidP="006320D4">
      <w:pPr>
        <w:pStyle w:val="Akapitzlist"/>
        <w:numPr>
          <w:ilvl w:val="0"/>
          <w:numId w:val="23"/>
        </w:numPr>
        <w:spacing w:line="276" w:lineRule="auto"/>
        <w:jc w:val="both"/>
        <w:rPr>
          <w:rFonts w:ascii="Arial" w:eastAsia="Arial" w:hAnsi="Arial" w:cs="Arial"/>
          <w:bCs/>
          <w:sz w:val="18"/>
          <w:szCs w:val="18"/>
        </w:rPr>
      </w:pPr>
      <w:r w:rsidRPr="00986078">
        <w:rPr>
          <w:rFonts w:ascii="Arial" w:eastAsia="Arial" w:hAnsi="Arial" w:cs="Arial"/>
          <w:bCs/>
          <w:color w:val="auto"/>
          <w:sz w:val="18"/>
          <w:szCs w:val="18"/>
        </w:rPr>
        <w:t xml:space="preserve">Niniejsze postępowanie jest realizowane w ramach </w:t>
      </w:r>
      <w:r w:rsidR="003B5F94" w:rsidRPr="00986078">
        <w:rPr>
          <w:rFonts w:ascii="Arial" w:hAnsi="Arial" w:cs="Arial"/>
          <w:bCs/>
          <w:sz w:val="18"/>
          <w:szCs w:val="18"/>
        </w:rPr>
        <w:t xml:space="preserve">Projektu dofinansowanego w ramach </w:t>
      </w:r>
      <w:r w:rsidR="006320D4" w:rsidRPr="00986078">
        <w:rPr>
          <w:rFonts w:ascii="Arial" w:hAnsi="Arial" w:cs="Arial"/>
          <w:bCs/>
          <w:sz w:val="18"/>
          <w:szCs w:val="18"/>
        </w:rPr>
        <w:t>zadania  "Programu Ochrony Ludności i Obrony Cywilnej na lata 2025-2026.”</w:t>
      </w:r>
    </w:p>
    <w:p w14:paraId="19F01BE6" w14:textId="3CB32CB7" w:rsidR="00F01F8E" w:rsidRPr="006320D4" w:rsidRDefault="00F01F8E" w:rsidP="006320D4">
      <w:pPr>
        <w:pStyle w:val="Akapitzlist"/>
        <w:spacing w:line="276" w:lineRule="auto"/>
        <w:ind w:left="644"/>
        <w:jc w:val="both"/>
        <w:rPr>
          <w:rFonts w:ascii="Arial" w:eastAsia="Arial" w:hAnsi="Arial" w:cs="Arial"/>
          <w:bCs/>
          <w:sz w:val="18"/>
          <w:szCs w:val="18"/>
        </w:rPr>
      </w:pPr>
    </w:p>
    <w:p w14:paraId="1B05BD1E"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634E14B"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5B3D954" w14:textId="77777777" w:rsid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0FA5589D"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5545447E" w14:textId="1B99D6C7" w:rsidR="0050301D" w:rsidRPr="00F01F8E" w:rsidRDefault="0050301D" w:rsidP="009E347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01F8E">
        <w:rPr>
          <w:rFonts w:ascii="Arial" w:eastAsia="Arial" w:hAnsi="Arial" w:cs="Arial"/>
          <w:bCs/>
          <w:color w:val="000000"/>
          <w:sz w:val="18"/>
          <w:szCs w:val="18"/>
          <w:lang w:eastAsia="pl-PL" w:bidi="pl-PL"/>
        </w:rPr>
        <w:t>Przedmiotem zamówienia jest wykonanie na rzecz Zamawiającego ro</w:t>
      </w:r>
      <w:r w:rsidR="007F140E" w:rsidRPr="00F01F8E">
        <w:rPr>
          <w:rFonts w:ascii="Arial" w:eastAsia="Arial" w:hAnsi="Arial" w:cs="Arial"/>
          <w:bCs/>
          <w:color w:val="000000"/>
          <w:sz w:val="18"/>
          <w:szCs w:val="18"/>
          <w:lang w:eastAsia="pl-PL" w:bidi="pl-PL"/>
        </w:rPr>
        <w:t>bót budowlanych polegających na</w:t>
      </w:r>
      <w:r w:rsidR="00486AEF" w:rsidRPr="00F01F8E">
        <w:rPr>
          <w:rFonts w:ascii="Arial" w:eastAsia="Arial" w:hAnsi="Arial" w:cs="Arial"/>
          <w:bCs/>
          <w:color w:val="000000"/>
          <w:sz w:val="18"/>
          <w:szCs w:val="18"/>
          <w:lang w:eastAsia="pl-PL" w:bidi="pl-PL"/>
        </w:rPr>
        <w:t xml:space="preserve"> wykonaniu</w:t>
      </w:r>
      <w:r w:rsidR="00D41174">
        <w:rPr>
          <w:rFonts w:ascii="Arial" w:eastAsia="Arial" w:hAnsi="Arial" w:cs="Arial"/>
          <w:bCs/>
          <w:color w:val="000000"/>
          <w:sz w:val="18"/>
          <w:szCs w:val="18"/>
          <w:lang w:eastAsia="pl-PL" w:bidi="pl-PL"/>
        </w:rPr>
        <w:t xml:space="preserve"> t</w:t>
      </w:r>
      <w:r w:rsidR="00F82534" w:rsidRPr="00F82534">
        <w:rPr>
          <w:rFonts w:ascii="Arial" w:eastAsia="Arial" w:hAnsi="Arial" w:cs="Arial"/>
          <w:bCs/>
          <w:color w:val="000000"/>
          <w:sz w:val="18"/>
          <w:szCs w:val="18"/>
          <w:lang w:eastAsia="pl-PL" w:bidi="pl-PL"/>
        </w:rPr>
        <w:t>ermomodernizacj</w:t>
      </w:r>
      <w:r w:rsidR="00F82534">
        <w:rPr>
          <w:rFonts w:ascii="Arial" w:eastAsia="Arial" w:hAnsi="Arial" w:cs="Arial"/>
          <w:bCs/>
          <w:color w:val="000000"/>
          <w:sz w:val="18"/>
          <w:szCs w:val="18"/>
          <w:lang w:eastAsia="pl-PL" w:bidi="pl-PL"/>
        </w:rPr>
        <w:t>i</w:t>
      </w:r>
      <w:r w:rsidR="00F82534" w:rsidRPr="00F82534">
        <w:rPr>
          <w:rFonts w:ascii="Arial" w:eastAsia="Arial" w:hAnsi="Arial" w:cs="Arial"/>
          <w:bCs/>
          <w:color w:val="000000"/>
          <w:sz w:val="18"/>
          <w:szCs w:val="18"/>
          <w:lang w:eastAsia="pl-PL" w:bidi="pl-PL"/>
        </w:rPr>
        <w:t xml:space="preserve"> </w:t>
      </w:r>
      <w:r w:rsidR="00403E44">
        <w:rPr>
          <w:rFonts w:ascii="Arial" w:eastAsia="Arial" w:hAnsi="Arial" w:cs="Arial"/>
          <w:bCs/>
          <w:color w:val="000000"/>
          <w:sz w:val="18"/>
          <w:szCs w:val="18"/>
          <w:lang w:eastAsia="pl-PL" w:bidi="pl-PL"/>
        </w:rPr>
        <w:t>d</w:t>
      </w:r>
      <w:r w:rsidR="00F82534" w:rsidRPr="00F82534">
        <w:rPr>
          <w:rFonts w:ascii="Arial" w:eastAsia="Arial" w:hAnsi="Arial" w:cs="Arial"/>
          <w:bCs/>
          <w:color w:val="000000"/>
          <w:sz w:val="18"/>
          <w:szCs w:val="18"/>
          <w:lang w:eastAsia="pl-PL" w:bidi="pl-PL"/>
        </w:rPr>
        <w:t>achu w Szkole Podstawowej im</w:t>
      </w:r>
      <w:r w:rsidR="00EB4482">
        <w:rPr>
          <w:rFonts w:ascii="Arial" w:eastAsia="Arial" w:hAnsi="Arial" w:cs="Arial"/>
          <w:bCs/>
          <w:color w:val="000000"/>
          <w:sz w:val="18"/>
          <w:szCs w:val="18"/>
          <w:lang w:eastAsia="pl-PL" w:bidi="pl-PL"/>
        </w:rPr>
        <w:t>.</w:t>
      </w:r>
      <w:r w:rsidR="00F82534" w:rsidRPr="00F82534">
        <w:rPr>
          <w:rFonts w:ascii="Arial" w:eastAsia="Arial" w:hAnsi="Arial" w:cs="Arial"/>
          <w:bCs/>
          <w:color w:val="000000"/>
          <w:sz w:val="18"/>
          <w:szCs w:val="18"/>
          <w:lang w:eastAsia="pl-PL" w:bidi="pl-PL"/>
        </w:rPr>
        <w:t xml:space="preserve"> A.A</w:t>
      </w:r>
      <w:r w:rsidR="00A37A8A">
        <w:rPr>
          <w:rFonts w:ascii="Arial" w:eastAsia="Arial" w:hAnsi="Arial" w:cs="Arial"/>
          <w:bCs/>
          <w:color w:val="000000"/>
          <w:sz w:val="18"/>
          <w:szCs w:val="18"/>
          <w:lang w:eastAsia="pl-PL" w:bidi="pl-PL"/>
        </w:rPr>
        <w:t>.</w:t>
      </w:r>
      <w:r w:rsidR="00F82534" w:rsidRPr="00F82534">
        <w:rPr>
          <w:rFonts w:ascii="Arial" w:eastAsia="Arial" w:hAnsi="Arial" w:cs="Arial"/>
          <w:bCs/>
          <w:color w:val="000000"/>
          <w:sz w:val="18"/>
          <w:szCs w:val="18"/>
          <w:lang w:eastAsia="pl-PL" w:bidi="pl-PL"/>
        </w:rPr>
        <w:t xml:space="preserve"> Michelsona w Strzelnie</w:t>
      </w:r>
      <w:r w:rsidR="00F82534">
        <w:rPr>
          <w:rFonts w:ascii="Arial" w:eastAsia="Arial" w:hAnsi="Arial" w:cs="Arial"/>
          <w:bCs/>
          <w:color w:val="000000"/>
          <w:sz w:val="18"/>
          <w:szCs w:val="18"/>
          <w:lang w:eastAsia="pl-PL" w:bidi="pl-PL"/>
        </w:rPr>
        <w:t xml:space="preserve">. </w:t>
      </w:r>
      <w:r w:rsidRPr="00F01F8E">
        <w:rPr>
          <w:rFonts w:ascii="Arial" w:eastAsia="Arial" w:hAnsi="Arial" w:cs="Arial"/>
          <w:bCs/>
          <w:color w:val="000000"/>
          <w:sz w:val="18"/>
          <w:szCs w:val="18"/>
          <w:lang w:eastAsia="pl-PL" w:bidi="pl-PL"/>
        </w:rPr>
        <w:t xml:space="preserve">Obowiązkiem Wykonawcy będzie również </w:t>
      </w:r>
      <w:r w:rsidR="00216CF7" w:rsidRPr="00F01F8E">
        <w:rPr>
          <w:rFonts w:ascii="Arial" w:eastAsia="Arial" w:hAnsi="Arial" w:cs="Arial"/>
          <w:bCs/>
          <w:color w:val="000000"/>
          <w:sz w:val="18"/>
          <w:szCs w:val="18"/>
          <w:lang w:eastAsia="pl-PL" w:bidi="pl-PL"/>
        </w:rPr>
        <w:t>dopełnienie w imieniu</w:t>
      </w:r>
      <w:r w:rsidRPr="00F01F8E">
        <w:rPr>
          <w:rFonts w:ascii="Arial" w:eastAsia="Arial" w:hAnsi="Arial" w:cs="Arial"/>
          <w:bCs/>
          <w:color w:val="000000"/>
          <w:sz w:val="18"/>
          <w:szCs w:val="18"/>
          <w:lang w:eastAsia="pl-PL" w:bidi="pl-PL"/>
        </w:rPr>
        <w:t xml:space="preserve"> Zamawiającego </w:t>
      </w:r>
      <w:r w:rsidR="00216CF7" w:rsidRPr="00F01F8E">
        <w:rPr>
          <w:rFonts w:ascii="Arial" w:eastAsia="Arial" w:hAnsi="Arial" w:cs="Arial"/>
          <w:bCs/>
          <w:color w:val="000000"/>
          <w:sz w:val="18"/>
          <w:szCs w:val="18"/>
          <w:lang w:eastAsia="pl-PL" w:bidi="pl-PL"/>
        </w:rPr>
        <w:t xml:space="preserve">wszelkich procedur administracyjnych umożliwiających użytkowanie </w:t>
      </w:r>
      <w:r w:rsidRPr="00F01F8E">
        <w:rPr>
          <w:rFonts w:ascii="Arial" w:eastAsia="Arial" w:hAnsi="Arial" w:cs="Arial"/>
          <w:bCs/>
          <w:color w:val="000000"/>
          <w:sz w:val="18"/>
          <w:szCs w:val="18"/>
          <w:lang w:eastAsia="pl-PL" w:bidi="pl-PL"/>
        </w:rPr>
        <w:t>obiekt</w:t>
      </w:r>
      <w:r w:rsidR="00216CF7" w:rsidRPr="00F01F8E">
        <w:rPr>
          <w:rFonts w:ascii="Arial" w:eastAsia="Arial" w:hAnsi="Arial" w:cs="Arial"/>
          <w:bCs/>
          <w:color w:val="000000"/>
          <w:sz w:val="18"/>
          <w:szCs w:val="18"/>
          <w:lang w:eastAsia="pl-PL" w:bidi="pl-PL"/>
        </w:rPr>
        <w:t>ów po wykonaniu prac</w:t>
      </w:r>
      <w:r w:rsidRPr="00F01F8E">
        <w:rPr>
          <w:rFonts w:ascii="Arial" w:eastAsia="Arial" w:hAnsi="Arial" w:cs="Arial"/>
          <w:bCs/>
          <w:color w:val="000000"/>
          <w:sz w:val="18"/>
          <w:szCs w:val="18"/>
          <w:lang w:eastAsia="pl-PL" w:bidi="pl-PL"/>
        </w:rPr>
        <w:t>.</w:t>
      </w:r>
    </w:p>
    <w:p w14:paraId="5D617E39" w14:textId="2C4DF310"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 które to dokumenty należy rozpatrywać łącznie. Wykonawca zobowiązany jest do wykonania wszystkich czynności i robót budowlanych wynikających z ww. dokumentów.</w:t>
      </w:r>
    </w:p>
    <w:p w14:paraId="0034327E" w14:textId="44097BA0"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 xml:space="preserve">Dokumentacja projektowa (w tym m.in. rysunki, część opisowa dokumentacji), przedmiary robót, STWiORB, uzgodnienia branżowe oraz uzyskane decyzje </w:t>
      </w:r>
      <w:r w:rsidR="00E3006F">
        <w:rPr>
          <w:rFonts w:ascii="Arial" w:eastAsia="Arial" w:hAnsi="Arial" w:cs="Arial"/>
          <w:bCs/>
          <w:sz w:val="18"/>
          <w:szCs w:val="18"/>
          <w:lang w:eastAsia="pl-PL" w:bidi="pl-PL"/>
        </w:rPr>
        <w:t xml:space="preserve">i zgody </w:t>
      </w:r>
      <w:r w:rsidRPr="00A63C62">
        <w:rPr>
          <w:rFonts w:ascii="Arial" w:eastAsia="Arial" w:hAnsi="Arial" w:cs="Arial"/>
          <w:bCs/>
          <w:sz w:val="18"/>
          <w:szCs w:val="18"/>
          <w:lang w:eastAsia="pl-PL" w:bidi="pl-PL"/>
        </w:rPr>
        <w:t>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749B744" w14:textId="77777777" w:rsidR="00FB1040" w:rsidRPr="006E075B" w:rsidRDefault="00FB1040"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352741C9"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Pr="006E075B">
        <w:rPr>
          <w:rFonts w:ascii="Arial" w:eastAsia="Arial" w:hAnsi="Arial" w:cs="Arial"/>
          <w:color w:val="000000"/>
          <w:sz w:val="18"/>
          <w:szCs w:val="18"/>
          <w:lang w:eastAsia="pl-PL" w:bidi="pl-PL"/>
        </w:rPr>
        <w:t>roboty budowlane.</w:t>
      </w:r>
    </w:p>
    <w:p w14:paraId="3E1381C7" w14:textId="77777777" w:rsidR="006E075B" w:rsidRPr="00216CF7"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E1E38B" w14:textId="77777777" w:rsidR="00216CF7" w:rsidRPr="006E075B" w:rsidRDefault="00216CF7" w:rsidP="00216CF7">
      <w:pPr>
        <w:widowControl w:val="0"/>
        <w:tabs>
          <w:tab w:val="left" w:pos="306"/>
        </w:tabs>
        <w:spacing w:after="0" w:line="276" w:lineRule="auto"/>
        <w:ind w:left="400"/>
        <w:rPr>
          <w:rFonts w:ascii="Arial" w:eastAsia="Arial" w:hAnsi="Arial" w:cs="Arial"/>
          <w:color w:val="000000"/>
          <w:sz w:val="18"/>
          <w:szCs w:val="18"/>
          <w:lang w:eastAsia="pl-PL" w:bidi="pl-PL"/>
        </w:rPr>
      </w:pPr>
    </w:p>
    <w:p w14:paraId="2E455AEA" w14:textId="423DDAB8"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45000000-7 ROBOTY BUDOWLANE</w:t>
      </w:r>
    </w:p>
    <w:p w14:paraId="35BDA098" w14:textId="1B4DF1B6"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45200000-9 Roboty budowlane w zakresie wznoszenia kompletnych obiektów</w:t>
      </w:r>
    </w:p>
    <w:p w14:paraId="46C6BC0A" w14:textId="77777777" w:rsidR="00080A0A" w:rsidRPr="00080A0A" w:rsidRDefault="00080A0A" w:rsidP="004B026F">
      <w:pPr>
        <w:widowControl w:val="0"/>
        <w:spacing w:after="0" w:line="276" w:lineRule="auto"/>
        <w:ind w:left="1109" w:firstLine="309"/>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budowlanych lub ich części oraz roboty w zakresie inżynierii lądowej i wodnej</w:t>
      </w:r>
    </w:p>
    <w:p w14:paraId="512896C9"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45260000-7 Roboty w zakresie wykonywania pokryć i konstrukcji dachowych</w:t>
      </w:r>
    </w:p>
    <w:p w14:paraId="1D2D7DFB" w14:textId="77777777" w:rsidR="00080A0A" w:rsidRPr="00080A0A" w:rsidRDefault="00080A0A" w:rsidP="004B026F">
      <w:pPr>
        <w:widowControl w:val="0"/>
        <w:spacing w:after="0" w:line="276" w:lineRule="auto"/>
        <w:ind w:left="1109" w:firstLine="309"/>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i inne podobne roboty specjalistyczne</w:t>
      </w:r>
    </w:p>
    <w:p w14:paraId="7546BB4E"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45261000-4 Wykonywanie pokryć i konstrukcji dachowych oraz podobne roboty</w:t>
      </w:r>
    </w:p>
    <w:p w14:paraId="358C9739"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45261200-6 Wykonywanie pokryć dachowych i malowanie dachu</w:t>
      </w:r>
    </w:p>
    <w:p w14:paraId="6D923128"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45261400-8 Pokrywanie</w:t>
      </w:r>
    </w:p>
    <w:p w14:paraId="1C74C85D"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45261900-3 Naprawa i konserwacja dachów</w:t>
      </w:r>
    </w:p>
    <w:p w14:paraId="473762F0"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45262100-2 Roboty przy wznoszeniu rusztowań</w:t>
      </w:r>
    </w:p>
    <w:p w14:paraId="32DB7225"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lastRenderedPageBreak/>
        <w:t>45262110-5 Demontaż rusztowań</w:t>
      </w:r>
    </w:p>
    <w:p w14:paraId="27B6D0EE"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45262120-8 Wznoszenie rusztowań</w:t>
      </w:r>
    </w:p>
    <w:p w14:paraId="2B7A0BFC" w14:textId="31DB0599"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45300000-0 Roboty instalacyjne w budynkach</w:t>
      </w:r>
    </w:p>
    <w:p w14:paraId="042A8E01"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45320000-6 Roboty izolacyjne</w:t>
      </w:r>
    </w:p>
    <w:p w14:paraId="6F966C77"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45321000-3 Izolacja cieplna</w:t>
      </w:r>
    </w:p>
    <w:p w14:paraId="78CC0298" w14:textId="58CFBE98" w:rsidR="00080A0A" w:rsidRPr="00080A0A" w:rsidRDefault="00080A0A" w:rsidP="00FB4D3D">
      <w:pPr>
        <w:widowControl w:val="0"/>
        <w:spacing w:after="0" w:line="276" w:lineRule="auto"/>
        <w:ind w:firstLine="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45400000-1 Roboty wykończeniowe w zakresie obiektów budowlanych</w:t>
      </w:r>
    </w:p>
    <w:p w14:paraId="458C7AAD"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45450000-6 Roboty budowlane wykończeniowe, pozostałe</w:t>
      </w:r>
    </w:p>
    <w:p w14:paraId="13DFE67A" w14:textId="394B299F" w:rsidR="00824F17"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45440000-3 Roboty remontowe i renowacyjne</w:t>
      </w:r>
    </w:p>
    <w:p w14:paraId="17B1B17C" w14:textId="77777777" w:rsidR="006B1C9F" w:rsidRDefault="006B1C9F" w:rsidP="003D7154">
      <w:pPr>
        <w:widowControl w:val="0"/>
        <w:spacing w:after="0" w:line="276" w:lineRule="auto"/>
        <w:ind w:left="400"/>
        <w:jc w:val="both"/>
        <w:rPr>
          <w:rFonts w:ascii="Arial" w:eastAsia="Arial" w:hAnsi="Arial" w:cs="Arial"/>
          <w:color w:val="000000"/>
          <w:sz w:val="18"/>
          <w:szCs w:val="18"/>
          <w:lang w:eastAsia="pl-PL" w:bidi="pl-PL"/>
        </w:rPr>
      </w:pPr>
    </w:p>
    <w:p w14:paraId="5614EF1E" w14:textId="3BD2B35E"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4" w:name="bookmark12"/>
      <w:r w:rsidRPr="006E075B">
        <w:rPr>
          <w:rFonts w:ascii="Arial" w:eastAsia="Arial" w:hAnsi="Arial" w:cs="Arial"/>
          <w:b/>
          <w:bCs/>
          <w:color w:val="000000"/>
          <w:sz w:val="18"/>
          <w:szCs w:val="18"/>
          <w:lang w:eastAsia="pl-PL" w:bidi="pl-PL"/>
        </w:rPr>
        <w:t>Opis przedmiotu zamówienia.</w:t>
      </w:r>
      <w:bookmarkEnd w:id="4"/>
    </w:p>
    <w:p w14:paraId="7C2643B6" w14:textId="5CB53CBE"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szczegółowy opis przedmiotu zamówienia stanowi </w:t>
      </w:r>
      <w:r w:rsidR="00B36DFB">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 xml:space="preserve">ałącznik nr </w:t>
      </w:r>
      <w:r w:rsidR="00950FC2">
        <w:rPr>
          <w:rFonts w:ascii="Arial" w:eastAsia="Arial" w:hAnsi="Arial" w:cs="Arial"/>
          <w:color w:val="000000"/>
          <w:sz w:val="18"/>
          <w:szCs w:val="18"/>
          <w:lang w:eastAsia="pl-PL" w:bidi="pl-PL"/>
        </w:rPr>
        <w:t>6</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dokumentacja techniczna;</w:t>
      </w:r>
    </w:p>
    <w:p w14:paraId="630099F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91ECA6F"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1D48BEEC"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(dokumentacja techniczna lub innych dokumentów wchodzących w skład niniejszego postępowania)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w:t>
      </w:r>
      <w:r w:rsidR="00144E1C">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amawiający użył powyższych określeń jako przykładowych i pomocniczych. Zamawiający dopuszcza oferowanie materiałów lub rozwiązań „równoważnych” pod względem parametrów technicznych, użytkowych oraz eksploatacyjnych pod warunkiem, że zagwarantują one realizację robót zgodnie z dokumentacją techniczną oraz zapewnią uzyskanie parametrów technicznych nie gorszych od założonych w dokumentach niniejszego postępowania;</w:t>
      </w:r>
    </w:p>
    <w:p w14:paraId="73B030C8" w14:textId="40DFD467" w:rsidR="00D647F9" w:rsidRPr="00435285" w:rsidRDefault="00FB1040" w:rsidP="00FB104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w:t>
      </w:r>
      <w:r w:rsidRPr="00FB1040">
        <w:rPr>
          <w:rFonts w:ascii="Arial" w:eastAsia="Arial" w:hAnsi="Arial" w:cs="Arial"/>
          <w:color w:val="000000"/>
          <w:sz w:val="18"/>
          <w:szCs w:val="18"/>
          <w:lang w:eastAsia="pl-PL" w:bidi="pl-PL"/>
        </w:rPr>
        <w:t xml:space="preserve">pis przedmiotu zamówienia uwzględnia wymagania w zakresie dostępności dla osób niepełnosprawnych oraz </w:t>
      </w:r>
      <w:r w:rsidRPr="00435285">
        <w:rPr>
          <w:rFonts w:ascii="Arial" w:eastAsia="Arial" w:hAnsi="Arial" w:cs="Arial"/>
          <w:color w:val="000000"/>
          <w:sz w:val="18"/>
          <w:szCs w:val="18"/>
          <w:lang w:eastAsia="pl-PL" w:bidi="pl-PL"/>
        </w:rPr>
        <w:t>projektowania z przeznaczeniem dla wszystkich użytkowników.</w:t>
      </w:r>
    </w:p>
    <w:p w14:paraId="4A1807CB" w14:textId="0AADF912" w:rsidR="003260AE" w:rsidRPr="00435285" w:rsidRDefault="003260AE" w:rsidP="00FB104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 xml:space="preserve">Roboty budowlane będą prowadzone przy czynnym </w:t>
      </w:r>
      <w:r w:rsidR="003F15FD" w:rsidRPr="00435285">
        <w:rPr>
          <w:rFonts w:ascii="Arial" w:eastAsia="Arial" w:hAnsi="Arial" w:cs="Arial"/>
          <w:color w:val="000000"/>
          <w:sz w:val="18"/>
          <w:szCs w:val="18"/>
          <w:lang w:eastAsia="pl-PL" w:bidi="pl-PL"/>
        </w:rPr>
        <w:t xml:space="preserve">obiekcie szkoły  wobec tego Wykonawca musi </w:t>
      </w:r>
      <w:r w:rsidR="009646C6" w:rsidRPr="00435285">
        <w:rPr>
          <w:rFonts w:ascii="Arial" w:eastAsia="Arial" w:hAnsi="Arial" w:cs="Arial"/>
          <w:color w:val="000000"/>
          <w:sz w:val="18"/>
          <w:szCs w:val="18"/>
          <w:lang w:eastAsia="pl-PL" w:bidi="pl-PL"/>
        </w:rPr>
        <w:t>uwzględnić</w:t>
      </w:r>
      <w:r w:rsidR="00670CBF" w:rsidRPr="00435285">
        <w:rPr>
          <w:rFonts w:ascii="Arial" w:eastAsia="Arial" w:hAnsi="Arial" w:cs="Arial"/>
          <w:color w:val="000000"/>
          <w:sz w:val="18"/>
          <w:szCs w:val="18"/>
          <w:lang w:eastAsia="pl-PL" w:bidi="pl-PL"/>
        </w:rPr>
        <w:t xml:space="preserve"> wynikające ograniczenia  i </w:t>
      </w:r>
      <w:r w:rsidR="009646C6" w:rsidRPr="00435285">
        <w:rPr>
          <w:rFonts w:ascii="Arial" w:eastAsia="Arial" w:hAnsi="Arial" w:cs="Arial"/>
          <w:color w:val="000000"/>
          <w:sz w:val="18"/>
          <w:szCs w:val="18"/>
          <w:lang w:eastAsia="pl-PL" w:bidi="pl-PL"/>
        </w:rPr>
        <w:t>ko</w:t>
      </w:r>
      <w:r w:rsidR="000264E3" w:rsidRPr="00435285">
        <w:rPr>
          <w:rFonts w:ascii="Arial" w:eastAsia="Arial" w:hAnsi="Arial" w:cs="Arial"/>
          <w:color w:val="000000"/>
          <w:sz w:val="18"/>
          <w:szCs w:val="18"/>
          <w:lang w:eastAsia="pl-PL" w:bidi="pl-PL"/>
        </w:rPr>
        <w:t>n</w:t>
      </w:r>
      <w:r w:rsidR="009646C6" w:rsidRPr="00435285">
        <w:rPr>
          <w:rFonts w:ascii="Arial" w:eastAsia="Arial" w:hAnsi="Arial" w:cs="Arial"/>
          <w:color w:val="000000"/>
          <w:sz w:val="18"/>
          <w:szCs w:val="18"/>
          <w:lang w:eastAsia="pl-PL" w:bidi="pl-PL"/>
        </w:rPr>
        <w:t>iec</w:t>
      </w:r>
      <w:r w:rsidR="00CB7B98" w:rsidRPr="00435285">
        <w:rPr>
          <w:rFonts w:ascii="Arial" w:eastAsia="Arial" w:hAnsi="Arial" w:cs="Arial"/>
          <w:color w:val="000000"/>
          <w:sz w:val="18"/>
          <w:szCs w:val="18"/>
          <w:lang w:eastAsia="pl-PL" w:bidi="pl-PL"/>
        </w:rPr>
        <w:t>zn</w:t>
      </w:r>
      <w:r w:rsidR="009646C6" w:rsidRPr="00435285">
        <w:rPr>
          <w:rFonts w:ascii="Arial" w:eastAsia="Arial" w:hAnsi="Arial" w:cs="Arial"/>
          <w:color w:val="000000"/>
          <w:sz w:val="18"/>
          <w:szCs w:val="18"/>
          <w:lang w:eastAsia="pl-PL" w:bidi="pl-PL"/>
        </w:rPr>
        <w:t>ość</w:t>
      </w:r>
      <w:r w:rsidR="00670CBF" w:rsidRPr="00435285">
        <w:rPr>
          <w:rFonts w:ascii="Arial" w:eastAsia="Arial" w:hAnsi="Arial" w:cs="Arial"/>
          <w:color w:val="000000"/>
          <w:sz w:val="18"/>
          <w:szCs w:val="18"/>
          <w:lang w:eastAsia="pl-PL" w:bidi="pl-PL"/>
        </w:rPr>
        <w:t xml:space="preserve"> wykonywania dodatkowych zabezpieczeń, utrzymania terenu budowy w stanie </w:t>
      </w:r>
      <w:r w:rsidR="00B97DAB" w:rsidRPr="00435285">
        <w:rPr>
          <w:rFonts w:ascii="Arial" w:eastAsia="Arial" w:hAnsi="Arial" w:cs="Arial"/>
          <w:color w:val="000000"/>
          <w:sz w:val="18"/>
          <w:szCs w:val="18"/>
          <w:lang w:eastAsia="pl-PL" w:bidi="pl-PL"/>
        </w:rPr>
        <w:t>wolnym od przeszkód komunikacyjnych oraz wywozu i utylizacji, na bieżąco i we własnym zakresie</w:t>
      </w:r>
      <w:r w:rsidR="009646C6" w:rsidRPr="00435285">
        <w:rPr>
          <w:rFonts w:ascii="Arial" w:eastAsia="Arial" w:hAnsi="Arial" w:cs="Arial"/>
          <w:color w:val="000000"/>
          <w:sz w:val="18"/>
          <w:szCs w:val="18"/>
          <w:lang w:eastAsia="pl-PL" w:bidi="pl-PL"/>
        </w:rPr>
        <w:t>, zbędnych materiałów</w:t>
      </w:r>
      <w:r w:rsidR="009646C6" w:rsidRPr="00435285">
        <w:rPr>
          <w:rFonts w:ascii="Arial" w:eastAsia="Arial" w:hAnsi="Arial" w:cs="Arial"/>
          <w:color w:val="000000"/>
          <w:sz w:val="18"/>
          <w:szCs w:val="18"/>
          <w:lang w:eastAsia="pl-PL" w:bidi="pl-PL"/>
        </w:rPr>
        <w:fldChar w:fldCharType="begin"/>
      </w:r>
      <w:r w:rsidR="009646C6" w:rsidRPr="00435285">
        <w:rPr>
          <w:rFonts w:ascii="Arial" w:eastAsia="Arial" w:hAnsi="Arial" w:cs="Arial"/>
          <w:color w:val="000000"/>
          <w:sz w:val="18"/>
          <w:szCs w:val="18"/>
          <w:lang w:eastAsia="pl-PL" w:bidi="pl-PL"/>
        </w:rPr>
        <w:instrText xml:space="preserve"> LISTNUM </w:instrText>
      </w:r>
      <w:r w:rsidR="009646C6" w:rsidRPr="00435285">
        <w:rPr>
          <w:rFonts w:ascii="Arial" w:eastAsia="Arial" w:hAnsi="Arial" w:cs="Arial"/>
          <w:color w:val="000000"/>
          <w:sz w:val="18"/>
          <w:szCs w:val="18"/>
          <w:lang w:eastAsia="pl-PL" w:bidi="pl-PL"/>
        </w:rPr>
        <w:fldChar w:fldCharType="end"/>
      </w:r>
      <w:r w:rsidR="009646C6" w:rsidRPr="00435285">
        <w:rPr>
          <w:rFonts w:ascii="Arial" w:eastAsia="Arial" w:hAnsi="Arial" w:cs="Arial"/>
          <w:color w:val="000000"/>
          <w:sz w:val="18"/>
          <w:szCs w:val="18"/>
          <w:lang w:eastAsia="pl-PL" w:bidi="pl-PL"/>
        </w:rPr>
        <w:t>, odpadów i śmieci.</w:t>
      </w:r>
    </w:p>
    <w:p w14:paraId="4559BD77" w14:textId="77777777" w:rsidR="00435285" w:rsidRPr="00435285" w:rsidRDefault="00E14AED" w:rsidP="00435285">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 xml:space="preserve">Wykonawca jest zobowiązany do uzgodnienia z Dyrektorem szkoły szczegółów </w:t>
      </w:r>
      <w:r w:rsidR="000C24D9" w:rsidRPr="00435285">
        <w:rPr>
          <w:rFonts w:ascii="Arial" w:eastAsia="Arial" w:hAnsi="Arial" w:cs="Arial"/>
          <w:color w:val="000000"/>
          <w:sz w:val="18"/>
          <w:szCs w:val="18"/>
          <w:lang w:eastAsia="pl-PL" w:bidi="pl-PL"/>
        </w:rPr>
        <w:t xml:space="preserve">prowadzenia robót budowlanych w szczególności </w:t>
      </w:r>
      <w:r w:rsidR="002F3B77" w:rsidRPr="00435285">
        <w:rPr>
          <w:rFonts w:ascii="Arial" w:eastAsia="Arial" w:hAnsi="Arial" w:cs="Arial"/>
          <w:color w:val="000000"/>
          <w:sz w:val="18"/>
          <w:szCs w:val="18"/>
          <w:lang w:eastAsia="pl-PL" w:bidi="pl-PL"/>
        </w:rPr>
        <w:t>kolejności</w:t>
      </w:r>
      <w:r w:rsidR="000C24D9" w:rsidRPr="00435285">
        <w:rPr>
          <w:rFonts w:ascii="Arial" w:eastAsia="Arial" w:hAnsi="Arial" w:cs="Arial"/>
          <w:color w:val="000000"/>
          <w:sz w:val="18"/>
          <w:szCs w:val="18"/>
          <w:lang w:eastAsia="pl-PL" w:bidi="pl-PL"/>
        </w:rPr>
        <w:t xml:space="preserve"> </w:t>
      </w:r>
      <w:r w:rsidR="002F3B77" w:rsidRPr="00435285">
        <w:rPr>
          <w:rFonts w:ascii="Arial" w:eastAsia="Arial" w:hAnsi="Arial" w:cs="Arial"/>
          <w:color w:val="000000"/>
          <w:sz w:val="18"/>
          <w:szCs w:val="18"/>
          <w:lang w:eastAsia="pl-PL" w:bidi="pl-PL"/>
        </w:rPr>
        <w:t xml:space="preserve">oraz </w:t>
      </w:r>
      <w:r w:rsidR="000C24D9" w:rsidRPr="00435285">
        <w:rPr>
          <w:rFonts w:ascii="Arial" w:eastAsia="Arial" w:hAnsi="Arial" w:cs="Arial"/>
          <w:color w:val="000000"/>
          <w:sz w:val="18"/>
          <w:szCs w:val="18"/>
          <w:lang w:eastAsia="pl-PL" w:bidi="pl-PL"/>
        </w:rPr>
        <w:t>dni i godzin</w:t>
      </w:r>
      <w:r w:rsidR="002F3B77" w:rsidRPr="00435285">
        <w:rPr>
          <w:rFonts w:ascii="Arial" w:eastAsia="Arial" w:hAnsi="Arial" w:cs="Arial"/>
          <w:color w:val="000000"/>
          <w:sz w:val="18"/>
          <w:szCs w:val="18"/>
          <w:lang w:eastAsia="pl-PL" w:bidi="pl-PL"/>
        </w:rPr>
        <w:t xml:space="preserve"> wykonywania prac, aby ograniczyć do minimum uciążliwości związane z realizacją inwestycji. </w:t>
      </w:r>
    </w:p>
    <w:p w14:paraId="1043EF04" w14:textId="2CA3E3A0" w:rsidR="006655D5" w:rsidRPr="00435285" w:rsidRDefault="006655D5" w:rsidP="00655C7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Wykonawca będzie wykonywał swoje prac</w:t>
      </w:r>
      <w:r w:rsidR="00CA3F58" w:rsidRPr="00435285">
        <w:rPr>
          <w:rFonts w:ascii="Arial" w:eastAsia="Arial" w:hAnsi="Arial" w:cs="Arial"/>
          <w:color w:val="000000"/>
          <w:sz w:val="18"/>
          <w:szCs w:val="18"/>
          <w:lang w:eastAsia="pl-PL" w:bidi="pl-PL"/>
        </w:rPr>
        <w:t xml:space="preserve">e w tygodniu wyłącznie po zakończeniu </w:t>
      </w:r>
      <w:r w:rsidR="00F92CCC" w:rsidRPr="00435285">
        <w:rPr>
          <w:rFonts w:ascii="Arial" w:eastAsia="Arial" w:hAnsi="Arial" w:cs="Arial"/>
          <w:color w:val="000000"/>
          <w:sz w:val="18"/>
          <w:szCs w:val="18"/>
          <w:lang w:eastAsia="pl-PL" w:bidi="pl-PL"/>
        </w:rPr>
        <w:t xml:space="preserve">w danym dniu wszystkich zajęć </w:t>
      </w:r>
      <w:r w:rsidR="00CA3F58" w:rsidRPr="00435285">
        <w:rPr>
          <w:rFonts w:ascii="Arial" w:eastAsia="Arial" w:hAnsi="Arial" w:cs="Arial"/>
          <w:color w:val="000000"/>
          <w:sz w:val="18"/>
          <w:szCs w:val="18"/>
          <w:lang w:eastAsia="pl-PL" w:bidi="pl-PL"/>
        </w:rPr>
        <w:t xml:space="preserve">lekcyjnych w szkole oraz </w:t>
      </w:r>
      <w:r w:rsidRPr="00435285">
        <w:rPr>
          <w:rFonts w:ascii="Arial" w:eastAsia="Arial" w:hAnsi="Arial" w:cs="Arial"/>
          <w:color w:val="000000"/>
          <w:sz w:val="18"/>
          <w:szCs w:val="18"/>
          <w:lang w:eastAsia="pl-PL" w:bidi="pl-PL"/>
        </w:rPr>
        <w:t xml:space="preserve"> </w:t>
      </w:r>
      <w:r w:rsidR="00CA3F58" w:rsidRPr="00435285">
        <w:rPr>
          <w:rFonts w:ascii="Arial" w:eastAsia="Arial" w:hAnsi="Arial" w:cs="Arial"/>
          <w:color w:val="000000"/>
          <w:sz w:val="18"/>
          <w:szCs w:val="18"/>
          <w:lang w:eastAsia="pl-PL" w:bidi="pl-PL"/>
        </w:rPr>
        <w:t xml:space="preserve">w weekendy </w:t>
      </w:r>
      <w:r w:rsidR="00435285" w:rsidRPr="00435285">
        <w:rPr>
          <w:rFonts w:ascii="Arial" w:eastAsia="Arial" w:hAnsi="Arial" w:cs="Arial"/>
          <w:color w:val="000000"/>
          <w:sz w:val="18"/>
          <w:szCs w:val="18"/>
          <w:lang w:eastAsia="pl-PL" w:bidi="pl-PL"/>
        </w:rPr>
        <w:t xml:space="preserve">w szczególności w czasie, gdy na terenie szkoły nie przebywają uczniowie ani personel dydaktyczny </w:t>
      </w:r>
      <w:r w:rsidR="00CA3F58" w:rsidRPr="00435285">
        <w:rPr>
          <w:rFonts w:ascii="Arial" w:eastAsia="Arial" w:hAnsi="Arial" w:cs="Arial"/>
          <w:color w:val="000000"/>
          <w:sz w:val="18"/>
          <w:szCs w:val="18"/>
          <w:lang w:eastAsia="pl-PL" w:bidi="pl-PL"/>
        </w:rPr>
        <w:t xml:space="preserve">po uprzednim uzgodnieniu </w:t>
      </w:r>
      <w:r w:rsidR="000A3BA2" w:rsidRPr="00435285">
        <w:rPr>
          <w:rFonts w:ascii="Arial" w:eastAsia="Arial" w:hAnsi="Arial" w:cs="Arial"/>
          <w:color w:val="000000"/>
          <w:sz w:val="18"/>
          <w:szCs w:val="18"/>
          <w:lang w:eastAsia="pl-PL" w:bidi="pl-PL"/>
        </w:rPr>
        <w:t xml:space="preserve">z Dyrektorem szkoły. </w:t>
      </w:r>
    </w:p>
    <w:p w14:paraId="0AD118D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2B38172"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5"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5"/>
    </w:p>
    <w:p w14:paraId="0B79BDDF" w14:textId="77777777" w:rsidR="006E075B" w:rsidRDefault="006E075B" w:rsidP="000F00CB">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t>
      </w:r>
      <w:r w:rsidRPr="007D7456">
        <w:rPr>
          <w:rFonts w:ascii="Arial" w:eastAsia="Arial" w:hAnsi="Arial" w:cs="Arial"/>
          <w:color w:val="000000"/>
          <w:sz w:val="18"/>
          <w:szCs w:val="18"/>
          <w:u w:val="single"/>
          <w:lang w:eastAsia="pl-PL" w:bidi="pl-PL"/>
        </w:rPr>
        <w:t>nie dopuszcza możliwości składania ofert częściowych.</w:t>
      </w:r>
    </w:p>
    <w:p w14:paraId="1D4AA436" w14:textId="77777777" w:rsidR="007D7456" w:rsidRDefault="003B07A2" w:rsidP="003B07A2">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 xml:space="preserve">Uzasadnienie braku podziału zamówienia na części: </w:t>
      </w:r>
    </w:p>
    <w:p w14:paraId="5875C41D" w14:textId="538A8083" w:rsidR="003B07A2" w:rsidRPr="00E9346C" w:rsidRDefault="003B07A2" w:rsidP="007D7456">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8F17DE7" w14:textId="77777777" w:rsidR="006E075B" w:rsidRDefault="006E075B" w:rsidP="000F00CB">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2377D9F1"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47F0AFEB"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6" w:name="bookmark14"/>
      <w:r w:rsidRPr="006E075B">
        <w:rPr>
          <w:rFonts w:ascii="Arial" w:eastAsia="Arial" w:hAnsi="Arial" w:cs="Arial"/>
          <w:b/>
          <w:bCs/>
          <w:color w:val="000000"/>
          <w:sz w:val="18"/>
          <w:szCs w:val="18"/>
          <w:lang w:eastAsia="pl-PL" w:bidi="pl-PL"/>
        </w:rPr>
        <w:lastRenderedPageBreak/>
        <w:t>Informacja na temat zamówień, o któ</w:t>
      </w:r>
      <w:r w:rsidR="00BD56AE">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6"/>
    </w:p>
    <w:p w14:paraId="77999B24" w14:textId="0370F3B7"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sidR="00BD56AE">
        <w:rPr>
          <w:rFonts w:ascii="Arial" w:eastAsia="Arial" w:hAnsi="Arial" w:cs="Arial"/>
          <w:color w:val="000000"/>
          <w:sz w:val="18"/>
          <w:szCs w:val="18"/>
          <w:lang w:eastAsia="pl-PL" w:bidi="pl-PL"/>
        </w:rPr>
        <w:t>ch w rozumieniu przepisu art. 214 ust. 1 pkt 7</w:t>
      </w:r>
      <w:r w:rsidRPr="006E075B">
        <w:rPr>
          <w:rFonts w:ascii="Arial" w:eastAsia="Arial" w:hAnsi="Arial" w:cs="Arial"/>
          <w:color w:val="000000"/>
          <w:sz w:val="18"/>
          <w:szCs w:val="18"/>
          <w:lang w:eastAsia="pl-PL" w:bidi="pl-PL"/>
        </w:rPr>
        <w:t xml:space="preserve"> Pzp do </w:t>
      </w:r>
      <w:r w:rsidR="001F05F5">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7D7456">
        <w:rPr>
          <w:rFonts w:ascii="Arial" w:eastAsia="Arial" w:hAnsi="Arial" w:cs="Arial"/>
          <w:color w:val="000000"/>
          <w:sz w:val="18"/>
          <w:szCs w:val="18"/>
          <w:lang w:eastAsia="pl-PL" w:bidi="pl-PL"/>
        </w:rPr>
        <w:t>.</w:t>
      </w:r>
    </w:p>
    <w:p w14:paraId="5AE1ACF0"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EB44C94" w14:textId="77777777" w:rsidR="006E075B" w:rsidRPr="006E075B"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bookmarkStart w:id="7" w:name="bookmark25"/>
      <w:r>
        <w:rPr>
          <w:rFonts w:ascii="Arial" w:eastAsia="Arial" w:hAnsi="Arial" w:cs="Arial"/>
          <w:b/>
          <w:bCs/>
          <w:color w:val="000000"/>
          <w:szCs w:val="20"/>
          <w:lang w:eastAsia="pl-PL" w:bidi="pl-PL"/>
        </w:rPr>
        <w:t>Wizja lokalna</w:t>
      </w:r>
    </w:p>
    <w:p w14:paraId="05EA97F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6202E06C" w14:textId="77777777" w:rsidR="00BA39CA" w:rsidRPr="00BA39CA" w:rsidRDefault="00681F18" w:rsidP="0081776E">
      <w:pPr>
        <w:pStyle w:val="Akapitzlist"/>
        <w:numPr>
          <w:ilvl w:val="0"/>
          <w:numId w:val="74"/>
        </w:numPr>
        <w:spacing w:line="276" w:lineRule="auto"/>
        <w:jc w:val="both"/>
        <w:rPr>
          <w:rFonts w:ascii="Arial" w:hAnsi="Arial"/>
        </w:rPr>
      </w:pPr>
      <w:r w:rsidRPr="0081776E">
        <w:rPr>
          <w:rFonts w:ascii="Arial" w:eastAsia="Arial" w:hAnsi="Arial" w:cs="Arial"/>
          <w:sz w:val="18"/>
          <w:szCs w:val="18"/>
        </w:rPr>
        <w:t xml:space="preserve">Zamawiający </w:t>
      </w:r>
      <w:r w:rsidR="00C67C73" w:rsidRPr="00A775BD">
        <w:rPr>
          <w:rFonts w:ascii="Arial" w:eastAsia="Arial" w:hAnsi="Arial" w:cs="Arial"/>
          <w:b/>
          <w:bCs/>
          <w:sz w:val="18"/>
          <w:szCs w:val="18"/>
        </w:rPr>
        <w:t>wymaga</w:t>
      </w:r>
      <w:r w:rsidR="00C67C73" w:rsidRPr="0081776E">
        <w:rPr>
          <w:rFonts w:ascii="Arial" w:eastAsia="Arial" w:hAnsi="Arial" w:cs="Arial"/>
          <w:sz w:val="18"/>
          <w:szCs w:val="18"/>
        </w:rPr>
        <w:t xml:space="preserve"> od </w:t>
      </w:r>
      <w:r w:rsidRPr="0081776E">
        <w:rPr>
          <w:rFonts w:ascii="Arial" w:eastAsia="Arial" w:hAnsi="Arial" w:cs="Arial"/>
          <w:sz w:val="18"/>
          <w:szCs w:val="18"/>
        </w:rPr>
        <w:t xml:space="preserve"> Wykonawc</w:t>
      </w:r>
      <w:r w:rsidR="00F078C5" w:rsidRPr="0081776E">
        <w:rPr>
          <w:rFonts w:ascii="Arial" w:eastAsia="Arial" w:hAnsi="Arial" w:cs="Arial"/>
          <w:sz w:val="18"/>
          <w:szCs w:val="18"/>
        </w:rPr>
        <w:t>ów</w:t>
      </w:r>
      <w:r w:rsidRPr="0081776E">
        <w:rPr>
          <w:rFonts w:ascii="Arial" w:eastAsia="Arial" w:hAnsi="Arial" w:cs="Arial"/>
          <w:sz w:val="18"/>
          <w:szCs w:val="18"/>
        </w:rPr>
        <w:t xml:space="preserve"> </w:t>
      </w:r>
      <w:r w:rsidR="00C64DBF" w:rsidRPr="0081776E">
        <w:rPr>
          <w:rFonts w:ascii="Arial" w:eastAsia="Arial" w:hAnsi="Arial" w:cs="Arial"/>
          <w:sz w:val="18"/>
          <w:szCs w:val="18"/>
        </w:rPr>
        <w:t xml:space="preserve">zainteresowanych złożeniem oferty </w:t>
      </w:r>
      <w:r w:rsidRPr="0081776E">
        <w:rPr>
          <w:rFonts w:ascii="Arial" w:eastAsia="Arial" w:hAnsi="Arial" w:cs="Arial"/>
          <w:sz w:val="18"/>
          <w:szCs w:val="18"/>
        </w:rPr>
        <w:t>przeprowadzeni</w:t>
      </w:r>
      <w:r w:rsidR="00F078C5" w:rsidRPr="0081776E">
        <w:rPr>
          <w:rFonts w:ascii="Arial" w:eastAsia="Arial" w:hAnsi="Arial" w:cs="Arial"/>
          <w:sz w:val="18"/>
          <w:szCs w:val="18"/>
        </w:rPr>
        <w:t>a</w:t>
      </w:r>
      <w:r w:rsidRPr="0081776E">
        <w:rPr>
          <w:rFonts w:ascii="Arial" w:eastAsia="Arial" w:hAnsi="Arial" w:cs="Arial"/>
          <w:sz w:val="18"/>
          <w:szCs w:val="18"/>
        </w:rPr>
        <w:t xml:space="preserve"> wizji lokalnej terenu </w:t>
      </w:r>
      <w:r w:rsidR="00C04D0A" w:rsidRPr="0081776E">
        <w:rPr>
          <w:rFonts w:ascii="Arial" w:eastAsia="Arial" w:hAnsi="Arial" w:cs="Arial"/>
          <w:sz w:val="18"/>
          <w:szCs w:val="18"/>
        </w:rPr>
        <w:t>którego dotyczy zamówienie</w:t>
      </w:r>
      <w:r w:rsidRPr="0081776E">
        <w:rPr>
          <w:rFonts w:ascii="Arial" w:eastAsia="Arial" w:hAnsi="Arial" w:cs="Arial"/>
          <w:sz w:val="18"/>
          <w:szCs w:val="18"/>
        </w:rPr>
        <w:t>, w celu uzyskania informacji pomocnych przy sporządzeniu oferty.</w:t>
      </w:r>
      <w:r w:rsidR="00C04D0A" w:rsidRPr="0081776E">
        <w:rPr>
          <w:rFonts w:ascii="Arial" w:eastAsia="Arial" w:hAnsi="Arial" w:cs="Arial"/>
          <w:sz w:val="18"/>
          <w:szCs w:val="18"/>
        </w:rPr>
        <w:t xml:space="preserve"> </w:t>
      </w:r>
      <w:r w:rsidR="001E3F3B" w:rsidRPr="0081776E">
        <w:rPr>
          <w:rFonts w:ascii="Arial" w:eastAsia="Arial" w:hAnsi="Arial" w:cs="Arial"/>
          <w:sz w:val="18"/>
          <w:szCs w:val="18"/>
        </w:rPr>
        <w:t xml:space="preserve">Wizja lokalna ma na celu zapoznanie się Wykonawcy ze specyfiką przedmiotu zamówienia, w tym także uwarunkowaniami jego wykonania. </w:t>
      </w:r>
    </w:p>
    <w:p w14:paraId="1E1148FA" w14:textId="17EB81A5" w:rsidR="003D6D91" w:rsidRPr="00BF5123" w:rsidRDefault="001E3F3B" w:rsidP="00AC63F0">
      <w:pPr>
        <w:pStyle w:val="Akapitzlist"/>
        <w:numPr>
          <w:ilvl w:val="0"/>
          <w:numId w:val="74"/>
        </w:numPr>
        <w:spacing w:line="276" w:lineRule="auto"/>
        <w:jc w:val="both"/>
        <w:rPr>
          <w:rFonts w:ascii="Arial" w:hAnsi="Arial"/>
        </w:rPr>
      </w:pPr>
      <w:r w:rsidRPr="00BF5123">
        <w:rPr>
          <w:rFonts w:ascii="Arial" w:eastAsia="Arial" w:hAnsi="Arial" w:cs="Arial"/>
          <w:sz w:val="18"/>
          <w:szCs w:val="18"/>
        </w:rPr>
        <w:t>Z odbycia wizji lokalnej zostanie sporządzony protokół podpisany przez strony, który będzie stanowił potwierdzenie odbycia wizji lokalnej</w:t>
      </w:r>
      <w:r w:rsidR="003D6D91" w:rsidRPr="00BF5123">
        <w:rPr>
          <w:rFonts w:ascii="Arial" w:eastAsia="Arial" w:hAnsi="Arial" w:cs="Arial"/>
          <w:sz w:val="18"/>
          <w:szCs w:val="18"/>
        </w:rPr>
        <w:t>.</w:t>
      </w:r>
      <w:r w:rsidRPr="00BF5123">
        <w:rPr>
          <w:rFonts w:ascii="Arial" w:eastAsia="Arial" w:hAnsi="Arial" w:cs="Arial"/>
          <w:sz w:val="18"/>
          <w:szCs w:val="18"/>
        </w:rPr>
        <w:t xml:space="preserve"> </w:t>
      </w:r>
      <w:r w:rsidR="00BA39CA" w:rsidRPr="00BF5123">
        <w:rPr>
          <w:rFonts w:ascii="Arial" w:eastAsia="Arial" w:hAnsi="Arial" w:cs="Arial"/>
          <w:sz w:val="18"/>
          <w:szCs w:val="18"/>
        </w:rPr>
        <w:t>Brak podpisu ze wskazaniem nazwy Wykonawcy będą traktowane jako brak odbycia wizji lokalnej i skutkować będą odrzuceniem oferty zgodnie z art. 226 ust. 1 pkt 18 Pzp.</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 przypadku Wykonawców wspólnie ubiegających się o udzielenie zamówienia</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wystarczającym będzie udział jednego z Wykonawców wspólnie ubiegających się</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o udzielenie zamówienia. Wizja lokalna służy tylko i wyłącznie do sprawdzenia i oceny</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faktycznego stanu technicznego pomieszczeń objętych remontem oraz zakresu</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planowanych robót. Zadawanie pytań odbywa się tylko i wyłącznie w sposób wskazany</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 SWZ.</w:t>
      </w:r>
    </w:p>
    <w:p w14:paraId="3793E5E8" w14:textId="77777777" w:rsidR="003D0BF3" w:rsidRDefault="003D6D91" w:rsidP="00C8498E">
      <w:pPr>
        <w:pStyle w:val="Akapitzlist"/>
        <w:numPr>
          <w:ilvl w:val="0"/>
          <w:numId w:val="74"/>
        </w:numPr>
        <w:spacing w:line="276" w:lineRule="auto"/>
        <w:jc w:val="both"/>
        <w:rPr>
          <w:rFonts w:ascii="Arial" w:eastAsia="Arial" w:hAnsi="Arial" w:cs="Arial"/>
          <w:sz w:val="18"/>
          <w:szCs w:val="18"/>
        </w:rPr>
      </w:pPr>
      <w:r w:rsidRPr="003D0BF3">
        <w:rPr>
          <w:rFonts w:ascii="Arial" w:eastAsia="Arial" w:hAnsi="Arial" w:cs="Arial"/>
          <w:sz w:val="18"/>
          <w:szCs w:val="18"/>
        </w:rPr>
        <w:t>Koszt wizji lokalnej ponosi Wykonawca.</w:t>
      </w:r>
      <w:r w:rsidR="003D0BF3" w:rsidRPr="003D0BF3">
        <w:rPr>
          <w:rFonts w:ascii="Arial" w:eastAsia="Arial" w:hAnsi="Arial" w:cs="Arial"/>
          <w:sz w:val="18"/>
          <w:szCs w:val="18"/>
        </w:rPr>
        <w:t xml:space="preserve"> </w:t>
      </w:r>
    </w:p>
    <w:p w14:paraId="13D1D025" w14:textId="5A3E78AD" w:rsidR="003D0BF3" w:rsidRDefault="003D0BF3" w:rsidP="00486B1D">
      <w:pPr>
        <w:pStyle w:val="Akapitzlist"/>
        <w:numPr>
          <w:ilvl w:val="0"/>
          <w:numId w:val="74"/>
        </w:numPr>
        <w:spacing w:line="276" w:lineRule="auto"/>
        <w:jc w:val="both"/>
        <w:rPr>
          <w:rFonts w:ascii="Arial" w:eastAsia="Arial" w:hAnsi="Arial" w:cs="Arial"/>
          <w:sz w:val="18"/>
          <w:szCs w:val="18"/>
        </w:rPr>
      </w:pPr>
      <w:r w:rsidRPr="003D0BF3">
        <w:rPr>
          <w:rFonts w:ascii="Arial" w:eastAsia="Arial" w:hAnsi="Arial" w:cs="Arial"/>
          <w:sz w:val="18"/>
          <w:szCs w:val="18"/>
        </w:rPr>
        <w:t>Każdy z Wykonawców może zgłosić Zamawiającemu chęć dokonania wizji lokalnej, najpóźniej na trzy</w:t>
      </w:r>
      <w:r w:rsidR="00FF4185">
        <w:rPr>
          <w:rFonts w:ascii="Arial" w:eastAsia="Arial" w:hAnsi="Arial" w:cs="Arial"/>
          <w:sz w:val="18"/>
          <w:szCs w:val="18"/>
        </w:rPr>
        <w:t xml:space="preserve"> dni</w:t>
      </w:r>
      <w:r w:rsidRPr="003D0BF3">
        <w:rPr>
          <w:rFonts w:ascii="Arial" w:eastAsia="Arial" w:hAnsi="Arial" w:cs="Arial"/>
          <w:sz w:val="18"/>
          <w:szCs w:val="18"/>
        </w:rPr>
        <w:t xml:space="preserve"> przed terminem otwarcia ofert.</w:t>
      </w:r>
    </w:p>
    <w:p w14:paraId="6D29745C" w14:textId="5DF137A4" w:rsidR="006168DF" w:rsidRPr="00057120" w:rsidRDefault="006168DF" w:rsidP="00486B1D">
      <w:pPr>
        <w:pStyle w:val="Akapitzlist"/>
        <w:numPr>
          <w:ilvl w:val="0"/>
          <w:numId w:val="74"/>
        </w:numPr>
        <w:spacing w:line="276" w:lineRule="auto"/>
        <w:jc w:val="both"/>
        <w:rPr>
          <w:rFonts w:ascii="Arial" w:eastAsia="Arial" w:hAnsi="Arial" w:cs="Arial"/>
          <w:color w:val="auto"/>
          <w:sz w:val="18"/>
          <w:szCs w:val="18"/>
        </w:rPr>
      </w:pPr>
      <w:r w:rsidRPr="00057120">
        <w:rPr>
          <w:rFonts w:ascii="Arial" w:eastAsia="Arial" w:hAnsi="Arial" w:cs="Arial"/>
          <w:color w:val="auto"/>
          <w:sz w:val="18"/>
          <w:szCs w:val="18"/>
        </w:rPr>
        <w:t>Osobami wyznaczonymi do kontaktu w sprawie wizji lokalnej są:</w:t>
      </w:r>
    </w:p>
    <w:p w14:paraId="589C2F72" w14:textId="1991DF51" w:rsidR="006168DF" w:rsidRPr="00057120" w:rsidRDefault="00770C7E" w:rsidP="006168DF">
      <w:pPr>
        <w:pStyle w:val="Akapitzlist"/>
        <w:spacing w:line="276" w:lineRule="auto"/>
        <w:ind w:left="644"/>
        <w:jc w:val="both"/>
        <w:rPr>
          <w:rFonts w:ascii="Arial" w:eastAsia="Arial" w:hAnsi="Arial" w:cs="Arial"/>
          <w:color w:val="auto"/>
          <w:sz w:val="18"/>
          <w:szCs w:val="18"/>
        </w:rPr>
      </w:pPr>
      <w:r w:rsidRPr="00057120">
        <w:rPr>
          <w:rFonts w:ascii="Arial" w:eastAsia="Arial" w:hAnsi="Arial" w:cs="Arial"/>
          <w:color w:val="auto"/>
          <w:sz w:val="18"/>
          <w:szCs w:val="18"/>
        </w:rPr>
        <w:t>Jarosław Jędros</w:t>
      </w:r>
      <w:r w:rsidR="006168DF" w:rsidRPr="00057120">
        <w:rPr>
          <w:rFonts w:ascii="Arial" w:eastAsia="Arial" w:hAnsi="Arial" w:cs="Arial"/>
          <w:color w:val="auto"/>
          <w:sz w:val="18"/>
          <w:szCs w:val="18"/>
        </w:rPr>
        <w:t xml:space="preserve"> </w:t>
      </w:r>
      <w:r w:rsidR="00D9772C" w:rsidRPr="00057120">
        <w:rPr>
          <w:rFonts w:ascii="Arial" w:eastAsia="Arial" w:hAnsi="Arial" w:cs="Arial"/>
          <w:color w:val="auto"/>
          <w:sz w:val="18"/>
          <w:szCs w:val="18"/>
        </w:rPr>
        <w:t>–</w:t>
      </w:r>
      <w:r w:rsidR="006168DF" w:rsidRPr="00057120">
        <w:rPr>
          <w:rFonts w:ascii="Arial" w:eastAsia="Arial" w:hAnsi="Arial" w:cs="Arial"/>
          <w:color w:val="auto"/>
          <w:sz w:val="18"/>
          <w:szCs w:val="18"/>
        </w:rPr>
        <w:t xml:space="preserve"> tel</w:t>
      </w:r>
      <w:r w:rsidR="00057120">
        <w:rPr>
          <w:rFonts w:ascii="Arial" w:eastAsia="Arial" w:hAnsi="Arial" w:cs="Arial"/>
          <w:color w:val="auto"/>
          <w:sz w:val="18"/>
          <w:szCs w:val="18"/>
        </w:rPr>
        <w:t>.</w:t>
      </w:r>
      <w:r w:rsidR="00D9772C" w:rsidRPr="00057120">
        <w:rPr>
          <w:rFonts w:ascii="Arial" w:eastAsia="Arial" w:hAnsi="Arial" w:cs="Arial"/>
          <w:color w:val="auto"/>
          <w:sz w:val="18"/>
          <w:szCs w:val="18"/>
        </w:rPr>
        <w:t xml:space="preserve">  693 559 881</w:t>
      </w:r>
      <w:r w:rsidR="005460D6" w:rsidRPr="00057120">
        <w:rPr>
          <w:rFonts w:ascii="Arial" w:eastAsia="Arial" w:hAnsi="Arial" w:cs="Arial"/>
          <w:color w:val="auto"/>
          <w:sz w:val="18"/>
          <w:szCs w:val="18"/>
        </w:rPr>
        <w:t xml:space="preserve">, e-mail: </w:t>
      </w:r>
      <w:r w:rsidR="00891905" w:rsidRPr="00057120">
        <w:rPr>
          <w:rStyle w:val="Hipercze"/>
          <w:rFonts w:ascii="Arial" w:eastAsia="Arial" w:hAnsi="Arial" w:cs="Arial"/>
          <w:bCs/>
          <w:color w:val="auto"/>
          <w:sz w:val="18"/>
          <w:szCs w:val="18"/>
        </w:rPr>
        <w:t>j.jedros@strzelno.pl</w:t>
      </w:r>
    </w:p>
    <w:p w14:paraId="2D499F1D" w14:textId="3E56AC81" w:rsidR="006168DF" w:rsidRPr="006168DF" w:rsidRDefault="006168DF" w:rsidP="006168DF">
      <w:pPr>
        <w:pStyle w:val="Akapitzlist"/>
        <w:spacing w:line="276" w:lineRule="auto"/>
        <w:ind w:left="644"/>
        <w:jc w:val="both"/>
        <w:rPr>
          <w:rFonts w:ascii="Arial" w:eastAsia="Arial" w:hAnsi="Arial" w:cs="Arial"/>
          <w:color w:val="EE0000"/>
          <w:sz w:val="18"/>
          <w:szCs w:val="18"/>
        </w:rPr>
      </w:pPr>
    </w:p>
    <w:p w14:paraId="66EA914B" w14:textId="77777777" w:rsidR="006168DF" w:rsidRPr="003D0BF3" w:rsidRDefault="006168DF" w:rsidP="006168DF">
      <w:pPr>
        <w:pStyle w:val="Akapitzlist"/>
        <w:spacing w:line="276" w:lineRule="auto"/>
        <w:ind w:left="644"/>
        <w:jc w:val="both"/>
        <w:rPr>
          <w:rFonts w:ascii="Arial" w:eastAsia="Arial" w:hAnsi="Arial" w:cs="Arial"/>
          <w:sz w:val="18"/>
          <w:szCs w:val="18"/>
        </w:rPr>
      </w:pPr>
    </w:p>
    <w:p w14:paraId="08DB5386"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611FF63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234D70C"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02ABD00"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62A19A71" w14:textId="77777777" w:rsidR="00BD56AE" w:rsidRPr="00A0404C" w:rsidRDefault="00BD56AE"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CAEBB0A" w14:textId="63F8BC95" w:rsidR="00A0404C" w:rsidRPr="00A0404C" w:rsidRDefault="00A0404C"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950FC2">
        <w:rPr>
          <w:rFonts w:ascii="Arial" w:eastAsia="Arial" w:hAnsi="Arial" w:cs="Arial"/>
          <w:bCs/>
          <w:sz w:val="18"/>
          <w:szCs w:val="18"/>
        </w:rPr>
        <w:t xml:space="preserve"> 5</w:t>
      </w:r>
      <w:r w:rsidRPr="00A0404C">
        <w:rPr>
          <w:rFonts w:ascii="Arial" w:eastAsia="Arial" w:hAnsi="Arial" w:cs="Arial"/>
          <w:bCs/>
          <w:sz w:val="18"/>
          <w:szCs w:val="18"/>
        </w:rPr>
        <w:t xml:space="preserve"> do SIWZ.</w:t>
      </w:r>
    </w:p>
    <w:p w14:paraId="064A4E3F"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7"/>
    <w:p w14:paraId="6BA871AB" w14:textId="77777777" w:rsidR="006E075B"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81DA276"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3EE4DB9" w14:textId="0958C71E" w:rsidR="00A0404C" w:rsidRPr="00FB1040" w:rsidRDefault="00A0404C" w:rsidP="00C104C3">
      <w:pPr>
        <w:widowControl w:val="0"/>
        <w:spacing w:after="0" w:line="276" w:lineRule="auto"/>
        <w:ind w:left="284"/>
        <w:rPr>
          <w:rFonts w:ascii="Arial" w:eastAsia="Arial" w:hAnsi="Arial" w:cs="Arial"/>
          <w:b/>
          <w:bCs/>
          <w:color w:val="000000"/>
          <w:sz w:val="18"/>
          <w:szCs w:val="18"/>
          <w:lang w:eastAsia="pl-PL" w:bidi="pl-PL"/>
        </w:rPr>
      </w:pPr>
      <w:r w:rsidRPr="00CB68EC">
        <w:rPr>
          <w:rFonts w:ascii="Arial" w:eastAsia="Arial" w:hAnsi="Arial" w:cs="Arial"/>
          <w:color w:val="000000"/>
          <w:sz w:val="18"/>
          <w:szCs w:val="18"/>
          <w:lang w:eastAsia="pl-PL" w:bidi="pl-PL"/>
        </w:rPr>
        <w:t>Termin realizacji zamówienia</w:t>
      </w:r>
      <w:r w:rsidR="00AE5181">
        <w:rPr>
          <w:rFonts w:ascii="Arial" w:eastAsia="Arial" w:hAnsi="Arial" w:cs="Arial"/>
          <w:color w:val="000000"/>
          <w:sz w:val="18"/>
          <w:szCs w:val="18"/>
          <w:lang w:eastAsia="pl-PL" w:bidi="pl-PL"/>
        </w:rPr>
        <w:t xml:space="preserve"> </w:t>
      </w:r>
      <w:r w:rsidR="001B7CE6">
        <w:rPr>
          <w:rFonts w:ascii="Arial" w:eastAsia="Arial" w:hAnsi="Arial" w:cs="Arial"/>
          <w:color w:val="000000"/>
          <w:sz w:val="18"/>
          <w:szCs w:val="18"/>
          <w:lang w:eastAsia="pl-PL" w:bidi="pl-PL"/>
        </w:rPr>
        <w:t>25 dni</w:t>
      </w:r>
      <w:r w:rsidR="00AE5181">
        <w:rPr>
          <w:rFonts w:ascii="Arial" w:eastAsia="Arial" w:hAnsi="Arial" w:cs="Arial"/>
          <w:color w:val="000000"/>
          <w:sz w:val="18"/>
          <w:szCs w:val="18"/>
          <w:lang w:eastAsia="pl-PL" w:bidi="pl-PL"/>
        </w:rPr>
        <w:t xml:space="preserve"> </w:t>
      </w:r>
      <w:r w:rsidR="00B4128A">
        <w:rPr>
          <w:rFonts w:ascii="Arial" w:eastAsia="Arial" w:hAnsi="Arial" w:cs="Arial"/>
          <w:color w:val="000000"/>
          <w:sz w:val="18"/>
          <w:szCs w:val="18"/>
          <w:lang w:eastAsia="pl-PL" w:bidi="pl-PL"/>
        </w:rPr>
        <w:t xml:space="preserve">od dnia zawarcia umowy. </w:t>
      </w:r>
    </w:p>
    <w:p w14:paraId="4828AFA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BE6DC9A" w14:textId="77777777" w:rsidR="00A0404C"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2A9D85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8DE2827"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4DB714C4"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03A490AD"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5B4EFEC9"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09138DE"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E3F59F0"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F6A3C5B"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99A5123"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6027A300"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6BA5176E" w14:textId="77777777" w:rsidR="00837BCB" w:rsidRPr="006E075B" w:rsidRDefault="00837BCB" w:rsidP="00837BCB">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3780CE66" w14:textId="3AFE8EFB"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w:t>
      </w:r>
      <w:r>
        <w:rPr>
          <w:rFonts w:ascii="Arial" w:eastAsia="Courier New" w:hAnsi="Arial" w:cs="Arial"/>
          <w:color w:val="000000"/>
          <w:sz w:val="18"/>
          <w:szCs w:val="18"/>
          <w:lang w:eastAsia="pl-PL" w:bidi="pl-PL"/>
        </w:rPr>
        <w:lastRenderedPageBreak/>
        <w:t>nie mniejszej niż</w:t>
      </w:r>
      <w:r w:rsidR="009F17DF">
        <w:rPr>
          <w:rFonts w:ascii="Arial" w:eastAsia="Courier New" w:hAnsi="Arial" w:cs="Arial"/>
          <w:color w:val="000000"/>
          <w:sz w:val="18"/>
          <w:szCs w:val="18"/>
          <w:lang w:eastAsia="pl-PL" w:bidi="pl-PL"/>
        </w:rPr>
        <w:t xml:space="preserve"> </w:t>
      </w:r>
      <w:r w:rsidR="00B06594">
        <w:rPr>
          <w:rFonts w:ascii="Arial" w:eastAsia="Courier New" w:hAnsi="Arial" w:cs="Arial"/>
          <w:color w:val="000000"/>
          <w:sz w:val="18"/>
          <w:szCs w:val="18"/>
          <w:lang w:eastAsia="pl-PL" w:bidi="pl-PL"/>
        </w:rPr>
        <w:t>2</w:t>
      </w:r>
      <w:r w:rsidR="00E146D1">
        <w:rPr>
          <w:rFonts w:ascii="Arial" w:eastAsia="Courier New" w:hAnsi="Arial" w:cs="Arial"/>
          <w:color w:val="000000"/>
          <w:sz w:val="18"/>
          <w:szCs w:val="18"/>
          <w:lang w:eastAsia="pl-PL" w:bidi="pl-PL"/>
        </w:rPr>
        <w:t>00.00,00</w:t>
      </w:r>
      <w:r w:rsidRPr="006E075B">
        <w:rPr>
          <w:rFonts w:ascii="Arial" w:eastAsia="Courier New" w:hAnsi="Arial" w:cs="Arial"/>
          <w:color w:val="000000"/>
          <w:sz w:val="18"/>
          <w:szCs w:val="18"/>
          <w:lang w:eastAsia="pl-PL" w:bidi="pl-PL"/>
        </w:rPr>
        <w:t xml:space="preserve">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t>
      </w:r>
      <w:r w:rsidR="0070443D">
        <w:rPr>
          <w:rFonts w:ascii="Arial" w:eastAsia="Courier New" w:hAnsi="Arial" w:cs="Arial"/>
          <w:color w:val="000000"/>
          <w:sz w:val="18"/>
          <w:szCs w:val="18"/>
          <w:lang w:eastAsia="pl-PL" w:bidi="pl-PL"/>
        </w:rPr>
        <w:t>w</w:t>
      </w:r>
      <w:r w:rsidR="00E02158">
        <w:rPr>
          <w:rFonts w:ascii="Arial" w:eastAsia="Courier New" w:hAnsi="Arial" w:cs="Arial"/>
          <w:color w:val="000000"/>
          <w:sz w:val="18"/>
          <w:szCs w:val="18"/>
          <w:lang w:eastAsia="pl-PL" w:bidi="pl-PL"/>
        </w:rPr>
        <w:t xml:space="preserve"> wysokości nie mniejszej niż</w:t>
      </w:r>
      <w:r w:rsidR="009F17DF">
        <w:rPr>
          <w:rFonts w:ascii="Arial" w:eastAsia="Courier New" w:hAnsi="Arial" w:cs="Arial"/>
          <w:color w:val="000000"/>
          <w:sz w:val="18"/>
          <w:szCs w:val="18"/>
          <w:lang w:eastAsia="pl-PL" w:bidi="pl-PL"/>
        </w:rPr>
        <w:t xml:space="preserve"> </w:t>
      </w:r>
      <w:r w:rsidR="00B06594">
        <w:rPr>
          <w:rFonts w:ascii="Arial" w:eastAsia="Courier New" w:hAnsi="Arial" w:cs="Arial"/>
          <w:color w:val="000000"/>
          <w:sz w:val="18"/>
          <w:szCs w:val="18"/>
          <w:lang w:eastAsia="pl-PL" w:bidi="pl-PL"/>
        </w:rPr>
        <w:t>2</w:t>
      </w:r>
      <w:r w:rsidR="0070443D">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w:t>
      </w:r>
    </w:p>
    <w:p w14:paraId="637AE735" w14:textId="77777777"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p>
    <w:p w14:paraId="7D04D961"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3E146B7B" w14:textId="77777777" w:rsidR="00837BCB" w:rsidRDefault="00837BCB" w:rsidP="00837BCB">
      <w:pPr>
        <w:autoSpaceDE w:val="0"/>
        <w:autoSpaceDN w:val="0"/>
        <w:adjustRightInd w:val="0"/>
        <w:spacing w:after="0" w:line="240" w:lineRule="auto"/>
        <w:rPr>
          <w:rFonts w:ascii="Times New Roman" w:hAnsi="Times New Roman" w:cs="Times New Roman"/>
          <w:color w:val="000000"/>
          <w:sz w:val="23"/>
          <w:szCs w:val="23"/>
        </w:rPr>
      </w:pPr>
    </w:p>
    <w:p w14:paraId="306C104C"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3CB9F971" w14:textId="4F4E250D" w:rsidR="00837BCB" w:rsidRPr="006E075B" w:rsidRDefault="00837BCB" w:rsidP="00837BCB">
      <w:pPr>
        <w:autoSpaceDE w:val="0"/>
        <w:autoSpaceDN w:val="0"/>
        <w:adjustRightInd w:val="0"/>
        <w:spacing w:after="0" w:line="240" w:lineRule="auto"/>
        <w:ind w:left="1020"/>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O udzielenie zamówienia może ubiegać się Wykonawca, który wykaże, iż w okresie ostatnich pięciu lat przed upływem terminu składania ofert, a jeżeli okres prowadzenia działalności jest krótszy – w tym okresie </w:t>
      </w:r>
      <w:r w:rsidR="00A17B66">
        <w:rPr>
          <w:rFonts w:ascii="Arial" w:eastAsia="Courier New" w:hAnsi="Arial" w:cs="Arial"/>
          <w:color w:val="000000"/>
          <w:sz w:val="18"/>
          <w:szCs w:val="18"/>
          <w:lang w:eastAsia="pl-PL"/>
        </w:rPr>
        <w:t xml:space="preserve">należycie </w:t>
      </w:r>
      <w:r w:rsidRPr="006E075B">
        <w:rPr>
          <w:rFonts w:ascii="Arial" w:eastAsia="Courier New" w:hAnsi="Arial" w:cs="Arial"/>
          <w:color w:val="000000"/>
          <w:sz w:val="18"/>
          <w:szCs w:val="18"/>
          <w:lang w:eastAsia="pl-PL"/>
        </w:rPr>
        <w:t xml:space="preserve">wykonał: </w:t>
      </w:r>
    </w:p>
    <w:p w14:paraId="45A348FB" w14:textId="77777777" w:rsidR="00837BCB" w:rsidRDefault="00837BCB" w:rsidP="00837BCB">
      <w:pPr>
        <w:autoSpaceDE w:val="0"/>
        <w:autoSpaceDN w:val="0"/>
        <w:adjustRightInd w:val="0"/>
        <w:spacing w:after="0" w:line="240" w:lineRule="auto"/>
        <w:ind w:left="300"/>
        <w:jc w:val="both"/>
        <w:rPr>
          <w:rFonts w:ascii="Arial" w:eastAsia="Courier New" w:hAnsi="Arial" w:cs="Arial"/>
          <w:color w:val="000000"/>
          <w:sz w:val="18"/>
          <w:szCs w:val="18"/>
          <w:lang w:eastAsia="pl-PL"/>
        </w:rPr>
      </w:pPr>
    </w:p>
    <w:p w14:paraId="3F83722B" w14:textId="6DF05520" w:rsidR="00FE5F38" w:rsidRPr="00716713" w:rsidRDefault="009A794B" w:rsidP="0002524F">
      <w:pPr>
        <w:widowControl w:val="0"/>
        <w:numPr>
          <w:ilvl w:val="0"/>
          <w:numId w:val="17"/>
        </w:numPr>
        <w:autoSpaceDE w:val="0"/>
        <w:autoSpaceDN w:val="0"/>
        <w:adjustRightInd w:val="0"/>
        <w:spacing w:after="0" w:line="240" w:lineRule="auto"/>
        <w:ind w:left="1418"/>
        <w:contextualSpacing/>
        <w:jc w:val="both"/>
        <w:rPr>
          <w:rFonts w:ascii="Arial" w:eastAsia="Courier New" w:hAnsi="Arial" w:cs="Arial"/>
          <w:color w:val="000000"/>
          <w:sz w:val="18"/>
          <w:szCs w:val="18"/>
          <w:lang w:eastAsia="pl-PL"/>
        </w:rPr>
      </w:pPr>
      <w:r w:rsidRPr="00716713">
        <w:rPr>
          <w:rFonts w:ascii="Arial" w:eastAsia="Courier New" w:hAnsi="Arial" w:cs="Arial"/>
          <w:color w:val="000000"/>
          <w:sz w:val="18"/>
          <w:szCs w:val="18"/>
          <w:lang w:eastAsia="pl-PL"/>
        </w:rPr>
        <w:t>co</w:t>
      </w:r>
      <w:r w:rsidR="00081FEA" w:rsidRPr="00716713">
        <w:rPr>
          <w:rFonts w:ascii="Arial" w:eastAsia="Courier New" w:hAnsi="Arial" w:cs="Arial"/>
          <w:color w:val="000000"/>
          <w:sz w:val="18"/>
          <w:szCs w:val="18"/>
          <w:lang w:eastAsia="pl-PL"/>
        </w:rPr>
        <w:t xml:space="preserve"> najmniej</w:t>
      </w:r>
      <w:r w:rsidRPr="00716713">
        <w:rPr>
          <w:rFonts w:ascii="Arial" w:eastAsia="Courier New" w:hAnsi="Arial" w:cs="Arial"/>
          <w:color w:val="000000"/>
          <w:sz w:val="18"/>
          <w:szCs w:val="18"/>
          <w:lang w:eastAsia="pl-PL"/>
        </w:rPr>
        <w:t xml:space="preserve"> </w:t>
      </w:r>
      <w:r w:rsidR="00AC75C3">
        <w:rPr>
          <w:rFonts w:ascii="Arial" w:eastAsia="Courier New" w:hAnsi="Arial" w:cs="Arial"/>
          <w:color w:val="000000"/>
          <w:sz w:val="18"/>
          <w:szCs w:val="18"/>
          <w:lang w:eastAsia="pl-PL"/>
        </w:rPr>
        <w:t>jedno</w:t>
      </w:r>
      <w:r w:rsidR="00FB1040">
        <w:rPr>
          <w:rFonts w:ascii="Arial" w:eastAsia="Courier New" w:hAnsi="Arial" w:cs="Arial"/>
          <w:color w:val="000000"/>
          <w:sz w:val="18"/>
          <w:szCs w:val="18"/>
          <w:lang w:eastAsia="pl-PL"/>
        </w:rPr>
        <w:t xml:space="preserve"> </w:t>
      </w:r>
      <w:r w:rsidR="00D718E7" w:rsidRPr="00716713">
        <w:rPr>
          <w:rFonts w:ascii="Arial" w:eastAsia="Courier New" w:hAnsi="Arial" w:cs="Arial"/>
          <w:color w:val="000000"/>
          <w:sz w:val="18"/>
          <w:szCs w:val="18"/>
          <w:lang w:eastAsia="pl-PL"/>
        </w:rPr>
        <w:t>zamówieni</w:t>
      </w:r>
      <w:r w:rsidR="00FB1040">
        <w:rPr>
          <w:rFonts w:ascii="Arial" w:eastAsia="Courier New" w:hAnsi="Arial" w:cs="Arial"/>
          <w:color w:val="000000"/>
          <w:sz w:val="18"/>
          <w:szCs w:val="18"/>
          <w:lang w:eastAsia="pl-PL"/>
        </w:rPr>
        <w:t>e</w:t>
      </w:r>
      <w:r w:rsidRPr="00716713">
        <w:rPr>
          <w:rFonts w:ascii="Arial" w:eastAsia="Courier New" w:hAnsi="Arial" w:cs="Arial"/>
          <w:color w:val="000000"/>
          <w:sz w:val="18"/>
          <w:szCs w:val="18"/>
          <w:lang w:eastAsia="pl-PL"/>
        </w:rPr>
        <w:t xml:space="preserve"> na </w:t>
      </w:r>
      <w:r w:rsidR="00E72A8D" w:rsidRPr="00716713">
        <w:rPr>
          <w:rFonts w:ascii="Arial" w:eastAsia="Courier New" w:hAnsi="Arial" w:cs="Arial"/>
          <w:color w:val="000000"/>
          <w:sz w:val="18"/>
          <w:szCs w:val="18"/>
          <w:lang w:eastAsia="pl-PL"/>
        </w:rPr>
        <w:t>wykonani</w:t>
      </w:r>
      <w:r w:rsidR="0002524F">
        <w:rPr>
          <w:rFonts w:ascii="Arial" w:eastAsia="Courier New" w:hAnsi="Arial" w:cs="Arial"/>
          <w:color w:val="000000"/>
          <w:sz w:val="18"/>
          <w:szCs w:val="18"/>
          <w:lang w:eastAsia="pl-PL"/>
        </w:rPr>
        <w:t>e</w:t>
      </w:r>
      <w:r w:rsidR="00E72A8D" w:rsidRPr="00716713">
        <w:rPr>
          <w:rFonts w:ascii="Arial" w:eastAsia="Courier New" w:hAnsi="Arial" w:cs="Arial"/>
          <w:color w:val="000000"/>
          <w:sz w:val="18"/>
          <w:szCs w:val="18"/>
          <w:lang w:eastAsia="pl-PL"/>
        </w:rPr>
        <w:t xml:space="preserve"> </w:t>
      </w:r>
      <w:r w:rsidR="00272731" w:rsidRPr="00716713">
        <w:rPr>
          <w:rFonts w:ascii="Arial" w:eastAsia="Courier New" w:hAnsi="Arial" w:cs="Arial"/>
          <w:color w:val="000000"/>
          <w:sz w:val="18"/>
          <w:szCs w:val="18"/>
          <w:lang w:eastAsia="pl-PL"/>
        </w:rPr>
        <w:t>robót budowlanych</w:t>
      </w:r>
      <w:r w:rsidR="009A0E72">
        <w:rPr>
          <w:rFonts w:ascii="Arial" w:eastAsia="Courier New" w:hAnsi="Arial" w:cs="Arial"/>
          <w:color w:val="000000"/>
          <w:sz w:val="18"/>
          <w:szCs w:val="18"/>
          <w:lang w:eastAsia="pl-PL"/>
        </w:rPr>
        <w:t xml:space="preserve"> </w:t>
      </w:r>
      <w:r w:rsidR="00583BA9">
        <w:rPr>
          <w:rFonts w:ascii="Arial" w:eastAsia="Courier New" w:hAnsi="Arial" w:cs="Arial"/>
          <w:color w:val="000000"/>
          <w:sz w:val="18"/>
          <w:szCs w:val="18"/>
          <w:lang w:eastAsia="pl-PL"/>
        </w:rPr>
        <w:t xml:space="preserve">polegających na budowie, przebudowie lub </w:t>
      </w:r>
      <w:r w:rsidR="009A0E72">
        <w:rPr>
          <w:rFonts w:ascii="Arial" w:eastAsia="Courier New" w:hAnsi="Arial" w:cs="Arial"/>
          <w:color w:val="000000"/>
          <w:sz w:val="18"/>
          <w:szCs w:val="18"/>
          <w:lang w:eastAsia="pl-PL"/>
        </w:rPr>
        <w:t>remon</w:t>
      </w:r>
      <w:r w:rsidR="00583BA9">
        <w:rPr>
          <w:rFonts w:ascii="Arial" w:eastAsia="Courier New" w:hAnsi="Arial" w:cs="Arial"/>
          <w:color w:val="000000"/>
          <w:sz w:val="18"/>
          <w:szCs w:val="18"/>
          <w:lang w:eastAsia="pl-PL"/>
        </w:rPr>
        <w:t>cie</w:t>
      </w:r>
      <w:r w:rsidR="007A5CEC">
        <w:rPr>
          <w:rFonts w:ascii="Arial" w:eastAsia="Courier New" w:hAnsi="Arial" w:cs="Arial"/>
          <w:color w:val="000000"/>
          <w:sz w:val="18"/>
          <w:szCs w:val="18"/>
          <w:lang w:eastAsia="pl-PL"/>
        </w:rPr>
        <w:t xml:space="preserve"> </w:t>
      </w:r>
      <w:r w:rsidR="007A5CEC" w:rsidRPr="007A5CEC">
        <w:rPr>
          <w:rFonts w:ascii="Arial" w:eastAsia="Courier New" w:hAnsi="Arial" w:cs="Arial"/>
          <w:b/>
          <w:bCs/>
          <w:color w:val="000000"/>
          <w:sz w:val="18"/>
          <w:szCs w:val="18"/>
          <w:lang w:eastAsia="pl-PL"/>
        </w:rPr>
        <w:t>obiektu kubaturowego</w:t>
      </w:r>
      <w:r w:rsidR="00272731" w:rsidRPr="00716713">
        <w:rPr>
          <w:rFonts w:ascii="Arial" w:eastAsia="Courier New" w:hAnsi="Arial" w:cs="Arial"/>
          <w:color w:val="000000"/>
          <w:sz w:val="18"/>
          <w:szCs w:val="18"/>
          <w:lang w:eastAsia="pl-PL"/>
        </w:rPr>
        <w:t xml:space="preserve">, </w:t>
      </w:r>
      <w:r w:rsidRPr="00716713">
        <w:rPr>
          <w:rFonts w:ascii="Arial" w:eastAsia="Courier New" w:hAnsi="Arial" w:cs="Arial"/>
          <w:color w:val="000000"/>
          <w:sz w:val="18"/>
          <w:szCs w:val="18"/>
          <w:lang w:eastAsia="pl-PL"/>
        </w:rPr>
        <w:t xml:space="preserve">o </w:t>
      </w:r>
      <w:r w:rsidR="00CC57C5" w:rsidRPr="00716713">
        <w:rPr>
          <w:rFonts w:ascii="Arial" w:eastAsia="Courier New" w:hAnsi="Arial" w:cs="Arial"/>
          <w:color w:val="000000"/>
          <w:sz w:val="18"/>
          <w:szCs w:val="18"/>
          <w:lang w:eastAsia="pl-PL"/>
        </w:rPr>
        <w:t>wartości</w:t>
      </w:r>
      <w:r w:rsidR="00272731" w:rsidRPr="00716713">
        <w:rPr>
          <w:rFonts w:ascii="Arial" w:eastAsia="Courier New" w:hAnsi="Arial" w:cs="Arial"/>
          <w:color w:val="000000"/>
          <w:sz w:val="18"/>
          <w:szCs w:val="18"/>
          <w:lang w:eastAsia="pl-PL"/>
        </w:rPr>
        <w:t xml:space="preserve"> zamówienia </w:t>
      </w:r>
      <w:r w:rsidR="00CC57C5" w:rsidRPr="00716713">
        <w:rPr>
          <w:rFonts w:ascii="Arial" w:eastAsia="Courier New" w:hAnsi="Arial" w:cs="Arial"/>
          <w:color w:val="000000"/>
          <w:sz w:val="18"/>
          <w:szCs w:val="18"/>
          <w:lang w:eastAsia="pl-PL"/>
        </w:rPr>
        <w:t xml:space="preserve">nie mniejszej niż </w:t>
      </w:r>
      <w:r w:rsidR="00D0111E">
        <w:rPr>
          <w:rFonts w:ascii="Arial" w:eastAsia="Courier New" w:hAnsi="Arial" w:cs="Arial"/>
          <w:color w:val="000000"/>
          <w:sz w:val="18"/>
          <w:szCs w:val="18"/>
          <w:lang w:eastAsia="pl-PL"/>
        </w:rPr>
        <w:t>3</w:t>
      </w:r>
      <w:r w:rsidR="00B70437">
        <w:rPr>
          <w:rFonts w:ascii="Arial" w:eastAsia="Courier New" w:hAnsi="Arial" w:cs="Arial"/>
          <w:color w:val="000000"/>
          <w:sz w:val="18"/>
          <w:szCs w:val="18"/>
          <w:lang w:eastAsia="pl-PL"/>
        </w:rPr>
        <w:t>0</w:t>
      </w:r>
      <w:r w:rsidR="00AC75C3">
        <w:rPr>
          <w:rFonts w:ascii="Arial" w:eastAsia="Courier New" w:hAnsi="Arial" w:cs="Arial"/>
          <w:color w:val="000000"/>
          <w:sz w:val="18"/>
          <w:szCs w:val="18"/>
          <w:lang w:eastAsia="pl-PL"/>
        </w:rPr>
        <w:t xml:space="preserve">0.000,00  </w:t>
      </w:r>
      <w:r w:rsidRPr="00716713">
        <w:rPr>
          <w:rFonts w:ascii="Arial" w:eastAsia="Courier New" w:hAnsi="Arial" w:cs="Arial"/>
          <w:color w:val="000000"/>
          <w:sz w:val="18"/>
          <w:szCs w:val="18"/>
          <w:lang w:eastAsia="pl-PL"/>
        </w:rPr>
        <w:t xml:space="preserve">zł </w:t>
      </w:r>
      <w:r w:rsidR="007F003C">
        <w:rPr>
          <w:rFonts w:ascii="Arial" w:eastAsia="Courier New" w:hAnsi="Arial" w:cs="Arial"/>
          <w:color w:val="000000"/>
          <w:sz w:val="18"/>
          <w:szCs w:val="18"/>
          <w:lang w:eastAsia="pl-PL"/>
        </w:rPr>
        <w:t>brutto</w:t>
      </w:r>
      <w:r w:rsidR="00001341">
        <w:rPr>
          <w:rFonts w:ascii="Arial" w:eastAsia="Courier New" w:hAnsi="Arial" w:cs="Arial"/>
          <w:color w:val="000000"/>
          <w:sz w:val="18"/>
          <w:szCs w:val="18"/>
          <w:lang w:eastAsia="pl-PL"/>
        </w:rPr>
        <w:t>.</w:t>
      </w:r>
      <w:r w:rsidR="00D718E7" w:rsidRPr="00716713">
        <w:rPr>
          <w:rFonts w:ascii="Arial" w:eastAsia="Courier New" w:hAnsi="Arial" w:cs="Arial"/>
          <w:color w:val="000000"/>
          <w:sz w:val="18"/>
          <w:szCs w:val="18"/>
          <w:lang w:eastAsia="pl-PL"/>
        </w:rPr>
        <w:t xml:space="preserve"> </w:t>
      </w:r>
    </w:p>
    <w:p w14:paraId="62E6506C" w14:textId="77777777" w:rsidR="0002524F" w:rsidRDefault="0002524F" w:rsidP="0002524F">
      <w:pPr>
        <w:widowControl w:val="0"/>
        <w:autoSpaceDE w:val="0"/>
        <w:autoSpaceDN w:val="0"/>
        <w:adjustRightInd w:val="0"/>
        <w:spacing w:after="0" w:line="240" w:lineRule="auto"/>
        <w:ind w:left="1009"/>
        <w:contextualSpacing/>
        <w:jc w:val="both"/>
        <w:rPr>
          <w:rFonts w:ascii="Arial" w:eastAsia="Courier New" w:hAnsi="Arial" w:cs="Arial"/>
          <w:b/>
          <w:bCs/>
          <w:color w:val="000000"/>
          <w:sz w:val="18"/>
          <w:szCs w:val="18"/>
          <w:lang w:eastAsia="pl-PL"/>
        </w:rPr>
      </w:pPr>
    </w:p>
    <w:p w14:paraId="1A806A60" w14:textId="793E378F" w:rsidR="00837BCB" w:rsidRPr="00716713" w:rsidRDefault="00837BCB" w:rsidP="0002524F">
      <w:pPr>
        <w:widowControl w:val="0"/>
        <w:autoSpaceDE w:val="0"/>
        <w:autoSpaceDN w:val="0"/>
        <w:adjustRightInd w:val="0"/>
        <w:spacing w:after="0" w:line="240" w:lineRule="auto"/>
        <w:ind w:left="1009"/>
        <w:contextualSpacing/>
        <w:jc w:val="both"/>
        <w:rPr>
          <w:rFonts w:ascii="Arial" w:eastAsia="Courier New" w:hAnsi="Arial" w:cs="Arial"/>
          <w:color w:val="000000"/>
          <w:sz w:val="18"/>
          <w:szCs w:val="18"/>
          <w:lang w:eastAsia="pl-PL"/>
        </w:rPr>
      </w:pPr>
      <w:r w:rsidRPr="00716713">
        <w:rPr>
          <w:rFonts w:ascii="Arial" w:eastAsia="Courier New" w:hAnsi="Arial" w:cs="Arial"/>
          <w:b/>
          <w:bCs/>
          <w:color w:val="000000"/>
          <w:sz w:val="18"/>
          <w:szCs w:val="18"/>
          <w:lang w:eastAsia="pl-PL"/>
        </w:rPr>
        <w:t xml:space="preserve">UWAGA: </w:t>
      </w:r>
    </w:p>
    <w:p w14:paraId="4B7D95BA" w14:textId="77777777" w:rsidR="00837BCB" w:rsidRPr="006E075B" w:rsidRDefault="00837BCB" w:rsidP="00837BC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BE5EAE5" w14:textId="77777777" w:rsidR="00837BCB" w:rsidRPr="006E075B" w:rsidRDefault="00837BCB" w:rsidP="00837BCB">
      <w:pPr>
        <w:widowControl w:val="0"/>
        <w:spacing w:after="0" w:line="240" w:lineRule="auto"/>
        <w:ind w:left="1020"/>
        <w:contextualSpacing/>
        <w:jc w:val="both"/>
        <w:rPr>
          <w:rFonts w:ascii="Courier New" w:eastAsia="Courier New" w:hAnsi="Courier New" w:cs="Courier New"/>
          <w:color w:val="000000"/>
          <w:sz w:val="24"/>
          <w:szCs w:val="24"/>
          <w:lang w:eastAsia="pl-PL" w:bidi="pl-PL"/>
        </w:rPr>
      </w:pPr>
    </w:p>
    <w:p w14:paraId="2E71235E"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45668E4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0A6C7443" w14:textId="4D5AD714" w:rsidR="008F7DE6" w:rsidRPr="00C32EA4" w:rsidRDefault="00837BCB" w:rsidP="008F7DE6">
      <w:pPr>
        <w:widowControl w:val="0"/>
        <w:numPr>
          <w:ilvl w:val="0"/>
          <w:numId w:val="17"/>
        </w:numPr>
        <w:spacing w:after="0" w:line="276" w:lineRule="auto"/>
        <w:contextualSpacing/>
        <w:jc w:val="both"/>
        <w:rPr>
          <w:rFonts w:ascii="Arial" w:eastAsia="Courier New" w:hAnsi="Arial" w:cs="Arial"/>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w:t>
      </w:r>
      <w:r w:rsidRPr="00C32EA4">
        <w:rPr>
          <w:rFonts w:ascii="Arial" w:eastAsia="Courier New" w:hAnsi="Arial" w:cs="Arial"/>
          <w:sz w:val="18"/>
          <w:szCs w:val="18"/>
          <w:lang w:eastAsia="pl-PL"/>
        </w:rPr>
        <w:t xml:space="preserve">robotami </w:t>
      </w:r>
      <w:r w:rsidR="005A19DA" w:rsidRPr="00C32EA4">
        <w:rPr>
          <w:rFonts w:ascii="Arial" w:eastAsia="Courier New" w:hAnsi="Arial" w:cs="Arial"/>
          <w:sz w:val="18"/>
          <w:szCs w:val="18"/>
          <w:lang w:eastAsia="pl-PL"/>
        </w:rPr>
        <w:t xml:space="preserve">budowlanymi </w:t>
      </w:r>
      <w:r w:rsidRPr="00C32EA4">
        <w:rPr>
          <w:rFonts w:ascii="Arial" w:eastAsia="Courier New" w:hAnsi="Arial" w:cs="Arial"/>
          <w:sz w:val="18"/>
          <w:szCs w:val="18"/>
          <w:lang w:eastAsia="pl-PL"/>
        </w:rPr>
        <w:t>w specjalności</w:t>
      </w:r>
      <w:r w:rsidR="00FC4F6C" w:rsidRPr="00C32EA4">
        <w:rPr>
          <w:rFonts w:ascii="Arial" w:eastAsia="Courier New" w:hAnsi="Arial" w:cs="Arial"/>
          <w:sz w:val="18"/>
          <w:szCs w:val="18"/>
          <w:lang w:eastAsia="pl-PL"/>
        </w:rPr>
        <w:t xml:space="preserve"> </w:t>
      </w:r>
      <w:r w:rsidR="00993F1B" w:rsidRPr="00C32EA4">
        <w:rPr>
          <w:rFonts w:ascii="Arial" w:eastAsia="Courier New" w:hAnsi="Arial" w:cs="Arial"/>
          <w:sz w:val="18"/>
          <w:szCs w:val="18"/>
          <w:lang w:eastAsia="pl-PL"/>
        </w:rPr>
        <w:t>konstrukcyjno</w:t>
      </w:r>
      <w:r w:rsidR="00AC1837" w:rsidRPr="00C32EA4">
        <w:rPr>
          <w:rFonts w:ascii="Arial" w:eastAsia="Courier New" w:hAnsi="Arial" w:cs="Arial"/>
          <w:sz w:val="18"/>
          <w:szCs w:val="18"/>
          <w:lang w:eastAsia="pl-PL"/>
        </w:rPr>
        <w:t>-budowlanej bez ograniczeń</w:t>
      </w:r>
    </w:p>
    <w:p w14:paraId="211CCEA2" w14:textId="77777777" w:rsidR="008F7DE6" w:rsidRPr="006E075B" w:rsidRDefault="008F7DE6" w:rsidP="008F7DE6">
      <w:pPr>
        <w:widowControl w:val="0"/>
        <w:spacing w:after="0" w:line="276" w:lineRule="auto"/>
        <w:contextualSpacing/>
        <w:jc w:val="both"/>
        <w:rPr>
          <w:rFonts w:ascii="Arial" w:eastAsia="Courier New" w:hAnsi="Arial" w:cs="Arial"/>
          <w:color w:val="000000"/>
          <w:sz w:val="18"/>
          <w:szCs w:val="18"/>
          <w:lang w:eastAsia="pl-PL"/>
        </w:rPr>
      </w:pPr>
    </w:p>
    <w:p w14:paraId="076B3038"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(t.j. Dz. U. z 2019 r. poz. 1186, 1309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w:t>
      </w:r>
      <w:r>
        <w:rPr>
          <w:rFonts w:ascii="Arial" w:eastAsia="Courier New" w:hAnsi="Arial" w:cs="Arial"/>
          <w:color w:val="000000"/>
          <w:sz w:val="18"/>
          <w:szCs w:val="18"/>
          <w:lang w:eastAsia="pl-PL"/>
        </w:rPr>
        <w:t xml:space="preserve">kcji w dotychczasowym zakresie. </w:t>
      </w: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362577C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566FC0B3" w14:textId="302D8AB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2019 r. poz. 1186, 1309 z późn. zm.)</w:t>
      </w:r>
      <w:r w:rsidR="00F635DA">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 xml:space="preserve">oraz pozostałych przepisów ww. ustawy Prawo budowlane oraz ustawy o zasadach uznawania kwalifikacji zawodowych nabytych w państwach członkowskich Unii Europejskiej (t.j. Dz. U. z 2020r.poz. 220 z późn. zm.) oraz art. 20a ustawy z dn. 15.12.2000 r. o samorządach zawodowych architektów oraz inżynierów budownictwa (t.j. Dz. U. z 2019 r. poz. 1117. z późn. zm.) </w:t>
      </w:r>
    </w:p>
    <w:p w14:paraId="1840812D"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DA84F45"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t>
      </w:r>
      <w:r w:rsidRPr="006E075B">
        <w:rPr>
          <w:rFonts w:ascii="Arial" w:eastAsia="Courier New" w:hAnsi="Arial" w:cs="Arial"/>
          <w:color w:val="000000"/>
          <w:sz w:val="18"/>
          <w:szCs w:val="18"/>
          <w:lang w:eastAsia="pl-PL"/>
        </w:rPr>
        <w:lastRenderedPageBreak/>
        <w:t xml:space="preserve">wpis na listę członków właściwej izby samorządu zawodowego, potwierdzony zaświadczeniem wydanym przez tą izbę, z określonym w nim terminem ważności. </w:t>
      </w:r>
    </w:p>
    <w:p w14:paraId="3CF6058C"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53FB2E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 doświadczenie zawodowe ” należy rozumieć okres od daty uzyskania uprawnień do daty składania ofert, w którym czynnie wykonywano funkcję kierownika budowy/robót lub inspektora nadzoru inwestorskiego(w wykazie osób należy podać miesiąc i rok rozpoczęcia i zakończenia pełnienia funkcji przy danej inwestycji). </w:t>
      </w:r>
    </w:p>
    <w:p w14:paraId="37BE7EF0" w14:textId="77777777" w:rsidR="00837BCB" w:rsidRDefault="00837BCB" w:rsidP="00837BCB">
      <w:pPr>
        <w:widowControl w:val="0"/>
        <w:spacing w:after="0" w:line="240" w:lineRule="auto"/>
        <w:ind w:left="1009"/>
        <w:jc w:val="both"/>
        <w:rPr>
          <w:rFonts w:ascii="Arial" w:eastAsia="Courier New" w:hAnsi="Arial" w:cs="Arial"/>
          <w:color w:val="000000"/>
          <w:sz w:val="18"/>
          <w:szCs w:val="18"/>
          <w:lang w:eastAsia="pl-PL"/>
        </w:rPr>
      </w:pPr>
    </w:p>
    <w:p w14:paraId="22189A2D" w14:textId="4F09DE3D" w:rsidR="00837BCB" w:rsidRPr="006E075B" w:rsidRDefault="00837BCB" w:rsidP="00837BCB">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dopuszcza możliwość łączenia funkcji kierownika budowy/kierowników robót poszczególnych branż, pod warunkiem wykazania się niezbędnymi uprawnieniami do kierowania robotami dla każdej z branży i wymaganym doświadczeniem z zastrzeżeniem, że jedna osoba nie może pełnić więcej niż dwóch funkcji. </w:t>
      </w:r>
    </w:p>
    <w:p w14:paraId="24DF73C9"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B69ABC8" w14:textId="77777777" w:rsidR="00837BCB" w:rsidRPr="006E075B" w:rsidRDefault="00837BCB" w:rsidP="00837BCB">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0FEFCF42"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7DEEC1E8" w14:textId="77777777" w:rsidR="00837BCB" w:rsidRPr="009E2353" w:rsidRDefault="00837BCB" w:rsidP="0047017A">
      <w:pPr>
        <w:pStyle w:val="Akapitzlist"/>
        <w:numPr>
          <w:ilvl w:val="0"/>
          <w:numId w:val="26"/>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B91E48E"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6F9FE6B" w14:textId="77777777" w:rsidR="009E2353" w:rsidRPr="006E075B" w:rsidRDefault="009E2353"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2FA218C0"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89C5B55" w14:textId="77777777" w:rsidR="006D3F44" w:rsidRDefault="009E2353"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168C710" w14:textId="77777777" w:rsid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4BA97BF7" w14:textId="77777777" w:rsidR="007D434C" w:rsidRPr="007D434C" w:rsidRDefault="007D434C" w:rsidP="00F635D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00593B0" w14:textId="455E743F"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30FFA26D"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5A07011E" w14:textId="0935304B" w:rsidR="007D434C" w:rsidRPr="0075295B" w:rsidRDefault="0075295B" w:rsidP="00F635DA">
      <w:pPr>
        <w:pStyle w:val="Akapitzlist"/>
        <w:numPr>
          <w:ilvl w:val="0"/>
          <w:numId w:val="31"/>
        </w:numPr>
        <w:autoSpaceDE w:val="0"/>
        <w:autoSpaceDN w:val="0"/>
        <w:adjustRightInd w:val="0"/>
        <w:jc w:val="both"/>
        <w:rPr>
          <w:rFonts w:ascii="Arial" w:hAnsi="Arial" w:cs="Arial"/>
          <w:sz w:val="18"/>
          <w:szCs w:val="18"/>
        </w:rPr>
      </w:pPr>
      <w:r w:rsidRPr="0075295B">
        <w:rPr>
          <w:rFonts w:ascii="Arial" w:hAnsi="Arial" w:cs="Arial"/>
          <w:sz w:val="18"/>
          <w:szCs w:val="18"/>
        </w:rPr>
        <w:t>o którym mowa w art. 228–230a, art. 250a Kodeksu karnego lub w art. 46 lub art. 48 ustawy</w:t>
      </w:r>
      <w:r>
        <w:rPr>
          <w:rFonts w:ascii="Arial" w:hAnsi="Arial" w:cs="Arial"/>
          <w:sz w:val="18"/>
          <w:szCs w:val="18"/>
        </w:rPr>
        <w:t xml:space="preserve"> </w:t>
      </w:r>
      <w:r w:rsidRPr="0075295B">
        <w:rPr>
          <w:rFonts w:ascii="Arial" w:hAnsi="Arial" w:cs="Arial"/>
          <w:sz w:val="18"/>
          <w:szCs w:val="18"/>
        </w:rPr>
        <w:t>z dnia 25 czerwca 2010 r. o sporcie</w:t>
      </w:r>
      <w:r w:rsidR="00475A62">
        <w:rPr>
          <w:rFonts w:ascii="Arial" w:hAnsi="Arial" w:cs="Arial"/>
          <w:sz w:val="18"/>
          <w:szCs w:val="18"/>
        </w:rPr>
        <w:t xml:space="preserve"> (Dz. U. z 2023</w:t>
      </w:r>
      <w:r w:rsidR="00475A62" w:rsidRPr="007517A4">
        <w:rPr>
          <w:rFonts w:ascii="Arial" w:hAnsi="Arial" w:cs="Arial"/>
          <w:sz w:val="18"/>
          <w:szCs w:val="18"/>
        </w:rPr>
        <w:t xml:space="preserve"> r. poz. </w:t>
      </w:r>
      <w:r w:rsidR="00475A62">
        <w:rPr>
          <w:rFonts w:ascii="Arial" w:hAnsi="Arial" w:cs="Arial"/>
          <w:sz w:val="18"/>
          <w:szCs w:val="18"/>
        </w:rPr>
        <w:t>2048</w:t>
      </w:r>
      <w:r w:rsidR="00475A62" w:rsidRPr="007517A4">
        <w:rPr>
          <w:rFonts w:ascii="Arial" w:hAnsi="Arial" w:cs="Arial"/>
          <w:sz w:val="18"/>
          <w:szCs w:val="18"/>
        </w:rPr>
        <w:t xml:space="preserve"> oraz z 202</w:t>
      </w:r>
      <w:r w:rsidR="00475A62">
        <w:rPr>
          <w:rFonts w:ascii="Arial" w:hAnsi="Arial" w:cs="Arial"/>
          <w:sz w:val="18"/>
          <w:szCs w:val="18"/>
        </w:rPr>
        <w:t>4</w:t>
      </w:r>
      <w:r w:rsidR="00475A62" w:rsidRPr="007517A4">
        <w:rPr>
          <w:rFonts w:ascii="Arial" w:hAnsi="Arial" w:cs="Arial"/>
          <w:sz w:val="18"/>
          <w:szCs w:val="18"/>
        </w:rPr>
        <w:t xml:space="preserve"> r. poz. </w:t>
      </w:r>
      <w:r w:rsidR="00475A62">
        <w:rPr>
          <w:rFonts w:ascii="Arial" w:hAnsi="Arial" w:cs="Arial"/>
          <w:sz w:val="18"/>
          <w:szCs w:val="18"/>
        </w:rPr>
        <w:t xml:space="preserve">1166) </w:t>
      </w:r>
      <w:r w:rsidR="00475A62" w:rsidRPr="00BA31DE">
        <w:rPr>
          <w:rFonts w:ascii="Arial" w:hAnsi="Arial" w:cs="Arial"/>
          <w:sz w:val="18"/>
          <w:szCs w:val="18"/>
        </w:rPr>
        <w:t>lub w art. 54 ust. 1-4 ustawy z dnia 12 maja 2011 r. o refundacji leków, środków spożywczych specjalnego prz</w:t>
      </w:r>
      <w:r w:rsidR="00475A62">
        <w:rPr>
          <w:rFonts w:ascii="Arial" w:hAnsi="Arial" w:cs="Arial"/>
          <w:sz w:val="18"/>
          <w:szCs w:val="18"/>
        </w:rPr>
        <w:t xml:space="preserve">eznaczenia </w:t>
      </w:r>
      <w:r w:rsidR="00475A62" w:rsidRPr="00BA31DE">
        <w:rPr>
          <w:rFonts w:ascii="Arial" w:hAnsi="Arial" w:cs="Arial"/>
          <w:sz w:val="18"/>
          <w:szCs w:val="18"/>
        </w:rPr>
        <w:t xml:space="preserve">żywieniowego oraz wyrobów medycznych </w:t>
      </w:r>
      <w:r w:rsidR="00475A62">
        <w:rPr>
          <w:rFonts w:ascii="Arial" w:hAnsi="Arial" w:cs="Arial"/>
          <w:sz w:val="18"/>
          <w:szCs w:val="18"/>
        </w:rPr>
        <w:t>(Dz. U. z 2024</w:t>
      </w:r>
      <w:r w:rsidR="00475A62" w:rsidRPr="007517A4">
        <w:rPr>
          <w:rFonts w:ascii="Arial" w:hAnsi="Arial" w:cs="Arial"/>
          <w:sz w:val="18"/>
          <w:szCs w:val="18"/>
        </w:rPr>
        <w:t xml:space="preserve"> r. poz. </w:t>
      </w:r>
      <w:r w:rsidR="00475A62">
        <w:rPr>
          <w:rFonts w:ascii="Arial" w:hAnsi="Arial" w:cs="Arial"/>
          <w:sz w:val="18"/>
          <w:szCs w:val="18"/>
        </w:rPr>
        <w:t>930</w:t>
      </w:r>
      <w:r w:rsidR="00475A62" w:rsidRPr="007517A4">
        <w:rPr>
          <w:rFonts w:ascii="Arial" w:hAnsi="Arial" w:cs="Arial"/>
          <w:sz w:val="18"/>
          <w:szCs w:val="18"/>
        </w:rPr>
        <w:t>)</w:t>
      </w:r>
      <w:r w:rsidR="007D434C" w:rsidRPr="0075295B">
        <w:rPr>
          <w:rFonts w:ascii="Arial" w:hAnsi="Arial" w:cs="Arial"/>
          <w:sz w:val="18"/>
          <w:szCs w:val="18"/>
        </w:rPr>
        <w:t xml:space="preserve">, </w:t>
      </w:r>
    </w:p>
    <w:p w14:paraId="59C2CDB7" w14:textId="738F94B5"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5ABBF3"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30E92448" w14:textId="6648C755"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o którym mowa w art. 9 ust. 2 ustawy z dnia 15 czerwca 2012 r. o skutkach powierzania wykonywania pracy cudzoziemcom przebywającym wbrew przepisom na terytorium Rzeczypospolitej Polskiej (Dz. U.</w:t>
      </w:r>
      <w:r w:rsidR="00475A62">
        <w:rPr>
          <w:rFonts w:ascii="Arial" w:hAnsi="Arial" w:cs="Arial"/>
          <w:sz w:val="18"/>
          <w:szCs w:val="18"/>
        </w:rPr>
        <w:t>2021,</w:t>
      </w:r>
      <w:r w:rsidRPr="007D434C">
        <w:rPr>
          <w:rFonts w:ascii="Arial" w:hAnsi="Arial" w:cs="Arial"/>
          <w:sz w:val="18"/>
          <w:szCs w:val="18"/>
        </w:rPr>
        <w:t xml:space="preserve"> poz. </w:t>
      </w:r>
      <w:r w:rsidR="00475A62">
        <w:rPr>
          <w:rFonts w:ascii="Arial" w:hAnsi="Arial" w:cs="Arial"/>
          <w:sz w:val="18"/>
          <w:szCs w:val="18"/>
        </w:rPr>
        <w:t xml:space="preserve">1745 </w:t>
      </w:r>
      <w:r w:rsidRPr="007D434C">
        <w:rPr>
          <w:rFonts w:ascii="Arial" w:hAnsi="Arial" w:cs="Arial"/>
          <w:sz w:val="18"/>
          <w:szCs w:val="18"/>
        </w:rPr>
        <w:t xml:space="preserve">), </w:t>
      </w:r>
    </w:p>
    <w:p w14:paraId="7B21B12C"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696EF13"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75EA31C"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4A46901"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5CFA58"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3FCD78A"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05E58D3F" w14:textId="5248A44C"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lastRenderedPageBreak/>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ści jeżeli należąc do tej samej grupy kapitałowej w rozumieniu ustawy z dnia 16 lutego 2007 r. o ochronie konkurencji i konsumentów</w:t>
      </w:r>
      <w:r w:rsidR="00475A62">
        <w:rPr>
          <w:rFonts w:ascii="Arial" w:eastAsia="Arial" w:hAnsi="Arial" w:cs="Arial"/>
          <w:sz w:val="18"/>
          <w:szCs w:val="18"/>
        </w:rPr>
        <w:t xml:space="preserve"> (Dz. U. 2007, nr 50, poz. 331 z późn zm.</w:t>
      </w:r>
      <w:r w:rsidR="00D9285F">
        <w:rPr>
          <w:rFonts w:ascii="Arial" w:eastAsia="Arial" w:hAnsi="Arial" w:cs="Arial"/>
          <w:sz w:val="18"/>
          <w:szCs w:val="18"/>
        </w:rPr>
        <w:t>)</w:t>
      </w:r>
      <w:r w:rsidRPr="007D434C">
        <w:rPr>
          <w:rFonts w:ascii="Arial" w:eastAsia="Arial" w:hAnsi="Arial" w:cs="Arial"/>
          <w:sz w:val="18"/>
          <w:szCs w:val="18"/>
        </w:rPr>
        <w:t xml:space="preserve">, złożyli odrębne oferty, oferty częściowe lub wnioski o do-puszczenie do udziału w postępowaniu, chyba że wykażą, że przygotowali te oferty lub wnioski niezależnie od siebie; </w:t>
      </w:r>
    </w:p>
    <w:p w14:paraId="526861A2" w14:textId="77777777" w:rsid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9766317" w14:textId="77777777" w:rsidR="009E2353" w:rsidRP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DC417AA" w14:textId="77777777" w:rsidR="006D3F44" w:rsidRDefault="009E2353"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CC91FA"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108E6A7"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D8595C4" w14:textId="1113F128" w:rsidR="0075295B" w:rsidRPr="0075295B" w:rsidRDefault="0075295B" w:rsidP="0047017A">
      <w:pPr>
        <w:widowControl w:val="0"/>
        <w:numPr>
          <w:ilvl w:val="0"/>
          <w:numId w:val="30"/>
        </w:numPr>
        <w:tabs>
          <w:tab w:val="left" w:pos="665"/>
        </w:tabs>
        <w:spacing w:after="0" w:line="276" w:lineRule="auto"/>
        <w:ind w:left="660" w:hanging="36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w:t>
      </w:r>
      <w:r w:rsidR="00D9285F">
        <w:rPr>
          <w:rFonts w:ascii="Arial" w:eastAsia="Arial" w:hAnsi="Arial" w:cs="Arial"/>
          <w:color w:val="000000"/>
          <w:sz w:val="18"/>
          <w:szCs w:val="18"/>
          <w:lang w:eastAsia="pl-PL" w:bidi="pl-PL"/>
        </w:rPr>
        <w:t xml:space="preserve"> </w:t>
      </w:r>
      <w:r w:rsidR="00D9285F" w:rsidRPr="00793D13">
        <w:rPr>
          <w:rFonts w:ascii="Arial" w:eastAsia="Arial" w:hAnsi="Arial" w:cs="Arial"/>
          <w:color w:val="000000"/>
          <w:sz w:val="18"/>
          <w:szCs w:val="18"/>
          <w:lang w:eastAsia="pl-PL" w:bidi="pl-PL"/>
        </w:rPr>
        <w:t xml:space="preserve">(Dz. U. </w:t>
      </w:r>
      <w:r w:rsidR="00D9285F">
        <w:rPr>
          <w:rFonts w:ascii="Arial" w:eastAsia="Arial" w:hAnsi="Arial" w:cs="Arial"/>
          <w:color w:val="000000"/>
          <w:sz w:val="18"/>
          <w:szCs w:val="18"/>
          <w:lang w:eastAsia="pl-PL" w:bidi="pl-PL"/>
        </w:rPr>
        <w:t xml:space="preserve">2022 </w:t>
      </w:r>
      <w:r w:rsidR="00D9285F" w:rsidRPr="00793D13">
        <w:rPr>
          <w:rFonts w:ascii="Arial" w:eastAsia="Arial" w:hAnsi="Arial" w:cs="Arial"/>
          <w:color w:val="000000"/>
          <w:sz w:val="18"/>
          <w:szCs w:val="18"/>
          <w:lang w:eastAsia="pl-PL" w:bidi="pl-PL"/>
        </w:rPr>
        <w:t xml:space="preserve"> poz. 835</w:t>
      </w:r>
      <w:r w:rsidR="00D9285F">
        <w:rPr>
          <w:rFonts w:ascii="Arial" w:eastAsia="Arial" w:hAnsi="Arial" w:cs="Arial"/>
          <w:color w:val="000000"/>
          <w:sz w:val="18"/>
          <w:szCs w:val="18"/>
          <w:lang w:eastAsia="pl-PL" w:bidi="pl-PL"/>
        </w:rPr>
        <w:t xml:space="preserve"> </w:t>
      </w:r>
      <w:r w:rsidR="00D9285F">
        <w:rPr>
          <w:rFonts w:ascii="Arial" w:eastAsia="Arial" w:hAnsi="Arial" w:cs="Arial"/>
          <w:bCs/>
          <w:sz w:val="18"/>
          <w:szCs w:val="18"/>
        </w:rPr>
        <w:t>z późn. zm.</w:t>
      </w:r>
      <w:r w:rsidR="00D9285F" w:rsidRPr="00793D13">
        <w:rPr>
          <w:rFonts w:ascii="Arial" w:eastAsia="Arial" w:hAnsi="Arial" w:cs="Arial"/>
          <w:color w:val="000000"/>
          <w:sz w:val="18"/>
          <w:szCs w:val="18"/>
          <w:lang w:eastAsia="pl-PL" w:bidi="pl-PL"/>
        </w:rPr>
        <w:t>)</w:t>
      </w:r>
      <w:r w:rsidRPr="0075295B">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08CF7F36" w14:textId="77777777"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4FE99A" w14:textId="451746E0"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sidR="003C6144">
        <w:rPr>
          <w:rFonts w:ascii="Arial" w:eastAsia="Arial" w:hAnsi="Arial" w:cs="Arial"/>
          <w:sz w:val="18"/>
          <w:szCs w:val="18"/>
        </w:rPr>
        <w:t>(Dz. U. z 2018</w:t>
      </w:r>
      <w:r w:rsidR="003C6144" w:rsidRPr="00793D13">
        <w:rPr>
          <w:rFonts w:ascii="Arial" w:eastAsia="Arial" w:hAnsi="Arial" w:cs="Arial"/>
          <w:sz w:val="18"/>
          <w:szCs w:val="18"/>
        </w:rPr>
        <w:t xml:space="preserve"> r. poz. </w:t>
      </w:r>
      <w:r w:rsidR="003C6144">
        <w:rPr>
          <w:rFonts w:ascii="Arial" w:eastAsia="Arial" w:hAnsi="Arial" w:cs="Arial"/>
          <w:sz w:val="18"/>
          <w:szCs w:val="18"/>
        </w:rPr>
        <w:t xml:space="preserve">723 </w:t>
      </w:r>
      <w:r w:rsidR="003C6144">
        <w:rPr>
          <w:rFonts w:ascii="Arial" w:eastAsia="Arial" w:hAnsi="Arial" w:cs="Arial"/>
          <w:bCs/>
          <w:sz w:val="18"/>
          <w:szCs w:val="18"/>
        </w:rPr>
        <w:t>z późn. zm.</w:t>
      </w:r>
      <w:r w:rsidR="003C6144" w:rsidRPr="00793D13">
        <w:rPr>
          <w:rFonts w:ascii="Arial" w:eastAsia="Arial" w:hAnsi="Arial" w:cs="Arial"/>
          <w:sz w:val="18"/>
          <w:szCs w:val="18"/>
        </w:rPr>
        <w:t>)</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C16826" w14:textId="39CDEBEE" w:rsidR="0075295B"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jednostką dominującą w rozumieniu art. 3 ust. 1 pkt 37 ustawy z dnia 29 września 1994 r. o rachunkowości</w:t>
      </w:r>
      <w:r w:rsidR="003C6144">
        <w:rPr>
          <w:rFonts w:ascii="Arial" w:eastAsia="Arial" w:hAnsi="Arial" w:cs="Arial"/>
          <w:sz w:val="18"/>
          <w:szCs w:val="18"/>
        </w:rPr>
        <w:t>(Dz. U. z 1994</w:t>
      </w:r>
      <w:r w:rsidR="003C6144" w:rsidRPr="00793D13">
        <w:rPr>
          <w:rFonts w:ascii="Arial" w:eastAsia="Arial" w:hAnsi="Arial" w:cs="Arial"/>
          <w:sz w:val="18"/>
          <w:szCs w:val="18"/>
        </w:rPr>
        <w:t xml:space="preserve"> r.</w:t>
      </w:r>
      <w:r w:rsidR="003C6144">
        <w:rPr>
          <w:rFonts w:ascii="Arial" w:eastAsia="Arial" w:hAnsi="Arial" w:cs="Arial"/>
          <w:sz w:val="18"/>
          <w:szCs w:val="18"/>
        </w:rPr>
        <w:t xml:space="preserve"> Nr 121, </w:t>
      </w:r>
      <w:r w:rsidR="003C6144" w:rsidRPr="00793D13">
        <w:rPr>
          <w:rFonts w:ascii="Arial" w:eastAsia="Arial" w:hAnsi="Arial" w:cs="Arial"/>
          <w:sz w:val="18"/>
          <w:szCs w:val="18"/>
        </w:rPr>
        <w:t xml:space="preserve"> poz. </w:t>
      </w:r>
      <w:r w:rsidR="003C6144">
        <w:rPr>
          <w:rFonts w:ascii="Arial" w:eastAsia="Arial" w:hAnsi="Arial" w:cs="Arial"/>
          <w:sz w:val="18"/>
          <w:szCs w:val="18"/>
        </w:rPr>
        <w:t xml:space="preserve">591 </w:t>
      </w:r>
      <w:r w:rsidR="003C6144">
        <w:rPr>
          <w:rFonts w:ascii="Arial" w:eastAsia="Arial" w:hAnsi="Arial" w:cs="Arial"/>
          <w:bCs/>
          <w:sz w:val="18"/>
          <w:szCs w:val="18"/>
        </w:rPr>
        <w:t>z późn. zm.</w:t>
      </w:r>
      <w:r w:rsidR="003C6144">
        <w:rPr>
          <w:rFonts w:ascii="Arial" w:eastAsia="Arial" w:hAnsi="Arial" w:cs="Arial"/>
          <w:sz w:val="18"/>
          <w:szCs w:val="18"/>
        </w:rPr>
        <w:t xml:space="preserve">) </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C56448" w14:textId="77777777" w:rsidR="002708AD" w:rsidRDefault="002708AD" w:rsidP="002708AD">
      <w:pPr>
        <w:pStyle w:val="Akapitzlist"/>
        <w:spacing w:line="276" w:lineRule="auto"/>
        <w:ind w:left="360"/>
        <w:jc w:val="both"/>
        <w:rPr>
          <w:rFonts w:ascii="Arial" w:eastAsia="Arial" w:hAnsi="Arial" w:cs="Arial"/>
          <w:bCs/>
          <w:sz w:val="18"/>
          <w:szCs w:val="18"/>
        </w:rPr>
      </w:pPr>
    </w:p>
    <w:p w14:paraId="68A4D5E7" w14:textId="63F12887" w:rsidR="006D3F44" w:rsidRDefault="006D3F44"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sidR="007D434C">
        <w:rPr>
          <w:rFonts w:ascii="Arial" w:eastAsia="Arial" w:hAnsi="Arial" w:cs="Arial"/>
          <w:bCs/>
          <w:sz w:val="18"/>
          <w:szCs w:val="18"/>
        </w:rPr>
        <w:t>Pzp</w:t>
      </w:r>
      <w:r w:rsidR="003C6144">
        <w:rPr>
          <w:rFonts w:ascii="Arial" w:eastAsia="Arial" w:hAnsi="Arial" w:cs="Arial"/>
          <w:bCs/>
          <w:sz w:val="18"/>
          <w:szCs w:val="18"/>
        </w:rPr>
        <w:t xml:space="preserve"> oraz </w:t>
      </w:r>
      <w:r w:rsidR="003C6144" w:rsidRPr="004C6D78">
        <w:rPr>
          <w:rFonts w:ascii="Arial" w:eastAsia="Arial" w:hAnsi="Arial" w:cs="Arial"/>
          <w:bCs/>
          <w:sz w:val="18"/>
          <w:szCs w:val="18"/>
        </w:rPr>
        <w:t>art. 7 ust. 2 ustawy z dnia 13 kwietnia 2022 r. o szczególnych rozwiązaniach w zakresie przeciwdziałania wspieraniu agresji na Ukrainę oraz służących ochronie bezpieczeństwa narodowego (Dz. U. 2022 poz. 835 z późn. zm.)</w:t>
      </w:r>
      <w:r w:rsidR="007D434C">
        <w:rPr>
          <w:rFonts w:ascii="Arial" w:eastAsia="Arial" w:hAnsi="Arial" w:cs="Arial"/>
          <w:bCs/>
          <w:sz w:val="18"/>
          <w:szCs w:val="18"/>
        </w:rPr>
        <w:t xml:space="preserve">, tj. </w:t>
      </w:r>
      <w:r>
        <w:rPr>
          <w:rFonts w:ascii="Arial" w:eastAsia="Arial" w:hAnsi="Arial" w:cs="Arial"/>
          <w:bCs/>
          <w:sz w:val="18"/>
          <w:szCs w:val="18"/>
        </w:rPr>
        <w:t xml:space="preserve"> </w:t>
      </w:r>
    </w:p>
    <w:p w14:paraId="16AEDE28"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4D8D52D6" w14:textId="77777777" w:rsidR="00785B60" w:rsidRPr="003659B7"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41AFBF52"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0E4B95FE" w14:textId="77777777" w:rsidR="00785B60"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w:t>
      </w:r>
      <w:r w:rsidRPr="007D434C">
        <w:rPr>
          <w:rFonts w:ascii="Arial" w:eastAsia="Arial" w:hAnsi="Arial" w:cs="Arial"/>
          <w:color w:val="000000"/>
          <w:sz w:val="18"/>
          <w:szCs w:val="18"/>
          <w:lang w:eastAsia="pl-PL" w:bidi="pl-PL"/>
        </w:rPr>
        <w:lastRenderedPageBreak/>
        <w:t xml:space="preserve">będącego podstawą wykluczenia; </w:t>
      </w:r>
    </w:p>
    <w:p w14:paraId="04C5E5A7" w14:textId="77777777" w:rsidR="007D434C"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w:t>
      </w:r>
      <w:r w:rsidR="0075295B">
        <w:rPr>
          <w:rFonts w:ascii="Arial" w:eastAsia="Arial" w:hAnsi="Arial" w:cs="Arial"/>
          <w:color w:val="000000"/>
          <w:sz w:val="18"/>
          <w:szCs w:val="18"/>
          <w:lang w:eastAsia="pl-PL" w:bidi="pl-PL"/>
        </w:rPr>
        <w:t>ie będące podstawą wykluczenia,</w:t>
      </w:r>
    </w:p>
    <w:p w14:paraId="3707E9DF" w14:textId="77777777" w:rsidR="0075295B" w:rsidRPr="0075295B" w:rsidRDefault="0075295B"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45A3DE50" w14:textId="77777777" w:rsidR="0075295B" w:rsidRPr="003659B7" w:rsidRDefault="0075295B" w:rsidP="0075295B">
      <w:pPr>
        <w:widowControl w:val="0"/>
        <w:tabs>
          <w:tab w:val="left" w:pos="665"/>
        </w:tabs>
        <w:spacing w:after="0" w:line="276" w:lineRule="auto"/>
        <w:jc w:val="both"/>
        <w:rPr>
          <w:rFonts w:ascii="Arial" w:eastAsia="Arial" w:hAnsi="Arial" w:cs="Arial"/>
          <w:color w:val="000000"/>
          <w:sz w:val="18"/>
          <w:szCs w:val="18"/>
          <w:lang w:eastAsia="pl-PL" w:bidi="pl-PL"/>
        </w:rPr>
      </w:pPr>
    </w:p>
    <w:p w14:paraId="3A9475C9" w14:textId="77777777" w:rsidR="007D434C" w:rsidRDefault="003659B7"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6C7767E0"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5411525D" w14:textId="77777777" w:rsidR="007852DD" w:rsidRPr="00D358B8" w:rsidRDefault="007852DD" w:rsidP="007852DD">
      <w:pPr>
        <w:widowControl w:val="0"/>
        <w:numPr>
          <w:ilvl w:val="0"/>
          <w:numId w:val="73"/>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37918982" w14:textId="77777777" w:rsidR="007852DD" w:rsidRPr="00D358B8" w:rsidRDefault="007852DD" w:rsidP="007852DD">
      <w:pPr>
        <w:widowControl w:val="0"/>
        <w:numPr>
          <w:ilvl w:val="0"/>
          <w:numId w:val="73"/>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65552441" w14:textId="77777777" w:rsidR="007852DD" w:rsidRPr="00D358B8" w:rsidRDefault="007852DD" w:rsidP="007852DD">
      <w:pPr>
        <w:widowControl w:val="0"/>
        <w:numPr>
          <w:ilvl w:val="0"/>
          <w:numId w:val="73"/>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C8EE9F"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55772074" w14:textId="77777777" w:rsidR="00D2491F" w:rsidRPr="006E075B" w:rsidRDefault="00D2491F"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624E20C"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000D36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ABA1518"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FC7FFED"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66B2088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6FD1BCC"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7204045"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3B4E64C5" w14:textId="77777777" w:rsidR="00D2491F"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497C9AE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C4F78BE"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Informacja dla wykonawców wspólnie ubiegających się o udzielenie zamówienia</w:t>
      </w:r>
    </w:p>
    <w:p w14:paraId="1FD7EF4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A038A54"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4DE84F2"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579EF5E1" w14:textId="3084E674"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0779A0">
        <w:rPr>
          <w:rFonts w:ascii="Arial" w:eastAsia="Arial" w:hAnsi="Arial" w:cs="Arial"/>
          <w:bCs/>
          <w:sz w:val="18"/>
          <w:szCs w:val="18"/>
        </w:rPr>
        <w:t>4</w:t>
      </w:r>
      <w:r w:rsidRPr="00510914">
        <w:rPr>
          <w:rFonts w:ascii="Arial" w:eastAsia="Arial" w:hAnsi="Arial" w:cs="Arial"/>
          <w:bCs/>
          <w:sz w:val="18"/>
          <w:szCs w:val="18"/>
        </w:rPr>
        <w:t xml:space="preserve">. </w:t>
      </w:r>
    </w:p>
    <w:p w14:paraId="084B9AE6"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57821B1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55D0F1"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83D7F0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A3DE77C"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3E65AA3" w14:textId="1DD69FA9" w:rsidR="00CC57C5" w:rsidRPr="00BF1AD4" w:rsidRDefault="00CC57C5" w:rsidP="00BF1AD4">
      <w:pPr>
        <w:pStyle w:val="Akapitzlist"/>
        <w:numPr>
          <w:ilvl w:val="0"/>
          <w:numId w:val="39"/>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634403" w:rsidRPr="00BF1AD4">
          <w:rPr>
            <w:rStyle w:val="Hipercze"/>
            <w:rFonts w:ascii="Arial" w:eastAsia="Arial" w:hAnsi="Arial" w:cs="Arial"/>
            <w:bCs/>
            <w:sz w:val="18"/>
            <w:szCs w:val="18"/>
          </w:rPr>
          <w:t>https://ezamowienia.gov.pl/pl/</w:t>
        </w:r>
      </w:hyperlink>
      <w:r w:rsidR="00634403" w:rsidRPr="00BF1AD4">
        <w:rPr>
          <w:rFonts w:ascii="Arial" w:eastAsia="Arial" w:hAnsi="Arial" w:cs="Arial"/>
          <w:bCs/>
          <w:sz w:val="18"/>
          <w:szCs w:val="18"/>
        </w:rPr>
        <w:t xml:space="preserve"> </w:t>
      </w:r>
      <w:r w:rsidRPr="00BF1AD4">
        <w:rPr>
          <w:rFonts w:ascii="Arial" w:eastAsia="Arial" w:hAnsi="Arial" w:cs="Arial"/>
          <w:bCs/>
          <w:sz w:val="18"/>
          <w:szCs w:val="18"/>
        </w:rPr>
        <w:t xml:space="preserve">poczty elektronicznej </w:t>
      </w:r>
      <w:hyperlink r:id="rId17" w:history="1">
        <w:r w:rsidR="00BF1AD4" w:rsidRPr="00BF1AD4">
          <w:rPr>
            <w:rStyle w:val="Hipercze"/>
            <w:rFonts w:ascii="Arial" w:eastAsia="Arial" w:hAnsi="Arial" w:cs="Arial"/>
            <w:bCs/>
            <w:sz w:val="18"/>
            <w:szCs w:val="18"/>
          </w:rPr>
          <w:t>j.jedros@strzelno.pl</w:t>
        </w:r>
      </w:hyperlink>
      <w:r w:rsidR="00BF1AD4">
        <w:rPr>
          <w:rStyle w:val="Hipercze"/>
          <w:rFonts w:ascii="Arial" w:eastAsia="Arial" w:hAnsi="Arial" w:cs="Arial"/>
          <w:bCs/>
          <w:sz w:val="18"/>
          <w:szCs w:val="18"/>
        </w:rPr>
        <w:t xml:space="preserve"> </w:t>
      </w:r>
    </w:p>
    <w:p w14:paraId="572FE9D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642ADA02" w14:textId="288BBF33" w:rsidR="00CC57C5" w:rsidRPr="00A63C62" w:rsidRDefault="00BF1AD4" w:rsidP="00A63C62">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Jarosł</w:t>
      </w:r>
      <w:r w:rsidR="005731CA">
        <w:rPr>
          <w:rFonts w:ascii="Arial" w:eastAsia="Arial" w:hAnsi="Arial" w:cs="Arial"/>
          <w:bCs/>
          <w:sz w:val="18"/>
          <w:szCs w:val="18"/>
        </w:rPr>
        <w:t>a</w:t>
      </w:r>
      <w:r>
        <w:rPr>
          <w:rFonts w:ascii="Arial" w:eastAsia="Arial" w:hAnsi="Arial" w:cs="Arial"/>
          <w:bCs/>
          <w:sz w:val="18"/>
          <w:szCs w:val="18"/>
        </w:rPr>
        <w:t>w Jędros</w:t>
      </w:r>
      <w:r w:rsidR="007D41DF">
        <w:rPr>
          <w:rFonts w:ascii="Arial" w:eastAsia="Arial" w:hAnsi="Arial" w:cs="Arial"/>
          <w:bCs/>
          <w:sz w:val="18"/>
          <w:szCs w:val="18"/>
        </w:rPr>
        <w:t xml:space="preserve"> </w:t>
      </w:r>
      <w:r w:rsidR="00CC57C5"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5AFA770F"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55B66FB6"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87D3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C18C0F5"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CAF5B43"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4CCE2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338DFD45" w14:textId="77777777" w:rsidR="00473EC5" w:rsidRDefault="00473EC5"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93A1C0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5512754"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55EC0F8"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F1DC2E2"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13CA3B4F"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0520C0E"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76A5646D"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20AA6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DA834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w:t>
      </w:r>
      <w:r w:rsidRPr="00473EC5">
        <w:rPr>
          <w:rFonts w:ascii="Arial" w:eastAsia="Arial" w:hAnsi="Arial" w:cs="Arial"/>
          <w:bCs/>
          <w:sz w:val="18"/>
          <w:szCs w:val="18"/>
        </w:rPr>
        <w:lastRenderedPageBreak/>
        <w:t xml:space="preserve">Informacji o Działalności Gospodarczej lub innego właściwego rejestru – zgodne z § 13 ust. 1 rozporządzenia (Dz. U. Z 2020, poz. 2452) </w:t>
      </w:r>
    </w:p>
    <w:p w14:paraId="28F8B84C" w14:textId="1CF87EF1" w:rsidR="00473EC5" w:rsidRPr="00473EC5" w:rsidRDefault="00FB1040"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Sporządzone przez Zamawiającego wzory formularza ofertowego or</w:t>
      </w:r>
      <w:r w:rsidR="00473EC5" w:rsidRPr="00473EC5">
        <w:rPr>
          <w:rFonts w:ascii="Arial" w:eastAsia="Arial" w:hAnsi="Arial" w:cs="Arial"/>
          <w:bCs/>
          <w:sz w:val="18"/>
          <w:szCs w:val="18"/>
        </w:rPr>
        <w:t>az pozostał</w:t>
      </w:r>
      <w:r>
        <w:rPr>
          <w:rFonts w:ascii="Arial" w:eastAsia="Arial" w:hAnsi="Arial" w:cs="Arial"/>
          <w:bCs/>
          <w:sz w:val="18"/>
          <w:szCs w:val="18"/>
        </w:rPr>
        <w:t>ych</w:t>
      </w:r>
      <w:r w:rsidR="00473EC5" w:rsidRPr="00473EC5">
        <w:rPr>
          <w:rFonts w:ascii="Arial" w:eastAsia="Arial" w:hAnsi="Arial" w:cs="Arial"/>
          <w:bCs/>
          <w:sz w:val="18"/>
          <w:szCs w:val="18"/>
        </w:rPr>
        <w:t xml:space="preserve"> oświadcze</w:t>
      </w:r>
      <w:r>
        <w:rPr>
          <w:rFonts w:ascii="Arial" w:eastAsia="Arial" w:hAnsi="Arial" w:cs="Arial"/>
          <w:bCs/>
          <w:sz w:val="18"/>
          <w:szCs w:val="18"/>
        </w:rPr>
        <w:t>ń</w:t>
      </w:r>
      <w:r w:rsidR="00473EC5" w:rsidRPr="00473EC5">
        <w:rPr>
          <w:rFonts w:ascii="Arial" w:eastAsia="Arial" w:hAnsi="Arial" w:cs="Arial"/>
          <w:bCs/>
          <w:sz w:val="18"/>
          <w:szCs w:val="18"/>
        </w:rPr>
        <w:t xml:space="preserve"> i dokument</w:t>
      </w:r>
      <w:r>
        <w:rPr>
          <w:rFonts w:ascii="Arial" w:eastAsia="Arial" w:hAnsi="Arial" w:cs="Arial"/>
          <w:bCs/>
          <w:sz w:val="18"/>
          <w:szCs w:val="18"/>
        </w:rPr>
        <w:t xml:space="preserve">ów należy traktować jako pomocnicze. Za ostateczną treść złożonych dokumentów i ich zgodność z obowiązującymi przepisami pzp oraz warunkami postępowania odpowiada Wykonawca. </w:t>
      </w:r>
    </w:p>
    <w:p w14:paraId="68C2F5FA"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A6364C5"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721D9116" w14:textId="35D32AB5" w:rsidR="00473EC5" w:rsidRPr="00473EC5" w:rsidRDefault="00357BB8"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w:t>
      </w:r>
      <w:r w:rsidR="007D41DF">
        <w:rPr>
          <w:rFonts w:ascii="Arial" w:eastAsia="Arial" w:hAnsi="Arial" w:cs="Arial"/>
          <w:bCs/>
          <w:sz w:val="18"/>
          <w:szCs w:val="18"/>
        </w:rPr>
        <w:t>(tj. Dz.U. z 1993</w:t>
      </w:r>
      <w:r w:rsidR="007D41DF" w:rsidRPr="00C10470">
        <w:rPr>
          <w:rFonts w:ascii="Arial" w:eastAsia="Arial" w:hAnsi="Arial" w:cs="Arial"/>
          <w:bCs/>
          <w:sz w:val="18"/>
          <w:szCs w:val="18"/>
        </w:rPr>
        <w:t xml:space="preserve"> r.</w:t>
      </w:r>
      <w:r w:rsidR="007D41DF">
        <w:rPr>
          <w:rFonts w:ascii="Arial" w:eastAsia="Arial" w:hAnsi="Arial" w:cs="Arial"/>
          <w:bCs/>
          <w:sz w:val="18"/>
          <w:szCs w:val="18"/>
        </w:rPr>
        <w:t xml:space="preserve"> Nr 47, poz. 211 z późn. zm.</w:t>
      </w:r>
      <w:r w:rsidR="007D41DF" w:rsidRPr="00C10470">
        <w:rPr>
          <w:rFonts w:ascii="Arial" w:eastAsia="Arial" w:hAnsi="Arial" w:cs="Arial"/>
          <w:bCs/>
          <w:sz w:val="18"/>
          <w:szCs w:val="18"/>
        </w:rPr>
        <w:t>)</w:t>
      </w:r>
      <w:r w:rsidR="007D41DF" w:rsidRPr="00473EC5" w:rsidDel="007D41DF">
        <w:rPr>
          <w:rFonts w:ascii="Arial" w:eastAsia="Arial" w:hAnsi="Arial" w:cs="Arial"/>
          <w:bCs/>
          <w:sz w:val="18"/>
          <w:szCs w:val="18"/>
        </w:rPr>
        <w:t xml:space="preserve"> </w:t>
      </w:r>
      <w:r w:rsidR="007D41DF">
        <w:rPr>
          <w:rFonts w:ascii="Arial" w:eastAsia="Arial" w:hAnsi="Arial" w:cs="Arial"/>
          <w:bCs/>
          <w:sz w:val="18"/>
          <w:szCs w:val="18"/>
        </w:rPr>
        <w:t xml:space="preserve"> </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353E9AE"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7538BF9A"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D1B7FD7" w14:textId="77777777" w:rsidR="00473EC5" w:rsidRPr="00473EC5" w:rsidRDefault="00473E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43042F8D"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2A102E7"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F900C1" w14:textId="77777777" w:rsidR="00357BB8" w:rsidRPr="006E075B" w:rsidRDefault="00357BB8"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C9EC5B9"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721453B3" w14:textId="77777777" w:rsidR="007E1D47" w:rsidRPr="007E1D47"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DBDFDC"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(w szczególności w dokumentacji projektowej, specyfikacjach technicznych wykonania i odbioru robót, przedmiarach robót), jak również w niej nie ujęte, a bez których nie można wykonać zamówienia, w tym 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dopuszczeń przez Urząd Dozoru Technicznego,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koszty robót określone w dokumentacji jako możliwe do wystąpienia oraz wszystkie roboty towarzyszące nie wskazane wprost, a niezbędne do prawidłowego wykonania robót podstawowych oraz przedmiotu umowy (zarówno w ujęciu kosztowym, jak i terminowym), a także wszelkie podatki (także należny podatek VAT).Wykonawca winien uwzględnić w kalkulacji ceny przychody ze sprzedaży surowców wtórnych, pozyskanych w wyniku robót demontażowych i rozbiórkowych. Ewentualne marże i opusty należy wkalkulować w cenę oferty.</w:t>
      </w:r>
    </w:p>
    <w:p w14:paraId="5E27A8B4"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27FDA8E" w14:textId="329F839D"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P</w:t>
      </w:r>
      <w:r w:rsidRPr="007E1D47">
        <w:rPr>
          <w:rFonts w:ascii="Arial" w:eastAsia="Arial" w:hAnsi="Arial" w:cs="Arial"/>
          <w:bCs/>
          <w:sz w:val="18"/>
          <w:szCs w:val="18"/>
        </w:rPr>
        <w:t xml:space="preserve">rzedmiary robót wchodzące w skład dokumentacji przetargowej mają charakter wyłącznie pomocniczy na etapie składania oferty (będą one natomiast stanowiły podstawę do sporządzenia szczegółowych kosztorysów ofertowych, które Wykonawca dostarczy, zgodnie z zapisami wzoru umowy - załącznik nr </w:t>
      </w:r>
      <w:r w:rsidR="000779A0">
        <w:rPr>
          <w:rFonts w:ascii="Arial" w:eastAsia="Arial" w:hAnsi="Arial" w:cs="Arial"/>
          <w:bCs/>
          <w:sz w:val="18"/>
          <w:szCs w:val="18"/>
        </w:rPr>
        <w:t>5</w:t>
      </w:r>
      <w:r w:rsidRPr="007E1D47">
        <w:rPr>
          <w:rFonts w:ascii="Arial" w:eastAsia="Arial" w:hAnsi="Arial" w:cs="Arial"/>
          <w:bCs/>
          <w:sz w:val="18"/>
          <w:szCs w:val="18"/>
        </w:rPr>
        <w:t xml:space="preserve"> do SIWZ - w terminie do 5 dni licząc od daty zawarcia umowy, a które to stanowić będą podstawę do określenia wartości faktur częściowych); w przypadku dołączenia kosztorysów do oferty, nie będą one podlegały procedurze badania i oceny ofert,</w:t>
      </w:r>
    </w:p>
    <w:p w14:paraId="6DF05944"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Nie ujęcie przez Wykonawcę w kosztorysie ofertowym jakiejś pozycji lub jej błędne opisanie czy ustalenie obmiaru w stosunku do przedmiarów nie zwalnia Wykonawcy z obowiązku wykonania tych robót, przy czym z tego tytułu nie będzie Wykonawcy przysługiwało dodatkowe wynagrodzenie. Zamawiający uzna, że Wykonawca skalkulował te roboty w innych pozycjach kosztorysu ofertowego.</w:t>
      </w:r>
    </w:p>
    <w:p w14:paraId="389D842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lastRenderedPageBreak/>
        <w:t>W wycenie należy ująć wszystkie materiały i czynności konieczne do wykonania całości robót jak podano w Specyfikacji Technicznej Wykonania i Odbioru Robót oraz w projekcie budowlanym lub równoważne. Do wyceny i do zabudowy należy użyć wyłącznie materiały dopuszczone do obrotu i powszechnego stosowania w budownictwie.</w:t>
      </w:r>
    </w:p>
    <w:p w14:paraId="0DE4C9EE"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cenie oferty należy ująć także koszty zorganizowania i rozbiórki tymczasowego zaplecza budowy, opłaty za zużytą energię, wodę i inne elementy wymienione w istotnych postanowieniach/ wzorze umowy.</w:t>
      </w:r>
    </w:p>
    <w:p w14:paraId="1D23748C" w14:textId="77777777" w:rsidR="009D0C57" w:rsidRPr="00357BB8" w:rsidRDefault="009D0C57" w:rsidP="0047017A">
      <w:pPr>
        <w:pStyle w:val="Akapitzlist"/>
        <w:numPr>
          <w:ilvl w:val="0"/>
          <w:numId w:val="42"/>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Pr="00357BB8">
        <w:rPr>
          <w:rFonts w:ascii="Arial" w:eastAsia="Arial" w:hAnsi="Arial" w:cs="Arial"/>
          <w:bCs/>
          <w:sz w:val="18"/>
          <w:szCs w:val="18"/>
        </w:rPr>
        <w:t>wyczerpującą wszelkie należności Wykonawcy wobec Zamawiającego związane z realizacją przedmiotu zamówienia.</w:t>
      </w:r>
    </w:p>
    <w:p w14:paraId="743AE477"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125B9F9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600749F0" w14:textId="77777777" w:rsidR="00357BB8" w:rsidRPr="00357BB8"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2AC585A" w14:textId="77777777" w:rsidR="00473EC5"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8C6383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676715FA" w14:textId="77777777" w:rsidR="006E075B" w:rsidRPr="006E075B" w:rsidRDefault="006E075B" w:rsidP="00634403">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bookmarkStart w:id="8" w:name="bookmark40"/>
      <w:bookmarkStart w:id="9" w:name="bookmark41"/>
      <w:r w:rsidRPr="006E075B">
        <w:rPr>
          <w:rFonts w:ascii="Arial" w:eastAsia="Arial" w:hAnsi="Arial" w:cs="Arial"/>
          <w:b/>
          <w:bCs/>
          <w:color w:val="000000"/>
          <w:szCs w:val="20"/>
          <w:lang w:eastAsia="pl-PL" w:bidi="pl-PL"/>
        </w:rPr>
        <w:t>Wymagania dotyczące wadium.</w:t>
      </w:r>
      <w:bookmarkEnd w:id="8"/>
      <w:bookmarkEnd w:id="9"/>
    </w:p>
    <w:p w14:paraId="78C31805" w14:textId="77777777" w:rsidR="006E075B" w:rsidRPr="00532869" w:rsidRDefault="006E075B" w:rsidP="0047017A">
      <w:pPr>
        <w:widowControl w:val="0"/>
        <w:numPr>
          <w:ilvl w:val="0"/>
          <w:numId w:val="18"/>
        </w:numPr>
        <w:tabs>
          <w:tab w:val="left" w:pos="278"/>
        </w:tabs>
        <w:spacing w:after="0" w:line="276" w:lineRule="auto"/>
        <w:jc w:val="both"/>
        <w:rPr>
          <w:rFonts w:ascii="Arial" w:eastAsia="Arial" w:hAnsi="Arial" w:cs="Arial"/>
          <w:bCs/>
          <w:sz w:val="18"/>
          <w:szCs w:val="18"/>
          <w:lang w:eastAsia="pl-PL" w:bidi="pl-PL"/>
        </w:rPr>
      </w:pPr>
      <w:r w:rsidRPr="00532869">
        <w:rPr>
          <w:rFonts w:ascii="Arial" w:eastAsia="Arial" w:hAnsi="Arial" w:cs="Arial"/>
          <w:b/>
          <w:bCs/>
          <w:sz w:val="18"/>
          <w:szCs w:val="18"/>
          <w:lang w:eastAsia="pl-PL" w:bidi="pl-PL"/>
        </w:rPr>
        <w:t>Oferta winna być zabezpieczona wadium w wysokości:</w:t>
      </w:r>
    </w:p>
    <w:p w14:paraId="6F7D6FD9" w14:textId="68B3DF20" w:rsidR="006E075B" w:rsidRPr="00532869" w:rsidRDefault="00206548" w:rsidP="006E075B">
      <w:pPr>
        <w:widowControl w:val="0"/>
        <w:spacing w:after="0" w:line="276" w:lineRule="auto"/>
        <w:ind w:left="760" w:hanging="300"/>
        <w:jc w:val="both"/>
        <w:rPr>
          <w:rFonts w:ascii="Arial" w:eastAsia="Arial" w:hAnsi="Arial" w:cs="Arial"/>
          <w:sz w:val="18"/>
          <w:szCs w:val="18"/>
          <w:lang w:eastAsia="pl-PL" w:bidi="pl-PL"/>
        </w:rPr>
      </w:pPr>
      <w:r w:rsidRPr="00532869">
        <w:rPr>
          <w:rFonts w:ascii="Arial" w:eastAsia="Arial" w:hAnsi="Arial" w:cs="Arial"/>
          <w:b/>
          <w:bCs/>
          <w:sz w:val="18"/>
          <w:szCs w:val="18"/>
          <w:lang w:eastAsia="pl-PL" w:bidi="pl-PL"/>
        </w:rPr>
        <w:t xml:space="preserve">  </w:t>
      </w:r>
      <w:r w:rsidR="00951DE5">
        <w:rPr>
          <w:rFonts w:ascii="Arial" w:eastAsia="Arial" w:hAnsi="Arial" w:cs="Arial"/>
          <w:b/>
          <w:bCs/>
          <w:sz w:val="18"/>
          <w:szCs w:val="18"/>
          <w:lang w:eastAsia="pl-PL" w:bidi="pl-PL"/>
        </w:rPr>
        <w:t>7</w:t>
      </w:r>
      <w:r w:rsidR="00021674" w:rsidRPr="00532869">
        <w:rPr>
          <w:rFonts w:ascii="Arial" w:eastAsia="Arial" w:hAnsi="Arial" w:cs="Arial"/>
          <w:b/>
          <w:bCs/>
          <w:sz w:val="18"/>
          <w:szCs w:val="18"/>
          <w:lang w:eastAsia="pl-PL" w:bidi="pl-PL"/>
        </w:rPr>
        <w:t>.</w:t>
      </w:r>
      <w:r w:rsidRPr="00532869">
        <w:rPr>
          <w:rFonts w:ascii="Arial" w:eastAsia="Arial" w:hAnsi="Arial" w:cs="Arial"/>
          <w:b/>
          <w:bCs/>
          <w:sz w:val="18"/>
          <w:szCs w:val="18"/>
          <w:lang w:eastAsia="pl-PL" w:bidi="pl-PL"/>
        </w:rPr>
        <w:t>000</w:t>
      </w:r>
      <w:r w:rsidR="006E075B" w:rsidRPr="00532869">
        <w:rPr>
          <w:rFonts w:ascii="Arial" w:eastAsia="Arial" w:hAnsi="Arial" w:cs="Arial"/>
          <w:b/>
          <w:bCs/>
          <w:sz w:val="18"/>
          <w:szCs w:val="18"/>
          <w:lang w:eastAsia="pl-PL" w:bidi="pl-PL"/>
        </w:rPr>
        <w:t xml:space="preserve">,00 zł </w:t>
      </w:r>
      <w:r w:rsidR="00506B5F" w:rsidRPr="00532869">
        <w:rPr>
          <w:rFonts w:ascii="Arial" w:eastAsia="Arial" w:hAnsi="Arial" w:cs="Arial"/>
          <w:sz w:val="18"/>
          <w:szCs w:val="18"/>
          <w:lang w:eastAsia="pl-PL" w:bidi="pl-PL"/>
        </w:rPr>
        <w:t xml:space="preserve">(słownie: </w:t>
      </w:r>
      <w:r w:rsidR="00520F93" w:rsidRPr="00532869">
        <w:rPr>
          <w:rFonts w:ascii="Arial" w:eastAsia="Arial" w:hAnsi="Arial" w:cs="Arial"/>
          <w:sz w:val="18"/>
          <w:szCs w:val="18"/>
          <w:lang w:eastAsia="pl-PL" w:bidi="pl-PL"/>
        </w:rPr>
        <w:t xml:space="preserve"> </w:t>
      </w:r>
      <w:r w:rsidR="00951DE5">
        <w:rPr>
          <w:rFonts w:ascii="Arial" w:eastAsia="Arial" w:hAnsi="Arial" w:cs="Arial"/>
          <w:sz w:val="18"/>
          <w:szCs w:val="18"/>
          <w:lang w:eastAsia="pl-PL" w:bidi="pl-PL"/>
        </w:rPr>
        <w:t xml:space="preserve">siedem </w:t>
      </w:r>
      <w:r w:rsidR="00021674" w:rsidRPr="00532869">
        <w:rPr>
          <w:rFonts w:ascii="Arial" w:eastAsia="Arial" w:hAnsi="Arial" w:cs="Arial"/>
          <w:sz w:val="18"/>
          <w:szCs w:val="18"/>
          <w:lang w:eastAsia="pl-PL" w:bidi="pl-PL"/>
        </w:rPr>
        <w:t>tysięcy</w:t>
      </w:r>
      <w:r w:rsidR="006E075B" w:rsidRPr="00532869">
        <w:rPr>
          <w:rFonts w:ascii="Arial" w:eastAsia="Arial" w:hAnsi="Arial" w:cs="Arial"/>
          <w:sz w:val="18"/>
          <w:szCs w:val="18"/>
          <w:lang w:eastAsia="pl-PL" w:bidi="pl-PL"/>
        </w:rPr>
        <w:t xml:space="preserve"> złotych, 00/100),</w:t>
      </w:r>
    </w:p>
    <w:p w14:paraId="3A38D7BC"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1B92389" w14:textId="77777777" w:rsidR="006E075B" w:rsidRPr="006E075B" w:rsidRDefault="006E075B" w:rsidP="008519AB">
      <w:pPr>
        <w:widowControl w:val="0"/>
        <w:numPr>
          <w:ilvl w:val="0"/>
          <w:numId w:val="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sidR="00EA25FF">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26950940" w14:textId="77777777" w:rsidR="00EA25FF" w:rsidRPr="00EA25FF" w:rsidRDefault="00EA25FF" w:rsidP="00EA25FF">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sidR="006250CD">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3E90A4DB"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E113FC6"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C85D15" w14:textId="12FD5B61"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sidR="005C1DC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sidR="00206548">
        <w:rPr>
          <w:rFonts w:ascii="Arial" w:eastAsia="Arial" w:hAnsi="Arial" w:cs="Arial"/>
          <w:color w:val="000000"/>
          <w:sz w:val="18"/>
          <w:szCs w:val="18"/>
          <w:lang w:eastAsia="pl-PL" w:bidi="pl-PL"/>
        </w:rPr>
        <w:t xml:space="preserve"> (Dz. U. z 1997</w:t>
      </w:r>
      <w:r w:rsidR="00206548" w:rsidRPr="006E075B">
        <w:rPr>
          <w:rFonts w:ascii="Arial" w:eastAsia="Arial" w:hAnsi="Arial" w:cs="Arial"/>
          <w:color w:val="000000"/>
          <w:sz w:val="18"/>
          <w:szCs w:val="18"/>
          <w:lang w:eastAsia="pl-PL" w:bidi="pl-PL"/>
        </w:rPr>
        <w:t xml:space="preserve"> r.</w:t>
      </w:r>
      <w:r w:rsidR="00206548">
        <w:rPr>
          <w:rFonts w:ascii="Arial" w:eastAsia="Arial" w:hAnsi="Arial" w:cs="Arial"/>
          <w:color w:val="000000"/>
          <w:sz w:val="18"/>
          <w:szCs w:val="18"/>
          <w:lang w:eastAsia="pl-PL" w:bidi="pl-PL"/>
        </w:rPr>
        <w:t xml:space="preserve"> Nr 79,</w:t>
      </w:r>
      <w:r w:rsidR="00206548" w:rsidRPr="006E075B">
        <w:rPr>
          <w:rFonts w:ascii="Arial" w:eastAsia="Arial" w:hAnsi="Arial" w:cs="Arial"/>
          <w:color w:val="000000"/>
          <w:sz w:val="18"/>
          <w:szCs w:val="18"/>
          <w:lang w:eastAsia="pl-PL" w:bidi="pl-PL"/>
        </w:rPr>
        <w:t xml:space="preserve"> poz. </w:t>
      </w:r>
      <w:r w:rsidR="00206548">
        <w:rPr>
          <w:rFonts w:ascii="Arial" w:eastAsia="Arial" w:hAnsi="Arial" w:cs="Arial"/>
          <w:color w:val="000000"/>
          <w:sz w:val="18"/>
          <w:szCs w:val="18"/>
          <w:lang w:eastAsia="pl-PL" w:bidi="pl-PL"/>
        </w:rPr>
        <w:t>484</w:t>
      </w:r>
      <w:r w:rsidR="00206548" w:rsidRPr="006E075B">
        <w:rPr>
          <w:rFonts w:ascii="Arial" w:eastAsia="Arial" w:hAnsi="Arial" w:cs="Arial"/>
          <w:color w:val="000000"/>
          <w:sz w:val="18"/>
          <w:szCs w:val="18"/>
          <w:lang w:eastAsia="pl-PL" w:bidi="pl-PL"/>
        </w:rPr>
        <w:t xml:space="preserve"> z późn. zm.)</w:t>
      </w:r>
      <w:r w:rsidR="00206548"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FA7B36A" w14:textId="77777777" w:rsidR="006E075B" w:rsidRPr="006E075B"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F9AB99B" w14:textId="77777777" w:rsidR="005C1DC8"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sidR="005C1DC8">
        <w:rPr>
          <w:rFonts w:ascii="Arial" w:eastAsia="Arial" w:hAnsi="Arial" w:cs="Arial"/>
          <w:bCs/>
          <w:color w:val="000000"/>
          <w:sz w:val="18"/>
          <w:szCs w:val="18"/>
          <w:lang w:eastAsia="pl-PL" w:bidi="pl-PL"/>
        </w:rPr>
        <w:t>zania ofertą.</w:t>
      </w:r>
    </w:p>
    <w:p w14:paraId="1DCF4FD2"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535DCF8"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6E6AD9FA"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14393B64"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72A830A2" w14:textId="77777777" w:rsid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395EB7BB"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10" w:name="bookmark43"/>
      <w:bookmarkStart w:id="11" w:name="bookmark44"/>
    </w:p>
    <w:p w14:paraId="01BB4499" w14:textId="77777777" w:rsidR="006E075B" w:rsidRDefault="006E075B"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10"/>
      <w:bookmarkEnd w:id="11"/>
    </w:p>
    <w:p w14:paraId="084355E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A4290B4" w14:textId="5E579045" w:rsidR="00954A3C" w:rsidRPr="003B7F0D" w:rsidRDefault="00954A3C" w:rsidP="0047017A">
      <w:pPr>
        <w:widowControl w:val="0"/>
        <w:numPr>
          <w:ilvl w:val="0"/>
          <w:numId w:val="45"/>
        </w:numPr>
        <w:tabs>
          <w:tab w:val="left" w:pos="278"/>
        </w:tabs>
        <w:spacing w:after="0" w:line="276" w:lineRule="auto"/>
        <w:jc w:val="both"/>
        <w:rPr>
          <w:rFonts w:ascii="Arial" w:eastAsia="Arial" w:hAnsi="Arial" w:cs="Arial"/>
          <w:bCs/>
          <w:color w:val="000000"/>
          <w:sz w:val="18"/>
          <w:szCs w:val="18"/>
          <w:lang w:eastAsia="pl-PL" w:bidi="pl-PL"/>
        </w:rPr>
      </w:pPr>
      <w:bookmarkStart w:id="12" w:name="bookmark45"/>
      <w:bookmarkStart w:id="13" w:name="bookmark46"/>
      <w:r w:rsidRPr="003B7F0D">
        <w:rPr>
          <w:rFonts w:ascii="Arial" w:eastAsia="Arial" w:hAnsi="Arial" w:cs="Arial"/>
          <w:bCs/>
          <w:color w:val="000000"/>
          <w:sz w:val="18"/>
          <w:szCs w:val="18"/>
          <w:lang w:eastAsia="pl-PL" w:bidi="pl-PL"/>
        </w:rPr>
        <w:t>Wykonawca będzi</w:t>
      </w:r>
      <w:r w:rsidR="00382F50">
        <w:rPr>
          <w:rFonts w:ascii="Arial" w:eastAsia="Arial" w:hAnsi="Arial" w:cs="Arial"/>
          <w:bCs/>
          <w:color w:val="000000"/>
          <w:sz w:val="18"/>
          <w:szCs w:val="18"/>
          <w:lang w:eastAsia="pl-PL" w:bidi="pl-PL"/>
        </w:rPr>
        <w:t xml:space="preserve">e związany ofertą </w:t>
      </w:r>
      <w:r w:rsidR="00382F50" w:rsidRPr="0039359E">
        <w:rPr>
          <w:rFonts w:ascii="Arial" w:eastAsia="Arial" w:hAnsi="Arial" w:cs="Arial"/>
          <w:b/>
          <w:color w:val="000000"/>
          <w:sz w:val="18"/>
          <w:szCs w:val="18"/>
          <w:lang w:eastAsia="pl-PL" w:bidi="pl-PL"/>
        </w:rPr>
        <w:t xml:space="preserve">przez okres </w:t>
      </w:r>
      <w:r w:rsidR="0039359E" w:rsidRPr="0039359E">
        <w:rPr>
          <w:rFonts w:ascii="Arial" w:eastAsia="Arial" w:hAnsi="Arial" w:cs="Arial"/>
          <w:b/>
          <w:color w:val="000000"/>
          <w:sz w:val="18"/>
          <w:szCs w:val="18"/>
          <w:lang w:eastAsia="pl-PL" w:bidi="pl-PL"/>
        </w:rPr>
        <w:t>30</w:t>
      </w:r>
      <w:r w:rsidRPr="0039359E">
        <w:rPr>
          <w:rFonts w:ascii="Arial" w:eastAsia="Arial" w:hAnsi="Arial" w:cs="Arial"/>
          <w:b/>
          <w:color w:val="000000"/>
          <w:sz w:val="18"/>
          <w:szCs w:val="18"/>
          <w:lang w:eastAsia="pl-PL" w:bidi="pl-PL"/>
        </w:rPr>
        <w:t xml:space="preserve"> dni, tj. do dnia </w:t>
      </w:r>
      <w:r w:rsidR="001A3A1C">
        <w:rPr>
          <w:rFonts w:ascii="Arial" w:eastAsia="Arial" w:hAnsi="Arial" w:cs="Arial"/>
          <w:b/>
          <w:color w:val="000000"/>
          <w:sz w:val="18"/>
          <w:szCs w:val="18"/>
          <w:lang w:eastAsia="pl-PL" w:bidi="pl-PL"/>
        </w:rPr>
        <w:t>11</w:t>
      </w:r>
      <w:r w:rsidR="00895933">
        <w:rPr>
          <w:rFonts w:ascii="Arial" w:eastAsia="Arial" w:hAnsi="Arial" w:cs="Arial"/>
          <w:b/>
          <w:color w:val="000000"/>
          <w:sz w:val="18"/>
          <w:szCs w:val="18"/>
          <w:lang w:eastAsia="pl-PL" w:bidi="pl-PL"/>
        </w:rPr>
        <w:t>.</w:t>
      </w:r>
      <w:r w:rsidR="002149A5" w:rsidRPr="0039359E">
        <w:rPr>
          <w:rFonts w:ascii="Arial" w:eastAsia="Arial" w:hAnsi="Arial" w:cs="Arial"/>
          <w:b/>
          <w:color w:val="000000"/>
          <w:sz w:val="18"/>
          <w:szCs w:val="18"/>
          <w:lang w:eastAsia="pl-PL" w:bidi="pl-PL"/>
        </w:rPr>
        <w:t>1</w:t>
      </w:r>
      <w:r w:rsidR="00895933">
        <w:rPr>
          <w:rFonts w:ascii="Arial" w:eastAsia="Arial" w:hAnsi="Arial" w:cs="Arial"/>
          <w:b/>
          <w:color w:val="000000"/>
          <w:sz w:val="18"/>
          <w:szCs w:val="18"/>
          <w:lang w:eastAsia="pl-PL" w:bidi="pl-PL"/>
        </w:rPr>
        <w:t>2</w:t>
      </w:r>
      <w:r w:rsidR="00CA253C" w:rsidRPr="0039359E">
        <w:rPr>
          <w:rFonts w:ascii="Arial" w:eastAsia="Arial" w:hAnsi="Arial" w:cs="Arial"/>
          <w:b/>
          <w:color w:val="000000"/>
          <w:sz w:val="18"/>
          <w:szCs w:val="18"/>
          <w:lang w:eastAsia="pl-PL" w:bidi="pl-PL"/>
        </w:rPr>
        <w:t>.2025</w:t>
      </w:r>
      <w:r w:rsidR="00587E9A" w:rsidRPr="0039359E">
        <w:rPr>
          <w:rFonts w:ascii="Arial" w:eastAsia="Arial" w:hAnsi="Arial" w:cs="Arial"/>
          <w:b/>
          <w:color w:val="000000"/>
          <w:sz w:val="18"/>
          <w:szCs w:val="18"/>
          <w:lang w:eastAsia="pl-PL" w:bidi="pl-PL"/>
        </w:rPr>
        <w:t xml:space="preserve"> r.</w:t>
      </w:r>
    </w:p>
    <w:p w14:paraId="06B60C72"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1082B73" w14:textId="77777777" w:rsidR="006E075B" w:rsidRDefault="00954A3C" w:rsidP="0047017A">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779530"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2"/>
    <w:bookmarkEnd w:id="13"/>
    <w:p w14:paraId="63A30952" w14:textId="77777777" w:rsidR="006E075B" w:rsidRDefault="00954A3C"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Sposób i termin składania i otwarcia ofert</w:t>
      </w:r>
    </w:p>
    <w:p w14:paraId="00A97DCD"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14BD122" w14:textId="77777777" w:rsidR="006E075B"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54A2A68C" w14:textId="06F2B8E9"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39359E">
        <w:rPr>
          <w:rFonts w:ascii="Arial" w:eastAsia="Arial" w:hAnsi="Arial" w:cs="Arial"/>
          <w:b/>
          <w:color w:val="000000"/>
          <w:sz w:val="18"/>
          <w:szCs w:val="18"/>
          <w:lang w:eastAsia="pl-PL" w:bidi="pl-PL"/>
        </w:rPr>
        <w:t xml:space="preserve">do dnia </w:t>
      </w:r>
      <w:r w:rsidR="001A3A1C">
        <w:rPr>
          <w:rFonts w:ascii="Arial" w:eastAsia="Arial" w:hAnsi="Arial" w:cs="Arial"/>
          <w:b/>
          <w:color w:val="000000"/>
          <w:sz w:val="18"/>
          <w:szCs w:val="18"/>
          <w:lang w:eastAsia="pl-PL" w:bidi="pl-PL"/>
        </w:rPr>
        <w:t>12</w:t>
      </w:r>
      <w:r w:rsidR="00335EB3" w:rsidRPr="0039359E">
        <w:rPr>
          <w:rFonts w:ascii="Arial" w:eastAsia="Arial" w:hAnsi="Arial" w:cs="Arial"/>
          <w:b/>
          <w:color w:val="000000"/>
          <w:sz w:val="18"/>
          <w:szCs w:val="18"/>
          <w:lang w:eastAsia="pl-PL" w:bidi="pl-PL"/>
        </w:rPr>
        <w:t>.</w:t>
      </w:r>
      <w:r w:rsidR="00C10340" w:rsidRPr="0039359E">
        <w:rPr>
          <w:rFonts w:ascii="Arial" w:eastAsia="Arial" w:hAnsi="Arial" w:cs="Arial"/>
          <w:b/>
          <w:color w:val="000000"/>
          <w:sz w:val="18"/>
          <w:szCs w:val="18"/>
          <w:lang w:eastAsia="pl-PL" w:bidi="pl-PL"/>
        </w:rPr>
        <w:t>1</w:t>
      </w:r>
      <w:r w:rsidR="001B6D06">
        <w:rPr>
          <w:rFonts w:ascii="Arial" w:eastAsia="Arial" w:hAnsi="Arial" w:cs="Arial"/>
          <w:b/>
          <w:color w:val="000000"/>
          <w:sz w:val="18"/>
          <w:szCs w:val="18"/>
          <w:lang w:eastAsia="pl-PL" w:bidi="pl-PL"/>
        </w:rPr>
        <w:t>1</w:t>
      </w:r>
      <w:r w:rsidR="00335EB3" w:rsidRPr="0039359E">
        <w:rPr>
          <w:rFonts w:ascii="Arial" w:eastAsia="Arial" w:hAnsi="Arial" w:cs="Arial"/>
          <w:b/>
          <w:color w:val="000000"/>
          <w:sz w:val="18"/>
          <w:szCs w:val="18"/>
          <w:lang w:eastAsia="pl-PL" w:bidi="pl-PL"/>
        </w:rPr>
        <w:t xml:space="preserve">.2025 </w:t>
      </w:r>
      <w:r w:rsidRPr="0039359E">
        <w:rPr>
          <w:rFonts w:ascii="Arial" w:eastAsia="Arial" w:hAnsi="Arial" w:cs="Arial"/>
          <w:b/>
          <w:color w:val="000000"/>
          <w:sz w:val="18"/>
          <w:szCs w:val="18"/>
          <w:lang w:eastAsia="pl-PL" w:bidi="pl-PL"/>
        </w:rPr>
        <w:t>r. do godz. 12.00</w:t>
      </w:r>
      <w:r w:rsidRPr="00714DF5">
        <w:rPr>
          <w:rFonts w:ascii="Arial" w:eastAsia="Arial" w:hAnsi="Arial" w:cs="Arial"/>
          <w:bCs/>
          <w:color w:val="000000"/>
          <w:sz w:val="18"/>
          <w:szCs w:val="18"/>
          <w:lang w:eastAsia="pl-PL" w:bidi="pl-PL"/>
        </w:rPr>
        <w:t>.</w:t>
      </w:r>
    </w:p>
    <w:p w14:paraId="7EDC19BD" w14:textId="77777777" w:rsidR="00CC57C5" w:rsidRPr="00714DF5" w:rsidRDefault="00CC57C5" w:rsidP="00CC57C5">
      <w:pPr>
        <w:widowControl w:val="0"/>
        <w:numPr>
          <w:ilvl w:val="0"/>
          <w:numId w:val="46"/>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CD46730" w14:textId="36A57AFB"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t>
      </w:r>
      <w:r w:rsidRPr="0039359E">
        <w:rPr>
          <w:rFonts w:ascii="Arial" w:eastAsia="Arial" w:hAnsi="Arial" w:cs="Arial"/>
          <w:b/>
          <w:color w:val="000000"/>
          <w:sz w:val="18"/>
          <w:szCs w:val="18"/>
          <w:lang w:eastAsia="pl-PL" w:bidi="pl-PL"/>
        </w:rPr>
        <w:t xml:space="preserve">w dniu </w:t>
      </w:r>
      <w:r w:rsidR="00335EB3" w:rsidRPr="0039359E">
        <w:rPr>
          <w:rFonts w:ascii="Arial" w:eastAsia="Arial" w:hAnsi="Arial" w:cs="Arial"/>
          <w:b/>
          <w:color w:val="000000"/>
          <w:sz w:val="18"/>
          <w:szCs w:val="18"/>
          <w:lang w:eastAsia="pl-PL" w:bidi="pl-PL"/>
        </w:rPr>
        <w:t xml:space="preserve"> </w:t>
      </w:r>
      <w:r w:rsidR="001A3A1C">
        <w:rPr>
          <w:rFonts w:ascii="Arial" w:eastAsia="Arial" w:hAnsi="Arial" w:cs="Arial"/>
          <w:b/>
          <w:color w:val="000000"/>
          <w:sz w:val="18"/>
          <w:szCs w:val="18"/>
          <w:lang w:eastAsia="pl-PL" w:bidi="pl-PL"/>
        </w:rPr>
        <w:t>12</w:t>
      </w:r>
      <w:r w:rsidR="00335EB3" w:rsidRPr="0039359E">
        <w:rPr>
          <w:rFonts w:ascii="Arial" w:eastAsia="Arial" w:hAnsi="Arial" w:cs="Arial"/>
          <w:b/>
          <w:color w:val="000000"/>
          <w:sz w:val="18"/>
          <w:szCs w:val="18"/>
          <w:lang w:eastAsia="pl-PL" w:bidi="pl-PL"/>
        </w:rPr>
        <w:t>.</w:t>
      </w:r>
      <w:r w:rsidR="008F2692" w:rsidRPr="0039359E">
        <w:rPr>
          <w:rFonts w:ascii="Arial" w:eastAsia="Arial" w:hAnsi="Arial" w:cs="Arial"/>
          <w:b/>
          <w:color w:val="000000"/>
          <w:sz w:val="18"/>
          <w:szCs w:val="18"/>
          <w:lang w:eastAsia="pl-PL" w:bidi="pl-PL"/>
        </w:rPr>
        <w:t>1</w:t>
      </w:r>
      <w:r w:rsidR="001B6D06">
        <w:rPr>
          <w:rFonts w:ascii="Arial" w:eastAsia="Arial" w:hAnsi="Arial" w:cs="Arial"/>
          <w:b/>
          <w:color w:val="000000"/>
          <w:sz w:val="18"/>
          <w:szCs w:val="18"/>
          <w:lang w:eastAsia="pl-PL" w:bidi="pl-PL"/>
        </w:rPr>
        <w:t>1</w:t>
      </w:r>
      <w:r w:rsidR="00335EB3" w:rsidRPr="0039359E">
        <w:rPr>
          <w:rFonts w:ascii="Arial" w:eastAsia="Arial" w:hAnsi="Arial" w:cs="Arial"/>
          <w:b/>
          <w:color w:val="000000"/>
          <w:sz w:val="18"/>
          <w:szCs w:val="18"/>
          <w:lang w:eastAsia="pl-PL" w:bidi="pl-PL"/>
        </w:rPr>
        <w:t xml:space="preserve">.2025 </w:t>
      </w:r>
      <w:r w:rsidRPr="0039359E">
        <w:rPr>
          <w:rFonts w:ascii="Arial" w:eastAsia="Arial" w:hAnsi="Arial" w:cs="Arial"/>
          <w:b/>
          <w:color w:val="000000"/>
          <w:sz w:val="18"/>
          <w:szCs w:val="18"/>
          <w:lang w:eastAsia="pl-PL" w:bidi="pl-PL"/>
        </w:rPr>
        <w:t>r. o godzinie 13.00</w:t>
      </w:r>
      <w:r w:rsidRPr="00714DF5">
        <w:rPr>
          <w:rFonts w:ascii="Arial" w:eastAsia="Arial" w:hAnsi="Arial" w:cs="Arial"/>
          <w:bCs/>
          <w:color w:val="000000"/>
          <w:sz w:val="18"/>
          <w:szCs w:val="18"/>
          <w:lang w:eastAsia="pl-PL" w:bidi="pl-PL"/>
        </w:rPr>
        <w:t xml:space="preserve">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5B877C45"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77B7491E"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4D7CECDF" w14:textId="77777777" w:rsidR="00954A3C" w:rsidRPr="00E57EC0"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C981348" w14:textId="77777777" w:rsidR="00954A3C"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01289D0F"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1DEB25" w14:textId="77777777" w:rsidR="00E57EC0" w:rsidRDefault="00E57EC0"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CD2A1B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793B6F3" w14:textId="77777777" w:rsidR="00842B77" w:rsidRPr="00842B77" w:rsidRDefault="00842B77" w:rsidP="008519AB">
      <w:pPr>
        <w:widowControl w:val="0"/>
        <w:numPr>
          <w:ilvl w:val="0"/>
          <w:numId w:val="10"/>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68DE5DF5"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1297993" w14:textId="77777777" w:rsidTr="0046269A">
        <w:trPr>
          <w:trHeight w:val="263"/>
          <w:jc w:val="center"/>
        </w:trPr>
        <w:tc>
          <w:tcPr>
            <w:tcW w:w="707" w:type="dxa"/>
            <w:vAlign w:val="center"/>
          </w:tcPr>
          <w:p w14:paraId="35C761C0"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CFDC78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EDCA2DE"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160FF2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3758AA33" w14:textId="77777777" w:rsidTr="0046269A">
        <w:trPr>
          <w:trHeight w:val="135"/>
          <w:jc w:val="center"/>
        </w:trPr>
        <w:tc>
          <w:tcPr>
            <w:tcW w:w="707" w:type="dxa"/>
            <w:vAlign w:val="center"/>
          </w:tcPr>
          <w:p w14:paraId="4F29C049"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0FC2A0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84579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48210F66"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5359B9A7" w14:textId="77777777" w:rsidTr="0046269A">
        <w:trPr>
          <w:trHeight w:val="213"/>
          <w:jc w:val="center"/>
        </w:trPr>
        <w:tc>
          <w:tcPr>
            <w:tcW w:w="707" w:type="dxa"/>
            <w:vAlign w:val="center"/>
          </w:tcPr>
          <w:p w14:paraId="5F8640D0"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8206D0E" w14:textId="77777777" w:rsidR="00842B77" w:rsidRDefault="00842B77" w:rsidP="000C187F">
            <w:pPr>
              <w:autoSpaceDE w:val="0"/>
              <w:autoSpaceDN w:val="0"/>
              <w:adjustRightInd w:val="0"/>
              <w:spacing w:after="0" w:line="240" w:lineRule="auto"/>
              <w:jc w:val="center"/>
              <w:rPr>
                <w:rFonts w:ascii="Arial" w:eastAsia="Courier New" w:hAnsi="Arial" w:cs="Arial"/>
                <w:bCs/>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p w14:paraId="3DA75941" w14:textId="77777777" w:rsidR="00085CD3" w:rsidRPr="00085CD3" w:rsidRDefault="00085CD3" w:rsidP="00085CD3">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Uwaga! Zamawiający wymaga, aby okres ten</w:t>
            </w:r>
          </w:p>
          <w:p w14:paraId="3C71670B" w14:textId="5817E436" w:rsidR="00085CD3" w:rsidRPr="00842B77" w:rsidRDefault="00085CD3" w:rsidP="00085CD3">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był nie krótszy niż 36 miesięcy</w:t>
            </w:r>
          </w:p>
        </w:tc>
        <w:tc>
          <w:tcPr>
            <w:tcW w:w="1100" w:type="dxa"/>
            <w:vAlign w:val="center"/>
          </w:tcPr>
          <w:p w14:paraId="658AF80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F59CEA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85CD3" w:rsidRPr="00842B77" w14:paraId="2AEC5AB4" w14:textId="77777777" w:rsidTr="0046269A">
        <w:trPr>
          <w:trHeight w:val="213"/>
          <w:jc w:val="center"/>
        </w:trPr>
        <w:tc>
          <w:tcPr>
            <w:tcW w:w="707" w:type="dxa"/>
            <w:vAlign w:val="center"/>
          </w:tcPr>
          <w:p w14:paraId="748F0D08" w14:textId="77777777" w:rsidR="00085CD3"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3832" w:type="dxa"/>
            <w:vAlign w:val="center"/>
          </w:tcPr>
          <w:p w14:paraId="2EF3DD93" w14:textId="77777777" w:rsidR="00085CD3" w:rsidRPr="00842B77" w:rsidRDefault="00085CD3" w:rsidP="000C187F">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1100" w:type="dxa"/>
            <w:vAlign w:val="center"/>
          </w:tcPr>
          <w:p w14:paraId="5C881902" w14:textId="77777777" w:rsidR="00085CD3" w:rsidRPr="00842B77"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1505" w:type="dxa"/>
            <w:vAlign w:val="center"/>
          </w:tcPr>
          <w:p w14:paraId="6C343BF0" w14:textId="77777777" w:rsidR="00085CD3" w:rsidRPr="00842B77"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r>
      <w:tr w:rsidR="00842B77" w:rsidRPr="00842B77" w14:paraId="1D2E84A8" w14:textId="77777777" w:rsidTr="0046269A">
        <w:trPr>
          <w:trHeight w:val="75"/>
          <w:jc w:val="center"/>
        </w:trPr>
        <w:tc>
          <w:tcPr>
            <w:tcW w:w="4539" w:type="dxa"/>
            <w:gridSpan w:val="2"/>
            <w:vAlign w:val="center"/>
          </w:tcPr>
          <w:p w14:paraId="3434257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4F8E325A"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CA3F255"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58945D6D" w14:textId="77777777" w:rsidR="00842B77" w:rsidRPr="00842B77" w:rsidRDefault="00842B77" w:rsidP="008519AB">
      <w:pPr>
        <w:widowControl w:val="0"/>
        <w:numPr>
          <w:ilvl w:val="0"/>
          <w:numId w:val="10"/>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ED1016D" w14:textId="77777777" w:rsidR="00842B77" w:rsidRPr="00842B77" w:rsidRDefault="00842B77" w:rsidP="008519AB">
      <w:pPr>
        <w:widowControl w:val="0"/>
        <w:numPr>
          <w:ilvl w:val="0"/>
          <w:numId w:val="11"/>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330A2D7"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BE3EFB1"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326F2E1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E49266A"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07539178"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2C005DDF" w14:textId="7878ECB5"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sidR="000C187F">
        <w:rPr>
          <w:rFonts w:ascii="Arial" w:eastAsia="Arial" w:hAnsi="Arial" w:cs="Arial"/>
          <w:b/>
          <w:bCs/>
          <w:color w:val="000000"/>
          <w:sz w:val="18"/>
          <w:szCs w:val="18"/>
          <w:lang w:eastAsia="pl-PL" w:bidi="pl-PL"/>
        </w:rPr>
        <w:t>.</w:t>
      </w:r>
    </w:p>
    <w:p w14:paraId="251DED1C"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081E0E63" w14:textId="1E9E60AC" w:rsidR="00842B77" w:rsidRPr="00842B77" w:rsidRDefault="00842B77" w:rsidP="008519AB">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000C187F">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041A9CD2" w14:textId="77777777" w:rsidR="00842B77" w:rsidRP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0BFEE841" w14:textId="77777777" w:rsidR="00842B77" w:rsidRPr="00842B77" w:rsidRDefault="00842B77" w:rsidP="00842B77">
      <w:pPr>
        <w:widowControl w:val="0"/>
        <w:spacing w:after="0" w:line="276" w:lineRule="auto"/>
        <w:ind w:left="993"/>
        <w:jc w:val="both"/>
        <w:rPr>
          <w:rFonts w:ascii="Arial" w:eastAsia="Arial" w:hAnsi="Arial" w:cs="Arial"/>
          <w:b/>
          <w:bCs/>
          <w:color w:val="000000"/>
          <w:sz w:val="18"/>
          <w:szCs w:val="18"/>
          <w:lang w:eastAsia="pl-PL" w:bidi="pl-PL"/>
        </w:rPr>
      </w:pPr>
    </w:p>
    <w:p w14:paraId="4D20AF6C" w14:textId="3CEF65A6" w:rsidR="00353362" w:rsidRPr="00A63C62" w:rsidRDefault="00353362" w:rsidP="00353362">
      <w:pPr>
        <w:widowControl w:val="0"/>
        <w:spacing w:after="0" w:line="276" w:lineRule="auto"/>
        <w:ind w:left="993"/>
        <w:jc w:val="both"/>
        <w:rPr>
          <w:rFonts w:ascii="Arial" w:eastAsia="Arial" w:hAnsi="Arial" w:cs="Arial"/>
          <w:bCs/>
          <w:color w:val="000000"/>
          <w:sz w:val="18"/>
          <w:szCs w:val="18"/>
          <w:lang w:eastAsia="pl-PL" w:bidi="pl-PL"/>
        </w:rPr>
      </w:pPr>
      <w:r w:rsidRPr="00A63C62">
        <w:rPr>
          <w:rFonts w:ascii="Arial" w:eastAsia="Arial" w:hAnsi="Arial" w:cs="Arial"/>
          <w:bCs/>
          <w:color w:val="000000"/>
          <w:sz w:val="18"/>
          <w:szCs w:val="18"/>
          <w:lang w:eastAsia="pl-PL" w:bidi="pl-PL"/>
        </w:rPr>
        <w:t>Gpkt - liczba punktów za kryterium „Okres przedłużenia gwarancji i rękojmi</w:t>
      </w:r>
      <w:r w:rsidR="000C187F" w:rsidRPr="00A63C62">
        <w:rPr>
          <w:rFonts w:ascii="Arial" w:eastAsia="Arial" w:hAnsi="Arial" w:cs="Arial"/>
          <w:bCs/>
          <w:color w:val="000000"/>
          <w:sz w:val="18"/>
          <w:szCs w:val="18"/>
          <w:lang w:eastAsia="pl-PL" w:bidi="pl-PL"/>
        </w:rPr>
        <w:t>”</w:t>
      </w:r>
    </w:p>
    <w:p w14:paraId="79F6A9B5"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6D97F0A"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0EB66E4"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w:t>
      </w:r>
      <w:r w:rsidR="00F122FD">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1D724E0"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75AE7C5D"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1E5F79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353362" w14:paraId="17795395" w14:textId="77777777" w:rsidTr="003874C1">
        <w:trPr>
          <w:jc w:val="center"/>
        </w:trPr>
        <w:tc>
          <w:tcPr>
            <w:tcW w:w="3857" w:type="dxa"/>
            <w:shd w:val="pct10" w:color="auto" w:fill="auto"/>
          </w:tcPr>
          <w:p w14:paraId="2E575237"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66F9C7F8"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353362" w14:paraId="20AEEAD8" w14:textId="77777777" w:rsidTr="003874C1">
        <w:trPr>
          <w:jc w:val="center"/>
        </w:trPr>
        <w:tc>
          <w:tcPr>
            <w:tcW w:w="3857" w:type="dxa"/>
          </w:tcPr>
          <w:p w14:paraId="2488307B"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17B89EC0"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10 pkt.</w:t>
            </w:r>
          </w:p>
        </w:tc>
      </w:tr>
      <w:tr w:rsidR="00353362" w14:paraId="4BFF7729" w14:textId="77777777" w:rsidTr="003874C1">
        <w:trPr>
          <w:jc w:val="center"/>
        </w:trPr>
        <w:tc>
          <w:tcPr>
            <w:tcW w:w="3857" w:type="dxa"/>
          </w:tcPr>
          <w:p w14:paraId="717411B2"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0CD7C078" w14:textId="3652C3CE"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00353362" w:rsidRPr="007201CB">
              <w:rPr>
                <w:rFonts w:ascii="Arial" w:eastAsia="Arial" w:hAnsi="Arial" w:cs="Arial"/>
                <w:bCs/>
                <w:color w:val="000000"/>
                <w:sz w:val="18"/>
                <w:szCs w:val="18"/>
                <w:lang w:eastAsia="pl-PL" w:bidi="pl-PL"/>
              </w:rPr>
              <w:t xml:space="preserve"> pkt</w:t>
            </w:r>
          </w:p>
        </w:tc>
      </w:tr>
      <w:tr w:rsidR="00353362" w14:paraId="28F84CDA" w14:textId="77777777" w:rsidTr="003874C1">
        <w:trPr>
          <w:jc w:val="center"/>
        </w:trPr>
        <w:tc>
          <w:tcPr>
            <w:tcW w:w="3857" w:type="dxa"/>
          </w:tcPr>
          <w:p w14:paraId="228B493F"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5485B833" w14:textId="3B8F698F"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sidR="00353362" w:rsidRPr="007201CB">
              <w:rPr>
                <w:rFonts w:ascii="Arial" w:eastAsia="Arial" w:hAnsi="Arial" w:cs="Arial"/>
                <w:bCs/>
                <w:color w:val="000000"/>
                <w:sz w:val="18"/>
                <w:szCs w:val="18"/>
                <w:lang w:eastAsia="pl-PL" w:bidi="pl-PL"/>
              </w:rPr>
              <w:t>0 pkt.</w:t>
            </w:r>
          </w:p>
        </w:tc>
      </w:tr>
      <w:tr w:rsidR="00353362" w14:paraId="1B1E91B0" w14:textId="77777777" w:rsidTr="003874C1">
        <w:trPr>
          <w:jc w:val="center"/>
        </w:trPr>
        <w:tc>
          <w:tcPr>
            <w:tcW w:w="3857" w:type="dxa"/>
          </w:tcPr>
          <w:p w14:paraId="58A9163E" w14:textId="65B00B0C"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lastRenderedPageBreak/>
              <w:t xml:space="preserve">o </w:t>
            </w:r>
            <w:r w:rsidR="00634403">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miesięcy </w:t>
            </w:r>
            <w:r w:rsidR="00634403">
              <w:rPr>
                <w:rFonts w:ascii="Arial" w:eastAsia="Arial" w:hAnsi="Arial" w:cs="Arial"/>
                <w:bCs/>
                <w:color w:val="000000"/>
                <w:sz w:val="18"/>
                <w:szCs w:val="18"/>
                <w:lang w:eastAsia="pl-PL" w:bidi="pl-PL"/>
              </w:rPr>
              <w:t>i więcej</w:t>
            </w:r>
          </w:p>
        </w:tc>
        <w:tc>
          <w:tcPr>
            <w:tcW w:w="1529" w:type="dxa"/>
          </w:tcPr>
          <w:p w14:paraId="69C73A90" w14:textId="6397FAC7"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353362">
              <w:rPr>
                <w:rFonts w:ascii="Arial" w:eastAsia="Arial" w:hAnsi="Arial" w:cs="Arial"/>
                <w:bCs/>
                <w:color w:val="000000"/>
                <w:sz w:val="18"/>
                <w:szCs w:val="18"/>
                <w:lang w:eastAsia="pl-PL" w:bidi="pl-PL"/>
              </w:rPr>
              <w:t>0</w:t>
            </w:r>
            <w:r w:rsidR="00353362" w:rsidRPr="007201CB">
              <w:rPr>
                <w:rFonts w:ascii="Arial" w:eastAsia="Arial" w:hAnsi="Arial" w:cs="Arial"/>
                <w:bCs/>
                <w:color w:val="000000"/>
                <w:sz w:val="18"/>
                <w:szCs w:val="18"/>
                <w:lang w:eastAsia="pl-PL" w:bidi="pl-PL"/>
              </w:rPr>
              <w:t xml:space="preserve"> pkt. </w:t>
            </w:r>
          </w:p>
        </w:tc>
      </w:tr>
    </w:tbl>
    <w:p w14:paraId="59325BC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p w14:paraId="7BF6CF1B"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m-cy i przyzna punkty,</w:t>
      </w:r>
    </w:p>
    <w:p w14:paraId="46743066"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7271A0FA"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0C39948E"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804B746"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122FD">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gwarancja i rękojmia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07F7A7F0" w14:textId="77777777" w:rsidR="00353362" w:rsidRPr="00842B77" w:rsidRDefault="00353362" w:rsidP="00353362">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2F25BCF"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66B8E1D3" w14:textId="77777777" w:rsidR="00353362" w:rsidRPr="00842B77" w:rsidRDefault="00353362" w:rsidP="00353362">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DBC3C62"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65688D"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268A0BE"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2EB89B7" w14:textId="77777777" w:rsidR="00760ADE" w:rsidRPr="006E075B" w:rsidRDefault="00760ADE"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10F128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A460E0C"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C95AFC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584A32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C731A48" w14:textId="77777777" w:rsidR="00954A3C"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6C40835" w14:textId="77777777" w:rsidR="00954A3C" w:rsidRDefault="00954A3C" w:rsidP="00954A3C">
      <w:pPr>
        <w:tabs>
          <w:tab w:val="left" w:pos="531"/>
        </w:tabs>
        <w:spacing w:line="276" w:lineRule="auto"/>
        <w:jc w:val="both"/>
        <w:rPr>
          <w:rFonts w:ascii="Arial" w:eastAsia="Arial" w:hAnsi="Arial" w:cs="Arial"/>
          <w:sz w:val="18"/>
          <w:szCs w:val="18"/>
        </w:rPr>
      </w:pPr>
    </w:p>
    <w:p w14:paraId="597BC11A"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BABF95A"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89FC04" w14:textId="77777777" w:rsid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3B95E4E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007BDF7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 rachunek bankowy Zamawiającego: 79 8159 0003 2001 0000 0101 0007</w:t>
      </w:r>
    </w:p>
    <w:p w14:paraId="2B37C440"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157088B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1938D18C"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33CB9E85"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58D2E6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nie wyraża zgody na wniesienie zabezpieczenia w formach określonych art. 450 ust. 2 ustawy Pzp.</w:t>
      </w:r>
    </w:p>
    <w:p w14:paraId="343A95C0"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68FC4E6"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14817B18" w14:textId="77777777" w:rsidR="00760ADE" w:rsidRDefault="00760ADE" w:rsidP="00954A3C">
      <w:pPr>
        <w:tabs>
          <w:tab w:val="left" w:pos="531"/>
        </w:tabs>
        <w:spacing w:line="276" w:lineRule="auto"/>
        <w:jc w:val="both"/>
        <w:rPr>
          <w:rFonts w:ascii="Arial" w:eastAsia="Arial" w:hAnsi="Arial" w:cs="Arial"/>
          <w:sz w:val="18"/>
          <w:szCs w:val="18"/>
        </w:rPr>
      </w:pPr>
    </w:p>
    <w:p w14:paraId="465C071C"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53898A46"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108CCC0" w14:textId="067E7101" w:rsidR="00634403" w:rsidRPr="00BA31DE" w:rsidRDefault="00634403" w:rsidP="00634403">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1D1A7C">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49A38258" w14:textId="77777777" w:rsidR="00634403" w:rsidRPr="00BA31DE" w:rsidRDefault="00634403" w:rsidP="00634403">
      <w:pPr>
        <w:widowControl w:val="0"/>
        <w:spacing w:after="0" w:line="240" w:lineRule="exact"/>
        <w:jc w:val="both"/>
        <w:rPr>
          <w:rFonts w:ascii="Arial" w:eastAsia="Arial" w:hAnsi="Arial" w:cs="Arial"/>
          <w:sz w:val="18"/>
          <w:szCs w:val="18"/>
          <w:lang w:eastAsia="pl-PL" w:bidi="pl-PL"/>
        </w:rPr>
      </w:pPr>
    </w:p>
    <w:p w14:paraId="20CC4456" w14:textId="7777777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5766586E" w14:textId="17F2A11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1D1A7C">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4A46281A" w14:textId="77777777" w:rsidR="00F122FD" w:rsidRDefault="00F122FD" w:rsidP="00A47D4F">
      <w:pPr>
        <w:spacing w:line="276" w:lineRule="auto"/>
        <w:jc w:val="both"/>
        <w:rPr>
          <w:rFonts w:ascii="Arial" w:eastAsia="Arial" w:hAnsi="Arial" w:cs="Arial"/>
          <w:sz w:val="18"/>
          <w:szCs w:val="18"/>
        </w:rPr>
      </w:pPr>
    </w:p>
    <w:p w14:paraId="007D5513" w14:textId="77777777" w:rsidR="00A30222" w:rsidRPr="006E075B" w:rsidRDefault="00A30222" w:rsidP="008519A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63357565"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4E58614"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445558C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93C7868"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3FE3EFA5"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266D59D2"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4C1B8EB3"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583E58D2"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6AE24A6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64E2526" w14:textId="471B6FDD" w:rsidR="00A30222" w:rsidRP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7EF3C57E" w14:textId="029F53F8" w:rsid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68EC76C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52964C0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6AF03D53"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D6D989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844B1A" w14:textId="1EF87D68"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w:t>
      </w:r>
      <w:r w:rsidRPr="00FC65B0">
        <w:rPr>
          <w:rFonts w:ascii="Arial" w:eastAsia="Arial" w:hAnsi="Arial" w:cs="Arial"/>
          <w:bCs/>
          <w:color w:val="000000"/>
          <w:sz w:val="18"/>
          <w:szCs w:val="18"/>
          <w:lang w:eastAsia="pl-PL" w:bidi="pl-PL"/>
        </w:rPr>
        <w:lastRenderedPageBreak/>
        <w:t xml:space="preserve">przeciwnikowi skargi. Złożenie skargi w placówce pocztowej operatora wyznaczonego w rozumieniu ustawy z dnia 23 listopada 2012 r. - Prawo pocztowe </w:t>
      </w:r>
      <w:r w:rsidR="00295E76">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3E41E14A" w14:textId="77777777" w:rsidR="000F491B"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06C9A3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1660580" w14:textId="77777777" w:rsidR="00B06D2B" w:rsidRPr="006E075B" w:rsidRDefault="00B06D2B" w:rsidP="00B06D2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21EDFC8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41FEBE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64F0A201"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E83FAD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283C162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242B9C2F"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81376C4"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5DBFFFD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29C5BAC3"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219A8968"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409627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5B87BF4A"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1C25932"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7E48871"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5531026"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E9F5C05"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299F9F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81763E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345F7ED6"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E91B853"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47592729"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2403606" w14:textId="77777777" w:rsidR="00353362" w:rsidRPr="007B6D40" w:rsidRDefault="00353362" w:rsidP="0047017A">
      <w:pPr>
        <w:widowControl w:val="0"/>
        <w:numPr>
          <w:ilvl w:val="0"/>
          <w:numId w:val="63"/>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34654DC3"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D64F38E"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4E04D8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7C0AFDB2"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4CB384B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Oferta przestaje wiązać Wykonawcę w takim zakresie, w jakim złoży on ofertę dodatkową zawierającą korzystniejsze </w:t>
      </w:r>
      <w:r w:rsidRPr="00C02EE9">
        <w:rPr>
          <w:rFonts w:ascii="Arial" w:eastAsia="Arial" w:hAnsi="Arial" w:cs="Arial"/>
          <w:bCs/>
          <w:color w:val="000000"/>
          <w:sz w:val="18"/>
          <w:szCs w:val="18"/>
          <w:lang w:eastAsia="pl-PL" w:bidi="pl-PL"/>
        </w:rPr>
        <w:lastRenderedPageBreak/>
        <w:t>propozycje w ramach każdego z kryteriów oceny ofert wskazanych w zaproszeniu do negocjacji.</w:t>
      </w:r>
    </w:p>
    <w:p w14:paraId="1DF6F51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62524F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7A07AE48"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A10B54">
      <w:headerReference w:type="default" r:id="rId19"/>
      <w:footerReference w:type="default" r:id="rId20"/>
      <w:type w:val="continuous"/>
      <w:pgSz w:w="11900" w:h="16840"/>
      <w:pgMar w:top="1418" w:right="1202" w:bottom="1560" w:left="1281" w:header="0" w:footer="5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7EF1" w14:textId="77777777" w:rsidR="00596547" w:rsidRDefault="00596547" w:rsidP="005841E8">
      <w:pPr>
        <w:spacing w:after="0" w:line="240" w:lineRule="auto"/>
      </w:pPr>
      <w:r>
        <w:separator/>
      </w:r>
    </w:p>
  </w:endnote>
  <w:endnote w:type="continuationSeparator" w:id="0">
    <w:p w14:paraId="6BB5EE26" w14:textId="77777777" w:rsidR="00596547" w:rsidRDefault="0059654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FF0000"/>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color w:val="FF0000"/>
            <w:sz w:val="22"/>
          </w:rPr>
        </w:sdtEndPr>
        <w:sdtContent>
          <w:p w14:paraId="030A7D24" w14:textId="4E52F228" w:rsidR="00C04D0A" w:rsidRPr="003B5F94" w:rsidRDefault="00C04D0A">
            <w:pPr>
              <w:pStyle w:val="Stopka0"/>
              <w:pBdr>
                <w:bottom w:val="single" w:sz="6" w:space="1" w:color="auto"/>
              </w:pBdr>
              <w:jc w:val="right"/>
              <w:rPr>
                <w:b/>
                <w:bCs/>
                <w:color w:val="auto"/>
                <w:sz w:val="20"/>
              </w:rPr>
            </w:pPr>
            <w:r w:rsidRPr="003B5F94">
              <w:rPr>
                <w:color w:val="auto"/>
                <w:sz w:val="20"/>
              </w:rPr>
              <w:t xml:space="preserve">Strona </w:t>
            </w:r>
            <w:r w:rsidRPr="003B5F94">
              <w:rPr>
                <w:b/>
                <w:bCs/>
                <w:color w:val="auto"/>
                <w:sz w:val="20"/>
              </w:rPr>
              <w:fldChar w:fldCharType="begin"/>
            </w:r>
            <w:r w:rsidRPr="003B5F94">
              <w:rPr>
                <w:b/>
                <w:bCs/>
                <w:color w:val="auto"/>
                <w:sz w:val="20"/>
              </w:rPr>
              <w:instrText>PAGE</w:instrText>
            </w:r>
            <w:r w:rsidRPr="003B5F94">
              <w:rPr>
                <w:b/>
                <w:bCs/>
                <w:color w:val="auto"/>
                <w:sz w:val="20"/>
              </w:rPr>
              <w:fldChar w:fldCharType="separate"/>
            </w:r>
            <w:r w:rsidR="006E797C" w:rsidRPr="003B5F94">
              <w:rPr>
                <w:b/>
                <w:bCs/>
                <w:noProof/>
                <w:color w:val="auto"/>
                <w:sz w:val="20"/>
              </w:rPr>
              <w:t>1</w:t>
            </w:r>
            <w:r w:rsidRPr="003B5F94">
              <w:rPr>
                <w:b/>
                <w:bCs/>
                <w:color w:val="auto"/>
                <w:sz w:val="20"/>
              </w:rPr>
              <w:fldChar w:fldCharType="end"/>
            </w:r>
            <w:r w:rsidRPr="003B5F94">
              <w:rPr>
                <w:color w:val="auto"/>
                <w:sz w:val="20"/>
              </w:rPr>
              <w:t xml:space="preserve"> z </w:t>
            </w:r>
            <w:r w:rsidRPr="003B5F94">
              <w:rPr>
                <w:b/>
                <w:bCs/>
                <w:color w:val="auto"/>
                <w:sz w:val="20"/>
              </w:rPr>
              <w:fldChar w:fldCharType="begin"/>
            </w:r>
            <w:r w:rsidRPr="003B5F94">
              <w:rPr>
                <w:b/>
                <w:bCs/>
                <w:color w:val="auto"/>
                <w:sz w:val="20"/>
              </w:rPr>
              <w:instrText>NUMPAGES</w:instrText>
            </w:r>
            <w:r w:rsidRPr="003B5F94">
              <w:rPr>
                <w:b/>
                <w:bCs/>
                <w:color w:val="auto"/>
                <w:sz w:val="20"/>
              </w:rPr>
              <w:fldChar w:fldCharType="separate"/>
            </w:r>
            <w:r w:rsidR="006E797C" w:rsidRPr="003B5F94">
              <w:rPr>
                <w:b/>
                <w:bCs/>
                <w:noProof/>
                <w:color w:val="auto"/>
                <w:sz w:val="20"/>
              </w:rPr>
              <w:t>21</w:t>
            </w:r>
            <w:r w:rsidRPr="003B5F94">
              <w:rPr>
                <w:b/>
                <w:bCs/>
                <w:color w:val="auto"/>
                <w:sz w:val="20"/>
              </w:rPr>
              <w:fldChar w:fldCharType="end"/>
            </w:r>
          </w:p>
          <w:p w14:paraId="1136B824" w14:textId="4EA7B49A" w:rsidR="00844331" w:rsidRDefault="00A10B54" w:rsidP="00844331">
            <w:pPr>
              <w:widowControl w:val="0"/>
              <w:tabs>
                <w:tab w:val="center" w:pos="4708"/>
                <w:tab w:val="left" w:pos="8339"/>
              </w:tabs>
              <w:spacing w:after="0" w:line="240" w:lineRule="auto"/>
              <w:rPr>
                <w:color w:val="FF0000"/>
              </w:rPr>
            </w:pPr>
            <w:r w:rsidRPr="000048D0">
              <w:rPr>
                <w:rFonts w:ascii="Courier New" w:eastAsia="Courier New" w:hAnsi="Courier New" w:cs="Courier New"/>
                <w:noProof/>
                <w:color w:val="000000"/>
                <w:sz w:val="18"/>
                <w:szCs w:val="18"/>
                <w:lang w:eastAsia="pl-PL" w:bidi="pl-PL"/>
              </w:rPr>
              <w:drawing>
                <wp:anchor distT="0" distB="0" distL="114300" distR="114300" simplePos="0" relativeHeight="251658240" behindDoc="0" locked="0" layoutInCell="1" allowOverlap="1" wp14:anchorId="49D4EA60" wp14:editId="14BEEC69">
                  <wp:simplePos x="0" y="0"/>
                  <wp:positionH relativeFrom="column">
                    <wp:posOffset>-60397</wp:posOffset>
                  </wp:positionH>
                  <wp:positionV relativeFrom="paragraph">
                    <wp:posOffset>142200</wp:posOffset>
                  </wp:positionV>
                  <wp:extent cx="1405890" cy="476250"/>
                  <wp:effectExtent l="0" t="0" r="0" b="0"/>
                  <wp:wrapNone/>
                  <wp:docPr id="1204275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p>
        </w:sdtContent>
      </w:sdt>
    </w:sdtContent>
  </w:sdt>
  <w:p w14:paraId="29A06D1C" w14:textId="42B89C51" w:rsidR="006857D6" w:rsidRDefault="00844331" w:rsidP="00A10B54">
    <w:pPr>
      <w:widowControl w:val="0"/>
      <w:tabs>
        <w:tab w:val="left" w:pos="3071"/>
      </w:tabs>
      <w:spacing w:after="0" w:line="240" w:lineRule="auto"/>
      <w:rPr>
        <w:color w:val="FF0000"/>
      </w:rPr>
    </w:pPr>
    <w:r>
      <w:rPr>
        <w:color w:val="FF0000"/>
      </w:rPr>
      <w:t xml:space="preserve"> </w:t>
    </w:r>
    <w:r w:rsidR="00A10B54">
      <w:rPr>
        <w:color w:val="FF0000"/>
      </w:rPr>
      <w:tab/>
    </w:r>
  </w:p>
  <w:p w14:paraId="6AB472EA" w14:textId="20F620AD" w:rsidR="006857D6" w:rsidRDefault="006857D6" w:rsidP="00844331">
    <w:pPr>
      <w:widowControl w:val="0"/>
      <w:tabs>
        <w:tab w:val="center" w:pos="4708"/>
        <w:tab w:val="left" w:pos="8339"/>
      </w:tabs>
      <w:spacing w:after="0" w:line="240" w:lineRule="auto"/>
      <w:rPr>
        <w:color w:val="FF0000"/>
      </w:rPr>
    </w:pPr>
  </w:p>
  <w:p w14:paraId="33C07FF6" w14:textId="77777777" w:rsidR="006857D6" w:rsidRDefault="006857D6" w:rsidP="00844331">
    <w:pPr>
      <w:widowControl w:val="0"/>
      <w:tabs>
        <w:tab w:val="center" w:pos="4708"/>
        <w:tab w:val="left" w:pos="8339"/>
      </w:tabs>
      <w:spacing w:after="0" w:line="240" w:lineRule="auto"/>
      <w:rPr>
        <w:color w:val="FF0000"/>
      </w:rPr>
    </w:pPr>
  </w:p>
  <w:p w14:paraId="446F8AC5" w14:textId="4B6318F0" w:rsidR="00C04D0A" w:rsidRPr="00267233" w:rsidRDefault="00844331" w:rsidP="006857D6">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E3D2" w14:textId="77777777" w:rsidR="00596547" w:rsidRDefault="00596547" w:rsidP="005841E8">
      <w:pPr>
        <w:spacing w:after="0" w:line="240" w:lineRule="auto"/>
      </w:pPr>
      <w:r>
        <w:separator/>
      </w:r>
    </w:p>
  </w:footnote>
  <w:footnote w:type="continuationSeparator" w:id="0">
    <w:p w14:paraId="1711D2F4" w14:textId="77777777" w:rsidR="00596547" w:rsidRDefault="0059654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7796" w14:textId="16B49AD9" w:rsidR="000048D0" w:rsidRPr="000048D0" w:rsidRDefault="00A54828" w:rsidP="00A54828">
    <w:pPr>
      <w:pStyle w:val="Nagwek"/>
      <w:pBdr>
        <w:bottom w:val="single" w:sz="6" w:space="1" w:color="auto"/>
      </w:pBdr>
      <w:tabs>
        <w:tab w:val="clear" w:pos="4536"/>
        <w:tab w:val="clear" w:pos="9072"/>
        <w:tab w:val="left" w:pos="7158"/>
      </w:tabs>
      <w:ind w:right="-506" w:hanging="709"/>
      <w:rPr>
        <w:sz w:val="18"/>
        <w:szCs w:val="18"/>
      </w:rPr>
    </w:pPr>
    <w:bookmarkStart w:id="14" w:name="_Hlk195535346"/>
    <w:r>
      <w:rPr>
        <w:sz w:val="18"/>
        <w:szCs w:val="18"/>
      </w:rPr>
      <w:tab/>
    </w:r>
    <w:r>
      <w:rPr>
        <w:sz w:val="18"/>
        <w:szCs w:val="18"/>
      </w:rPr>
      <w:tab/>
    </w:r>
  </w:p>
  <w:p w14:paraId="11A77178" w14:textId="77777777" w:rsidR="00F40413" w:rsidRDefault="00F40413" w:rsidP="00045E93">
    <w:pPr>
      <w:pStyle w:val="Nagwek"/>
      <w:pBdr>
        <w:bottom w:val="single" w:sz="6" w:space="1" w:color="auto"/>
      </w:pBdr>
      <w:ind w:right="-506" w:hanging="709"/>
      <w:jc w:val="center"/>
      <w:rPr>
        <w:rFonts w:ascii="Arial" w:hAnsi="Arial" w:cs="Arial"/>
        <w:sz w:val="18"/>
        <w:szCs w:val="18"/>
      </w:rPr>
    </w:pPr>
  </w:p>
  <w:p w14:paraId="255B112B" w14:textId="77777777" w:rsidR="00F40413" w:rsidRPr="000068E4" w:rsidRDefault="00F40413" w:rsidP="00045E93">
    <w:pPr>
      <w:pStyle w:val="Nagwek"/>
      <w:pBdr>
        <w:bottom w:val="single" w:sz="6" w:space="1" w:color="auto"/>
      </w:pBdr>
      <w:ind w:right="-506" w:hanging="709"/>
      <w:jc w:val="center"/>
      <w:rPr>
        <w:rFonts w:ascii="Arial" w:hAnsi="Arial" w:cs="Arial"/>
        <w:sz w:val="18"/>
        <w:szCs w:val="18"/>
      </w:rPr>
    </w:pPr>
  </w:p>
  <w:bookmarkEnd w:id="14"/>
  <w:p w14:paraId="60F7DFB9" w14:textId="05CD2EC5" w:rsidR="00A54828" w:rsidRPr="00A54828" w:rsidRDefault="00A54828" w:rsidP="00A54828">
    <w:pPr>
      <w:pStyle w:val="Akapitzlist"/>
      <w:spacing w:line="276" w:lineRule="auto"/>
      <w:ind w:left="784"/>
      <w:jc w:val="center"/>
      <w:rPr>
        <w:rFonts w:ascii="Arial" w:hAnsi="Arial" w:cs="Arial"/>
        <w:bCs/>
        <w:sz w:val="16"/>
        <w:szCs w:val="16"/>
      </w:rPr>
    </w:pPr>
    <w:r w:rsidRPr="00A54828">
      <w:rPr>
        <w:rFonts w:ascii="Arial" w:eastAsia="Arial" w:hAnsi="Arial" w:cs="Arial"/>
        <w:bCs/>
        <w:sz w:val="16"/>
        <w:szCs w:val="16"/>
      </w:rPr>
      <w:t>„Termomodernizacja dachu Zastępczego Miejsca Szpitalnego w Strzelnie”</w:t>
    </w:r>
  </w:p>
  <w:p w14:paraId="168AED52" w14:textId="77777777" w:rsidR="001B6A07" w:rsidRDefault="001B6A07" w:rsidP="00513D6A">
    <w:pPr>
      <w:keepNext/>
      <w:keepLines/>
      <w:widowControl w:val="0"/>
      <w:spacing w:after="0" w:line="276" w:lineRule="auto"/>
      <w:ind w:left="-567" w:right="-506"/>
      <w:jc w:val="center"/>
      <w:outlineLvl w:val="2"/>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4448"/>
    <w:multiLevelType w:val="hybridMultilevel"/>
    <w:tmpl w:val="64A0AF7A"/>
    <w:lvl w:ilvl="0" w:tplc="E8302314">
      <w:start w:val="4"/>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6"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920E55"/>
    <w:multiLevelType w:val="multilevel"/>
    <w:tmpl w:val="019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37"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4113FB"/>
    <w:multiLevelType w:val="hybridMultilevel"/>
    <w:tmpl w:val="577A36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5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81D5B79"/>
    <w:multiLevelType w:val="hybridMultilevel"/>
    <w:tmpl w:val="F048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9B87EB1"/>
    <w:multiLevelType w:val="hybridMultilevel"/>
    <w:tmpl w:val="A6688B22"/>
    <w:lvl w:ilvl="0" w:tplc="951861B4">
      <w:start w:val="1"/>
      <w:numFmt w:val="decimal"/>
      <w:lvlText w:val="%1."/>
      <w:lvlJc w:val="left"/>
      <w:pPr>
        <w:ind w:left="644" w:hanging="360"/>
      </w:pPr>
      <w:rPr>
        <w:rFonts w:eastAsia="Arial" w:cs="Arial" w:hint="default"/>
        <w:color w:val="000000"/>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AD50F80"/>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393E47"/>
    <w:multiLevelType w:val="hybridMultilevel"/>
    <w:tmpl w:val="9DE625F4"/>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9356584">
    <w:abstractNumId w:val="44"/>
  </w:num>
  <w:num w:numId="2" w16cid:durableId="635837937">
    <w:abstractNumId w:val="62"/>
  </w:num>
  <w:num w:numId="3" w16cid:durableId="1820927394">
    <w:abstractNumId w:val="47"/>
  </w:num>
  <w:num w:numId="4" w16cid:durableId="351804410">
    <w:abstractNumId w:val="12"/>
  </w:num>
  <w:num w:numId="5" w16cid:durableId="331034632">
    <w:abstractNumId w:val="50"/>
  </w:num>
  <w:num w:numId="6" w16cid:durableId="1181504299">
    <w:abstractNumId w:val="34"/>
  </w:num>
  <w:num w:numId="7" w16cid:durableId="347223337">
    <w:abstractNumId w:val="3"/>
  </w:num>
  <w:num w:numId="8" w16cid:durableId="1694964653">
    <w:abstractNumId w:val="13"/>
  </w:num>
  <w:num w:numId="9" w16cid:durableId="1168669638">
    <w:abstractNumId w:val="8"/>
  </w:num>
  <w:num w:numId="10" w16cid:durableId="1504931568">
    <w:abstractNumId w:val="14"/>
  </w:num>
  <w:num w:numId="11" w16cid:durableId="1341086384">
    <w:abstractNumId w:val="71"/>
  </w:num>
  <w:num w:numId="12" w16cid:durableId="1710105397">
    <w:abstractNumId w:val="25"/>
  </w:num>
  <w:num w:numId="13" w16cid:durableId="78673110">
    <w:abstractNumId w:val="57"/>
  </w:num>
  <w:num w:numId="14" w16cid:durableId="1246919196">
    <w:abstractNumId w:val="26"/>
  </w:num>
  <w:num w:numId="15" w16cid:durableId="822240205">
    <w:abstractNumId w:val="61"/>
  </w:num>
  <w:num w:numId="16" w16cid:durableId="689720777">
    <w:abstractNumId w:val="32"/>
  </w:num>
  <w:num w:numId="17" w16cid:durableId="741677181">
    <w:abstractNumId w:val="58"/>
  </w:num>
  <w:num w:numId="18" w16cid:durableId="272786938">
    <w:abstractNumId w:val="30"/>
  </w:num>
  <w:num w:numId="19" w16cid:durableId="1549416443">
    <w:abstractNumId w:val="52"/>
  </w:num>
  <w:num w:numId="20" w16cid:durableId="126582278">
    <w:abstractNumId w:val="49"/>
  </w:num>
  <w:num w:numId="21" w16cid:durableId="54551055">
    <w:abstractNumId w:val="51"/>
  </w:num>
  <w:num w:numId="22" w16cid:durableId="673072095">
    <w:abstractNumId w:val="53"/>
  </w:num>
  <w:num w:numId="23" w16cid:durableId="492110785">
    <w:abstractNumId w:val="6"/>
  </w:num>
  <w:num w:numId="24" w16cid:durableId="222448217">
    <w:abstractNumId w:val="72"/>
  </w:num>
  <w:num w:numId="25" w16cid:durableId="1149244634">
    <w:abstractNumId w:val="2"/>
  </w:num>
  <w:num w:numId="26" w16cid:durableId="1740245141">
    <w:abstractNumId w:val="70"/>
  </w:num>
  <w:num w:numId="27" w16cid:durableId="1068572089">
    <w:abstractNumId w:val="46"/>
  </w:num>
  <w:num w:numId="28" w16cid:durableId="1407992168">
    <w:abstractNumId w:val="48"/>
  </w:num>
  <w:num w:numId="29" w16cid:durableId="676007047">
    <w:abstractNumId w:val="35"/>
  </w:num>
  <w:num w:numId="30" w16cid:durableId="207882470">
    <w:abstractNumId w:val="43"/>
  </w:num>
  <w:num w:numId="31" w16cid:durableId="358511544">
    <w:abstractNumId w:val="60"/>
  </w:num>
  <w:num w:numId="32" w16cid:durableId="717511978">
    <w:abstractNumId w:val="24"/>
  </w:num>
  <w:num w:numId="33" w16cid:durableId="1672640674">
    <w:abstractNumId w:val="0"/>
  </w:num>
  <w:num w:numId="34" w16cid:durableId="560289240">
    <w:abstractNumId w:val="28"/>
  </w:num>
  <w:num w:numId="35" w16cid:durableId="120461795">
    <w:abstractNumId w:val="27"/>
  </w:num>
  <w:num w:numId="36" w16cid:durableId="906574979">
    <w:abstractNumId w:val="63"/>
  </w:num>
  <w:num w:numId="37" w16cid:durableId="1440367124">
    <w:abstractNumId w:val="1"/>
  </w:num>
  <w:num w:numId="38" w16cid:durableId="1256326620">
    <w:abstractNumId w:val="20"/>
  </w:num>
  <w:num w:numId="39" w16cid:durableId="46801042">
    <w:abstractNumId w:val="64"/>
  </w:num>
  <w:num w:numId="40" w16cid:durableId="516817310">
    <w:abstractNumId w:val="33"/>
  </w:num>
  <w:num w:numId="41" w16cid:durableId="515852616">
    <w:abstractNumId w:val="45"/>
  </w:num>
  <w:num w:numId="42" w16cid:durableId="1358196956">
    <w:abstractNumId w:val="38"/>
  </w:num>
  <w:num w:numId="43" w16cid:durableId="2062053599">
    <w:abstractNumId w:val="55"/>
  </w:num>
  <w:num w:numId="44" w16cid:durableId="959804976">
    <w:abstractNumId w:val="23"/>
  </w:num>
  <w:num w:numId="45" w16cid:durableId="611939148">
    <w:abstractNumId w:val="21"/>
  </w:num>
  <w:num w:numId="46" w16cid:durableId="523708440">
    <w:abstractNumId w:val="59"/>
  </w:num>
  <w:num w:numId="47" w16cid:durableId="1559973768">
    <w:abstractNumId w:val="7"/>
  </w:num>
  <w:num w:numId="48" w16cid:durableId="2131824053">
    <w:abstractNumId w:val="29"/>
  </w:num>
  <w:num w:numId="49" w16cid:durableId="1400403703">
    <w:abstractNumId w:val="22"/>
  </w:num>
  <w:num w:numId="50" w16cid:durableId="936013593">
    <w:abstractNumId w:val="31"/>
  </w:num>
  <w:num w:numId="51" w16cid:durableId="1078208878">
    <w:abstractNumId w:val="36"/>
  </w:num>
  <w:num w:numId="52" w16cid:durableId="2018384816">
    <w:abstractNumId w:val="73"/>
  </w:num>
  <w:num w:numId="53" w16cid:durableId="1460147077">
    <w:abstractNumId w:val="66"/>
  </w:num>
  <w:num w:numId="54" w16cid:durableId="1014845800">
    <w:abstractNumId w:val="39"/>
  </w:num>
  <w:num w:numId="55" w16cid:durableId="1061946059">
    <w:abstractNumId w:val="16"/>
  </w:num>
  <w:num w:numId="56" w16cid:durableId="1882016241">
    <w:abstractNumId w:val="10"/>
  </w:num>
  <w:num w:numId="57" w16cid:durableId="105538004">
    <w:abstractNumId w:val="4"/>
  </w:num>
  <w:num w:numId="58" w16cid:durableId="2092581738">
    <w:abstractNumId w:val="41"/>
  </w:num>
  <w:num w:numId="59" w16cid:durableId="756754277">
    <w:abstractNumId w:val="11"/>
  </w:num>
  <w:num w:numId="60" w16cid:durableId="903490952">
    <w:abstractNumId w:val="68"/>
  </w:num>
  <w:num w:numId="61" w16cid:durableId="1635286339">
    <w:abstractNumId w:val="42"/>
  </w:num>
  <w:num w:numId="62" w16cid:durableId="25370985">
    <w:abstractNumId w:val="17"/>
  </w:num>
  <w:num w:numId="63" w16cid:durableId="1305089331">
    <w:abstractNumId w:val="69"/>
  </w:num>
  <w:num w:numId="64" w16cid:durableId="1410614256">
    <w:abstractNumId w:val="15"/>
  </w:num>
  <w:num w:numId="65" w16cid:durableId="496266712">
    <w:abstractNumId w:val="9"/>
  </w:num>
  <w:num w:numId="66" w16cid:durableId="951941901">
    <w:abstractNumId w:val="40"/>
  </w:num>
  <w:num w:numId="67" w16cid:durableId="1618637426">
    <w:abstractNumId w:val="54"/>
  </w:num>
  <w:num w:numId="68" w16cid:durableId="1737820572">
    <w:abstractNumId w:val="5"/>
  </w:num>
  <w:num w:numId="69" w16cid:durableId="841241151">
    <w:abstractNumId w:val="37"/>
  </w:num>
  <w:num w:numId="70" w16cid:durableId="1520504524">
    <w:abstractNumId w:val="65"/>
  </w:num>
  <w:num w:numId="71" w16cid:durableId="1217087040">
    <w:abstractNumId w:val="18"/>
  </w:num>
  <w:num w:numId="72" w16cid:durableId="2026204854">
    <w:abstractNumId w:val="19"/>
  </w:num>
  <w:num w:numId="73" w16cid:durableId="2134206678">
    <w:abstractNumId w:val="56"/>
  </w:num>
  <w:num w:numId="74" w16cid:durableId="396051465">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00034"/>
    <w:rsid w:val="00001341"/>
    <w:rsid w:val="000048D0"/>
    <w:rsid w:val="000068E4"/>
    <w:rsid w:val="00021674"/>
    <w:rsid w:val="0002524F"/>
    <w:rsid w:val="000264E3"/>
    <w:rsid w:val="00030E72"/>
    <w:rsid w:val="0003149E"/>
    <w:rsid w:val="00040516"/>
    <w:rsid w:val="00042138"/>
    <w:rsid w:val="00042E74"/>
    <w:rsid w:val="00045E93"/>
    <w:rsid w:val="00057120"/>
    <w:rsid w:val="00074B19"/>
    <w:rsid w:val="000779A0"/>
    <w:rsid w:val="00080356"/>
    <w:rsid w:val="00080A0A"/>
    <w:rsid w:val="00081FEA"/>
    <w:rsid w:val="00085CD3"/>
    <w:rsid w:val="000870DC"/>
    <w:rsid w:val="00090EE1"/>
    <w:rsid w:val="000A083F"/>
    <w:rsid w:val="000A3BA2"/>
    <w:rsid w:val="000B1C12"/>
    <w:rsid w:val="000B6DB7"/>
    <w:rsid w:val="000C187F"/>
    <w:rsid w:val="000C24D9"/>
    <w:rsid w:val="000C6787"/>
    <w:rsid w:val="000D430F"/>
    <w:rsid w:val="000E6D99"/>
    <w:rsid w:val="000F00CB"/>
    <w:rsid w:val="000F491B"/>
    <w:rsid w:val="001122BE"/>
    <w:rsid w:val="0011256D"/>
    <w:rsid w:val="00122FFA"/>
    <w:rsid w:val="001237A6"/>
    <w:rsid w:val="0012396A"/>
    <w:rsid w:val="00123E9E"/>
    <w:rsid w:val="00126143"/>
    <w:rsid w:val="00131750"/>
    <w:rsid w:val="00141A39"/>
    <w:rsid w:val="00144E1C"/>
    <w:rsid w:val="001539BB"/>
    <w:rsid w:val="00157BDE"/>
    <w:rsid w:val="00163F49"/>
    <w:rsid w:val="00167FD5"/>
    <w:rsid w:val="00184518"/>
    <w:rsid w:val="001A3A1C"/>
    <w:rsid w:val="001B2B3B"/>
    <w:rsid w:val="001B6A07"/>
    <w:rsid w:val="001B6D06"/>
    <w:rsid w:val="001B7CE6"/>
    <w:rsid w:val="001C3226"/>
    <w:rsid w:val="001D1A7C"/>
    <w:rsid w:val="001D4C09"/>
    <w:rsid w:val="001E3F3B"/>
    <w:rsid w:val="001F05F5"/>
    <w:rsid w:val="002026CD"/>
    <w:rsid w:val="00206548"/>
    <w:rsid w:val="002149A5"/>
    <w:rsid w:val="0021633C"/>
    <w:rsid w:val="00216CF7"/>
    <w:rsid w:val="00226897"/>
    <w:rsid w:val="002272D0"/>
    <w:rsid w:val="00230FA6"/>
    <w:rsid w:val="00231B0D"/>
    <w:rsid w:val="0025692D"/>
    <w:rsid w:val="00261039"/>
    <w:rsid w:val="00267233"/>
    <w:rsid w:val="002708AD"/>
    <w:rsid w:val="00272346"/>
    <w:rsid w:val="00272731"/>
    <w:rsid w:val="0027752E"/>
    <w:rsid w:val="0028105E"/>
    <w:rsid w:val="00282A86"/>
    <w:rsid w:val="00285A28"/>
    <w:rsid w:val="00295E76"/>
    <w:rsid w:val="00295EFC"/>
    <w:rsid w:val="002A779B"/>
    <w:rsid w:val="002B0417"/>
    <w:rsid w:val="002B62AE"/>
    <w:rsid w:val="002C2F03"/>
    <w:rsid w:val="002D1CE2"/>
    <w:rsid w:val="002D2791"/>
    <w:rsid w:val="002D6873"/>
    <w:rsid w:val="002E1118"/>
    <w:rsid w:val="002E60D9"/>
    <w:rsid w:val="002F3B77"/>
    <w:rsid w:val="002F46EE"/>
    <w:rsid w:val="002F4B5D"/>
    <w:rsid w:val="002F4B62"/>
    <w:rsid w:val="00304F14"/>
    <w:rsid w:val="003214B5"/>
    <w:rsid w:val="003260AE"/>
    <w:rsid w:val="00335EB3"/>
    <w:rsid w:val="0033605D"/>
    <w:rsid w:val="003430ED"/>
    <w:rsid w:val="00353362"/>
    <w:rsid w:val="003560DB"/>
    <w:rsid w:val="00357BB8"/>
    <w:rsid w:val="00361900"/>
    <w:rsid w:val="003659B7"/>
    <w:rsid w:val="00371A0C"/>
    <w:rsid w:val="003759A2"/>
    <w:rsid w:val="00382F50"/>
    <w:rsid w:val="003874C1"/>
    <w:rsid w:val="0039359E"/>
    <w:rsid w:val="003979A1"/>
    <w:rsid w:val="003A56D4"/>
    <w:rsid w:val="003B07A2"/>
    <w:rsid w:val="003B5F94"/>
    <w:rsid w:val="003B6075"/>
    <w:rsid w:val="003B7F0D"/>
    <w:rsid w:val="003C6144"/>
    <w:rsid w:val="003D01AD"/>
    <w:rsid w:val="003D0BF3"/>
    <w:rsid w:val="003D3663"/>
    <w:rsid w:val="003D3AAE"/>
    <w:rsid w:val="003D4CEC"/>
    <w:rsid w:val="003D6D91"/>
    <w:rsid w:val="003D7154"/>
    <w:rsid w:val="003F0C6F"/>
    <w:rsid w:val="003F15FD"/>
    <w:rsid w:val="003F31B0"/>
    <w:rsid w:val="003F538F"/>
    <w:rsid w:val="00400C8B"/>
    <w:rsid w:val="00401549"/>
    <w:rsid w:val="00403E44"/>
    <w:rsid w:val="0042116A"/>
    <w:rsid w:val="00424519"/>
    <w:rsid w:val="004247B0"/>
    <w:rsid w:val="00435285"/>
    <w:rsid w:val="00436ECB"/>
    <w:rsid w:val="0043790F"/>
    <w:rsid w:val="004421C3"/>
    <w:rsid w:val="00443026"/>
    <w:rsid w:val="0046269A"/>
    <w:rsid w:val="00462ED0"/>
    <w:rsid w:val="0047017A"/>
    <w:rsid w:val="00472D7E"/>
    <w:rsid w:val="00473EC5"/>
    <w:rsid w:val="00475A62"/>
    <w:rsid w:val="004839BE"/>
    <w:rsid w:val="00486AEF"/>
    <w:rsid w:val="004A0B34"/>
    <w:rsid w:val="004A3546"/>
    <w:rsid w:val="004A47A6"/>
    <w:rsid w:val="004B026F"/>
    <w:rsid w:val="004B5246"/>
    <w:rsid w:val="004B690E"/>
    <w:rsid w:val="004B69E4"/>
    <w:rsid w:val="004C27C6"/>
    <w:rsid w:val="004D3EFD"/>
    <w:rsid w:val="004D438B"/>
    <w:rsid w:val="004D51D0"/>
    <w:rsid w:val="0050301D"/>
    <w:rsid w:val="0050520A"/>
    <w:rsid w:val="00506B5F"/>
    <w:rsid w:val="005103DC"/>
    <w:rsid w:val="00510914"/>
    <w:rsid w:val="00513D6A"/>
    <w:rsid w:val="00516D54"/>
    <w:rsid w:val="00520F93"/>
    <w:rsid w:val="00532869"/>
    <w:rsid w:val="005460D6"/>
    <w:rsid w:val="00555869"/>
    <w:rsid w:val="00560BBF"/>
    <w:rsid w:val="0056502C"/>
    <w:rsid w:val="00565DB3"/>
    <w:rsid w:val="005731CA"/>
    <w:rsid w:val="00577685"/>
    <w:rsid w:val="005832C7"/>
    <w:rsid w:val="00583BA9"/>
    <w:rsid w:val="005841E8"/>
    <w:rsid w:val="00587E9A"/>
    <w:rsid w:val="00594C61"/>
    <w:rsid w:val="00596547"/>
    <w:rsid w:val="00597C89"/>
    <w:rsid w:val="005A0258"/>
    <w:rsid w:val="005A19DA"/>
    <w:rsid w:val="005A7286"/>
    <w:rsid w:val="005B4097"/>
    <w:rsid w:val="005C1DC8"/>
    <w:rsid w:val="005D4995"/>
    <w:rsid w:val="005D6AAC"/>
    <w:rsid w:val="005E1BB7"/>
    <w:rsid w:val="0060047B"/>
    <w:rsid w:val="00600731"/>
    <w:rsid w:val="00614E8E"/>
    <w:rsid w:val="0061634E"/>
    <w:rsid w:val="006168DF"/>
    <w:rsid w:val="006250CD"/>
    <w:rsid w:val="006320D4"/>
    <w:rsid w:val="0063424C"/>
    <w:rsid w:val="00634403"/>
    <w:rsid w:val="0063669C"/>
    <w:rsid w:val="006655D5"/>
    <w:rsid w:val="00670CBF"/>
    <w:rsid w:val="006712C7"/>
    <w:rsid w:val="00671487"/>
    <w:rsid w:val="006725B4"/>
    <w:rsid w:val="006744DE"/>
    <w:rsid w:val="006748E4"/>
    <w:rsid w:val="00681F18"/>
    <w:rsid w:val="006857D6"/>
    <w:rsid w:val="00687D00"/>
    <w:rsid w:val="00695844"/>
    <w:rsid w:val="006A29A8"/>
    <w:rsid w:val="006A6D7C"/>
    <w:rsid w:val="006B0102"/>
    <w:rsid w:val="006B01CB"/>
    <w:rsid w:val="006B1C9F"/>
    <w:rsid w:val="006B2998"/>
    <w:rsid w:val="006B3258"/>
    <w:rsid w:val="006B7190"/>
    <w:rsid w:val="006C044F"/>
    <w:rsid w:val="006D1499"/>
    <w:rsid w:val="006D3F44"/>
    <w:rsid w:val="006E075B"/>
    <w:rsid w:val="006E797C"/>
    <w:rsid w:val="006F02C6"/>
    <w:rsid w:val="006F71BD"/>
    <w:rsid w:val="006F756C"/>
    <w:rsid w:val="00703425"/>
    <w:rsid w:val="0070443D"/>
    <w:rsid w:val="0070612C"/>
    <w:rsid w:val="007066C6"/>
    <w:rsid w:val="00712491"/>
    <w:rsid w:val="00716713"/>
    <w:rsid w:val="00725F41"/>
    <w:rsid w:val="007515B5"/>
    <w:rsid w:val="0075295B"/>
    <w:rsid w:val="0075450E"/>
    <w:rsid w:val="0076073A"/>
    <w:rsid w:val="00760ADE"/>
    <w:rsid w:val="00767F5B"/>
    <w:rsid w:val="00770C7E"/>
    <w:rsid w:val="007852DD"/>
    <w:rsid w:val="00785B60"/>
    <w:rsid w:val="007A1EAA"/>
    <w:rsid w:val="007A5CEC"/>
    <w:rsid w:val="007A6710"/>
    <w:rsid w:val="007B6849"/>
    <w:rsid w:val="007D41DF"/>
    <w:rsid w:val="007D434C"/>
    <w:rsid w:val="007D5668"/>
    <w:rsid w:val="007D6FEE"/>
    <w:rsid w:val="007D7456"/>
    <w:rsid w:val="007E1D47"/>
    <w:rsid w:val="007F003C"/>
    <w:rsid w:val="007F140E"/>
    <w:rsid w:val="00801DF8"/>
    <w:rsid w:val="008050A6"/>
    <w:rsid w:val="00806FC2"/>
    <w:rsid w:val="00810645"/>
    <w:rsid w:val="00810D7D"/>
    <w:rsid w:val="00815853"/>
    <w:rsid w:val="00816851"/>
    <w:rsid w:val="0081776E"/>
    <w:rsid w:val="00824F17"/>
    <w:rsid w:val="00827517"/>
    <w:rsid w:val="00837BCB"/>
    <w:rsid w:val="00842B77"/>
    <w:rsid w:val="008441A6"/>
    <w:rsid w:val="00844331"/>
    <w:rsid w:val="00850745"/>
    <w:rsid w:val="008519AB"/>
    <w:rsid w:val="00876C48"/>
    <w:rsid w:val="0088384D"/>
    <w:rsid w:val="00887188"/>
    <w:rsid w:val="00891905"/>
    <w:rsid w:val="00893BD8"/>
    <w:rsid w:val="00895933"/>
    <w:rsid w:val="008A7FAC"/>
    <w:rsid w:val="008B09B8"/>
    <w:rsid w:val="008B20A2"/>
    <w:rsid w:val="008B72EA"/>
    <w:rsid w:val="008C0910"/>
    <w:rsid w:val="008C0B0E"/>
    <w:rsid w:val="008C19F9"/>
    <w:rsid w:val="008C1E2B"/>
    <w:rsid w:val="008E0A7C"/>
    <w:rsid w:val="008E2EE5"/>
    <w:rsid w:val="008E5B7B"/>
    <w:rsid w:val="008E689C"/>
    <w:rsid w:val="008F2692"/>
    <w:rsid w:val="008F2DE1"/>
    <w:rsid w:val="008F7DE6"/>
    <w:rsid w:val="0090463B"/>
    <w:rsid w:val="0091563B"/>
    <w:rsid w:val="009204C3"/>
    <w:rsid w:val="00932D58"/>
    <w:rsid w:val="00937F74"/>
    <w:rsid w:val="00946287"/>
    <w:rsid w:val="00947277"/>
    <w:rsid w:val="00950FC2"/>
    <w:rsid w:val="00950FF4"/>
    <w:rsid w:val="00951DE5"/>
    <w:rsid w:val="00954A3C"/>
    <w:rsid w:val="009646C6"/>
    <w:rsid w:val="00974B23"/>
    <w:rsid w:val="00975B71"/>
    <w:rsid w:val="00975CCF"/>
    <w:rsid w:val="00986078"/>
    <w:rsid w:val="0099046B"/>
    <w:rsid w:val="009912BF"/>
    <w:rsid w:val="00993F1B"/>
    <w:rsid w:val="009A0E72"/>
    <w:rsid w:val="009A4292"/>
    <w:rsid w:val="009A4E0B"/>
    <w:rsid w:val="009A5409"/>
    <w:rsid w:val="009A794B"/>
    <w:rsid w:val="009C5DF2"/>
    <w:rsid w:val="009D0C57"/>
    <w:rsid w:val="009E2353"/>
    <w:rsid w:val="009E3153"/>
    <w:rsid w:val="009E4054"/>
    <w:rsid w:val="009F17DF"/>
    <w:rsid w:val="009F3875"/>
    <w:rsid w:val="009F6DEB"/>
    <w:rsid w:val="00A0404C"/>
    <w:rsid w:val="00A10B54"/>
    <w:rsid w:val="00A13D67"/>
    <w:rsid w:val="00A14132"/>
    <w:rsid w:val="00A17B66"/>
    <w:rsid w:val="00A24836"/>
    <w:rsid w:val="00A257C5"/>
    <w:rsid w:val="00A2618A"/>
    <w:rsid w:val="00A30222"/>
    <w:rsid w:val="00A34335"/>
    <w:rsid w:val="00A3659D"/>
    <w:rsid w:val="00A37A8A"/>
    <w:rsid w:val="00A44446"/>
    <w:rsid w:val="00A47D4F"/>
    <w:rsid w:val="00A53142"/>
    <w:rsid w:val="00A54828"/>
    <w:rsid w:val="00A60BD2"/>
    <w:rsid w:val="00A63C62"/>
    <w:rsid w:val="00A775BD"/>
    <w:rsid w:val="00A82972"/>
    <w:rsid w:val="00A94173"/>
    <w:rsid w:val="00A96DF8"/>
    <w:rsid w:val="00AA7442"/>
    <w:rsid w:val="00AC1837"/>
    <w:rsid w:val="00AC75C3"/>
    <w:rsid w:val="00AD4C7E"/>
    <w:rsid w:val="00AE1C57"/>
    <w:rsid w:val="00AE5181"/>
    <w:rsid w:val="00B00FBC"/>
    <w:rsid w:val="00B01111"/>
    <w:rsid w:val="00B06594"/>
    <w:rsid w:val="00B06D2B"/>
    <w:rsid w:val="00B148AD"/>
    <w:rsid w:val="00B3064C"/>
    <w:rsid w:val="00B357D8"/>
    <w:rsid w:val="00B36DFB"/>
    <w:rsid w:val="00B4128A"/>
    <w:rsid w:val="00B41768"/>
    <w:rsid w:val="00B52FB2"/>
    <w:rsid w:val="00B6397B"/>
    <w:rsid w:val="00B70437"/>
    <w:rsid w:val="00B73CD4"/>
    <w:rsid w:val="00B747A3"/>
    <w:rsid w:val="00B74B84"/>
    <w:rsid w:val="00B80411"/>
    <w:rsid w:val="00B82C5A"/>
    <w:rsid w:val="00B83CCF"/>
    <w:rsid w:val="00B907D5"/>
    <w:rsid w:val="00B97DAB"/>
    <w:rsid w:val="00BA2702"/>
    <w:rsid w:val="00BA39CA"/>
    <w:rsid w:val="00BA7DE0"/>
    <w:rsid w:val="00BB023E"/>
    <w:rsid w:val="00BC038B"/>
    <w:rsid w:val="00BD069F"/>
    <w:rsid w:val="00BD56AE"/>
    <w:rsid w:val="00BD7C5C"/>
    <w:rsid w:val="00BF0D47"/>
    <w:rsid w:val="00BF1AD4"/>
    <w:rsid w:val="00BF4E51"/>
    <w:rsid w:val="00BF5123"/>
    <w:rsid w:val="00C012DB"/>
    <w:rsid w:val="00C04D0A"/>
    <w:rsid w:val="00C10340"/>
    <w:rsid w:val="00C104C3"/>
    <w:rsid w:val="00C116DB"/>
    <w:rsid w:val="00C14164"/>
    <w:rsid w:val="00C227DD"/>
    <w:rsid w:val="00C27AF8"/>
    <w:rsid w:val="00C32EA4"/>
    <w:rsid w:val="00C361D1"/>
    <w:rsid w:val="00C47724"/>
    <w:rsid w:val="00C53F1D"/>
    <w:rsid w:val="00C64DBF"/>
    <w:rsid w:val="00C67C73"/>
    <w:rsid w:val="00C82898"/>
    <w:rsid w:val="00CA14B6"/>
    <w:rsid w:val="00CA253C"/>
    <w:rsid w:val="00CA3F58"/>
    <w:rsid w:val="00CA7F3A"/>
    <w:rsid w:val="00CB431B"/>
    <w:rsid w:val="00CB68EC"/>
    <w:rsid w:val="00CB7B98"/>
    <w:rsid w:val="00CC57C5"/>
    <w:rsid w:val="00CC6461"/>
    <w:rsid w:val="00CD2E2B"/>
    <w:rsid w:val="00CE2260"/>
    <w:rsid w:val="00CF5539"/>
    <w:rsid w:val="00CF795D"/>
    <w:rsid w:val="00D0111E"/>
    <w:rsid w:val="00D01C2B"/>
    <w:rsid w:val="00D1276D"/>
    <w:rsid w:val="00D14091"/>
    <w:rsid w:val="00D21C61"/>
    <w:rsid w:val="00D243D6"/>
    <w:rsid w:val="00D2491F"/>
    <w:rsid w:val="00D41174"/>
    <w:rsid w:val="00D41FC5"/>
    <w:rsid w:val="00D42BF4"/>
    <w:rsid w:val="00D43051"/>
    <w:rsid w:val="00D45B55"/>
    <w:rsid w:val="00D51EAE"/>
    <w:rsid w:val="00D51F23"/>
    <w:rsid w:val="00D647F9"/>
    <w:rsid w:val="00D718E7"/>
    <w:rsid w:val="00D75686"/>
    <w:rsid w:val="00D85AB3"/>
    <w:rsid w:val="00D9285F"/>
    <w:rsid w:val="00D974E2"/>
    <w:rsid w:val="00D9772C"/>
    <w:rsid w:val="00DC4E6B"/>
    <w:rsid w:val="00DC5552"/>
    <w:rsid w:val="00DD0E19"/>
    <w:rsid w:val="00DD2356"/>
    <w:rsid w:val="00DD3688"/>
    <w:rsid w:val="00DD4577"/>
    <w:rsid w:val="00DD5CE2"/>
    <w:rsid w:val="00DE47BB"/>
    <w:rsid w:val="00DE5CCF"/>
    <w:rsid w:val="00E02158"/>
    <w:rsid w:val="00E146D1"/>
    <w:rsid w:val="00E14AED"/>
    <w:rsid w:val="00E15072"/>
    <w:rsid w:val="00E153A3"/>
    <w:rsid w:val="00E3006F"/>
    <w:rsid w:val="00E37C09"/>
    <w:rsid w:val="00E5692E"/>
    <w:rsid w:val="00E56A85"/>
    <w:rsid w:val="00E57EC0"/>
    <w:rsid w:val="00E602ED"/>
    <w:rsid w:val="00E608A5"/>
    <w:rsid w:val="00E63BE7"/>
    <w:rsid w:val="00E641EE"/>
    <w:rsid w:val="00E64581"/>
    <w:rsid w:val="00E6477F"/>
    <w:rsid w:val="00E66A87"/>
    <w:rsid w:val="00E67606"/>
    <w:rsid w:val="00E71316"/>
    <w:rsid w:val="00E721E7"/>
    <w:rsid w:val="00E72A8D"/>
    <w:rsid w:val="00E737E6"/>
    <w:rsid w:val="00E8545C"/>
    <w:rsid w:val="00E85EF8"/>
    <w:rsid w:val="00E9005C"/>
    <w:rsid w:val="00E9206A"/>
    <w:rsid w:val="00EA25FF"/>
    <w:rsid w:val="00EA5856"/>
    <w:rsid w:val="00EA70DD"/>
    <w:rsid w:val="00EB2678"/>
    <w:rsid w:val="00EB4482"/>
    <w:rsid w:val="00EE13F8"/>
    <w:rsid w:val="00EE1EC4"/>
    <w:rsid w:val="00EE2BC3"/>
    <w:rsid w:val="00EE7671"/>
    <w:rsid w:val="00F004DC"/>
    <w:rsid w:val="00F009E4"/>
    <w:rsid w:val="00F01F8E"/>
    <w:rsid w:val="00F078C5"/>
    <w:rsid w:val="00F122FD"/>
    <w:rsid w:val="00F13968"/>
    <w:rsid w:val="00F13972"/>
    <w:rsid w:val="00F202D6"/>
    <w:rsid w:val="00F3541F"/>
    <w:rsid w:val="00F40413"/>
    <w:rsid w:val="00F42DE1"/>
    <w:rsid w:val="00F45F22"/>
    <w:rsid w:val="00F55DB7"/>
    <w:rsid w:val="00F635DA"/>
    <w:rsid w:val="00F72951"/>
    <w:rsid w:val="00F74432"/>
    <w:rsid w:val="00F82534"/>
    <w:rsid w:val="00F83D8D"/>
    <w:rsid w:val="00F8541C"/>
    <w:rsid w:val="00F859CC"/>
    <w:rsid w:val="00F92CCC"/>
    <w:rsid w:val="00FA1781"/>
    <w:rsid w:val="00FB1040"/>
    <w:rsid w:val="00FB4D3D"/>
    <w:rsid w:val="00FC3D4B"/>
    <w:rsid w:val="00FC4F6C"/>
    <w:rsid w:val="00FC65B0"/>
    <w:rsid w:val="00FE5F38"/>
    <w:rsid w:val="00FF3697"/>
    <w:rsid w:val="00FF4185"/>
    <w:rsid w:val="00FF6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AC73"/>
  <w15:docId w15:val="{1B1D8002-D351-40A5-BD36-412D998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4"/>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634403"/>
    <w:rPr>
      <w:color w:val="605E5C"/>
      <w:shd w:val="clear" w:color="auto" w:fill="E1DFDD"/>
    </w:rPr>
  </w:style>
  <w:style w:type="paragraph" w:styleId="Tekstdymka">
    <w:name w:val="Balloon Text"/>
    <w:basedOn w:val="Normalny"/>
    <w:link w:val="TekstdymkaZnak"/>
    <w:uiPriority w:val="99"/>
    <w:semiHidden/>
    <w:unhideWhenUsed/>
    <w:rsid w:val="00141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A39"/>
    <w:rPr>
      <w:rFonts w:ascii="Tahoma" w:hAnsi="Tahoma" w:cs="Tahoma"/>
      <w:sz w:val="16"/>
      <w:szCs w:val="16"/>
    </w:rPr>
  </w:style>
  <w:style w:type="character" w:styleId="Odwoaniedokomentarza">
    <w:name w:val="annotation reference"/>
    <w:basedOn w:val="Domylnaczcionkaakapitu"/>
    <w:uiPriority w:val="99"/>
    <w:semiHidden/>
    <w:unhideWhenUsed/>
    <w:rsid w:val="006712C7"/>
    <w:rPr>
      <w:sz w:val="16"/>
      <w:szCs w:val="16"/>
    </w:rPr>
  </w:style>
  <w:style w:type="paragraph" w:styleId="Tekstkomentarza">
    <w:name w:val="annotation text"/>
    <w:basedOn w:val="Normalny"/>
    <w:link w:val="TekstkomentarzaZnak"/>
    <w:uiPriority w:val="99"/>
    <w:unhideWhenUsed/>
    <w:rsid w:val="006712C7"/>
    <w:pPr>
      <w:spacing w:line="240" w:lineRule="auto"/>
    </w:pPr>
    <w:rPr>
      <w:sz w:val="20"/>
      <w:szCs w:val="20"/>
    </w:rPr>
  </w:style>
  <w:style w:type="character" w:customStyle="1" w:styleId="TekstkomentarzaZnak">
    <w:name w:val="Tekst komentarza Znak"/>
    <w:basedOn w:val="Domylnaczcionkaakapitu"/>
    <w:link w:val="Tekstkomentarza"/>
    <w:uiPriority w:val="99"/>
    <w:rsid w:val="006712C7"/>
    <w:rPr>
      <w:sz w:val="20"/>
      <w:szCs w:val="20"/>
    </w:rPr>
  </w:style>
  <w:style w:type="paragraph" w:styleId="Tematkomentarza">
    <w:name w:val="annotation subject"/>
    <w:basedOn w:val="Tekstkomentarza"/>
    <w:next w:val="Tekstkomentarza"/>
    <w:link w:val="TematkomentarzaZnak"/>
    <w:uiPriority w:val="99"/>
    <w:semiHidden/>
    <w:unhideWhenUsed/>
    <w:rsid w:val="006712C7"/>
    <w:rPr>
      <w:b/>
      <w:bCs/>
    </w:rPr>
  </w:style>
  <w:style w:type="character" w:customStyle="1" w:styleId="TematkomentarzaZnak">
    <w:name w:val="Temat komentarza Znak"/>
    <w:basedOn w:val="TekstkomentarzaZnak"/>
    <w:link w:val="Tematkomentarza"/>
    <w:uiPriority w:val="99"/>
    <w:semiHidden/>
    <w:rsid w:val="006712C7"/>
    <w:rPr>
      <w:b/>
      <w:bCs/>
      <w:sz w:val="20"/>
      <w:szCs w:val="20"/>
    </w:rPr>
  </w:style>
  <w:style w:type="paragraph" w:styleId="Poprawka">
    <w:name w:val="Revision"/>
    <w:hidden/>
    <w:uiPriority w:val="99"/>
    <w:semiHidden/>
    <w:rsid w:val="00975CCF"/>
    <w:pPr>
      <w:spacing w:after="0" w:line="240" w:lineRule="auto"/>
    </w:pPr>
  </w:style>
  <w:style w:type="character" w:styleId="Pogrubienie">
    <w:name w:val="Strong"/>
    <w:basedOn w:val="Domylnaczcionkaakapitu"/>
    <w:uiPriority w:val="22"/>
    <w:qFormat/>
    <w:rsid w:val="00D42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438">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zelno.bipgmina.pl/wiadomosci/13635/lista/1/postepowania_powyzej_30000_euro"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jedros@strzelno.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rzelno.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miasto@strzeln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ministrator.danych@us.edu.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1FFB-F158-4283-BFD7-6E492230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20</Pages>
  <Words>10209</Words>
  <Characters>61258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Krzysztof Bień</cp:lastModifiedBy>
  <cp:revision>65</cp:revision>
  <cp:lastPrinted>2023-12-02T16:21:00Z</cp:lastPrinted>
  <dcterms:created xsi:type="dcterms:W3CDTF">2025-10-13T07:41:00Z</dcterms:created>
  <dcterms:modified xsi:type="dcterms:W3CDTF">2025-10-24T10:36:00Z</dcterms:modified>
</cp:coreProperties>
</file>