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8DA6" w14:textId="77777777" w:rsidR="003874C1" w:rsidRDefault="003874C1" w:rsidP="005841E8">
      <w:pPr>
        <w:pStyle w:val="Tekstpodstawowy"/>
        <w:jc w:val="center"/>
        <w:rPr>
          <w:rFonts w:cs="Tahoma"/>
          <w:sz w:val="28"/>
          <w:szCs w:val="28"/>
        </w:rPr>
      </w:pPr>
      <w:bookmarkStart w:id="0" w:name="bookmark4"/>
    </w:p>
    <w:p w14:paraId="77EAD039" w14:textId="77777777" w:rsidR="003874C1" w:rsidRDefault="003874C1" w:rsidP="005841E8">
      <w:pPr>
        <w:pStyle w:val="Tekstpodstawowy"/>
        <w:jc w:val="center"/>
        <w:rPr>
          <w:rFonts w:cs="Tahoma"/>
          <w:sz w:val="28"/>
          <w:szCs w:val="28"/>
        </w:rPr>
      </w:pPr>
    </w:p>
    <w:p w14:paraId="06432062" w14:textId="77777777" w:rsidR="003874C1" w:rsidRDefault="003874C1" w:rsidP="005841E8">
      <w:pPr>
        <w:pStyle w:val="Tekstpodstawowy"/>
        <w:jc w:val="center"/>
        <w:rPr>
          <w:rFonts w:cs="Tahoma"/>
          <w:sz w:val="28"/>
          <w:szCs w:val="28"/>
        </w:rPr>
      </w:pPr>
    </w:p>
    <w:p w14:paraId="583E04E0" w14:textId="77777777" w:rsidR="009A4E0B" w:rsidRDefault="009A4E0B" w:rsidP="005841E8">
      <w:pPr>
        <w:pStyle w:val="Tekstpodstawowy"/>
        <w:jc w:val="center"/>
        <w:rPr>
          <w:rFonts w:cs="Tahoma"/>
          <w:sz w:val="28"/>
          <w:szCs w:val="28"/>
        </w:rPr>
      </w:pPr>
    </w:p>
    <w:p w14:paraId="5E4DE4D5" w14:textId="77777777" w:rsidR="009A4E0B" w:rsidRDefault="009A4E0B" w:rsidP="005841E8">
      <w:pPr>
        <w:pStyle w:val="Tekstpodstawowy"/>
        <w:jc w:val="center"/>
        <w:rPr>
          <w:rFonts w:cs="Tahoma"/>
          <w:sz w:val="28"/>
          <w:szCs w:val="28"/>
        </w:rPr>
      </w:pPr>
    </w:p>
    <w:p w14:paraId="6D50A8F3" w14:textId="00263F9E" w:rsidR="004B5246" w:rsidRPr="00687D00" w:rsidRDefault="0060047B" w:rsidP="005841E8">
      <w:pPr>
        <w:pStyle w:val="Tekstpodstawowy"/>
        <w:jc w:val="center"/>
        <w:rPr>
          <w:rFonts w:cs="Tahoma"/>
          <w:sz w:val="28"/>
          <w:szCs w:val="28"/>
          <w:lang w:val="pl-PL"/>
        </w:rPr>
      </w:pPr>
      <w:r>
        <w:rPr>
          <w:noProof/>
          <w:lang w:val="pl-PL"/>
        </w:rPr>
        <w:drawing>
          <wp:inline distT="0" distB="0" distL="0" distR="0" wp14:anchorId="4EB3AD5E" wp14:editId="6983CB97">
            <wp:extent cx="1221105" cy="1330960"/>
            <wp:effectExtent l="0" t="0" r="0" b="2540"/>
            <wp:docPr id="5" name="Obraz 1" descr="obra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105" cy="1330960"/>
                    </a:xfrm>
                    <a:prstGeom prst="rect">
                      <a:avLst/>
                    </a:prstGeom>
                    <a:noFill/>
                    <a:ln>
                      <a:noFill/>
                    </a:ln>
                  </pic:spPr>
                </pic:pic>
              </a:graphicData>
            </a:graphic>
          </wp:inline>
        </w:drawing>
      </w:r>
    </w:p>
    <w:p w14:paraId="4A6E6FDB" w14:textId="77777777" w:rsidR="005841E8" w:rsidRPr="005841E8" w:rsidRDefault="005841E8" w:rsidP="005841E8">
      <w:pPr>
        <w:pStyle w:val="Tekstpodstawowy"/>
        <w:jc w:val="center"/>
        <w:rPr>
          <w:rFonts w:cs="Tahoma"/>
          <w:sz w:val="28"/>
          <w:szCs w:val="28"/>
        </w:rPr>
      </w:pPr>
      <w:r w:rsidRPr="005841E8">
        <w:rPr>
          <w:rFonts w:cs="Tahoma"/>
          <w:sz w:val="28"/>
          <w:szCs w:val="28"/>
        </w:rPr>
        <w:t>Gmina Strzelno</w:t>
      </w:r>
    </w:p>
    <w:p w14:paraId="09C60EE3" w14:textId="77777777" w:rsidR="005841E8" w:rsidRPr="005841E8" w:rsidRDefault="005841E8" w:rsidP="005841E8">
      <w:pPr>
        <w:pStyle w:val="Tekstpodstawowy"/>
        <w:jc w:val="center"/>
        <w:rPr>
          <w:rFonts w:cs="Tahoma"/>
          <w:sz w:val="28"/>
          <w:szCs w:val="28"/>
        </w:rPr>
      </w:pPr>
      <w:r w:rsidRPr="005841E8">
        <w:rPr>
          <w:rFonts w:cs="Tahoma"/>
          <w:sz w:val="28"/>
          <w:szCs w:val="28"/>
        </w:rPr>
        <w:t>ul. Cieślewicza 2</w:t>
      </w:r>
    </w:p>
    <w:p w14:paraId="0E35C447" w14:textId="77777777" w:rsidR="005841E8" w:rsidRPr="005841E8" w:rsidRDefault="005841E8" w:rsidP="005841E8">
      <w:pPr>
        <w:pStyle w:val="Tekstpodstawowy"/>
        <w:jc w:val="center"/>
        <w:rPr>
          <w:rFonts w:cs="Tahoma"/>
          <w:sz w:val="28"/>
          <w:szCs w:val="28"/>
        </w:rPr>
      </w:pPr>
      <w:r w:rsidRPr="005841E8">
        <w:rPr>
          <w:rFonts w:cs="Tahoma"/>
          <w:sz w:val="28"/>
          <w:szCs w:val="28"/>
        </w:rPr>
        <w:t>88-320 Strzelno</w:t>
      </w:r>
    </w:p>
    <w:p w14:paraId="3FB798E8" w14:textId="77777777"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14:paraId="0171D035" w14:textId="77777777"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14:paraId="064D1F27" w14:textId="77777777" w:rsidR="004B5246" w:rsidRDefault="004B5246"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57B0E0DA" w14:textId="430942A0"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37AEEDA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F74432">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w:t>
      </w:r>
      <w:proofErr w:type="spellStart"/>
      <w:r w:rsidR="00040516">
        <w:rPr>
          <w:rFonts w:ascii="Arial" w:eastAsia="Arial" w:hAnsi="Arial" w:cs="Arial"/>
          <w:color w:val="000000"/>
          <w:sz w:val="20"/>
          <w:szCs w:val="20"/>
          <w:lang w:eastAsia="pl-PL" w:bidi="pl-PL"/>
        </w:rPr>
        <w:t>Pzp</w:t>
      </w:r>
      <w:proofErr w:type="spellEnd"/>
      <w:r w:rsidR="00040516">
        <w:rPr>
          <w:rFonts w:ascii="Arial" w:eastAsia="Arial" w:hAnsi="Arial" w:cs="Arial"/>
          <w:color w:val="000000"/>
          <w:sz w:val="20"/>
          <w:szCs w:val="20"/>
          <w:lang w:eastAsia="pl-PL" w:bidi="pl-PL"/>
        </w:rPr>
        <w:t>”</w:t>
      </w:r>
    </w:p>
    <w:p w14:paraId="4CE12F09" w14:textId="77777777"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14:paraId="75D64BA6" w14:textId="77777777" w:rsidR="003874C1" w:rsidRDefault="003874C1" w:rsidP="006E075B">
      <w:pPr>
        <w:widowControl w:val="0"/>
        <w:spacing w:after="0" w:line="276" w:lineRule="auto"/>
        <w:ind w:right="20"/>
        <w:jc w:val="center"/>
        <w:rPr>
          <w:rFonts w:ascii="Arial" w:eastAsia="Arial" w:hAnsi="Arial" w:cs="Arial"/>
          <w:color w:val="000000"/>
          <w:sz w:val="20"/>
          <w:szCs w:val="20"/>
          <w:lang w:eastAsia="pl-PL" w:bidi="pl-PL"/>
        </w:rPr>
      </w:pPr>
    </w:p>
    <w:p w14:paraId="39212846" w14:textId="77777777"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14:paraId="410A276E" w14:textId="77777777" w:rsidR="00560A98" w:rsidRDefault="00C012DB" w:rsidP="00560A98">
      <w:pPr>
        <w:keepNext/>
        <w:keepLines/>
        <w:widowControl w:val="0"/>
        <w:spacing w:after="0" w:line="276" w:lineRule="auto"/>
        <w:ind w:left="-567" w:right="-506"/>
        <w:jc w:val="center"/>
        <w:outlineLvl w:val="2"/>
        <w:rPr>
          <w:rFonts w:cstheme="minorHAnsi"/>
          <w:b/>
        </w:rPr>
      </w:pPr>
      <w:bookmarkStart w:id="1" w:name="bookmark5"/>
      <w:r w:rsidRPr="00560A98">
        <w:rPr>
          <w:rFonts w:ascii="Arial" w:eastAsia="Arial" w:hAnsi="Arial" w:cs="Arial"/>
          <w:bCs/>
          <w:color w:val="000000"/>
          <w:sz w:val="24"/>
          <w:szCs w:val="24"/>
          <w:lang w:eastAsia="pl-PL" w:bidi="pl-PL"/>
        </w:rPr>
        <w:t>„</w:t>
      </w:r>
      <w:r w:rsidR="00560A98" w:rsidRPr="00560A98">
        <w:rPr>
          <w:rFonts w:cstheme="minorHAnsi"/>
          <w:b/>
        </w:rPr>
        <w:t xml:space="preserve">Remont dróg gminnych na terenie miasta Strzelna ul. Spichrzowa droga nr 140628 C, </w:t>
      </w:r>
    </w:p>
    <w:p w14:paraId="4812E0C4" w14:textId="76D659EB" w:rsidR="00C012DB" w:rsidRPr="00560A98" w:rsidRDefault="00560A98" w:rsidP="00560A98">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r w:rsidRPr="00560A98">
        <w:rPr>
          <w:rFonts w:cstheme="minorHAnsi"/>
          <w:b/>
        </w:rPr>
        <w:t xml:space="preserve">ul. Ślusarska droga nr 140632 C, ul. Piekarska droga nr 140625 o łącznej długości 237 </w:t>
      </w:r>
      <w:proofErr w:type="spellStart"/>
      <w:r w:rsidRPr="00560A98">
        <w:rPr>
          <w:rFonts w:cstheme="minorHAnsi"/>
          <w:b/>
        </w:rPr>
        <w:t>mb</w:t>
      </w:r>
      <w:proofErr w:type="spellEnd"/>
      <w:r w:rsidR="009912BF" w:rsidRPr="00560A98">
        <w:rPr>
          <w:b/>
          <w:bCs/>
        </w:rPr>
        <w:t>.</w:t>
      </w:r>
      <w:r w:rsidR="00C012DB" w:rsidRPr="00560A98">
        <w:rPr>
          <w:rFonts w:ascii="Arial" w:eastAsia="Arial" w:hAnsi="Arial" w:cs="Arial"/>
          <w:b/>
          <w:bCs/>
          <w:color w:val="000000"/>
          <w:sz w:val="24"/>
          <w:szCs w:val="24"/>
          <w:lang w:eastAsia="pl-PL" w:bidi="pl-PL"/>
        </w:rPr>
        <w:t>”</w:t>
      </w:r>
    </w:p>
    <w:p w14:paraId="6207B52C" w14:textId="77777777" w:rsidR="00141A39" w:rsidRDefault="00141A39" w:rsidP="00C012D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1745A928" w14:textId="5CBE49FA" w:rsidR="00C012DB" w:rsidRPr="00141A39" w:rsidRDefault="00141A39" w:rsidP="00141A39">
      <w:pPr>
        <w:jc w:val="center"/>
        <w:rPr>
          <w:rFonts w:ascii="Arial Narrow" w:hAnsi="Arial Narrow"/>
          <w:sz w:val="18"/>
          <w:szCs w:val="18"/>
        </w:rPr>
      </w:pPr>
      <w:r w:rsidRPr="00D96686">
        <w:rPr>
          <w:rFonts w:ascii="Arial Narrow" w:hAnsi="Arial Narrow"/>
          <w:sz w:val="18"/>
          <w:szCs w:val="18"/>
        </w:rPr>
        <w:t xml:space="preserve">Przedmiotowe postępowanie prowadzone jest przy użyciu środków komunikacji elektronicznej. Składanie ofert następuje za pośrednictwem platformy zakupowej dostępnej pod adresem internetowym: </w:t>
      </w:r>
      <w:hyperlink r:id="rId9" w:history="1">
        <w:r w:rsidRPr="00D96686">
          <w:rPr>
            <w:rFonts w:ascii="Arial Narrow" w:hAnsi="Arial Narrow"/>
            <w:color w:val="0000FF"/>
            <w:sz w:val="18"/>
            <w:szCs w:val="18"/>
            <w:u w:val="single"/>
          </w:rPr>
          <w:t>https://ezamowienia.gov.pl/</w:t>
        </w:r>
      </w:hyperlink>
    </w:p>
    <w:p w14:paraId="667710DC" w14:textId="77777777" w:rsidR="00CB68EC" w:rsidRDefault="00CB68EC"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14:paraId="00CEC402" w14:textId="674A3E5A"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523EDF">
        <w:rPr>
          <w:rFonts w:ascii="Verdana" w:hAnsi="Verdana"/>
          <w:b/>
          <w:sz w:val="20"/>
          <w:szCs w:val="20"/>
        </w:rPr>
        <w:t>RIZ.271.2</w:t>
      </w:r>
      <w:r w:rsidR="0003149E" w:rsidRPr="0003149E">
        <w:rPr>
          <w:rFonts w:ascii="Verdana" w:hAnsi="Verdana"/>
          <w:b/>
          <w:sz w:val="20"/>
          <w:szCs w:val="20"/>
        </w:rPr>
        <w:t>.2024/P</w:t>
      </w:r>
    </w:p>
    <w:p w14:paraId="17422C6A" w14:textId="77777777"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14:paraId="60AE8E03"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238AF494"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24D587B7" w14:textId="56297CAD" w:rsidR="003874C1" w:rsidRPr="003C7A87" w:rsidRDefault="003874C1" w:rsidP="003874C1">
      <w:pPr>
        <w:widowControl w:val="0"/>
        <w:spacing w:after="0" w:line="276" w:lineRule="auto"/>
        <w:jc w:val="center"/>
        <w:rPr>
          <w:rFonts w:ascii="Calibri" w:eastAsia="Calibri" w:hAnsi="Calibri" w:cs="Calibri"/>
          <w:sz w:val="20"/>
          <w:szCs w:val="16"/>
          <w:lang w:eastAsia="pl-PL" w:bidi="pl-PL"/>
        </w:rPr>
      </w:pPr>
      <w:bookmarkStart w:id="2" w:name="_Hlk152427853"/>
      <w:r w:rsidRPr="003C7A87">
        <w:rPr>
          <w:rFonts w:ascii="Calibri" w:eastAsia="Calibri" w:hAnsi="Calibri" w:cs="Calibri"/>
          <w:sz w:val="20"/>
          <w:szCs w:val="16"/>
          <w:lang w:eastAsia="pl-PL" w:bidi="pl-PL"/>
        </w:rPr>
        <w:t xml:space="preserve">Projekt współfinansowany </w:t>
      </w:r>
      <w:bookmarkEnd w:id="2"/>
      <w:r w:rsidR="003C7A87" w:rsidRPr="003C7A87">
        <w:rPr>
          <w:rFonts w:ascii="Calibri" w:eastAsia="Calibri" w:hAnsi="Calibri" w:cs="Calibri"/>
          <w:sz w:val="20"/>
          <w:szCs w:val="16"/>
          <w:lang w:eastAsia="pl-PL" w:bidi="pl-PL"/>
        </w:rPr>
        <w:t>w Ramach Rządowego Funduszu Rozwoju Dróg</w:t>
      </w:r>
    </w:p>
    <w:p w14:paraId="2EC448EE" w14:textId="77777777" w:rsidR="004B5246" w:rsidRDefault="004B5246" w:rsidP="003874C1">
      <w:pPr>
        <w:widowControl w:val="0"/>
        <w:spacing w:after="0" w:line="276" w:lineRule="auto"/>
        <w:jc w:val="center"/>
        <w:rPr>
          <w:rFonts w:ascii="Arial" w:eastAsia="Arial" w:hAnsi="Arial" w:cs="Arial"/>
          <w:color w:val="000000"/>
          <w:sz w:val="18"/>
          <w:szCs w:val="18"/>
          <w:lang w:eastAsia="pl-PL" w:bidi="pl-PL"/>
        </w:rPr>
      </w:pPr>
    </w:p>
    <w:p w14:paraId="3B2E96F2"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05619C82" w14:textId="77777777" w:rsidR="003874C1"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0CBDCB7F" w14:textId="77777777" w:rsidR="009A4E0B"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14:paraId="3FD23066" w14:textId="0B28D25E" w:rsidR="003874C1" w:rsidRDefault="003874C1" w:rsidP="009A4E0B">
      <w:pPr>
        <w:tabs>
          <w:tab w:val="left" w:pos="5730"/>
        </w:tabs>
        <w:rPr>
          <w:rFonts w:ascii="Arial" w:eastAsia="Arial" w:hAnsi="Arial" w:cs="Arial"/>
          <w:b/>
          <w:bCs/>
          <w:color w:val="000000"/>
          <w:sz w:val="18"/>
          <w:szCs w:val="18"/>
          <w:lang w:eastAsia="pl-PL" w:bidi="pl-PL"/>
        </w:rPr>
      </w:pPr>
    </w:p>
    <w:p w14:paraId="7D9787F3" w14:textId="2EC8D1B5" w:rsid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7D352F">
        <w:rPr>
          <w:rFonts w:ascii="Arial" w:eastAsia="Arial" w:hAnsi="Arial" w:cs="Arial"/>
          <w:b/>
          <w:bCs/>
          <w:color w:val="000000"/>
          <w:sz w:val="18"/>
          <w:szCs w:val="18"/>
          <w:lang w:eastAsia="pl-PL" w:bidi="pl-PL"/>
        </w:rPr>
        <w:t>18</w:t>
      </w:r>
      <w:r w:rsidR="003C7A87">
        <w:rPr>
          <w:rFonts w:ascii="Arial" w:eastAsia="Arial" w:hAnsi="Arial" w:cs="Arial"/>
          <w:b/>
          <w:bCs/>
          <w:color w:val="000000"/>
          <w:sz w:val="18"/>
          <w:szCs w:val="18"/>
          <w:lang w:eastAsia="pl-PL" w:bidi="pl-PL"/>
        </w:rPr>
        <w:t xml:space="preserve"> lutego</w:t>
      </w:r>
      <w:r w:rsidR="009A4E0B">
        <w:rPr>
          <w:rFonts w:ascii="Arial" w:eastAsia="Arial" w:hAnsi="Arial" w:cs="Arial"/>
          <w:b/>
          <w:bCs/>
          <w:color w:val="000000"/>
          <w:sz w:val="18"/>
          <w:szCs w:val="18"/>
          <w:lang w:eastAsia="pl-PL" w:bidi="pl-PL"/>
        </w:rPr>
        <w:t xml:space="preserve"> 202</w:t>
      </w:r>
      <w:r w:rsidR="009912BF">
        <w:rPr>
          <w:rFonts w:ascii="Arial" w:eastAsia="Arial" w:hAnsi="Arial" w:cs="Arial"/>
          <w:b/>
          <w:bCs/>
          <w:color w:val="000000"/>
          <w:sz w:val="18"/>
          <w:szCs w:val="18"/>
          <w:lang w:eastAsia="pl-PL" w:bidi="pl-PL"/>
        </w:rPr>
        <w:t>5</w:t>
      </w:r>
      <w:r w:rsidR="00353362">
        <w:rPr>
          <w:rFonts w:ascii="Arial" w:eastAsia="Arial" w:hAnsi="Arial" w:cs="Arial"/>
          <w:b/>
          <w:bCs/>
          <w:color w:val="000000"/>
          <w:sz w:val="18"/>
          <w:szCs w:val="18"/>
          <w:lang w:eastAsia="pl-PL" w:bidi="pl-PL"/>
        </w:rPr>
        <w:t xml:space="preserve"> r.</w:t>
      </w:r>
    </w:p>
    <w:p w14:paraId="39477FBF" w14:textId="77777777" w:rsidR="003874C1" w:rsidRDefault="003874C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44E000D2"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2880A0B"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2A063EC"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6DA40361"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6FC8FA4" w14:textId="77777777" w:rsidR="003874C1" w:rsidRDefault="003874C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21F4479" w14:textId="77777777" w:rsidR="003874C1" w:rsidRDefault="003874C1" w:rsidP="006E075B">
      <w:pPr>
        <w:widowControl w:val="0"/>
        <w:spacing w:after="0" w:line="276" w:lineRule="auto"/>
        <w:ind w:left="100"/>
        <w:jc w:val="center"/>
        <w:rPr>
          <w:rFonts w:ascii="Arial" w:eastAsia="Arial" w:hAnsi="Arial" w:cs="Arial"/>
          <w:b/>
          <w:bCs/>
          <w:color w:val="000000"/>
          <w:sz w:val="20"/>
          <w:szCs w:val="20"/>
          <w:lang w:eastAsia="pl-PL" w:bidi="pl-PL"/>
        </w:rPr>
      </w:pPr>
    </w:p>
    <w:p w14:paraId="6C5E59E2" w14:textId="77777777" w:rsidR="00216CF7" w:rsidRDefault="00216CF7" w:rsidP="006E075B">
      <w:pPr>
        <w:widowControl w:val="0"/>
        <w:spacing w:after="0" w:line="276" w:lineRule="auto"/>
        <w:ind w:left="100"/>
        <w:jc w:val="center"/>
        <w:rPr>
          <w:rFonts w:ascii="Arial" w:eastAsia="Arial" w:hAnsi="Arial" w:cs="Arial"/>
          <w:b/>
          <w:bCs/>
          <w:color w:val="000000"/>
          <w:sz w:val="20"/>
          <w:szCs w:val="20"/>
          <w:lang w:eastAsia="pl-PL" w:bidi="pl-PL"/>
        </w:rPr>
      </w:pPr>
    </w:p>
    <w:p w14:paraId="24928AC9" w14:textId="5012629F"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24E2F6AC" w14:textId="77777777" w:rsidR="00DC5552" w:rsidRDefault="00DC5552" w:rsidP="00DC5552">
      <w:pPr>
        <w:pStyle w:val="Akapitzlist"/>
        <w:spacing w:line="276" w:lineRule="auto"/>
        <w:ind w:left="360"/>
        <w:jc w:val="both"/>
        <w:rPr>
          <w:rFonts w:ascii="Arial" w:eastAsia="Arial" w:hAnsi="Arial" w:cs="Arial"/>
          <w:sz w:val="18"/>
          <w:szCs w:val="18"/>
        </w:rPr>
      </w:pPr>
    </w:p>
    <w:p w14:paraId="321DDA0F" w14:textId="77777777" w:rsidR="006E075B" w:rsidRDefault="00D21C6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E43466B"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35F14FF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0595691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4FED26D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57F8DD2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0148039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42BEB86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29B6487A"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107409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1E44E91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54B01A0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02E49C73"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1752A9F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594E44F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AB7997C"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6087EBE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9721685"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08D6D41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3493662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15C299F2"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6598A01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2B42A7F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373364A2" w14:textId="77777777" w:rsidR="003874C1" w:rsidRDefault="003874C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NEGOCJACJE TREŚCI OFERT W CELU ICH ULEPSZENIA</w:t>
      </w:r>
    </w:p>
    <w:p w14:paraId="49A87EE1"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60186A62"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3B619FB"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1C0F66A3"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5E13463" w14:textId="77777777"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14:paraId="7BA38424"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4B115289"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14:paraId="72983C8A"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dotyczące przynależności lub braku przynależności do tej samej grupy kapitałowej - załącznik nr 4</w:t>
      </w:r>
    </w:p>
    <w:p w14:paraId="5557741D"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się o zamówienie - załącznik nr 5</w:t>
      </w:r>
    </w:p>
    <w:p w14:paraId="170E71A7"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robót budowlanych - załącznik nr 6</w:t>
      </w:r>
    </w:p>
    <w:p w14:paraId="202AC379"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7</w:t>
      </w:r>
    </w:p>
    <w:p w14:paraId="2399CE74" w14:textId="77777777" w:rsidR="006F71BD" w:rsidRDefault="006F71BD"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osób - załącznik nr 8</w:t>
      </w:r>
    </w:p>
    <w:p w14:paraId="5E91F548" w14:textId="77777777" w:rsidR="001B2B3B" w:rsidRDefault="001B2B3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 - załącznik nr 9</w:t>
      </w:r>
    </w:p>
    <w:p w14:paraId="66528C67" w14:textId="47D83E3B" w:rsidR="005C3FDC" w:rsidRPr="00DC5552" w:rsidRDefault="005C3FDC"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Przedmiar Robót - załącznik nr 10</w:t>
      </w:r>
    </w:p>
    <w:p w14:paraId="207BAD64" w14:textId="77777777"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43B78DD3"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3C8AFD7" w14:textId="77777777"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750EC34A"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14:paraId="5266D53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14:paraId="4E0E3EA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14:paraId="13874652"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14:paraId="47A1789A"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10" w:history="1">
        <w:r w:rsidRPr="006E075B">
          <w:rPr>
            <w:rFonts w:ascii="Arial" w:eastAsia="Times New Roman" w:hAnsi="Arial" w:cs="Arial"/>
            <w:color w:val="0000FF"/>
            <w:sz w:val="18"/>
            <w:szCs w:val="18"/>
            <w:u w:val="single"/>
            <w:lang w:val="en-US" w:eastAsia="ar-SA" w:bidi="pl-PL"/>
          </w:rPr>
          <w:t>miasto@strzelno.pl</w:t>
        </w:r>
      </w:hyperlink>
    </w:p>
    <w:p w14:paraId="189C8A5C"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14:paraId="487499C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14:paraId="3C3D380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1" w:history="1">
        <w:r w:rsidRPr="006E075B">
          <w:rPr>
            <w:rFonts w:ascii="Arial" w:eastAsia="Times New Roman" w:hAnsi="Arial" w:cs="Arial"/>
            <w:color w:val="0000FF"/>
            <w:sz w:val="18"/>
            <w:szCs w:val="18"/>
            <w:u w:val="single"/>
            <w:lang w:eastAsia="ar-SA" w:bidi="pl-PL"/>
          </w:rPr>
          <w:t>www.bip.strzelno.pl</w:t>
        </w:r>
      </w:hyperlink>
    </w:p>
    <w:p w14:paraId="139AFCE6"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BE4B84E"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14:paraId="507F5D61"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14:paraId="412E324C"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14:paraId="244C6235" w14:textId="77777777"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21604181" w14:textId="5B8007D5" w:rsidR="00DC5552" w:rsidRPr="003B07A2" w:rsidRDefault="00634403" w:rsidP="00DC5552">
      <w:pPr>
        <w:widowControl w:val="0"/>
        <w:spacing w:after="0" w:line="240" w:lineRule="auto"/>
        <w:ind w:left="284"/>
        <w:rPr>
          <w:rFonts w:ascii="Arial" w:eastAsia="Times New Roman" w:hAnsi="Arial" w:cs="Arial"/>
          <w:color w:val="000000"/>
          <w:sz w:val="18"/>
          <w:szCs w:val="18"/>
          <w:lang w:eastAsia="ar-SA" w:bidi="pl-PL"/>
        </w:rPr>
      </w:pPr>
      <w:hyperlink r:id="rId12" w:history="1">
        <w:r w:rsidRPr="00ED3F8A">
          <w:rPr>
            <w:rStyle w:val="Hipercze"/>
            <w:rFonts w:ascii="Arial" w:eastAsia="Times New Roman" w:hAnsi="Arial" w:cs="Arial"/>
            <w:sz w:val="18"/>
            <w:szCs w:val="18"/>
            <w:lang w:eastAsia="ar-SA" w:bidi="pl-PL"/>
          </w:rPr>
          <w:t>https://ezamowienia.gov.pl</w:t>
        </w:r>
      </w:hyperlink>
      <w:r w:rsidR="00DC5552" w:rsidRPr="003B07A2">
        <w:rPr>
          <w:rFonts w:ascii="Arial" w:eastAsia="Times New Roman" w:hAnsi="Arial" w:cs="Arial"/>
          <w:color w:val="000000"/>
          <w:sz w:val="18"/>
          <w:szCs w:val="18"/>
          <w:lang w:eastAsia="ar-SA" w:bidi="pl-PL"/>
        </w:rPr>
        <w:t xml:space="preserve">, </w:t>
      </w:r>
      <w:hyperlink r:id="rId13" w:history="1">
        <w:r w:rsidR="00B3064C" w:rsidRPr="003B07A2">
          <w:rPr>
            <w:rStyle w:val="Hipercze"/>
            <w:rFonts w:ascii="Arial" w:eastAsia="Times New Roman" w:hAnsi="Arial" w:cs="Arial"/>
            <w:sz w:val="18"/>
            <w:szCs w:val="18"/>
            <w:lang w:eastAsia="ar-SA" w:bidi="pl-PL"/>
          </w:rPr>
          <w:t>http://strzelno.bipgmina.pl/wiadomosci/13635/lista/1/postepowania_powyzej_30000_euro</w:t>
        </w:r>
      </w:hyperlink>
    </w:p>
    <w:p w14:paraId="04BDB8D3" w14:textId="77777777" w:rsidR="00B3064C" w:rsidRDefault="00B3064C" w:rsidP="00DC5552">
      <w:pPr>
        <w:widowControl w:val="0"/>
        <w:spacing w:after="0" w:line="240" w:lineRule="auto"/>
        <w:ind w:left="284"/>
        <w:rPr>
          <w:rFonts w:ascii="Arial" w:eastAsia="Times New Roman" w:hAnsi="Arial" w:cs="Arial"/>
          <w:color w:val="000000"/>
          <w:sz w:val="18"/>
          <w:szCs w:val="18"/>
          <w:lang w:eastAsia="ar-SA" w:bidi="pl-PL"/>
        </w:rPr>
      </w:pPr>
    </w:p>
    <w:p w14:paraId="05E89BF6" w14:textId="77777777" w:rsidR="00141A39" w:rsidRPr="003C7A87" w:rsidRDefault="00141A39" w:rsidP="00141A39">
      <w:pPr>
        <w:widowControl w:val="0"/>
        <w:spacing w:after="0" w:line="240" w:lineRule="auto"/>
        <w:ind w:left="284"/>
        <w:rPr>
          <w:rFonts w:ascii="Arial" w:eastAsia="Times New Roman" w:hAnsi="Arial" w:cs="Arial"/>
          <w:color w:val="000000"/>
          <w:sz w:val="18"/>
          <w:szCs w:val="18"/>
          <w:lang w:eastAsia="ar-SA" w:bidi="pl-PL"/>
        </w:rPr>
      </w:pPr>
      <w:r w:rsidRPr="003C7A87">
        <w:rPr>
          <w:rFonts w:ascii="Arial" w:eastAsia="Times New Roman" w:hAnsi="Arial" w:cs="Arial"/>
          <w:color w:val="000000"/>
          <w:sz w:val="18"/>
          <w:szCs w:val="18"/>
          <w:lang w:eastAsia="ar-SA" w:bidi="pl-PL"/>
        </w:rPr>
        <w:t>Adres strony internetowej, na której udostępniane będą zmiany i wyjaśnienia treści SWZ oraz inne dokumenty zamówienia bezpośrednio związane z postępowaniem o udzielenie zamówienia:</w:t>
      </w:r>
      <w:r w:rsidRPr="003C7A87">
        <w:rPr>
          <w:rFonts w:ascii="Arial" w:hAnsi="Arial" w:cs="Arial"/>
        </w:rPr>
        <w:t xml:space="preserve"> </w:t>
      </w:r>
      <w:r w:rsidRPr="003C7A87">
        <w:rPr>
          <w:rFonts w:ascii="Arial" w:eastAsia="Times New Roman" w:hAnsi="Arial" w:cs="Arial"/>
          <w:color w:val="000000"/>
          <w:sz w:val="18"/>
          <w:szCs w:val="18"/>
          <w:lang w:eastAsia="ar-SA" w:bidi="pl-PL"/>
        </w:rPr>
        <w:t>https://ezamowienia.gov.pl/pl/.</w:t>
      </w:r>
    </w:p>
    <w:p w14:paraId="4EBDA66F" w14:textId="77777777" w:rsidR="00141A39"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5CA6CBE3" w14:textId="77777777" w:rsidR="00141A39" w:rsidRPr="003B07A2"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7D682AA6" w14:textId="77777777"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203924C2"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4B43E318"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066BE78A"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49E481C"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741561A"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20910E12"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14:paraId="77D58E4B"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14:paraId="56C0D792"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14:paraId="3F1ACD7D" w14:textId="77777777" w:rsidR="00B3064C" w:rsidRDefault="00B3064C" w:rsidP="00B3064C">
      <w:pPr>
        <w:pStyle w:val="Akapitzlist"/>
        <w:spacing w:line="276" w:lineRule="auto"/>
        <w:ind w:left="784"/>
        <w:rPr>
          <w:rFonts w:ascii="Arial" w:eastAsia="Arial" w:hAnsi="Arial" w:cs="Arial"/>
          <w:bCs/>
          <w:sz w:val="18"/>
          <w:szCs w:val="18"/>
        </w:rPr>
      </w:pPr>
    </w:p>
    <w:p w14:paraId="0249F8E6"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6ADE43C7" w14:textId="77777777" w:rsid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14:paraId="6BDB1A49" w14:textId="77777777" w:rsidR="00B3064C" w:rsidRP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5"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14:paraId="4F8C502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60C3F01D" w14:textId="0D46C01F" w:rsidR="00040516" w:rsidRPr="00862D9F" w:rsidRDefault="00B3064C" w:rsidP="00862D9F">
      <w:pPr>
        <w:pStyle w:val="Akapitzlist"/>
        <w:numPr>
          <w:ilvl w:val="0"/>
          <w:numId w:val="20"/>
        </w:numPr>
        <w:spacing w:line="276" w:lineRule="auto"/>
        <w:jc w:val="both"/>
        <w:rPr>
          <w:rFonts w:ascii="Arial" w:eastAsia="Arial" w:hAnsi="Arial" w:cs="Arial"/>
          <w:bCs/>
          <w:sz w:val="18"/>
          <w:szCs w:val="18"/>
        </w:rPr>
      </w:pPr>
      <w:r w:rsidRPr="00862D9F">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B357D8" w:rsidRPr="00862D9F">
        <w:rPr>
          <w:rFonts w:ascii="Arial" w:hAnsi="Arial" w:cs="Arial"/>
          <w:sz w:val="18"/>
          <w:szCs w:val="18"/>
        </w:rPr>
        <w:t>RIZ.271.</w:t>
      </w:r>
      <w:r w:rsidR="00560A98" w:rsidRPr="00862D9F">
        <w:rPr>
          <w:rFonts w:ascii="Arial" w:hAnsi="Arial" w:cs="Arial"/>
          <w:sz w:val="18"/>
          <w:szCs w:val="18"/>
        </w:rPr>
        <w:t>2</w:t>
      </w:r>
      <w:r w:rsidR="00B357D8" w:rsidRPr="00862D9F">
        <w:rPr>
          <w:rFonts w:ascii="Arial" w:hAnsi="Arial" w:cs="Arial"/>
          <w:sz w:val="18"/>
          <w:szCs w:val="18"/>
        </w:rPr>
        <w:t>.2024/P</w:t>
      </w:r>
      <w:r w:rsidR="00B357D8" w:rsidRPr="00862D9F" w:rsidDel="00B357D8">
        <w:rPr>
          <w:rFonts w:ascii="Arial" w:eastAsia="Arial" w:hAnsi="Arial" w:cs="Arial"/>
          <w:bCs/>
          <w:sz w:val="18"/>
          <w:szCs w:val="18"/>
        </w:rPr>
        <w:t xml:space="preserve"> </w:t>
      </w:r>
      <w:r w:rsidRPr="00862D9F">
        <w:rPr>
          <w:rFonts w:ascii="Arial" w:eastAsia="Arial" w:hAnsi="Arial" w:cs="Arial"/>
          <w:bCs/>
          <w:sz w:val="18"/>
          <w:szCs w:val="18"/>
        </w:rPr>
        <w:t xml:space="preserve">o nazwie </w:t>
      </w:r>
      <w:r w:rsidR="00522B14" w:rsidRPr="00862D9F">
        <w:rPr>
          <w:rFonts w:ascii="Arial" w:eastAsia="Arial" w:hAnsi="Arial" w:cs="Arial"/>
          <w:bCs/>
          <w:sz w:val="18"/>
          <w:szCs w:val="18"/>
        </w:rPr>
        <w:t>„</w:t>
      </w:r>
      <w:r w:rsidR="00522B14" w:rsidRPr="00862D9F">
        <w:rPr>
          <w:rFonts w:ascii="Arial" w:hAnsi="Arial" w:cs="Arial"/>
          <w:sz w:val="18"/>
          <w:szCs w:val="18"/>
        </w:rPr>
        <w:t xml:space="preserve">Remont dróg gminnych na terenie miasta Strzelna ul. Spichrzowa droga nr 140628 C, ul. Ślusarska droga nr 140632 C, ul. Piekarska droga nr 140625 o łącznej długości 237 </w:t>
      </w:r>
      <w:proofErr w:type="spellStart"/>
      <w:r w:rsidR="00522B14" w:rsidRPr="00862D9F">
        <w:rPr>
          <w:rFonts w:ascii="Arial" w:hAnsi="Arial" w:cs="Arial"/>
          <w:sz w:val="18"/>
          <w:szCs w:val="18"/>
        </w:rPr>
        <w:t>mb</w:t>
      </w:r>
      <w:proofErr w:type="spellEnd"/>
      <w:r w:rsidR="00522B14" w:rsidRPr="00862D9F">
        <w:rPr>
          <w:rFonts w:ascii="Arial" w:hAnsi="Arial" w:cs="Arial"/>
          <w:bCs/>
          <w:sz w:val="18"/>
          <w:szCs w:val="18"/>
        </w:rPr>
        <w:t>.</w:t>
      </w:r>
      <w:r w:rsidR="00522B14" w:rsidRPr="00862D9F">
        <w:rPr>
          <w:rFonts w:ascii="Arial" w:eastAsia="Arial" w:hAnsi="Arial" w:cs="Arial"/>
          <w:bCs/>
          <w:sz w:val="18"/>
          <w:szCs w:val="18"/>
        </w:rPr>
        <w:t>”</w:t>
      </w:r>
    </w:p>
    <w:p w14:paraId="5143F3D1" w14:textId="77777777" w:rsidR="00522B14" w:rsidRDefault="00522B14" w:rsidP="00040516">
      <w:pPr>
        <w:widowControl w:val="0"/>
        <w:spacing w:after="0" w:line="276" w:lineRule="auto"/>
        <w:ind w:left="784"/>
        <w:jc w:val="both"/>
        <w:rPr>
          <w:rFonts w:ascii="Arial" w:eastAsia="Arial" w:hAnsi="Arial" w:cs="Arial"/>
          <w:bCs/>
          <w:color w:val="000000"/>
          <w:sz w:val="18"/>
          <w:szCs w:val="18"/>
          <w:lang w:eastAsia="pl-PL" w:bidi="pl-PL"/>
        </w:rPr>
      </w:pPr>
    </w:p>
    <w:p w14:paraId="57DF68D1"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Obowiązek podania przez Panią/Pana danych osobowych bezpośrednio Pani/Pana dotyczących jest wymogiem ustawowym określonym w przepisach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związanym z udziałem w postępowaniu o udzielenie zamówienia publicznego; konsekwencje niepodania określonych danych wynikają z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W odniesieniu do Pani/Pana danych osobowych decyzje nie będą podejmowane w sposób zautomatyzowany, stosowanie do art. 22 RODO;</w:t>
      </w:r>
    </w:p>
    <w:p w14:paraId="30C5036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11213CD9" w14:textId="57C0A3BF" w:rsidR="0050301D" w:rsidRPr="00522B14" w:rsidRDefault="0050301D" w:rsidP="0047017A">
      <w:pPr>
        <w:pStyle w:val="Akapitzlist"/>
        <w:numPr>
          <w:ilvl w:val="0"/>
          <w:numId w:val="20"/>
        </w:numPr>
        <w:spacing w:line="276" w:lineRule="auto"/>
        <w:jc w:val="both"/>
        <w:rPr>
          <w:rFonts w:ascii="Arial" w:eastAsia="Arial" w:hAnsi="Arial" w:cs="Arial"/>
          <w:bCs/>
          <w:color w:val="auto"/>
          <w:sz w:val="18"/>
          <w:szCs w:val="18"/>
        </w:rPr>
      </w:pPr>
      <w:r w:rsidRPr="00B3064C">
        <w:rPr>
          <w:rFonts w:ascii="Arial" w:eastAsia="Arial" w:hAnsi="Arial" w:cs="Arial"/>
          <w:bCs/>
          <w:sz w:val="18"/>
          <w:szCs w:val="18"/>
        </w:rPr>
        <w:t xml:space="preserve">Odbiorcy danych. Odbiorcami Pani/Pana danych osobowych będą osoby lub podmioty, którym udostępniona zostanie dokumentacja postępowania w oparciu o art. </w:t>
      </w:r>
      <w:r>
        <w:rPr>
          <w:rFonts w:ascii="Arial" w:eastAsia="Arial" w:hAnsi="Arial" w:cs="Arial"/>
          <w:bCs/>
          <w:sz w:val="18"/>
          <w:szCs w:val="18"/>
        </w:rPr>
        <w:t xml:space="preserve">74 </w:t>
      </w:r>
      <w:proofErr w:type="spellStart"/>
      <w:r>
        <w:rPr>
          <w:rFonts w:ascii="Arial" w:eastAsia="Arial" w:hAnsi="Arial" w:cs="Arial"/>
          <w:bCs/>
          <w:sz w:val="18"/>
          <w:szCs w:val="18"/>
        </w:rPr>
        <w:t>Pzp</w:t>
      </w:r>
      <w:proofErr w:type="spellEnd"/>
      <w:r w:rsidRPr="00B3064C">
        <w:rPr>
          <w:rFonts w:ascii="Arial" w:eastAsia="Arial" w:hAnsi="Arial" w:cs="Arial"/>
          <w:bCs/>
          <w:sz w:val="18"/>
          <w:szCs w:val="18"/>
        </w:rPr>
        <w:t xml:space="preserve">. </w:t>
      </w:r>
      <w:r w:rsidR="003874C1" w:rsidRPr="00522B14">
        <w:rPr>
          <w:rFonts w:ascii="Arial" w:eastAsia="Arial" w:hAnsi="Arial" w:cs="Arial"/>
          <w:bCs/>
          <w:color w:val="auto"/>
          <w:sz w:val="18"/>
          <w:szCs w:val="18"/>
        </w:rPr>
        <w:t>Gmina Strzelno jako Beneficjent dofinansowania projektu będzie przekazywał dane osobowe, w szczególności do celów dotyczących realizacji zadań instytucji współfinansującej i zarządzającej dofinansowaniem.</w:t>
      </w:r>
    </w:p>
    <w:p w14:paraId="432818EA" w14:textId="77777777" w:rsidR="00040516" w:rsidRPr="00522B14" w:rsidRDefault="00040516" w:rsidP="00040516">
      <w:pPr>
        <w:pStyle w:val="Akapitzlist"/>
        <w:spacing w:line="276" w:lineRule="auto"/>
        <w:ind w:left="784"/>
        <w:rPr>
          <w:rFonts w:ascii="Arial" w:eastAsia="Arial" w:hAnsi="Arial" w:cs="Arial"/>
          <w:bCs/>
          <w:color w:val="auto"/>
          <w:sz w:val="18"/>
          <w:szCs w:val="18"/>
        </w:rPr>
      </w:pPr>
    </w:p>
    <w:p w14:paraId="745098CE" w14:textId="77777777" w:rsid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w:t>
      </w:r>
      <w:proofErr w:type="spellStart"/>
      <w:r w:rsidRPr="00B3064C">
        <w:rPr>
          <w:rFonts w:ascii="Arial" w:eastAsia="Arial" w:hAnsi="Arial" w:cs="Arial"/>
          <w:bCs/>
          <w:sz w:val="18"/>
          <w:szCs w:val="18"/>
        </w:rPr>
        <w:t>Pzp</w:t>
      </w:r>
      <w:proofErr w:type="spellEnd"/>
      <w:r w:rsidRPr="00B3064C">
        <w:rPr>
          <w:rFonts w:ascii="Arial" w:eastAsia="Arial" w:hAnsi="Arial" w:cs="Arial"/>
          <w:bCs/>
          <w:sz w:val="18"/>
          <w:szCs w:val="18"/>
        </w:rPr>
        <w:t>, przez okres 4 lat od dnia zakończenia postępowania o udzielenie zamówienia, a jeżeli czas trwania umowy przekracza 4 lata, okres przechowywania obejmuje cały czas trwania umowy;</w:t>
      </w:r>
    </w:p>
    <w:p w14:paraId="530301D5" w14:textId="77777777" w:rsidR="00272346" w:rsidRDefault="00272346" w:rsidP="00272346">
      <w:pPr>
        <w:pStyle w:val="Akapitzlist"/>
        <w:spacing w:line="276" w:lineRule="auto"/>
        <w:ind w:left="784"/>
        <w:rPr>
          <w:rFonts w:ascii="Arial" w:eastAsia="Arial" w:hAnsi="Arial" w:cs="Arial"/>
          <w:bCs/>
          <w:sz w:val="18"/>
          <w:szCs w:val="18"/>
        </w:rPr>
      </w:pPr>
    </w:p>
    <w:p w14:paraId="356A30E8"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lastRenderedPageBreak/>
        <w:t>Uprawnienia związane z przetwarzaniem danych osobowych.</w:t>
      </w:r>
    </w:p>
    <w:p w14:paraId="45E2F6AB" w14:textId="77777777" w:rsidR="00040516"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2F1DD56A"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26910E70"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oraz nie może naruszać integralności protokołu z postępowania oraz jego załączników;</w:t>
      </w:r>
    </w:p>
    <w:p w14:paraId="25E3AAB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19FC8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41F8FDFD" w14:textId="77777777" w:rsidR="00B3064C"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0834A8E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67417A04"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55F2D73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6036A10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2ACBAFA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631D8E86"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7FF19F1D"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3722613"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D2BA18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0DE1D221"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2B46F41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5C0FB1E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61281187"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59354D7F"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6CEAD8BA" w14:textId="77777777"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8893E60"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142AA472" w14:textId="77777777" w:rsidR="00565DB3"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Niniejsze postępowanie prowadzone jest w trybie podstawowy</w:t>
      </w:r>
      <w:r w:rsidR="00B06D2B">
        <w:rPr>
          <w:rFonts w:ascii="Arial" w:eastAsia="Arial" w:hAnsi="Arial" w:cs="Arial"/>
          <w:bCs/>
          <w:sz w:val="18"/>
          <w:szCs w:val="18"/>
        </w:rPr>
        <w:t>m o jakim stanowi art. 275 pkt 2</w:t>
      </w:r>
      <w:r w:rsidRPr="00565DB3">
        <w:rPr>
          <w:rFonts w:ascii="Arial" w:eastAsia="Arial" w:hAnsi="Arial" w:cs="Arial"/>
          <w:bCs/>
          <w:sz w:val="18"/>
          <w:szCs w:val="18"/>
        </w:rPr>
        <w:t xml:space="preserve"> </w:t>
      </w:r>
      <w:proofErr w:type="spellStart"/>
      <w:r w:rsidR="00565DB3">
        <w:rPr>
          <w:rFonts w:ascii="Arial" w:eastAsia="Arial" w:hAnsi="Arial" w:cs="Arial"/>
          <w:bCs/>
          <w:sz w:val="18"/>
          <w:szCs w:val="18"/>
        </w:rPr>
        <w:t>Pzp</w:t>
      </w:r>
      <w:proofErr w:type="spellEnd"/>
      <w:r w:rsidRPr="00565DB3">
        <w:rPr>
          <w:rFonts w:ascii="Arial" w:eastAsia="Arial" w:hAnsi="Arial" w:cs="Arial"/>
          <w:bCs/>
          <w:sz w:val="18"/>
          <w:szCs w:val="18"/>
        </w:rPr>
        <w:t>. oraz niniejszej Specyfikacji Warunków Zamówienia, zwaną dalej „SWZ”.</w:t>
      </w:r>
    </w:p>
    <w:p w14:paraId="42F36C66" w14:textId="77777777" w:rsidR="00B06D2B" w:rsidRDefault="00B06D2B" w:rsidP="0047017A">
      <w:pPr>
        <w:pStyle w:val="Akapitzlist"/>
        <w:numPr>
          <w:ilvl w:val="0"/>
          <w:numId w:val="23"/>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Pr="00565DB3">
        <w:rPr>
          <w:rFonts w:ascii="Arial" w:eastAsia="Arial" w:hAnsi="Arial" w:cs="Arial"/>
          <w:bCs/>
          <w:sz w:val="18"/>
          <w:szCs w:val="18"/>
        </w:rPr>
        <w:t xml:space="preserve"> najkorzystniejszej oferty z możliwością prowadzenia negocjacji.</w:t>
      </w:r>
    </w:p>
    <w:p w14:paraId="0F926DBC" w14:textId="77777777" w:rsidR="00B06D2B" w:rsidRPr="00DD4DD2" w:rsidRDefault="00B06D2B" w:rsidP="0047017A">
      <w:pPr>
        <w:pStyle w:val="Akapitzlist"/>
        <w:numPr>
          <w:ilvl w:val="0"/>
          <w:numId w:val="23"/>
        </w:numPr>
        <w:spacing w:line="276" w:lineRule="auto"/>
        <w:jc w:val="both"/>
        <w:rPr>
          <w:rFonts w:ascii="Arial" w:eastAsia="Arial" w:hAnsi="Arial" w:cs="Arial"/>
          <w:bCs/>
          <w:sz w:val="18"/>
          <w:szCs w:val="18"/>
        </w:rPr>
      </w:pPr>
      <w:r w:rsidRPr="00DD4DD2">
        <w:rPr>
          <w:rFonts w:ascii="Arial" w:eastAsia="Arial" w:hAnsi="Arial" w:cs="Arial"/>
          <w:bCs/>
          <w:sz w:val="18"/>
          <w:szCs w:val="18"/>
        </w:rPr>
        <w:t xml:space="preserve">Na podstawie art. 275 pkt 2 </w:t>
      </w:r>
      <w:proofErr w:type="spellStart"/>
      <w:r>
        <w:rPr>
          <w:rFonts w:ascii="Arial" w:eastAsia="Arial" w:hAnsi="Arial" w:cs="Arial"/>
          <w:bCs/>
          <w:sz w:val="18"/>
          <w:szCs w:val="18"/>
        </w:rPr>
        <w:t>Pzp</w:t>
      </w:r>
      <w:proofErr w:type="spellEnd"/>
      <w:r w:rsidRPr="00DD4DD2">
        <w:rPr>
          <w:rFonts w:ascii="Arial" w:eastAsia="Arial" w:hAnsi="Arial" w:cs="Arial"/>
          <w:bCs/>
          <w:sz w:val="18"/>
          <w:szCs w:val="18"/>
        </w:rPr>
        <w:t xml:space="preserve"> Zamawiający przewiduje w niniejszym postępowaniu możliwość negocjowania treści ofert w celu ich ulepszenia na następujących zasadach:</w:t>
      </w:r>
    </w:p>
    <w:p w14:paraId="7F886F41"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021060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7DF1064B"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228B5D9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szczegółowe z</w:t>
      </w:r>
      <w:r>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57922486"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proofErr w:type="spellStart"/>
      <w:r w:rsidR="00565DB3">
        <w:rPr>
          <w:rFonts w:ascii="Arial" w:eastAsia="Arial" w:hAnsi="Arial" w:cs="Arial"/>
          <w:bCs/>
          <w:sz w:val="18"/>
          <w:szCs w:val="18"/>
        </w:rPr>
        <w:t>Pzp</w:t>
      </w:r>
      <w:proofErr w:type="spellEnd"/>
      <w:r w:rsidR="00565DB3">
        <w:rPr>
          <w:rFonts w:ascii="Arial" w:eastAsia="Arial" w:hAnsi="Arial" w:cs="Arial"/>
          <w:bCs/>
          <w:sz w:val="18"/>
          <w:szCs w:val="18"/>
        </w:rPr>
        <w:t>.</w:t>
      </w:r>
    </w:p>
    <w:p w14:paraId="1C900B23"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przewiduje aukcji elektronicznej.</w:t>
      </w:r>
    </w:p>
    <w:p w14:paraId="5D080B1D"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 xml:space="preserve">art.93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189F49BB"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31DC3784"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 xml:space="preserve">wców, o których mowa w art. 94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684A9FB6" w14:textId="0F31F54B" w:rsid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w:t>
      </w:r>
      <w:r w:rsidR="00703425">
        <w:rPr>
          <w:rFonts w:ascii="Arial" w:eastAsia="Arial" w:hAnsi="Arial" w:cs="Arial"/>
          <w:bCs/>
          <w:sz w:val="18"/>
          <w:szCs w:val="18"/>
        </w:rPr>
        <w:t>(Dz. U. z 1974</w:t>
      </w:r>
      <w:r w:rsidR="00703425" w:rsidRPr="00565DB3">
        <w:rPr>
          <w:rFonts w:ascii="Arial" w:eastAsia="Arial" w:hAnsi="Arial" w:cs="Arial"/>
          <w:bCs/>
          <w:sz w:val="18"/>
          <w:szCs w:val="18"/>
        </w:rPr>
        <w:t xml:space="preserve"> r.</w:t>
      </w:r>
      <w:r w:rsidR="00703425">
        <w:rPr>
          <w:rFonts w:ascii="Arial" w:eastAsia="Arial" w:hAnsi="Arial" w:cs="Arial"/>
          <w:bCs/>
          <w:sz w:val="18"/>
          <w:szCs w:val="18"/>
        </w:rPr>
        <w:t xml:space="preserve"> Nr 24,</w:t>
      </w:r>
      <w:r w:rsidR="00703425" w:rsidRPr="00565DB3">
        <w:rPr>
          <w:rFonts w:ascii="Arial" w:eastAsia="Arial" w:hAnsi="Arial" w:cs="Arial"/>
          <w:bCs/>
          <w:sz w:val="18"/>
          <w:szCs w:val="18"/>
        </w:rPr>
        <w:t xml:space="preserve"> poz. </w:t>
      </w:r>
      <w:r w:rsidR="00703425">
        <w:rPr>
          <w:rFonts w:ascii="Arial" w:eastAsia="Arial" w:hAnsi="Arial" w:cs="Arial"/>
          <w:bCs/>
          <w:sz w:val="18"/>
          <w:szCs w:val="18"/>
        </w:rPr>
        <w:t>141 z późn. zm.</w:t>
      </w:r>
      <w:r w:rsidR="00703425" w:rsidRPr="00565DB3">
        <w:rPr>
          <w:rFonts w:ascii="Arial" w:eastAsia="Arial" w:hAnsi="Arial" w:cs="Arial"/>
          <w:bCs/>
          <w:sz w:val="18"/>
          <w:szCs w:val="18"/>
        </w:rPr>
        <w:t>)</w:t>
      </w:r>
      <w:r w:rsidRPr="00565DB3">
        <w:rPr>
          <w:rFonts w:ascii="Arial" w:eastAsia="Arial" w:hAnsi="Arial" w:cs="Arial"/>
          <w:bCs/>
          <w:sz w:val="18"/>
          <w:szCs w:val="18"/>
        </w:rPr>
        <w:t xml:space="preserve">obejmują następujące rodzaje czynności: </w:t>
      </w:r>
    </w:p>
    <w:p w14:paraId="11DE0461" w14:textId="77777777" w:rsidR="00565DB3" w:rsidRPr="006E075B" w:rsidRDefault="00565DB3" w:rsidP="0047017A">
      <w:pPr>
        <w:widowControl w:val="0"/>
        <w:numPr>
          <w:ilvl w:val="0"/>
          <w:numId w:val="66"/>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(za wyjątkiem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Dz. U. z 2019r. poz. 1040, z późn. zm.).</w:t>
      </w:r>
    </w:p>
    <w:p w14:paraId="0D5AA900"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6A121B78"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3B4CCD1"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A22624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74218E17"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4655070F"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46FCAA48" w14:textId="77777777" w:rsidR="00565DB3" w:rsidRPr="006E075B" w:rsidRDefault="00565DB3" w:rsidP="0047017A">
      <w:pPr>
        <w:widowControl w:val="0"/>
        <w:numPr>
          <w:ilvl w:val="0"/>
          <w:numId w:val="66"/>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adresów, czy numerów PESEL pracowników). Imię i nazwisko pracownika nie podlega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661D7235" w14:textId="77777777" w:rsidR="00565DB3" w:rsidRPr="0012396A" w:rsidRDefault="00565DB3" w:rsidP="0047017A">
      <w:pPr>
        <w:widowControl w:val="0"/>
        <w:numPr>
          <w:ilvl w:val="0"/>
          <w:numId w:val="66"/>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14:paraId="12B3443B"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w:t>
      </w:r>
      <w:proofErr w:type="spellStart"/>
      <w:r w:rsidRPr="006E075B">
        <w:rPr>
          <w:rFonts w:ascii="Arial" w:eastAsia="Arial" w:hAnsi="Arial" w:cs="Arial"/>
          <w:color w:val="000000"/>
          <w:sz w:val="18"/>
          <w:szCs w:val="18"/>
          <w:lang w:eastAsia="pl-PL" w:bidi="pl-PL"/>
        </w:rPr>
        <w:t>ami</w:t>
      </w:r>
      <w:proofErr w:type="spellEnd"/>
      <w:r w:rsidRPr="006E075B">
        <w:rPr>
          <w:rFonts w:ascii="Arial" w:eastAsia="Arial" w:hAnsi="Arial" w:cs="Arial"/>
          <w:color w:val="000000"/>
          <w:sz w:val="18"/>
          <w:szCs w:val="18"/>
          <w:lang w:eastAsia="pl-PL" w:bidi="pl-PL"/>
        </w:rPr>
        <w:t>, zapisów umożliwiających realizację obowiązków wynikających z niniejszego ustępu.</w:t>
      </w:r>
    </w:p>
    <w:p w14:paraId="024D5145"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w:t>
      </w:r>
      <w:r w:rsidRPr="006E075B">
        <w:rPr>
          <w:rFonts w:ascii="Arial" w:eastAsia="Arial" w:hAnsi="Arial" w:cs="Arial"/>
          <w:color w:val="000000"/>
          <w:sz w:val="18"/>
          <w:szCs w:val="18"/>
          <w:lang w:eastAsia="pl-PL" w:bidi="pl-PL"/>
        </w:rPr>
        <w:lastRenderedPageBreak/>
        <w:t>Zamawiający może zwrócić się o przeprowadzenie kontroli przez Państwową Inspekcję Pracy;</w:t>
      </w:r>
    </w:p>
    <w:p w14:paraId="6B3382A1"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we wzorze umowy - załącznik nr 3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2274E08"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 xml:space="preserve">ch mowa w art. 96 ust. 2 pkt 2 </w:t>
      </w:r>
      <w:proofErr w:type="spellStart"/>
      <w:r w:rsidR="00565DB3" w:rsidRPr="00565DB3">
        <w:rPr>
          <w:rFonts w:ascii="Arial" w:eastAsia="Arial" w:hAnsi="Arial" w:cs="Arial"/>
          <w:bCs/>
          <w:sz w:val="18"/>
          <w:szCs w:val="18"/>
        </w:rPr>
        <w:t>Pzp</w:t>
      </w:r>
      <w:proofErr w:type="spellEnd"/>
      <w:r w:rsidRPr="00565DB3">
        <w:rPr>
          <w:rFonts w:ascii="Arial" w:eastAsia="Arial" w:hAnsi="Arial" w:cs="Arial"/>
          <w:bCs/>
          <w:sz w:val="18"/>
          <w:szCs w:val="18"/>
        </w:rPr>
        <w:t>.</w:t>
      </w:r>
    </w:p>
    <w:p w14:paraId="28E956E9" w14:textId="36C36F25" w:rsidR="00BD56AE" w:rsidRPr="00624FB2" w:rsidRDefault="007F140E" w:rsidP="009A4E0B">
      <w:pPr>
        <w:pStyle w:val="Akapitzlist"/>
        <w:numPr>
          <w:ilvl w:val="0"/>
          <w:numId w:val="23"/>
        </w:numPr>
        <w:spacing w:line="276" w:lineRule="auto"/>
        <w:jc w:val="both"/>
        <w:rPr>
          <w:rFonts w:ascii="Arial" w:eastAsia="Arial" w:hAnsi="Arial" w:cs="Arial"/>
          <w:bCs/>
          <w:color w:val="auto"/>
          <w:sz w:val="18"/>
          <w:szCs w:val="18"/>
        </w:rPr>
      </w:pPr>
      <w:r w:rsidRPr="00624FB2">
        <w:rPr>
          <w:rFonts w:ascii="Arial" w:eastAsia="Arial" w:hAnsi="Arial" w:cs="Arial"/>
          <w:bCs/>
          <w:color w:val="auto"/>
          <w:sz w:val="18"/>
          <w:szCs w:val="18"/>
        </w:rPr>
        <w:t>Niniejsze postępowanie jest realizowane w ramach Projektu</w:t>
      </w:r>
      <w:r w:rsidR="002B0417" w:rsidRPr="00624FB2">
        <w:rPr>
          <w:rFonts w:ascii="Arial" w:eastAsia="Arial" w:hAnsi="Arial" w:cs="Arial"/>
          <w:bCs/>
          <w:color w:val="auto"/>
          <w:sz w:val="18"/>
          <w:szCs w:val="18"/>
        </w:rPr>
        <w:t xml:space="preserve"> </w:t>
      </w:r>
      <w:r w:rsidRPr="00624FB2">
        <w:rPr>
          <w:rFonts w:ascii="Arial" w:eastAsia="Arial" w:hAnsi="Arial" w:cs="Arial"/>
          <w:bCs/>
          <w:color w:val="auto"/>
          <w:sz w:val="18"/>
          <w:szCs w:val="18"/>
        </w:rPr>
        <w:t xml:space="preserve">współfinansowanego z </w:t>
      </w:r>
      <w:r w:rsidR="00624FB2" w:rsidRPr="00624FB2">
        <w:rPr>
          <w:rFonts w:ascii="Arial" w:eastAsia="Arial" w:hAnsi="Arial" w:cs="Arial"/>
          <w:bCs/>
          <w:color w:val="auto"/>
          <w:sz w:val="18"/>
          <w:szCs w:val="18"/>
        </w:rPr>
        <w:t>Rządowego Funduszu Rozwoju Dróg</w:t>
      </w:r>
      <w:r w:rsidR="00831D28">
        <w:rPr>
          <w:rFonts w:ascii="Arial" w:eastAsia="Arial" w:hAnsi="Arial" w:cs="Arial"/>
          <w:bCs/>
          <w:color w:val="auto"/>
          <w:sz w:val="18"/>
          <w:szCs w:val="18"/>
        </w:rPr>
        <w:t>.</w:t>
      </w:r>
    </w:p>
    <w:p w14:paraId="1AB7DF7F" w14:textId="77777777" w:rsidR="007F140E" w:rsidRDefault="007F140E" w:rsidP="007F140E">
      <w:pPr>
        <w:keepNext/>
        <w:keepLines/>
        <w:widowControl w:val="0"/>
        <w:spacing w:after="0" w:line="276" w:lineRule="auto"/>
        <w:ind w:left="284"/>
        <w:outlineLvl w:val="3"/>
        <w:rPr>
          <w:rFonts w:ascii="Arial" w:eastAsia="Arial" w:hAnsi="Arial" w:cs="Arial"/>
          <w:b/>
          <w:bCs/>
          <w:color w:val="000000"/>
          <w:szCs w:val="20"/>
          <w:lang w:eastAsia="pl-PL" w:bidi="pl-PL"/>
        </w:rPr>
      </w:pPr>
    </w:p>
    <w:p w14:paraId="1B05BD1E"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634E14B"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5B3D954" w14:textId="77777777" w:rsid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0FA5589D" w14:textId="77777777" w:rsidR="0050301D"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5545447E" w14:textId="37BB7318" w:rsidR="0050301D" w:rsidRPr="00862D9F" w:rsidRDefault="0050301D" w:rsidP="009A4E0B">
      <w:pPr>
        <w:pStyle w:val="Akapitzlist"/>
        <w:numPr>
          <w:ilvl w:val="0"/>
          <w:numId w:val="2"/>
        </w:numPr>
        <w:tabs>
          <w:tab w:val="left" w:pos="631"/>
        </w:tabs>
        <w:spacing w:line="276" w:lineRule="auto"/>
        <w:ind w:left="600" w:hanging="280"/>
        <w:jc w:val="both"/>
        <w:rPr>
          <w:rFonts w:ascii="Arial" w:eastAsia="Arial" w:hAnsi="Arial" w:cs="Arial"/>
          <w:bCs/>
          <w:sz w:val="18"/>
          <w:szCs w:val="18"/>
        </w:rPr>
      </w:pPr>
      <w:r w:rsidRPr="00862D9F">
        <w:rPr>
          <w:rFonts w:ascii="Arial" w:eastAsia="Arial" w:hAnsi="Arial" w:cs="Arial"/>
          <w:bCs/>
          <w:sz w:val="18"/>
          <w:szCs w:val="18"/>
        </w:rPr>
        <w:t>Przedmiotem zamówienia jest wykonanie na rzecz Zamawiającego ro</w:t>
      </w:r>
      <w:r w:rsidR="007F140E" w:rsidRPr="00862D9F">
        <w:rPr>
          <w:rFonts w:ascii="Arial" w:eastAsia="Arial" w:hAnsi="Arial" w:cs="Arial"/>
          <w:bCs/>
          <w:sz w:val="18"/>
          <w:szCs w:val="18"/>
        </w:rPr>
        <w:t>bót budowlanych polegających na</w:t>
      </w:r>
      <w:r w:rsidR="00862D9F" w:rsidRPr="00862D9F">
        <w:rPr>
          <w:rFonts w:ascii="Arial" w:eastAsia="Arial" w:hAnsi="Arial" w:cs="Arial"/>
          <w:bCs/>
          <w:sz w:val="18"/>
          <w:szCs w:val="18"/>
        </w:rPr>
        <w:t xml:space="preserve"> r</w:t>
      </w:r>
      <w:r w:rsidR="00862D9F" w:rsidRPr="00862D9F">
        <w:rPr>
          <w:rFonts w:ascii="Arial" w:hAnsi="Arial" w:cs="Arial"/>
          <w:sz w:val="18"/>
          <w:szCs w:val="18"/>
        </w:rPr>
        <w:t xml:space="preserve">emoncie dróg gminnych na terenie miasta Strzelna ul. Spichrzowa droga nr 140628 C, ul. Ślusarska droga nr 140632 C, ul. Piekarska droga nr 140625 o łącznej długości 237 </w:t>
      </w:r>
      <w:proofErr w:type="spellStart"/>
      <w:r w:rsidR="00862D9F" w:rsidRPr="00862D9F">
        <w:rPr>
          <w:rFonts w:ascii="Arial" w:hAnsi="Arial" w:cs="Arial"/>
          <w:sz w:val="18"/>
          <w:szCs w:val="18"/>
        </w:rPr>
        <w:t>mb</w:t>
      </w:r>
      <w:proofErr w:type="spellEnd"/>
      <w:r w:rsidR="007F140E" w:rsidRPr="00862D9F">
        <w:rPr>
          <w:rFonts w:ascii="Arial" w:eastAsia="Arial" w:hAnsi="Arial" w:cs="Arial"/>
          <w:bCs/>
          <w:sz w:val="18"/>
          <w:szCs w:val="18"/>
        </w:rPr>
        <w:t xml:space="preserve">. </w:t>
      </w:r>
      <w:r w:rsidRPr="00862D9F">
        <w:rPr>
          <w:rFonts w:ascii="Arial" w:eastAsia="Arial" w:hAnsi="Arial" w:cs="Arial"/>
          <w:bCs/>
          <w:sz w:val="18"/>
          <w:szCs w:val="18"/>
        </w:rPr>
        <w:t xml:space="preserve">Obowiązkiem Wykonawcy będzie również </w:t>
      </w:r>
      <w:r w:rsidR="00216CF7" w:rsidRPr="00862D9F">
        <w:rPr>
          <w:rFonts w:ascii="Arial" w:eastAsia="Arial" w:hAnsi="Arial" w:cs="Arial"/>
          <w:bCs/>
          <w:sz w:val="18"/>
          <w:szCs w:val="18"/>
        </w:rPr>
        <w:t>dopełnienie w imieniu</w:t>
      </w:r>
      <w:r w:rsidRPr="00862D9F">
        <w:rPr>
          <w:rFonts w:ascii="Arial" w:eastAsia="Arial" w:hAnsi="Arial" w:cs="Arial"/>
          <w:bCs/>
          <w:sz w:val="18"/>
          <w:szCs w:val="18"/>
        </w:rPr>
        <w:t xml:space="preserve"> w imieniu Zamawiającego </w:t>
      </w:r>
      <w:r w:rsidR="00216CF7" w:rsidRPr="00862D9F">
        <w:rPr>
          <w:rFonts w:ascii="Arial" w:eastAsia="Arial" w:hAnsi="Arial" w:cs="Arial"/>
          <w:bCs/>
          <w:sz w:val="18"/>
          <w:szCs w:val="18"/>
        </w:rPr>
        <w:t xml:space="preserve">wszelkich procedur administracyjnych umożliwiających użytkowanie </w:t>
      </w:r>
      <w:r w:rsidRPr="00862D9F">
        <w:rPr>
          <w:rFonts w:ascii="Arial" w:eastAsia="Arial" w:hAnsi="Arial" w:cs="Arial"/>
          <w:bCs/>
          <w:sz w:val="18"/>
          <w:szCs w:val="18"/>
        </w:rPr>
        <w:t>obiekt</w:t>
      </w:r>
      <w:r w:rsidR="00216CF7" w:rsidRPr="00862D9F">
        <w:rPr>
          <w:rFonts w:ascii="Arial" w:eastAsia="Arial" w:hAnsi="Arial" w:cs="Arial"/>
          <w:bCs/>
          <w:sz w:val="18"/>
          <w:szCs w:val="18"/>
        </w:rPr>
        <w:t>ów po wykonaniu prac</w:t>
      </w:r>
      <w:r w:rsidRPr="00862D9F">
        <w:rPr>
          <w:rFonts w:ascii="Arial" w:eastAsia="Arial" w:hAnsi="Arial" w:cs="Arial"/>
          <w:bCs/>
          <w:sz w:val="18"/>
          <w:szCs w:val="18"/>
        </w:rPr>
        <w:t>.</w:t>
      </w:r>
    </w:p>
    <w:p w14:paraId="5D617E39" w14:textId="77777777"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w:t>
      </w:r>
    </w:p>
    <w:p w14:paraId="0034327E" w14:textId="77777777" w:rsidR="0050301D"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 xml:space="preserve">Dokumentacja projektowa (w tym m.in. rysunki, część opisowa dokumentacji), przedmiary robót, </w:t>
      </w:r>
      <w:proofErr w:type="spellStart"/>
      <w:r w:rsidRPr="00A63C62">
        <w:rPr>
          <w:rFonts w:ascii="Arial" w:eastAsia="Arial" w:hAnsi="Arial" w:cs="Arial"/>
          <w:bCs/>
          <w:sz w:val="18"/>
          <w:szCs w:val="18"/>
          <w:lang w:eastAsia="pl-PL" w:bidi="pl-PL"/>
        </w:rPr>
        <w:t>STWiORB</w:t>
      </w:r>
      <w:proofErr w:type="spellEnd"/>
      <w:r w:rsidRPr="00A63C62">
        <w:rPr>
          <w:rFonts w:ascii="Arial" w:eastAsia="Arial" w:hAnsi="Arial" w:cs="Arial"/>
          <w:bCs/>
          <w:sz w:val="18"/>
          <w:szCs w:val="18"/>
          <w:lang w:eastAsia="pl-PL" w:bidi="pl-PL"/>
        </w:rPr>
        <w:t xml:space="preserve">, uzgodnienia branżowe oraz uzyskane decyzje administracyjne są dokumentami wzajemnie się uzupełniającymi. Wszystkie roboty budowlane i elementy ujęte w opisie, a nie ujęte na rysunkach i/lub ujęte na rysunkach, a nie ujęte w opisie oraz odpowiednio w </w:t>
      </w:r>
      <w:proofErr w:type="spellStart"/>
      <w:r w:rsidRPr="00A63C62">
        <w:rPr>
          <w:rFonts w:ascii="Arial" w:eastAsia="Arial" w:hAnsi="Arial" w:cs="Arial"/>
          <w:bCs/>
          <w:sz w:val="18"/>
          <w:szCs w:val="18"/>
          <w:lang w:eastAsia="pl-PL" w:bidi="pl-PL"/>
        </w:rPr>
        <w:t>STWiORB</w:t>
      </w:r>
      <w:proofErr w:type="spellEnd"/>
      <w:r w:rsidRPr="00A63C62">
        <w:rPr>
          <w:rFonts w:ascii="Arial" w:eastAsia="Arial" w:hAnsi="Arial" w:cs="Arial"/>
          <w:bCs/>
          <w:sz w:val="18"/>
          <w:szCs w:val="18"/>
          <w:lang w:eastAsia="pl-PL" w:bidi="pl-PL"/>
        </w:rPr>
        <w:t xml:space="preserve"> lub w przedmiarze robót, winny być traktowane tak, jakby były ujęte w każdym z wymienionych dokumentów.</w:t>
      </w:r>
    </w:p>
    <w:p w14:paraId="20F23F29" w14:textId="77777777" w:rsidR="00921AC7" w:rsidRPr="00A63C62" w:rsidRDefault="00921AC7" w:rsidP="00921AC7">
      <w:pPr>
        <w:widowControl w:val="0"/>
        <w:tabs>
          <w:tab w:val="left" w:pos="631"/>
        </w:tabs>
        <w:spacing w:after="0" w:line="276" w:lineRule="auto"/>
        <w:ind w:left="600"/>
        <w:jc w:val="both"/>
        <w:rPr>
          <w:rFonts w:ascii="Arial" w:eastAsia="Arial" w:hAnsi="Arial" w:cs="Arial"/>
          <w:bCs/>
          <w:sz w:val="18"/>
          <w:szCs w:val="18"/>
          <w:lang w:eastAsia="pl-PL" w:bidi="pl-PL"/>
        </w:rPr>
      </w:pPr>
    </w:p>
    <w:p w14:paraId="64308261" w14:textId="77777777" w:rsidR="007D352F" w:rsidRDefault="00921AC7" w:rsidP="007D352F">
      <w:pPr>
        <w:widowControl w:val="0"/>
        <w:pBdr>
          <w:top w:val="single" w:sz="4" w:space="1" w:color="auto"/>
          <w:left w:val="single" w:sz="4" w:space="4" w:color="auto"/>
          <w:bottom w:val="single" w:sz="4" w:space="1" w:color="auto"/>
          <w:right w:val="single" w:sz="4" w:space="4" w:color="auto"/>
        </w:pBdr>
        <w:tabs>
          <w:tab w:val="left" w:pos="306"/>
        </w:tabs>
        <w:spacing w:after="0" w:line="276" w:lineRule="auto"/>
        <w:ind w:left="600"/>
        <w:rPr>
          <w:rFonts w:ascii="Arial" w:hAnsi="Arial" w:cs="Arial"/>
          <w:color w:val="C00000"/>
          <w:sz w:val="18"/>
          <w:szCs w:val="18"/>
        </w:rPr>
      </w:pPr>
      <w:r w:rsidRPr="000D11EF">
        <w:rPr>
          <w:rFonts w:ascii="Arial" w:hAnsi="Arial" w:cs="Arial"/>
          <w:b/>
          <w:bCs/>
          <w:color w:val="C00000"/>
          <w:sz w:val="18"/>
          <w:szCs w:val="18"/>
        </w:rPr>
        <w:t>Uwaga!</w:t>
      </w:r>
      <w:r w:rsidRPr="000D11EF">
        <w:rPr>
          <w:rFonts w:ascii="Arial" w:hAnsi="Arial" w:cs="Arial"/>
          <w:color w:val="C00000"/>
          <w:sz w:val="18"/>
          <w:szCs w:val="18"/>
        </w:rPr>
        <w:t xml:space="preserve"> </w:t>
      </w:r>
    </w:p>
    <w:p w14:paraId="6D81C0D2" w14:textId="6921D5A8" w:rsidR="0050301D" w:rsidRPr="000D11EF" w:rsidRDefault="00921AC7" w:rsidP="000D11EF">
      <w:pPr>
        <w:widowControl w:val="0"/>
        <w:pBdr>
          <w:top w:val="single" w:sz="4" w:space="1" w:color="auto"/>
          <w:left w:val="single" w:sz="4" w:space="4" w:color="auto"/>
          <w:bottom w:val="single" w:sz="4" w:space="1" w:color="auto"/>
          <w:right w:val="single" w:sz="4" w:space="4" w:color="auto"/>
        </w:pBdr>
        <w:tabs>
          <w:tab w:val="left" w:pos="306"/>
        </w:tabs>
        <w:spacing w:after="0" w:line="276" w:lineRule="auto"/>
        <w:ind w:left="600"/>
        <w:rPr>
          <w:rFonts w:ascii="Arial" w:hAnsi="Arial" w:cs="Arial"/>
          <w:color w:val="C00000"/>
          <w:sz w:val="18"/>
          <w:szCs w:val="18"/>
        </w:rPr>
      </w:pPr>
      <w:r w:rsidRPr="000D11EF">
        <w:rPr>
          <w:rFonts w:ascii="Arial" w:hAnsi="Arial" w:cs="Arial"/>
          <w:color w:val="C00000"/>
          <w:sz w:val="18"/>
          <w:szCs w:val="18"/>
        </w:rPr>
        <w:t>Zamawiający informuje, że w ramach zamówienia Wykonawca jest zobowiązany do wykonania części prac określonych w dokumentacji projektowej</w:t>
      </w:r>
      <w:r w:rsidR="00F8315B" w:rsidRPr="000D11EF">
        <w:rPr>
          <w:rFonts w:ascii="Arial" w:hAnsi="Arial" w:cs="Arial"/>
          <w:color w:val="C00000"/>
          <w:sz w:val="18"/>
          <w:szCs w:val="18"/>
        </w:rPr>
        <w:t xml:space="preserve">. Z zakresu </w:t>
      </w:r>
      <w:r w:rsidR="007D352F" w:rsidRPr="000D11EF">
        <w:rPr>
          <w:rFonts w:ascii="Arial" w:hAnsi="Arial" w:cs="Arial"/>
          <w:color w:val="C00000"/>
          <w:sz w:val="18"/>
          <w:szCs w:val="18"/>
        </w:rPr>
        <w:t>inwestycji</w:t>
      </w:r>
      <w:r w:rsidR="00F8315B" w:rsidRPr="000D11EF">
        <w:rPr>
          <w:rFonts w:ascii="Arial" w:hAnsi="Arial" w:cs="Arial"/>
          <w:color w:val="C00000"/>
          <w:sz w:val="18"/>
          <w:szCs w:val="18"/>
        </w:rPr>
        <w:t xml:space="preserve"> wyłączony</w:t>
      </w:r>
      <w:r w:rsidR="005C3FDC" w:rsidRPr="000D11EF">
        <w:rPr>
          <w:rFonts w:ascii="Arial" w:hAnsi="Arial" w:cs="Arial"/>
          <w:color w:val="C00000"/>
          <w:sz w:val="18"/>
          <w:szCs w:val="18"/>
        </w:rPr>
        <w:t xml:space="preserve"> został</w:t>
      </w:r>
      <w:r w:rsidRPr="000D11EF">
        <w:rPr>
          <w:rFonts w:ascii="Arial" w:hAnsi="Arial" w:cs="Arial"/>
          <w:color w:val="C00000"/>
          <w:sz w:val="18"/>
          <w:szCs w:val="18"/>
        </w:rPr>
        <w:t xml:space="preserve"> </w:t>
      </w:r>
      <w:r w:rsidR="00F8315B" w:rsidRPr="000D11EF">
        <w:rPr>
          <w:rFonts w:ascii="Arial" w:hAnsi="Arial" w:cs="Arial"/>
          <w:color w:val="C00000"/>
          <w:sz w:val="18"/>
          <w:szCs w:val="18"/>
        </w:rPr>
        <w:t xml:space="preserve">remont </w:t>
      </w:r>
      <w:r w:rsidR="007975BF" w:rsidRPr="000D11EF">
        <w:rPr>
          <w:rFonts w:ascii="Arial" w:hAnsi="Arial" w:cs="Arial"/>
          <w:color w:val="C00000"/>
          <w:sz w:val="18"/>
          <w:szCs w:val="18"/>
        </w:rPr>
        <w:t xml:space="preserve">jezdni </w:t>
      </w:r>
      <w:r w:rsidRPr="000D11EF">
        <w:rPr>
          <w:rStyle w:val="Pogrubienie"/>
          <w:rFonts w:ascii="Arial" w:hAnsi="Arial" w:cs="Arial"/>
          <w:color w:val="C00000"/>
          <w:sz w:val="18"/>
          <w:szCs w:val="18"/>
        </w:rPr>
        <w:t>ul. Rynek</w:t>
      </w:r>
      <w:r w:rsidR="007975BF" w:rsidRPr="000D11EF">
        <w:rPr>
          <w:rStyle w:val="Pogrubienie"/>
          <w:rFonts w:ascii="Arial" w:hAnsi="Arial" w:cs="Arial"/>
          <w:color w:val="C00000"/>
          <w:sz w:val="18"/>
          <w:szCs w:val="18"/>
        </w:rPr>
        <w:t xml:space="preserve"> (droga gminna nr 140642C)</w:t>
      </w:r>
      <w:r w:rsidRPr="000D11EF">
        <w:rPr>
          <w:rStyle w:val="Pogrubienie"/>
          <w:rFonts w:ascii="Arial" w:hAnsi="Arial" w:cs="Arial"/>
          <w:b w:val="0"/>
          <w:color w:val="C00000"/>
          <w:sz w:val="18"/>
          <w:szCs w:val="18"/>
        </w:rPr>
        <w:t>.</w:t>
      </w:r>
      <w:r w:rsidRPr="000D11EF">
        <w:rPr>
          <w:rFonts w:ascii="Arial" w:hAnsi="Arial" w:cs="Arial"/>
          <w:color w:val="C00000"/>
          <w:sz w:val="18"/>
          <w:szCs w:val="18"/>
        </w:rPr>
        <w:t xml:space="preserve">  Zakres rzeczowy robót do wykonania</w:t>
      </w:r>
      <w:r w:rsidR="007D352F" w:rsidRPr="000D11EF">
        <w:rPr>
          <w:rFonts w:ascii="Arial" w:hAnsi="Arial" w:cs="Arial"/>
          <w:color w:val="C00000"/>
          <w:sz w:val="18"/>
          <w:szCs w:val="18"/>
        </w:rPr>
        <w:t xml:space="preserve"> w ramach przedmiotowego zamówienia</w:t>
      </w:r>
      <w:r w:rsidRPr="000D11EF">
        <w:rPr>
          <w:rFonts w:ascii="Arial" w:hAnsi="Arial" w:cs="Arial"/>
          <w:color w:val="C00000"/>
          <w:sz w:val="18"/>
          <w:szCs w:val="18"/>
        </w:rPr>
        <w:t xml:space="preserve"> został wyodrębniony w przedmiarze robót. W celu zapewnienia prawidłowej identyfikacji zakresu robót przez Wykonawcę</w:t>
      </w:r>
      <w:r w:rsidR="005C3FDC" w:rsidRPr="000D11EF">
        <w:rPr>
          <w:rFonts w:ascii="Arial" w:hAnsi="Arial" w:cs="Arial"/>
          <w:color w:val="C00000"/>
          <w:sz w:val="18"/>
          <w:szCs w:val="18"/>
        </w:rPr>
        <w:t>,</w:t>
      </w:r>
      <w:r w:rsidRPr="000D11EF">
        <w:rPr>
          <w:rFonts w:ascii="Arial" w:hAnsi="Arial" w:cs="Arial"/>
          <w:color w:val="C00000"/>
          <w:sz w:val="18"/>
          <w:szCs w:val="18"/>
        </w:rPr>
        <w:t xml:space="preserve"> Zamawiający załącza dodatkowo do SWZ</w:t>
      </w:r>
      <w:r w:rsidR="005C3FDC" w:rsidRPr="000D11EF">
        <w:rPr>
          <w:rFonts w:ascii="Arial" w:hAnsi="Arial" w:cs="Arial"/>
          <w:color w:val="C00000"/>
          <w:sz w:val="18"/>
          <w:szCs w:val="18"/>
        </w:rPr>
        <w:t xml:space="preserve"> </w:t>
      </w:r>
      <w:r w:rsidR="005C3FDC" w:rsidRPr="000D11EF">
        <w:rPr>
          <w:rFonts w:ascii="Arial" w:hAnsi="Arial" w:cs="Arial"/>
          <w:b/>
          <w:bCs/>
          <w:color w:val="C00000"/>
          <w:sz w:val="18"/>
          <w:szCs w:val="18"/>
        </w:rPr>
        <w:t>przedmiar robót identyfikujący ten zakres</w:t>
      </w:r>
      <w:r w:rsidR="000736BD" w:rsidRPr="000D11EF">
        <w:rPr>
          <w:rFonts w:ascii="Arial" w:hAnsi="Arial" w:cs="Arial"/>
          <w:color w:val="C00000"/>
          <w:sz w:val="18"/>
          <w:szCs w:val="18"/>
        </w:rPr>
        <w:t xml:space="preserve"> (załącznik nr 10)</w:t>
      </w:r>
      <w:r w:rsidR="005C3FDC" w:rsidRPr="000D11EF">
        <w:rPr>
          <w:rFonts w:ascii="Arial" w:hAnsi="Arial" w:cs="Arial"/>
          <w:color w:val="C00000"/>
          <w:sz w:val="18"/>
          <w:szCs w:val="18"/>
        </w:rPr>
        <w:t xml:space="preserve">. </w:t>
      </w:r>
    </w:p>
    <w:p w14:paraId="2E1B2506" w14:textId="77777777" w:rsidR="007D352F" w:rsidRPr="005C3FDC" w:rsidRDefault="007D352F" w:rsidP="0050301D">
      <w:pPr>
        <w:widowControl w:val="0"/>
        <w:tabs>
          <w:tab w:val="left" w:pos="306"/>
        </w:tabs>
        <w:spacing w:after="0" w:line="276" w:lineRule="auto"/>
        <w:rPr>
          <w:rFonts w:ascii="Arial" w:eastAsia="Arial" w:hAnsi="Arial" w:cs="Arial"/>
          <w:b/>
          <w:bCs/>
          <w:color w:val="FF0000"/>
          <w:sz w:val="18"/>
          <w:szCs w:val="18"/>
          <w:lang w:eastAsia="pl-PL" w:bidi="pl-PL"/>
        </w:rPr>
      </w:pPr>
    </w:p>
    <w:p w14:paraId="352741C9"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14:paraId="3E1381C7" w14:textId="77777777" w:rsidR="006E075B" w:rsidRPr="00216CF7"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28E1E38B" w14:textId="77777777" w:rsidR="00216CF7" w:rsidRPr="006E075B" w:rsidRDefault="00216CF7" w:rsidP="00216CF7">
      <w:pPr>
        <w:widowControl w:val="0"/>
        <w:tabs>
          <w:tab w:val="left" w:pos="306"/>
        </w:tabs>
        <w:spacing w:after="0" w:line="276" w:lineRule="auto"/>
        <w:ind w:left="400"/>
        <w:rPr>
          <w:rFonts w:ascii="Arial" w:eastAsia="Arial" w:hAnsi="Arial" w:cs="Arial"/>
          <w:color w:val="000000"/>
          <w:sz w:val="18"/>
          <w:szCs w:val="18"/>
          <w:lang w:eastAsia="pl-PL" w:bidi="pl-PL"/>
        </w:rPr>
      </w:pPr>
    </w:p>
    <w:p w14:paraId="5C8E2A6F" w14:textId="1DCA9767" w:rsidR="00216CF7" w:rsidRDefault="00216CF7" w:rsidP="000D11EF">
      <w:pPr>
        <w:widowControl w:val="0"/>
        <w:spacing w:after="0" w:line="276" w:lineRule="auto"/>
        <w:ind w:left="400"/>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 xml:space="preserve">45000000-7 </w:t>
      </w:r>
      <w:r w:rsidR="007D352F">
        <w:rPr>
          <w:rFonts w:ascii="Arial" w:eastAsia="Arial" w:hAnsi="Arial" w:cs="Arial"/>
          <w:color w:val="000000"/>
          <w:sz w:val="18"/>
          <w:szCs w:val="18"/>
          <w:lang w:eastAsia="pl-PL" w:bidi="pl-PL"/>
        </w:rPr>
        <w:t>–</w:t>
      </w:r>
      <w:r w:rsidRPr="00216CF7">
        <w:rPr>
          <w:rFonts w:ascii="Arial" w:eastAsia="Arial" w:hAnsi="Arial" w:cs="Arial"/>
          <w:color w:val="000000"/>
          <w:sz w:val="18"/>
          <w:szCs w:val="18"/>
          <w:lang w:eastAsia="pl-PL" w:bidi="pl-PL"/>
        </w:rPr>
        <w:t xml:space="preserve"> roboty</w:t>
      </w:r>
      <w:r w:rsidR="007D352F">
        <w:rPr>
          <w:rFonts w:ascii="Arial" w:eastAsia="Arial" w:hAnsi="Arial" w:cs="Arial"/>
          <w:color w:val="000000"/>
          <w:sz w:val="18"/>
          <w:szCs w:val="18"/>
          <w:lang w:eastAsia="pl-PL" w:bidi="pl-PL"/>
        </w:rPr>
        <w:t xml:space="preserve"> </w:t>
      </w:r>
      <w:r w:rsidRPr="00216CF7">
        <w:rPr>
          <w:rFonts w:ascii="Arial" w:eastAsia="Arial" w:hAnsi="Arial" w:cs="Arial"/>
          <w:color w:val="000000"/>
          <w:sz w:val="18"/>
          <w:szCs w:val="18"/>
          <w:lang w:eastAsia="pl-PL" w:bidi="pl-PL"/>
        </w:rPr>
        <w:t>budowlane</w:t>
      </w:r>
    </w:p>
    <w:p w14:paraId="7299C6A1" w14:textId="40246A2F" w:rsidR="00F13080" w:rsidRDefault="00F13080" w:rsidP="000D11EF">
      <w:pPr>
        <w:widowControl w:val="0"/>
        <w:spacing w:after="0" w:line="276" w:lineRule="auto"/>
        <w:ind w:left="400"/>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45111200-0 </w:t>
      </w:r>
      <w:r w:rsidR="007D352F">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r</w:t>
      </w:r>
      <w:r w:rsidRPr="00F13080">
        <w:rPr>
          <w:rFonts w:ascii="Arial" w:eastAsia="Arial" w:hAnsi="Arial" w:cs="Arial"/>
          <w:color w:val="000000"/>
          <w:sz w:val="18"/>
          <w:szCs w:val="18"/>
          <w:lang w:eastAsia="pl-PL" w:bidi="pl-PL"/>
        </w:rPr>
        <w:t>oboty</w:t>
      </w:r>
      <w:r w:rsidR="007D352F">
        <w:rPr>
          <w:rFonts w:ascii="Arial" w:eastAsia="Arial" w:hAnsi="Arial" w:cs="Arial"/>
          <w:color w:val="000000"/>
          <w:sz w:val="18"/>
          <w:szCs w:val="18"/>
          <w:lang w:eastAsia="pl-PL" w:bidi="pl-PL"/>
        </w:rPr>
        <w:t xml:space="preserve"> </w:t>
      </w:r>
      <w:r w:rsidRPr="00F13080">
        <w:rPr>
          <w:rFonts w:ascii="Arial" w:eastAsia="Arial" w:hAnsi="Arial" w:cs="Arial"/>
          <w:color w:val="000000"/>
          <w:sz w:val="18"/>
          <w:szCs w:val="18"/>
          <w:lang w:eastAsia="pl-PL" w:bidi="pl-PL"/>
        </w:rPr>
        <w:t>w zakresie przygotowania terenu pod budowę i roboty ziemne</w:t>
      </w:r>
    </w:p>
    <w:p w14:paraId="72B8974E" w14:textId="15272555" w:rsidR="00812C17" w:rsidRPr="00216CF7" w:rsidRDefault="00812C17" w:rsidP="000D11EF">
      <w:pPr>
        <w:widowControl w:val="0"/>
        <w:spacing w:after="0" w:line="276" w:lineRule="auto"/>
        <w:ind w:left="400"/>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45233120-6 – roboty w zakresie budowy dróg</w:t>
      </w:r>
    </w:p>
    <w:p w14:paraId="4FB1D650" w14:textId="37C23A19" w:rsidR="00216CF7" w:rsidRDefault="00216CF7" w:rsidP="000D11EF">
      <w:pPr>
        <w:widowControl w:val="0"/>
        <w:spacing w:after="0" w:line="276" w:lineRule="auto"/>
        <w:ind w:left="400"/>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 xml:space="preserve">45233140-2 </w:t>
      </w:r>
      <w:r w:rsidR="007D352F">
        <w:rPr>
          <w:rFonts w:ascii="Arial" w:eastAsia="Arial" w:hAnsi="Arial" w:cs="Arial"/>
          <w:color w:val="000000"/>
          <w:sz w:val="18"/>
          <w:szCs w:val="18"/>
          <w:lang w:eastAsia="pl-PL" w:bidi="pl-PL"/>
        </w:rPr>
        <w:t>–</w:t>
      </w:r>
      <w:r w:rsidRPr="00216CF7">
        <w:rPr>
          <w:rFonts w:ascii="Arial" w:eastAsia="Arial" w:hAnsi="Arial" w:cs="Arial"/>
          <w:color w:val="000000"/>
          <w:sz w:val="18"/>
          <w:szCs w:val="18"/>
          <w:lang w:eastAsia="pl-PL" w:bidi="pl-PL"/>
        </w:rPr>
        <w:t xml:space="preserve"> roboty</w:t>
      </w:r>
      <w:r w:rsidR="007D352F">
        <w:rPr>
          <w:rFonts w:ascii="Arial" w:eastAsia="Arial" w:hAnsi="Arial" w:cs="Arial"/>
          <w:color w:val="000000"/>
          <w:sz w:val="18"/>
          <w:szCs w:val="18"/>
          <w:lang w:eastAsia="pl-PL" w:bidi="pl-PL"/>
        </w:rPr>
        <w:t xml:space="preserve"> </w:t>
      </w:r>
      <w:r w:rsidRPr="00216CF7">
        <w:rPr>
          <w:rFonts w:ascii="Arial" w:eastAsia="Arial" w:hAnsi="Arial" w:cs="Arial"/>
          <w:color w:val="000000"/>
          <w:sz w:val="18"/>
          <w:szCs w:val="18"/>
          <w:lang w:eastAsia="pl-PL" w:bidi="pl-PL"/>
        </w:rPr>
        <w:t>drogowe</w:t>
      </w:r>
    </w:p>
    <w:p w14:paraId="74779220" w14:textId="1753A534" w:rsidR="00216CF7" w:rsidRPr="00216CF7" w:rsidRDefault="0076073A" w:rsidP="000D11EF">
      <w:pPr>
        <w:widowControl w:val="0"/>
        <w:spacing w:after="0" w:line="276" w:lineRule="auto"/>
        <w:ind w:left="400"/>
        <w:rPr>
          <w:rFonts w:ascii="Arial" w:eastAsia="Arial" w:hAnsi="Arial" w:cs="Arial"/>
          <w:color w:val="000000"/>
          <w:sz w:val="18"/>
          <w:szCs w:val="18"/>
          <w:lang w:eastAsia="pl-PL" w:bidi="pl-PL"/>
        </w:rPr>
      </w:pPr>
      <w:r w:rsidRPr="0076073A">
        <w:rPr>
          <w:rFonts w:ascii="Arial" w:eastAsia="Arial" w:hAnsi="Arial" w:cs="Arial"/>
          <w:color w:val="000000"/>
          <w:sz w:val="18"/>
          <w:szCs w:val="18"/>
          <w:lang w:eastAsia="pl-PL" w:bidi="pl-PL"/>
        </w:rPr>
        <w:t>45111300-1</w:t>
      </w:r>
      <w:r>
        <w:rPr>
          <w:rFonts w:ascii="Arial" w:eastAsia="Arial" w:hAnsi="Arial" w:cs="Arial"/>
          <w:color w:val="000000"/>
          <w:sz w:val="18"/>
          <w:szCs w:val="18"/>
          <w:lang w:eastAsia="pl-PL" w:bidi="pl-PL"/>
        </w:rPr>
        <w:t xml:space="preserve"> – roboty rozbiórkowe</w:t>
      </w:r>
      <w:r w:rsidR="007D352F">
        <w:rPr>
          <w:rFonts w:ascii="Arial" w:eastAsia="Arial" w:hAnsi="Arial" w:cs="Arial"/>
          <w:color w:val="000000"/>
          <w:sz w:val="18"/>
          <w:szCs w:val="18"/>
          <w:lang w:eastAsia="pl-PL" w:bidi="pl-PL"/>
        </w:rPr>
        <w:br/>
      </w:r>
      <w:r w:rsidR="00216CF7" w:rsidRPr="00216CF7">
        <w:rPr>
          <w:rFonts w:ascii="Arial" w:eastAsia="Arial" w:hAnsi="Arial" w:cs="Arial"/>
          <w:color w:val="000000"/>
          <w:sz w:val="18"/>
          <w:szCs w:val="18"/>
          <w:lang w:eastAsia="pl-PL" w:bidi="pl-PL"/>
        </w:rPr>
        <w:t xml:space="preserve">45232130-2 </w:t>
      </w:r>
      <w:r w:rsidR="007D352F">
        <w:rPr>
          <w:rFonts w:ascii="Arial" w:eastAsia="Arial" w:hAnsi="Arial" w:cs="Arial"/>
          <w:color w:val="000000"/>
          <w:sz w:val="18"/>
          <w:szCs w:val="18"/>
          <w:lang w:eastAsia="pl-PL" w:bidi="pl-PL"/>
        </w:rPr>
        <w:t>–</w:t>
      </w:r>
      <w:r w:rsidR="00216CF7" w:rsidRPr="00216CF7">
        <w:rPr>
          <w:rFonts w:ascii="Arial" w:eastAsia="Arial" w:hAnsi="Arial" w:cs="Arial"/>
          <w:color w:val="000000"/>
          <w:sz w:val="18"/>
          <w:szCs w:val="18"/>
          <w:lang w:eastAsia="pl-PL" w:bidi="pl-PL"/>
        </w:rPr>
        <w:t xml:space="preserve"> roboty</w:t>
      </w:r>
      <w:r w:rsidR="007D352F">
        <w:rPr>
          <w:rFonts w:ascii="Arial" w:eastAsia="Arial" w:hAnsi="Arial" w:cs="Arial"/>
          <w:color w:val="000000"/>
          <w:sz w:val="18"/>
          <w:szCs w:val="18"/>
          <w:lang w:eastAsia="pl-PL" w:bidi="pl-PL"/>
        </w:rPr>
        <w:t xml:space="preserve"> </w:t>
      </w:r>
      <w:r w:rsidR="00216CF7" w:rsidRPr="00216CF7">
        <w:rPr>
          <w:rFonts w:ascii="Arial" w:eastAsia="Arial" w:hAnsi="Arial" w:cs="Arial"/>
          <w:color w:val="000000"/>
          <w:sz w:val="18"/>
          <w:szCs w:val="18"/>
          <w:lang w:eastAsia="pl-PL" w:bidi="pl-PL"/>
        </w:rPr>
        <w:t>budowlane w zakresie rurociągów do odprowadzania wody burzowej</w:t>
      </w:r>
    </w:p>
    <w:p w14:paraId="1ECA686D" w14:textId="28623EF6" w:rsidR="002E1118" w:rsidRDefault="00216CF7" w:rsidP="000D11EF">
      <w:pPr>
        <w:widowControl w:val="0"/>
        <w:spacing w:after="0" w:line="276" w:lineRule="auto"/>
        <w:ind w:left="400"/>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 xml:space="preserve">45112710-5 </w:t>
      </w:r>
      <w:r w:rsidR="007D352F">
        <w:rPr>
          <w:rFonts w:ascii="Arial" w:eastAsia="Arial" w:hAnsi="Arial" w:cs="Arial"/>
          <w:color w:val="000000"/>
          <w:sz w:val="18"/>
          <w:szCs w:val="18"/>
          <w:lang w:eastAsia="pl-PL" w:bidi="pl-PL"/>
        </w:rPr>
        <w:t>–</w:t>
      </w:r>
      <w:r w:rsidRPr="00216CF7">
        <w:rPr>
          <w:rFonts w:ascii="Arial" w:eastAsia="Arial" w:hAnsi="Arial" w:cs="Arial"/>
          <w:color w:val="000000"/>
          <w:sz w:val="18"/>
          <w:szCs w:val="18"/>
          <w:lang w:eastAsia="pl-PL" w:bidi="pl-PL"/>
        </w:rPr>
        <w:t xml:space="preserve"> roboty</w:t>
      </w:r>
      <w:r w:rsidR="007D352F">
        <w:rPr>
          <w:rFonts w:ascii="Arial" w:eastAsia="Arial" w:hAnsi="Arial" w:cs="Arial"/>
          <w:color w:val="000000"/>
          <w:sz w:val="18"/>
          <w:szCs w:val="18"/>
          <w:lang w:eastAsia="pl-PL" w:bidi="pl-PL"/>
        </w:rPr>
        <w:t xml:space="preserve"> </w:t>
      </w:r>
      <w:r w:rsidRPr="00216CF7">
        <w:rPr>
          <w:rFonts w:ascii="Arial" w:eastAsia="Arial" w:hAnsi="Arial" w:cs="Arial"/>
          <w:color w:val="000000"/>
          <w:sz w:val="18"/>
          <w:szCs w:val="18"/>
          <w:lang w:eastAsia="pl-PL" w:bidi="pl-PL"/>
        </w:rPr>
        <w:t>w zakresie kształtowania terenów zielonych</w:t>
      </w:r>
    </w:p>
    <w:p w14:paraId="26B6DF17" w14:textId="77777777" w:rsidR="001F05F5" w:rsidRDefault="001F05F5" w:rsidP="00216CF7">
      <w:pPr>
        <w:widowControl w:val="0"/>
        <w:spacing w:after="0" w:line="276" w:lineRule="auto"/>
        <w:ind w:left="400"/>
        <w:jc w:val="both"/>
        <w:rPr>
          <w:rFonts w:ascii="Arial" w:eastAsia="Arial" w:hAnsi="Arial" w:cs="Arial"/>
          <w:color w:val="000000"/>
          <w:sz w:val="18"/>
          <w:szCs w:val="18"/>
          <w:lang w:eastAsia="pl-PL" w:bidi="pl-PL"/>
        </w:rPr>
      </w:pPr>
    </w:p>
    <w:p w14:paraId="5614EF1E" w14:textId="3BD2B35E"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bookmarkStart w:id="3" w:name="bookmark12"/>
      <w:r w:rsidRPr="006E075B">
        <w:rPr>
          <w:rFonts w:ascii="Arial" w:eastAsia="Arial" w:hAnsi="Arial" w:cs="Arial"/>
          <w:b/>
          <w:bCs/>
          <w:color w:val="000000"/>
          <w:sz w:val="18"/>
          <w:szCs w:val="18"/>
          <w:lang w:eastAsia="pl-PL" w:bidi="pl-PL"/>
        </w:rPr>
        <w:t>Opis przedmiotu zamówienia.</w:t>
      </w:r>
      <w:bookmarkEnd w:id="3"/>
    </w:p>
    <w:p w14:paraId="7C2643B6" w14:textId="43F05D8F"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szczegółowy opis przedmiotu zamówienia stanowi </w:t>
      </w:r>
      <w:r w:rsidR="00B36DFB">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 xml:space="preserve">ałącznik nr </w:t>
      </w:r>
      <w:r w:rsidR="001B2B3B">
        <w:rPr>
          <w:rFonts w:ascii="Arial" w:eastAsia="Arial" w:hAnsi="Arial" w:cs="Arial"/>
          <w:color w:val="000000"/>
          <w:sz w:val="18"/>
          <w:szCs w:val="18"/>
          <w:lang w:eastAsia="pl-PL" w:bidi="pl-PL"/>
        </w:rPr>
        <w:t>9</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dokumentacja techniczna;</w:t>
      </w:r>
    </w:p>
    <w:p w14:paraId="630099F2"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291ECA6F"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dopuszcza rozwiązania równoważne opisywanym;</w:t>
      </w:r>
    </w:p>
    <w:p w14:paraId="1D48BEEC"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(dokumentacja techniczna lub innych dokumentów wchodzących w skład niniejszego postępowania)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oznacza to, że </w:t>
      </w:r>
      <w:r w:rsidR="00144E1C">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14:paraId="0AD118DD" w14:textId="77777777" w:rsidR="00144E1C" w:rsidRDefault="00144E1C" w:rsidP="00144E1C">
      <w:pPr>
        <w:widowControl w:val="0"/>
        <w:spacing w:after="0" w:line="276" w:lineRule="auto"/>
        <w:jc w:val="both"/>
        <w:rPr>
          <w:rFonts w:ascii="Arial" w:eastAsia="Arial" w:hAnsi="Arial" w:cs="Arial"/>
          <w:color w:val="000000"/>
          <w:sz w:val="18"/>
          <w:szCs w:val="18"/>
          <w:lang w:eastAsia="pl-PL" w:bidi="pl-PL"/>
        </w:rPr>
      </w:pPr>
    </w:p>
    <w:p w14:paraId="12B38172"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4"/>
    </w:p>
    <w:p w14:paraId="0B79BDDF" w14:textId="77777777" w:rsidR="006E075B" w:rsidRDefault="006E075B" w:rsidP="000F00C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t>
      </w:r>
      <w:r w:rsidRPr="007D7456">
        <w:rPr>
          <w:rFonts w:ascii="Arial" w:eastAsia="Arial" w:hAnsi="Arial" w:cs="Arial"/>
          <w:color w:val="000000"/>
          <w:sz w:val="18"/>
          <w:szCs w:val="18"/>
          <w:u w:val="single"/>
          <w:lang w:eastAsia="pl-PL" w:bidi="pl-PL"/>
        </w:rPr>
        <w:t>nie dopuszcza możliwości składania ofert częściowych.</w:t>
      </w:r>
    </w:p>
    <w:p w14:paraId="1D4AA436" w14:textId="77777777" w:rsidR="007D7456" w:rsidRDefault="003B07A2" w:rsidP="003B07A2">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 xml:space="preserve">Uzasadnienie braku podziału zamówienia na części: </w:t>
      </w:r>
    </w:p>
    <w:p w14:paraId="5875C41D" w14:textId="538A8083" w:rsidR="003B07A2" w:rsidRPr="00E9346C" w:rsidRDefault="003B07A2" w:rsidP="007D7456">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38F17DE7" w14:textId="77777777" w:rsidR="006E075B" w:rsidRDefault="006E075B" w:rsidP="000F00C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14:paraId="2377D9F1" w14:textId="77777777" w:rsidR="003B07A2" w:rsidRPr="006E075B" w:rsidRDefault="003B07A2" w:rsidP="003B07A2">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47F0AFEB"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5"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5"/>
    </w:p>
    <w:p w14:paraId="77999B24" w14:textId="0370F3B7" w:rsidR="006E075B" w:rsidRDefault="006E075B" w:rsidP="000F00C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sidR="00BD56AE">
        <w:rPr>
          <w:rFonts w:ascii="Arial" w:eastAsia="Arial" w:hAnsi="Arial" w:cs="Arial"/>
          <w:color w:val="000000"/>
          <w:sz w:val="18"/>
          <w:szCs w:val="18"/>
          <w:lang w:eastAsia="pl-PL" w:bidi="pl-PL"/>
        </w:rPr>
        <w:t>ch w rozumieniu przepisu art. 214 ust. 1 pkt 7</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do </w:t>
      </w:r>
      <w:r w:rsidR="001F05F5">
        <w:rPr>
          <w:rFonts w:ascii="Arial" w:eastAsia="Arial" w:hAnsi="Arial" w:cs="Arial"/>
          <w:color w:val="000000"/>
          <w:sz w:val="18"/>
          <w:szCs w:val="18"/>
          <w:lang w:eastAsia="pl-PL" w:bidi="pl-PL"/>
        </w:rPr>
        <w:t>3</w:t>
      </w:r>
      <w:r w:rsidRPr="006E075B">
        <w:rPr>
          <w:rFonts w:ascii="Arial" w:eastAsia="Arial" w:hAnsi="Arial" w:cs="Arial"/>
          <w:color w:val="000000"/>
          <w:sz w:val="18"/>
          <w:szCs w:val="18"/>
          <w:lang w:eastAsia="pl-PL" w:bidi="pl-PL"/>
        </w:rPr>
        <w:t>0% wartości zamówienia podstawowego</w:t>
      </w:r>
      <w:r w:rsidR="007D7456">
        <w:rPr>
          <w:rFonts w:ascii="Arial" w:eastAsia="Arial" w:hAnsi="Arial" w:cs="Arial"/>
          <w:color w:val="000000"/>
          <w:sz w:val="18"/>
          <w:szCs w:val="18"/>
          <w:lang w:eastAsia="pl-PL" w:bidi="pl-PL"/>
        </w:rPr>
        <w:t>.</w:t>
      </w:r>
    </w:p>
    <w:p w14:paraId="5AE1ACF0" w14:textId="77777777"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14:paraId="1EB44C94" w14:textId="77777777" w:rsidR="006E075B" w:rsidRPr="006E075B"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6" w:name="bookmark25"/>
      <w:r>
        <w:rPr>
          <w:rFonts w:ascii="Arial" w:eastAsia="Arial" w:hAnsi="Arial" w:cs="Arial"/>
          <w:b/>
          <w:bCs/>
          <w:color w:val="000000"/>
          <w:szCs w:val="20"/>
          <w:lang w:eastAsia="pl-PL" w:bidi="pl-PL"/>
        </w:rPr>
        <w:t>Wizja lokalna</w:t>
      </w:r>
    </w:p>
    <w:p w14:paraId="05EA97FF" w14:textId="77777777"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14:paraId="13D5B707" w14:textId="77777777" w:rsidR="00681F18" w:rsidRPr="007321DA" w:rsidRDefault="00681F18" w:rsidP="00681F18">
      <w:pPr>
        <w:widowControl w:val="0"/>
        <w:spacing w:line="276" w:lineRule="auto"/>
        <w:ind w:left="284"/>
        <w:jc w:val="both"/>
        <w:rPr>
          <w:rFonts w:ascii="Arial" w:hAnsi="Aria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bidi="pl-PL"/>
        </w:rPr>
        <w:t>terenu budowy</w:t>
      </w:r>
      <w:r w:rsidRPr="00BD56AE">
        <w:rPr>
          <w:rFonts w:ascii="Arial" w:eastAsia="Arial" w:hAnsi="Arial" w:cs="Arial"/>
          <w:color w:val="000000"/>
          <w:sz w:val="18"/>
          <w:szCs w:val="18"/>
          <w:lang w:eastAsia="pl-PL" w:bidi="pl-PL"/>
        </w:rPr>
        <w:t>, w celu uzyskania informacji pomocnych przy sporządzeniu oferty.</w:t>
      </w:r>
    </w:p>
    <w:p w14:paraId="08DB5386"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14:paraId="611FF632"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2234D70C"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02ABD00"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62A19A71" w14:textId="77777777" w:rsidR="00BD56AE" w:rsidRPr="00A0404C" w:rsidRDefault="00BD56AE"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CAEBB0A" w14:textId="0A11C947" w:rsidR="00A0404C" w:rsidRPr="00A0404C" w:rsidRDefault="00A0404C"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w:t>
      </w:r>
      <w:proofErr w:type="spellStart"/>
      <w:r w:rsidRPr="00A0404C">
        <w:rPr>
          <w:rFonts w:ascii="Arial" w:eastAsia="Arial" w:hAnsi="Arial" w:cs="Arial"/>
          <w:bCs/>
          <w:sz w:val="18"/>
          <w:szCs w:val="18"/>
        </w:rPr>
        <w:t>Pzp</w:t>
      </w:r>
      <w:proofErr w:type="spellEnd"/>
      <w:r w:rsidRPr="00A0404C">
        <w:rPr>
          <w:rFonts w:ascii="Arial" w:eastAsia="Arial" w:hAnsi="Arial" w:cs="Arial"/>
          <w:bCs/>
          <w:sz w:val="18"/>
          <w:szCs w:val="18"/>
        </w:rPr>
        <w:t xml:space="preserve"> zostały określone we wzorze umowy stanowiącym załącznik nr </w:t>
      </w:r>
      <w:r w:rsidR="007D7456">
        <w:rPr>
          <w:rFonts w:ascii="Arial" w:eastAsia="Arial" w:hAnsi="Arial" w:cs="Arial"/>
          <w:bCs/>
          <w:sz w:val="18"/>
          <w:szCs w:val="18"/>
        </w:rPr>
        <w:t>7</w:t>
      </w:r>
      <w:r w:rsidRPr="00A0404C">
        <w:rPr>
          <w:rFonts w:ascii="Arial" w:eastAsia="Arial" w:hAnsi="Arial" w:cs="Arial"/>
          <w:bCs/>
          <w:sz w:val="18"/>
          <w:szCs w:val="18"/>
        </w:rPr>
        <w:t xml:space="preserve"> do SIWZ.</w:t>
      </w:r>
    </w:p>
    <w:p w14:paraId="064A4E3F"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6"/>
    <w:p w14:paraId="6BA871AB" w14:textId="77777777"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381DA276"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63EE4DB9" w14:textId="397E8A08"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CB68EC">
        <w:rPr>
          <w:rFonts w:ascii="Arial" w:eastAsia="Arial" w:hAnsi="Arial" w:cs="Arial"/>
          <w:color w:val="000000"/>
          <w:sz w:val="18"/>
          <w:szCs w:val="18"/>
          <w:lang w:eastAsia="pl-PL" w:bidi="pl-PL"/>
        </w:rPr>
        <w:t xml:space="preserve">Termin realizacji zamówienia wynosi </w:t>
      </w:r>
      <w:r w:rsidR="0094277E">
        <w:rPr>
          <w:rFonts w:ascii="Arial" w:eastAsia="Arial" w:hAnsi="Arial" w:cs="Arial"/>
          <w:color w:val="000000"/>
          <w:sz w:val="18"/>
          <w:szCs w:val="18"/>
          <w:lang w:eastAsia="pl-PL" w:bidi="pl-PL"/>
        </w:rPr>
        <w:t xml:space="preserve">cztery miesiące </w:t>
      </w:r>
      <w:r w:rsidRPr="00CB68EC">
        <w:rPr>
          <w:rFonts w:ascii="Arial" w:eastAsia="Arial" w:hAnsi="Arial" w:cs="Arial"/>
          <w:color w:val="000000"/>
          <w:sz w:val="18"/>
          <w:szCs w:val="18"/>
          <w:lang w:eastAsia="pl-PL" w:bidi="pl-PL"/>
        </w:rPr>
        <w:t>od podpisania umowy.</w:t>
      </w:r>
      <w:r w:rsidRPr="00A0404C">
        <w:rPr>
          <w:rFonts w:ascii="Arial" w:eastAsia="Arial" w:hAnsi="Arial" w:cs="Arial"/>
          <w:color w:val="000000"/>
          <w:sz w:val="18"/>
          <w:szCs w:val="18"/>
          <w:lang w:eastAsia="pl-PL" w:bidi="pl-PL"/>
        </w:rPr>
        <w:t xml:space="preserve"> </w:t>
      </w:r>
      <w:r w:rsidR="0070443D">
        <w:rPr>
          <w:rFonts w:ascii="Arial" w:eastAsia="Arial" w:hAnsi="Arial" w:cs="Arial"/>
          <w:color w:val="000000"/>
          <w:sz w:val="18"/>
          <w:szCs w:val="18"/>
          <w:lang w:eastAsia="pl-PL" w:bidi="pl-PL"/>
        </w:rPr>
        <w:t xml:space="preserve">Wykonawca </w:t>
      </w:r>
      <w:r w:rsidR="00D718E7">
        <w:rPr>
          <w:rFonts w:ascii="Arial" w:eastAsia="Arial" w:hAnsi="Arial" w:cs="Arial"/>
          <w:color w:val="000000"/>
          <w:sz w:val="18"/>
          <w:szCs w:val="18"/>
          <w:lang w:eastAsia="pl-PL" w:bidi="pl-PL"/>
        </w:rPr>
        <w:t>dopełni</w:t>
      </w:r>
      <w:r w:rsidR="0070443D">
        <w:rPr>
          <w:rFonts w:ascii="Arial" w:eastAsia="Arial" w:hAnsi="Arial" w:cs="Arial"/>
          <w:color w:val="000000"/>
          <w:sz w:val="18"/>
          <w:szCs w:val="18"/>
          <w:lang w:eastAsia="pl-PL" w:bidi="pl-PL"/>
        </w:rPr>
        <w:t xml:space="preserve"> w tym terminie</w:t>
      </w:r>
      <w:r w:rsidR="00D718E7">
        <w:rPr>
          <w:rFonts w:ascii="Arial" w:eastAsia="Arial" w:hAnsi="Arial" w:cs="Arial"/>
          <w:color w:val="000000"/>
          <w:sz w:val="18"/>
          <w:szCs w:val="18"/>
          <w:lang w:eastAsia="pl-PL" w:bidi="pl-PL"/>
        </w:rPr>
        <w:t xml:space="preserve"> wszystkich procedur administracyjnych umożliwiających </w:t>
      </w:r>
      <w:r w:rsidR="0070443D">
        <w:rPr>
          <w:rFonts w:ascii="Arial" w:eastAsia="Arial" w:hAnsi="Arial" w:cs="Arial"/>
          <w:color w:val="000000"/>
          <w:sz w:val="18"/>
          <w:szCs w:val="18"/>
          <w:lang w:eastAsia="pl-PL" w:bidi="pl-PL"/>
        </w:rPr>
        <w:t>użytkowanie obiekt</w:t>
      </w:r>
      <w:r w:rsidR="00D718E7">
        <w:rPr>
          <w:rFonts w:ascii="Arial" w:eastAsia="Arial" w:hAnsi="Arial" w:cs="Arial"/>
          <w:color w:val="000000"/>
          <w:sz w:val="18"/>
          <w:szCs w:val="18"/>
          <w:lang w:eastAsia="pl-PL" w:bidi="pl-PL"/>
        </w:rPr>
        <w:t>ów</w:t>
      </w:r>
      <w:r w:rsidR="0070443D">
        <w:rPr>
          <w:rFonts w:ascii="Arial" w:eastAsia="Arial" w:hAnsi="Arial" w:cs="Arial"/>
          <w:color w:val="000000"/>
          <w:sz w:val="18"/>
          <w:szCs w:val="18"/>
          <w:lang w:eastAsia="pl-PL" w:bidi="pl-PL"/>
        </w:rPr>
        <w:t xml:space="preserve">. </w:t>
      </w:r>
    </w:p>
    <w:p w14:paraId="4828AFA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5BE6DC9A" w14:textId="77777777"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42A9D85C"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8DE2827"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4DB714C4"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03A490AD"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5B4EFEC9"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009138DE"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E3F59F0"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F6A3C5B"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lastRenderedPageBreak/>
        <w:t xml:space="preserve">Zamawiający nie stawia warunku w powyższym zakresie. </w:t>
      </w:r>
    </w:p>
    <w:p w14:paraId="699A5123"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6027A300"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6BA5176E" w14:textId="77777777" w:rsidR="00837BCB" w:rsidRPr="006E075B" w:rsidRDefault="00837BCB" w:rsidP="00837BCB">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3780CE66" w14:textId="67EBFDFA"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w:t>
      </w:r>
      <w:r w:rsidR="009F17DF">
        <w:rPr>
          <w:rFonts w:ascii="Arial" w:eastAsia="Courier New" w:hAnsi="Arial" w:cs="Arial"/>
          <w:color w:val="000000"/>
          <w:sz w:val="18"/>
          <w:szCs w:val="18"/>
          <w:lang w:eastAsia="pl-PL" w:bidi="pl-PL"/>
        </w:rPr>
        <w:t xml:space="preserve"> </w:t>
      </w:r>
      <w:r w:rsidR="00DD63A9">
        <w:rPr>
          <w:rFonts w:ascii="Arial" w:eastAsia="Courier New" w:hAnsi="Arial" w:cs="Arial"/>
          <w:color w:val="000000"/>
          <w:sz w:val="18"/>
          <w:szCs w:val="18"/>
          <w:lang w:eastAsia="pl-PL" w:bidi="pl-PL"/>
        </w:rPr>
        <w:t>1</w:t>
      </w:r>
      <w:r w:rsidR="00D718E7">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t>
      </w:r>
      <w:r w:rsidR="0070443D">
        <w:rPr>
          <w:rFonts w:ascii="Arial" w:eastAsia="Courier New" w:hAnsi="Arial" w:cs="Arial"/>
          <w:color w:val="000000"/>
          <w:sz w:val="18"/>
          <w:szCs w:val="18"/>
          <w:lang w:eastAsia="pl-PL" w:bidi="pl-PL"/>
        </w:rPr>
        <w:t>w</w:t>
      </w:r>
      <w:r w:rsidR="00E02158">
        <w:rPr>
          <w:rFonts w:ascii="Arial" w:eastAsia="Courier New" w:hAnsi="Arial" w:cs="Arial"/>
          <w:color w:val="000000"/>
          <w:sz w:val="18"/>
          <w:szCs w:val="18"/>
          <w:lang w:eastAsia="pl-PL" w:bidi="pl-PL"/>
        </w:rPr>
        <w:t xml:space="preserve"> wysokości nie mniejszej niż</w:t>
      </w:r>
      <w:r w:rsidR="009F17DF">
        <w:rPr>
          <w:rFonts w:ascii="Arial" w:eastAsia="Courier New" w:hAnsi="Arial" w:cs="Arial"/>
          <w:color w:val="000000"/>
          <w:sz w:val="18"/>
          <w:szCs w:val="18"/>
          <w:lang w:eastAsia="pl-PL" w:bidi="pl-PL"/>
        </w:rPr>
        <w:t xml:space="preserve"> </w:t>
      </w:r>
      <w:r w:rsidR="00DD63A9">
        <w:rPr>
          <w:rFonts w:ascii="Arial" w:eastAsia="Courier New" w:hAnsi="Arial" w:cs="Arial"/>
          <w:color w:val="000000"/>
          <w:sz w:val="18"/>
          <w:szCs w:val="18"/>
          <w:lang w:eastAsia="pl-PL" w:bidi="pl-PL"/>
        </w:rPr>
        <w:t>1</w:t>
      </w:r>
      <w:r w:rsidR="0070443D">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w:t>
      </w:r>
    </w:p>
    <w:p w14:paraId="637AE735" w14:textId="77777777"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p>
    <w:p w14:paraId="7D04D961"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3E146B7B" w14:textId="77777777" w:rsidR="00837BCB" w:rsidRDefault="00837BCB" w:rsidP="00837BCB">
      <w:pPr>
        <w:autoSpaceDE w:val="0"/>
        <w:autoSpaceDN w:val="0"/>
        <w:adjustRightInd w:val="0"/>
        <w:spacing w:after="0" w:line="240" w:lineRule="auto"/>
        <w:rPr>
          <w:rFonts w:ascii="Times New Roman" w:hAnsi="Times New Roman" w:cs="Times New Roman"/>
          <w:color w:val="000000"/>
          <w:sz w:val="23"/>
          <w:szCs w:val="23"/>
        </w:rPr>
      </w:pPr>
    </w:p>
    <w:p w14:paraId="306C104C"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3CB9F971" w14:textId="77777777" w:rsidR="00837BCB" w:rsidRPr="006E075B" w:rsidRDefault="00837BCB" w:rsidP="00837BCB">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14:paraId="45A348FB" w14:textId="77777777" w:rsidR="00837BCB" w:rsidRDefault="00837BCB" w:rsidP="00837BCB">
      <w:pPr>
        <w:autoSpaceDE w:val="0"/>
        <w:autoSpaceDN w:val="0"/>
        <w:adjustRightInd w:val="0"/>
        <w:spacing w:after="0" w:line="240" w:lineRule="auto"/>
        <w:ind w:left="300"/>
        <w:jc w:val="both"/>
        <w:rPr>
          <w:rFonts w:ascii="Arial" w:eastAsia="Courier New" w:hAnsi="Arial" w:cs="Arial"/>
          <w:color w:val="000000"/>
          <w:sz w:val="18"/>
          <w:szCs w:val="18"/>
          <w:lang w:eastAsia="pl-PL"/>
        </w:rPr>
      </w:pPr>
    </w:p>
    <w:p w14:paraId="4F013859" w14:textId="53FF0A77" w:rsidR="00D718E7" w:rsidRDefault="009A794B" w:rsidP="009A794B">
      <w:pPr>
        <w:widowControl w:val="0"/>
        <w:numPr>
          <w:ilvl w:val="0"/>
          <w:numId w:val="17"/>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9A794B">
        <w:rPr>
          <w:rFonts w:ascii="Arial" w:eastAsia="Courier New" w:hAnsi="Arial" w:cs="Arial"/>
          <w:color w:val="000000"/>
          <w:sz w:val="18"/>
          <w:szCs w:val="18"/>
          <w:lang w:eastAsia="pl-PL"/>
        </w:rPr>
        <w:t>co</w:t>
      </w:r>
      <w:r w:rsidR="00081FEA">
        <w:rPr>
          <w:rFonts w:ascii="Arial" w:eastAsia="Courier New" w:hAnsi="Arial" w:cs="Arial"/>
          <w:color w:val="000000"/>
          <w:sz w:val="18"/>
          <w:szCs w:val="18"/>
          <w:lang w:eastAsia="pl-PL"/>
        </w:rPr>
        <w:t xml:space="preserve"> najmniej</w:t>
      </w:r>
      <w:r w:rsidRPr="009A794B">
        <w:rPr>
          <w:rFonts w:ascii="Arial" w:eastAsia="Courier New" w:hAnsi="Arial" w:cs="Arial"/>
          <w:color w:val="000000"/>
          <w:sz w:val="18"/>
          <w:szCs w:val="18"/>
          <w:lang w:eastAsia="pl-PL"/>
        </w:rPr>
        <w:t xml:space="preserve"> </w:t>
      </w:r>
      <w:r w:rsidR="00D718E7">
        <w:rPr>
          <w:rFonts w:ascii="Arial" w:eastAsia="Courier New" w:hAnsi="Arial" w:cs="Arial"/>
          <w:color w:val="000000"/>
          <w:sz w:val="18"/>
          <w:szCs w:val="18"/>
          <w:lang w:eastAsia="pl-PL"/>
        </w:rPr>
        <w:t>dwa zamówienia</w:t>
      </w:r>
      <w:r w:rsidRPr="009A794B">
        <w:rPr>
          <w:rFonts w:ascii="Arial" w:eastAsia="Courier New" w:hAnsi="Arial" w:cs="Arial"/>
          <w:color w:val="000000"/>
          <w:sz w:val="18"/>
          <w:szCs w:val="18"/>
          <w:lang w:eastAsia="pl-PL"/>
        </w:rPr>
        <w:t xml:space="preserve"> polegające na </w:t>
      </w:r>
      <w:r w:rsidR="00E72A8D">
        <w:rPr>
          <w:rFonts w:ascii="Arial" w:eastAsia="Courier New" w:hAnsi="Arial" w:cs="Arial"/>
          <w:color w:val="000000"/>
          <w:sz w:val="18"/>
          <w:szCs w:val="18"/>
          <w:lang w:eastAsia="pl-PL"/>
        </w:rPr>
        <w:t xml:space="preserve">wykonaniu prac związanych z </w:t>
      </w:r>
      <w:r w:rsidR="00DD63A9">
        <w:rPr>
          <w:rFonts w:ascii="Arial" w:eastAsia="Courier New" w:hAnsi="Arial" w:cs="Arial"/>
          <w:color w:val="000000"/>
          <w:sz w:val="18"/>
          <w:szCs w:val="18"/>
          <w:lang w:eastAsia="pl-PL"/>
        </w:rPr>
        <w:t xml:space="preserve">wykonaniem robót budowlanych </w:t>
      </w:r>
      <w:r w:rsidRPr="009A794B">
        <w:rPr>
          <w:rFonts w:ascii="Arial" w:eastAsia="Courier New" w:hAnsi="Arial" w:cs="Arial"/>
          <w:color w:val="000000"/>
          <w:sz w:val="18"/>
          <w:szCs w:val="18"/>
          <w:lang w:eastAsia="pl-PL"/>
        </w:rPr>
        <w:t xml:space="preserve">o </w:t>
      </w:r>
      <w:r w:rsidR="00D718E7">
        <w:rPr>
          <w:rFonts w:ascii="Arial" w:eastAsia="Courier New" w:hAnsi="Arial" w:cs="Arial"/>
          <w:color w:val="000000"/>
          <w:sz w:val="18"/>
          <w:szCs w:val="18"/>
          <w:lang w:eastAsia="pl-PL"/>
        </w:rPr>
        <w:t xml:space="preserve">ŁĄCZNEJ </w:t>
      </w:r>
      <w:r w:rsidR="00CC57C5">
        <w:rPr>
          <w:rFonts w:ascii="Arial" w:eastAsia="Courier New" w:hAnsi="Arial" w:cs="Arial"/>
          <w:color w:val="000000"/>
          <w:sz w:val="18"/>
          <w:szCs w:val="18"/>
          <w:lang w:eastAsia="pl-PL"/>
        </w:rPr>
        <w:t xml:space="preserve">wartości nie mniejszej niż </w:t>
      </w:r>
      <w:r w:rsidR="00DD63A9">
        <w:rPr>
          <w:rFonts w:ascii="Arial" w:eastAsia="Courier New" w:hAnsi="Arial" w:cs="Arial"/>
          <w:color w:val="000000"/>
          <w:sz w:val="18"/>
          <w:szCs w:val="18"/>
          <w:lang w:eastAsia="pl-PL"/>
        </w:rPr>
        <w:t>5</w:t>
      </w:r>
      <w:r w:rsidR="00E72A8D">
        <w:rPr>
          <w:rFonts w:ascii="Arial" w:eastAsia="Courier New" w:hAnsi="Arial" w:cs="Arial"/>
          <w:color w:val="000000"/>
          <w:sz w:val="18"/>
          <w:szCs w:val="18"/>
          <w:lang w:eastAsia="pl-PL"/>
        </w:rPr>
        <w:t>00</w:t>
      </w:r>
      <w:r w:rsidR="00E72A8D" w:rsidRPr="009A794B">
        <w:rPr>
          <w:rFonts w:ascii="Arial" w:eastAsia="Courier New" w:hAnsi="Arial" w:cs="Arial"/>
          <w:color w:val="000000"/>
          <w:sz w:val="18"/>
          <w:szCs w:val="18"/>
          <w:lang w:eastAsia="pl-PL"/>
        </w:rPr>
        <w:t xml:space="preserve"> </w:t>
      </w:r>
      <w:r w:rsidRPr="009A794B">
        <w:rPr>
          <w:rFonts w:ascii="Arial" w:eastAsia="Courier New" w:hAnsi="Arial" w:cs="Arial"/>
          <w:color w:val="000000"/>
          <w:sz w:val="18"/>
          <w:szCs w:val="18"/>
          <w:lang w:eastAsia="pl-PL"/>
        </w:rPr>
        <w:t>000,00 zł netto</w:t>
      </w:r>
      <w:r w:rsidR="00D718E7">
        <w:rPr>
          <w:rFonts w:ascii="Arial" w:eastAsia="Courier New" w:hAnsi="Arial" w:cs="Arial"/>
          <w:color w:val="000000"/>
          <w:sz w:val="18"/>
          <w:szCs w:val="18"/>
          <w:lang w:eastAsia="pl-PL"/>
        </w:rPr>
        <w:t xml:space="preserve">, </w:t>
      </w:r>
    </w:p>
    <w:p w14:paraId="7D3CE6F7" w14:textId="5258DF74" w:rsidR="00D718E7" w:rsidRPr="00D718E7" w:rsidRDefault="00D718E7" w:rsidP="00D718E7">
      <w:pPr>
        <w:widowControl w:val="0"/>
        <w:autoSpaceDE w:val="0"/>
        <w:autoSpaceDN w:val="0"/>
        <w:adjustRightInd w:val="0"/>
        <w:spacing w:after="0" w:line="240" w:lineRule="auto"/>
        <w:ind w:left="2089"/>
        <w:contextualSpacing/>
        <w:jc w:val="both"/>
        <w:rPr>
          <w:rFonts w:ascii="Arial" w:eastAsia="Courier New" w:hAnsi="Arial" w:cs="Arial"/>
          <w:color w:val="000000"/>
          <w:sz w:val="18"/>
          <w:szCs w:val="18"/>
          <w:lang w:eastAsia="pl-PL"/>
        </w:rPr>
      </w:pPr>
    </w:p>
    <w:p w14:paraId="1A806A6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4B7D95BA" w14:textId="77777777" w:rsidR="00837BCB" w:rsidRPr="006E075B" w:rsidRDefault="00837BCB" w:rsidP="00837BC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BE5EAE5" w14:textId="77777777" w:rsidR="00837BCB" w:rsidRPr="006E075B" w:rsidRDefault="00837BCB" w:rsidP="00837BCB">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14:paraId="2E71235E"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45668E4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14:paraId="0A6C7443" w14:textId="0CF000FB" w:rsidR="008F7DE6" w:rsidRDefault="00837BCB" w:rsidP="008F7DE6">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do kierowania robotami w specjalności </w:t>
      </w:r>
      <w:r w:rsidR="00424519">
        <w:rPr>
          <w:rFonts w:ascii="Arial" w:eastAsia="Courier New" w:hAnsi="Arial" w:cs="Arial"/>
          <w:color w:val="000000"/>
          <w:sz w:val="18"/>
          <w:szCs w:val="18"/>
          <w:lang w:eastAsia="pl-PL"/>
        </w:rPr>
        <w:t>drogowej</w:t>
      </w:r>
      <w:r w:rsidRPr="006E075B">
        <w:rPr>
          <w:rFonts w:ascii="Arial" w:eastAsia="Courier New" w:hAnsi="Arial" w:cs="Arial"/>
          <w:color w:val="000000"/>
          <w:sz w:val="18"/>
          <w:szCs w:val="18"/>
          <w:lang w:eastAsia="pl-PL"/>
        </w:rPr>
        <w:t xml:space="preserve"> bez ograniczeń</w:t>
      </w:r>
      <w:r w:rsidR="008F7DE6">
        <w:rPr>
          <w:rFonts w:ascii="Arial" w:eastAsia="Courier New" w:hAnsi="Arial" w:cs="Arial"/>
          <w:color w:val="000000"/>
          <w:sz w:val="18"/>
          <w:szCs w:val="18"/>
          <w:lang w:eastAsia="pl-PL"/>
        </w:rPr>
        <w:t xml:space="preserve"> </w:t>
      </w:r>
      <w:r w:rsidR="008F7DE6" w:rsidRPr="008F7DE6">
        <w:rPr>
          <w:rFonts w:ascii="Arial" w:eastAsia="Courier New" w:hAnsi="Arial" w:cs="Arial"/>
          <w:color w:val="000000"/>
          <w:sz w:val="18"/>
          <w:szCs w:val="18"/>
          <w:lang w:eastAsia="pl-PL"/>
        </w:rPr>
        <w:t xml:space="preserve">oraz która: </w:t>
      </w:r>
    </w:p>
    <w:p w14:paraId="0FE929C4" w14:textId="0EFF830E" w:rsidR="009B27D0" w:rsidRDefault="009B27D0" w:rsidP="006748E4">
      <w:pPr>
        <w:widowControl w:val="0"/>
        <w:spacing w:after="0" w:line="240" w:lineRule="auto"/>
        <w:ind w:left="1418"/>
        <w:contextualSpacing/>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 xml:space="preserve">- </w:t>
      </w:r>
      <w:r w:rsidR="006B7190" w:rsidRPr="006748E4">
        <w:rPr>
          <w:rFonts w:ascii="Arial" w:eastAsia="Courier New" w:hAnsi="Arial" w:cs="Arial"/>
          <w:color w:val="000000"/>
          <w:sz w:val="18"/>
          <w:szCs w:val="18"/>
          <w:lang w:eastAsia="pl-PL"/>
        </w:rPr>
        <w:t>posiada co najmniej 3</w:t>
      </w:r>
      <w:r w:rsidR="008F7DE6" w:rsidRPr="006748E4">
        <w:rPr>
          <w:rFonts w:ascii="Arial" w:eastAsia="Courier New" w:hAnsi="Arial" w:cs="Arial"/>
          <w:color w:val="000000"/>
          <w:sz w:val="18"/>
          <w:szCs w:val="18"/>
          <w:lang w:eastAsia="pl-PL"/>
        </w:rPr>
        <w:t>-letnie doświadczenie zawodowe w kierowaniu lub nadzorowaniu robót budowlanych w tej specjalności,</w:t>
      </w:r>
    </w:p>
    <w:p w14:paraId="7B536A27" w14:textId="02EC9813" w:rsidR="009B27D0" w:rsidRPr="006748E4" w:rsidRDefault="009B27D0" w:rsidP="006748E4">
      <w:pPr>
        <w:widowControl w:val="0"/>
        <w:spacing w:after="0" w:line="240" w:lineRule="auto"/>
        <w:ind w:left="1418"/>
        <w:contextualSpacing/>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 co najmniej 1 raz pełniła funkcje kierownika budowy której przedmiotem była budowa, przebudowa lub remont drogi publicznej o wartości zamówienia nie mniejszej niż 500.000,00 zł netto,</w:t>
      </w:r>
    </w:p>
    <w:p w14:paraId="211CCEA2" w14:textId="77777777" w:rsidR="008F7DE6" w:rsidRPr="006E075B" w:rsidRDefault="008F7DE6" w:rsidP="008F7DE6">
      <w:pPr>
        <w:widowControl w:val="0"/>
        <w:spacing w:after="0" w:line="276" w:lineRule="auto"/>
        <w:contextualSpacing/>
        <w:jc w:val="both"/>
        <w:rPr>
          <w:rFonts w:ascii="Arial" w:eastAsia="Courier New" w:hAnsi="Arial" w:cs="Arial"/>
          <w:color w:val="000000"/>
          <w:sz w:val="18"/>
          <w:szCs w:val="18"/>
          <w:lang w:eastAsia="pl-PL"/>
        </w:rPr>
      </w:pPr>
    </w:p>
    <w:p w14:paraId="076B3038"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proofErr w:type="spellStart"/>
      <w:r w:rsidRPr="006E075B">
        <w:rPr>
          <w:rFonts w:ascii="Arial" w:eastAsia="Courier New" w:hAnsi="Arial" w:cs="Arial"/>
          <w:color w:val="000000"/>
          <w:sz w:val="18"/>
          <w:szCs w:val="18"/>
          <w:lang w:eastAsia="pl-PL"/>
        </w:rPr>
        <w:t>t.j</w:t>
      </w:r>
      <w:proofErr w:type="spellEnd"/>
      <w:r w:rsidRPr="006E075B">
        <w:rPr>
          <w:rFonts w:ascii="Arial" w:eastAsia="Courier New" w:hAnsi="Arial" w:cs="Arial"/>
          <w:color w:val="000000"/>
          <w:sz w:val="18"/>
          <w:szCs w:val="18"/>
          <w:lang w:eastAsia="pl-PL"/>
        </w:rPr>
        <w:t>. Dz. U. z 2019 r. poz. 1186, 1309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w:t>
      </w:r>
      <w:r>
        <w:rPr>
          <w:rFonts w:ascii="Arial" w:eastAsia="Courier New" w:hAnsi="Arial" w:cs="Arial"/>
          <w:color w:val="000000"/>
          <w:sz w:val="18"/>
          <w:szCs w:val="18"/>
          <w:lang w:eastAsia="pl-PL"/>
        </w:rPr>
        <w:t xml:space="preserve">kcji w dotychczasowym zakresie. </w:t>
      </w: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14:paraId="362577C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566FC0B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Dz. U. z 2019 r. poz. 1186, 1309 z późn. zm.)oraz pozostałych przepisów ww. ustawy Prawo budowlane oraz ustawy o zasadach uznawania kwalifikacji zawodowych nabytych w państwach członkowskich Unii Europejskiej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Dz. U. z 2020r.poz. 220 z późn. zm.) oraz art. 20a ustawy z dn. 15.12.2000 r. o samorządach zawodowych architektów oraz inżynierów budownictwa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xml:space="preserve">. Dz. U. z 2019 r. poz. 1117. z późn. zm.) </w:t>
      </w:r>
    </w:p>
    <w:p w14:paraId="1840812D"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7DA84F45"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lastRenderedPageBreak/>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3CF6058C"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453FB2E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Przez „ doświadczenie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14:paraId="37BE7EF0" w14:textId="77777777" w:rsidR="00837BCB" w:rsidRDefault="00837BCB" w:rsidP="00837BCB">
      <w:pPr>
        <w:widowControl w:val="0"/>
        <w:spacing w:after="0" w:line="240" w:lineRule="auto"/>
        <w:ind w:left="1009"/>
        <w:jc w:val="both"/>
        <w:rPr>
          <w:rFonts w:ascii="Arial" w:eastAsia="Courier New" w:hAnsi="Arial" w:cs="Arial"/>
          <w:color w:val="000000"/>
          <w:sz w:val="18"/>
          <w:szCs w:val="18"/>
          <w:lang w:eastAsia="pl-PL"/>
        </w:rPr>
      </w:pPr>
    </w:p>
    <w:p w14:paraId="22189A2D" w14:textId="738DFD43" w:rsidR="00837BCB" w:rsidRPr="006E075B" w:rsidRDefault="00837BCB" w:rsidP="00837BCB">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pod warunkiem wykazania się niezbędnymi uprawnieniami do kierowania robotami dla każdej z branży i wymaganym doświadczeniem z zastrzeżeniem, że jedna osoba nie może pełnić więcej niż dwóch funkcji. </w:t>
      </w:r>
    </w:p>
    <w:p w14:paraId="24DF73C9"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2B69ABC8" w14:textId="77777777" w:rsidR="00837BCB" w:rsidRPr="006E075B" w:rsidRDefault="00837BCB" w:rsidP="00837BCB">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0FEFCF42"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7DEEC1E8" w14:textId="77777777" w:rsidR="00837BCB" w:rsidRPr="009E2353" w:rsidRDefault="00837BCB" w:rsidP="0047017A">
      <w:pPr>
        <w:pStyle w:val="Akapitzlist"/>
        <w:numPr>
          <w:ilvl w:val="0"/>
          <w:numId w:val="26"/>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4B91E48E"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36F9FE6B" w14:textId="77777777"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2FA218C0"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89C5B55" w14:textId="77777777" w:rsidR="006D3F44" w:rsidRDefault="009E2353"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2168C710" w14:textId="77777777" w:rsid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proofErr w:type="spellStart"/>
      <w:r w:rsidR="006D3F44">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xml:space="preserve">.; </w:t>
      </w:r>
      <w:proofErr w:type="spellStart"/>
      <w:r w:rsidR="007D434C">
        <w:rPr>
          <w:rFonts w:ascii="Arial" w:eastAsia="Arial" w:hAnsi="Arial" w:cs="Arial"/>
          <w:color w:val="000000"/>
          <w:sz w:val="18"/>
          <w:szCs w:val="18"/>
          <w:lang w:eastAsia="pl-PL" w:bidi="pl-PL"/>
        </w:rPr>
        <w:t>tj</w:t>
      </w:r>
      <w:proofErr w:type="spellEnd"/>
      <w:r w:rsidR="007D434C">
        <w:rPr>
          <w:rFonts w:ascii="Arial" w:eastAsia="Arial" w:hAnsi="Arial" w:cs="Arial"/>
          <w:color w:val="000000"/>
          <w:sz w:val="18"/>
          <w:szCs w:val="18"/>
          <w:lang w:eastAsia="pl-PL" w:bidi="pl-PL"/>
        </w:rPr>
        <w:t>:</w:t>
      </w:r>
    </w:p>
    <w:p w14:paraId="4BA97BF7"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400593B0"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udziału w zorganizowanej grupie przestępczej albo związku mającym na celu popełnienie prze-</w:t>
      </w:r>
      <w:proofErr w:type="spellStart"/>
      <w:r w:rsidRPr="007D434C">
        <w:rPr>
          <w:rFonts w:ascii="Arial" w:hAnsi="Arial" w:cs="Arial"/>
          <w:sz w:val="18"/>
          <w:szCs w:val="18"/>
        </w:rPr>
        <w:t>stępstwa</w:t>
      </w:r>
      <w:proofErr w:type="spellEnd"/>
      <w:r w:rsidRPr="007D434C">
        <w:rPr>
          <w:rFonts w:ascii="Arial" w:hAnsi="Arial" w:cs="Arial"/>
          <w:sz w:val="18"/>
          <w:szCs w:val="18"/>
        </w:rPr>
        <w:t xml:space="preserve"> lub przestępstwa skarbowego, o którym mowa w art. 258 Kodeksu karnego, </w:t>
      </w:r>
    </w:p>
    <w:p w14:paraId="30FFA26D"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14:paraId="5A07011E" w14:textId="0935304B" w:rsidR="007D434C" w:rsidRPr="0075295B" w:rsidRDefault="0075295B" w:rsidP="0047017A">
      <w:pPr>
        <w:pStyle w:val="Akapitzlist"/>
        <w:numPr>
          <w:ilvl w:val="0"/>
          <w:numId w:val="31"/>
        </w:numPr>
        <w:autoSpaceDE w:val="0"/>
        <w:autoSpaceDN w:val="0"/>
        <w:adjustRightInd w:val="0"/>
        <w:rPr>
          <w:rFonts w:ascii="Arial" w:hAnsi="Arial" w:cs="Arial"/>
          <w:sz w:val="18"/>
          <w:szCs w:val="18"/>
        </w:rPr>
      </w:pPr>
      <w:r w:rsidRPr="0075295B">
        <w:rPr>
          <w:rFonts w:ascii="Arial" w:hAnsi="Arial" w:cs="Arial"/>
          <w:sz w:val="18"/>
          <w:szCs w:val="18"/>
        </w:rPr>
        <w:t>o którym mowa w art. 228–230a, art. 250a Kodeksu karnego lub w art. 46 lub art. 48 ustawy</w:t>
      </w:r>
      <w:r>
        <w:rPr>
          <w:rFonts w:ascii="Arial" w:hAnsi="Arial" w:cs="Arial"/>
          <w:sz w:val="18"/>
          <w:szCs w:val="18"/>
        </w:rPr>
        <w:t xml:space="preserve"> </w:t>
      </w:r>
      <w:r w:rsidRPr="0075295B">
        <w:rPr>
          <w:rFonts w:ascii="Arial" w:hAnsi="Arial" w:cs="Arial"/>
          <w:sz w:val="18"/>
          <w:szCs w:val="18"/>
        </w:rPr>
        <w:t>z dnia 25 czerwca 2010 r. o sporcie</w:t>
      </w:r>
      <w:r w:rsidR="00475A62">
        <w:rPr>
          <w:rFonts w:ascii="Arial" w:hAnsi="Arial" w:cs="Arial"/>
          <w:sz w:val="18"/>
          <w:szCs w:val="18"/>
        </w:rPr>
        <w:t xml:space="preserve"> (Dz. U. z 2023</w:t>
      </w:r>
      <w:r w:rsidR="00475A62" w:rsidRPr="007517A4">
        <w:rPr>
          <w:rFonts w:ascii="Arial" w:hAnsi="Arial" w:cs="Arial"/>
          <w:sz w:val="18"/>
          <w:szCs w:val="18"/>
        </w:rPr>
        <w:t xml:space="preserve"> r. poz. </w:t>
      </w:r>
      <w:r w:rsidR="00475A62">
        <w:rPr>
          <w:rFonts w:ascii="Arial" w:hAnsi="Arial" w:cs="Arial"/>
          <w:sz w:val="18"/>
          <w:szCs w:val="18"/>
        </w:rPr>
        <w:t>2048</w:t>
      </w:r>
      <w:r w:rsidR="00475A62" w:rsidRPr="007517A4">
        <w:rPr>
          <w:rFonts w:ascii="Arial" w:hAnsi="Arial" w:cs="Arial"/>
          <w:sz w:val="18"/>
          <w:szCs w:val="18"/>
        </w:rPr>
        <w:t xml:space="preserve"> oraz z 202</w:t>
      </w:r>
      <w:r w:rsidR="00475A62">
        <w:rPr>
          <w:rFonts w:ascii="Arial" w:hAnsi="Arial" w:cs="Arial"/>
          <w:sz w:val="18"/>
          <w:szCs w:val="18"/>
        </w:rPr>
        <w:t>4</w:t>
      </w:r>
      <w:r w:rsidR="00475A62" w:rsidRPr="007517A4">
        <w:rPr>
          <w:rFonts w:ascii="Arial" w:hAnsi="Arial" w:cs="Arial"/>
          <w:sz w:val="18"/>
          <w:szCs w:val="18"/>
        </w:rPr>
        <w:t xml:space="preserve"> r. poz. </w:t>
      </w:r>
      <w:r w:rsidR="00475A62">
        <w:rPr>
          <w:rFonts w:ascii="Arial" w:hAnsi="Arial" w:cs="Arial"/>
          <w:sz w:val="18"/>
          <w:szCs w:val="18"/>
        </w:rPr>
        <w:t xml:space="preserve">1166) </w:t>
      </w:r>
      <w:r w:rsidR="00475A62" w:rsidRPr="00BA31DE">
        <w:rPr>
          <w:rFonts w:ascii="Arial" w:hAnsi="Arial" w:cs="Arial"/>
          <w:sz w:val="18"/>
          <w:szCs w:val="18"/>
        </w:rPr>
        <w:t>lub w art. 54 ust. 1-4 ustawy z dnia 12 maja 2011 r. o refundacji leków, środków spożywczych specjalnego prz</w:t>
      </w:r>
      <w:r w:rsidR="00475A62">
        <w:rPr>
          <w:rFonts w:ascii="Arial" w:hAnsi="Arial" w:cs="Arial"/>
          <w:sz w:val="18"/>
          <w:szCs w:val="18"/>
        </w:rPr>
        <w:t xml:space="preserve">eznaczenia </w:t>
      </w:r>
      <w:r w:rsidR="00475A62" w:rsidRPr="00BA31DE">
        <w:rPr>
          <w:rFonts w:ascii="Arial" w:hAnsi="Arial" w:cs="Arial"/>
          <w:sz w:val="18"/>
          <w:szCs w:val="18"/>
        </w:rPr>
        <w:t xml:space="preserve">żywieniowego oraz wyrobów medycznych </w:t>
      </w:r>
      <w:r w:rsidR="00475A62">
        <w:rPr>
          <w:rFonts w:ascii="Arial" w:hAnsi="Arial" w:cs="Arial"/>
          <w:sz w:val="18"/>
          <w:szCs w:val="18"/>
        </w:rPr>
        <w:t>(Dz. U. z 2024</w:t>
      </w:r>
      <w:r w:rsidR="00475A62" w:rsidRPr="007517A4">
        <w:rPr>
          <w:rFonts w:ascii="Arial" w:hAnsi="Arial" w:cs="Arial"/>
          <w:sz w:val="18"/>
          <w:szCs w:val="18"/>
        </w:rPr>
        <w:t xml:space="preserve"> r. poz. </w:t>
      </w:r>
      <w:r w:rsidR="00475A62">
        <w:rPr>
          <w:rFonts w:ascii="Arial" w:hAnsi="Arial" w:cs="Arial"/>
          <w:sz w:val="18"/>
          <w:szCs w:val="18"/>
        </w:rPr>
        <w:t>930</w:t>
      </w:r>
      <w:r w:rsidR="00475A62" w:rsidRPr="007517A4">
        <w:rPr>
          <w:rFonts w:ascii="Arial" w:hAnsi="Arial" w:cs="Arial"/>
          <w:sz w:val="18"/>
          <w:szCs w:val="18"/>
        </w:rPr>
        <w:t>)</w:t>
      </w:r>
      <w:r w:rsidR="007D434C" w:rsidRPr="0075295B">
        <w:rPr>
          <w:rFonts w:ascii="Arial" w:hAnsi="Arial" w:cs="Arial"/>
          <w:sz w:val="18"/>
          <w:szCs w:val="18"/>
        </w:rPr>
        <w:t xml:space="preserve">, </w:t>
      </w:r>
    </w:p>
    <w:p w14:paraId="59C2CDB7" w14:textId="738F94B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15ABBF3"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30E92448" w14:textId="6648C75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o którym mowa w art. 9 ust. 2 ustawy z dnia 15 czerwca 2012 r. o skutkach powierzania wykonywania pracy cudzoziemcom przebywającym wbrew przepisom na terytorium Rzeczypospolitej Polskiej (Dz. U.</w:t>
      </w:r>
      <w:r w:rsidR="00475A62">
        <w:rPr>
          <w:rFonts w:ascii="Arial" w:hAnsi="Arial" w:cs="Arial"/>
          <w:sz w:val="18"/>
          <w:szCs w:val="18"/>
        </w:rPr>
        <w:t>2021,</w:t>
      </w:r>
      <w:r w:rsidRPr="007D434C">
        <w:rPr>
          <w:rFonts w:ascii="Arial" w:hAnsi="Arial" w:cs="Arial"/>
          <w:sz w:val="18"/>
          <w:szCs w:val="18"/>
        </w:rPr>
        <w:t xml:space="preserve"> poz. </w:t>
      </w:r>
      <w:r w:rsidR="00475A62">
        <w:rPr>
          <w:rFonts w:ascii="Arial" w:hAnsi="Arial" w:cs="Arial"/>
          <w:sz w:val="18"/>
          <w:szCs w:val="18"/>
        </w:rPr>
        <w:t xml:space="preserve">1745 </w:t>
      </w:r>
      <w:r w:rsidRPr="007D434C">
        <w:rPr>
          <w:rFonts w:ascii="Arial" w:hAnsi="Arial" w:cs="Arial"/>
          <w:sz w:val="18"/>
          <w:szCs w:val="18"/>
        </w:rPr>
        <w:t xml:space="preserve">), </w:t>
      </w:r>
    </w:p>
    <w:p w14:paraId="7B21B12C"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696EF13"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775EA31C" w14:textId="77777777"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4A46901"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25CFA58"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3FCD78A"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05E58D3F" w14:textId="5248A44C"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w:t>
      </w:r>
      <w:r w:rsidRPr="007D434C">
        <w:rPr>
          <w:rFonts w:ascii="Arial" w:eastAsia="Arial" w:hAnsi="Arial" w:cs="Arial"/>
          <w:sz w:val="18"/>
          <w:szCs w:val="18"/>
        </w:rPr>
        <w:lastRenderedPageBreak/>
        <w:t>do tej samej grupy kapitałowej w rozumieniu ustawy z dnia 16 lutego 2007 r. o ochronie konkurencji i konsumentów</w:t>
      </w:r>
      <w:r w:rsidR="00475A62">
        <w:rPr>
          <w:rFonts w:ascii="Arial" w:eastAsia="Arial" w:hAnsi="Arial" w:cs="Arial"/>
          <w:sz w:val="18"/>
          <w:szCs w:val="18"/>
        </w:rPr>
        <w:t xml:space="preserve"> (Dz. U. 2007, nr 50, poz. 331 z późn zm.</w:t>
      </w:r>
      <w:r w:rsidR="00D9285F">
        <w:rPr>
          <w:rFonts w:ascii="Arial" w:eastAsia="Arial" w:hAnsi="Arial" w:cs="Arial"/>
          <w:sz w:val="18"/>
          <w:szCs w:val="18"/>
        </w:rPr>
        <w:t>)</w:t>
      </w:r>
      <w:r w:rsidRPr="007D434C">
        <w:rPr>
          <w:rFonts w:ascii="Arial" w:eastAsia="Arial" w:hAnsi="Arial" w:cs="Arial"/>
          <w:sz w:val="18"/>
          <w:szCs w:val="18"/>
        </w:rPr>
        <w:t xml:space="preserve">, złożyli odrębne oferty, oferty częściowe lub wnioski o do-puszczenie do udziału w postępowaniu, chyba że wykażą, że przygotowali te oferty lub wnioski niezależnie od siebie; </w:t>
      </w:r>
    </w:p>
    <w:p w14:paraId="526861A2" w14:textId="77777777" w:rsid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w:t>
      </w:r>
      <w:proofErr w:type="spellStart"/>
      <w:r w:rsidRPr="007D434C">
        <w:rPr>
          <w:rFonts w:ascii="Arial" w:eastAsia="Arial" w:hAnsi="Arial" w:cs="Arial"/>
          <w:sz w:val="18"/>
          <w:szCs w:val="18"/>
        </w:rPr>
        <w:t>Pzp</w:t>
      </w:r>
      <w:proofErr w:type="spellEnd"/>
      <w:r w:rsidRPr="007D434C">
        <w:rPr>
          <w:rFonts w:ascii="Arial" w:eastAsia="Arial" w:hAnsi="Arial" w:cs="Arial"/>
          <w:sz w:val="18"/>
          <w:szCs w:val="18"/>
        </w:rPr>
        <w:t>,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09766317" w14:textId="77777777" w:rsidR="009E2353" w:rsidRP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proofErr w:type="spellStart"/>
      <w:r w:rsidR="006D3F44">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tj.:</w:t>
      </w:r>
    </w:p>
    <w:p w14:paraId="1DC417AA" w14:textId="77777777" w:rsidR="006D3F44" w:rsidRDefault="009E2353"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CC91FA"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08E6A7"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D8595C4" w14:textId="1113F128" w:rsidR="0075295B" w:rsidRPr="0075295B" w:rsidRDefault="0075295B" w:rsidP="0047017A">
      <w:pPr>
        <w:widowControl w:val="0"/>
        <w:numPr>
          <w:ilvl w:val="0"/>
          <w:numId w:val="30"/>
        </w:numPr>
        <w:tabs>
          <w:tab w:val="left" w:pos="665"/>
        </w:tabs>
        <w:spacing w:after="0" w:line="276" w:lineRule="auto"/>
        <w:ind w:left="660" w:hanging="36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w:t>
      </w:r>
      <w:r w:rsidR="00D9285F">
        <w:rPr>
          <w:rFonts w:ascii="Arial" w:eastAsia="Arial" w:hAnsi="Arial" w:cs="Arial"/>
          <w:color w:val="000000"/>
          <w:sz w:val="18"/>
          <w:szCs w:val="18"/>
          <w:lang w:eastAsia="pl-PL" w:bidi="pl-PL"/>
        </w:rPr>
        <w:t xml:space="preserve"> </w:t>
      </w:r>
      <w:r w:rsidR="00D9285F" w:rsidRPr="00793D13">
        <w:rPr>
          <w:rFonts w:ascii="Arial" w:eastAsia="Arial" w:hAnsi="Arial" w:cs="Arial"/>
          <w:color w:val="000000"/>
          <w:sz w:val="18"/>
          <w:szCs w:val="18"/>
          <w:lang w:eastAsia="pl-PL" w:bidi="pl-PL"/>
        </w:rPr>
        <w:t xml:space="preserve">(Dz. U. </w:t>
      </w:r>
      <w:r w:rsidR="00D9285F">
        <w:rPr>
          <w:rFonts w:ascii="Arial" w:eastAsia="Arial" w:hAnsi="Arial" w:cs="Arial"/>
          <w:color w:val="000000"/>
          <w:sz w:val="18"/>
          <w:szCs w:val="18"/>
          <w:lang w:eastAsia="pl-PL" w:bidi="pl-PL"/>
        </w:rPr>
        <w:t xml:space="preserve">2022 </w:t>
      </w:r>
      <w:r w:rsidR="00D9285F" w:rsidRPr="00793D13">
        <w:rPr>
          <w:rFonts w:ascii="Arial" w:eastAsia="Arial" w:hAnsi="Arial" w:cs="Arial"/>
          <w:color w:val="000000"/>
          <w:sz w:val="18"/>
          <w:szCs w:val="18"/>
          <w:lang w:eastAsia="pl-PL" w:bidi="pl-PL"/>
        </w:rPr>
        <w:t xml:space="preserve"> poz. 835</w:t>
      </w:r>
      <w:r w:rsidR="00D9285F">
        <w:rPr>
          <w:rFonts w:ascii="Arial" w:eastAsia="Arial" w:hAnsi="Arial" w:cs="Arial"/>
          <w:color w:val="000000"/>
          <w:sz w:val="18"/>
          <w:szCs w:val="18"/>
          <w:lang w:eastAsia="pl-PL" w:bidi="pl-PL"/>
        </w:rPr>
        <w:t xml:space="preserve"> </w:t>
      </w:r>
      <w:r w:rsidR="00D9285F">
        <w:rPr>
          <w:rFonts w:ascii="Arial" w:eastAsia="Arial" w:hAnsi="Arial" w:cs="Arial"/>
          <w:bCs/>
          <w:sz w:val="18"/>
          <w:szCs w:val="18"/>
        </w:rPr>
        <w:t>z późn. zm.</w:t>
      </w:r>
      <w:r w:rsidR="00D9285F" w:rsidRPr="00793D13">
        <w:rPr>
          <w:rFonts w:ascii="Arial" w:eastAsia="Arial" w:hAnsi="Arial" w:cs="Arial"/>
          <w:color w:val="000000"/>
          <w:sz w:val="18"/>
          <w:szCs w:val="18"/>
          <w:lang w:eastAsia="pl-PL" w:bidi="pl-PL"/>
        </w:rPr>
        <w:t>)</w:t>
      </w:r>
      <w:r w:rsidRPr="0075295B">
        <w:rPr>
          <w:rFonts w:ascii="Arial" w:eastAsia="Arial" w:hAnsi="Arial" w:cs="Arial"/>
          <w:color w:val="000000"/>
          <w:sz w:val="18"/>
          <w:szCs w:val="18"/>
          <w:lang w:eastAsia="pl-PL" w:bidi="pl-PL"/>
        </w:rPr>
        <w:t xml:space="preserve">, dalej jako „ustawa”. Zgodnie z treścią ww. przepisu, z postępowania o udzielenie zamówienia publicznego lub konkursu prowadzonego na podstawie ustawy </w:t>
      </w:r>
      <w:proofErr w:type="spellStart"/>
      <w:r w:rsidRPr="0075295B">
        <w:rPr>
          <w:rFonts w:ascii="Arial" w:eastAsia="Arial" w:hAnsi="Arial" w:cs="Arial"/>
          <w:color w:val="000000"/>
          <w:sz w:val="18"/>
          <w:szCs w:val="18"/>
          <w:lang w:eastAsia="pl-PL" w:bidi="pl-PL"/>
        </w:rPr>
        <w:t>Pzp</w:t>
      </w:r>
      <w:proofErr w:type="spellEnd"/>
      <w:r w:rsidRPr="0075295B">
        <w:rPr>
          <w:rFonts w:ascii="Arial" w:eastAsia="Arial" w:hAnsi="Arial" w:cs="Arial"/>
          <w:color w:val="000000"/>
          <w:sz w:val="18"/>
          <w:szCs w:val="18"/>
          <w:lang w:eastAsia="pl-PL" w:bidi="pl-PL"/>
        </w:rPr>
        <w:t xml:space="preserve"> wyklucza się:</w:t>
      </w:r>
    </w:p>
    <w:p w14:paraId="08CF7F36" w14:textId="77777777"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4FE99A" w14:textId="451746E0"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sidR="003C6144">
        <w:rPr>
          <w:rFonts w:ascii="Arial" w:eastAsia="Arial" w:hAnsi="Arial" w:cs="Arial"/>
          <w:sz w:val="18"/>
          <w:szCs w:val="18"/>
        </w:rPr>
        <w:t>(Dz. U. z 2018</w:t>
      </w:r>
      <w:r w:rsidR="003C6144" w:rsidRPr="00793D13">
        <w:rPr>
          <w:rFonts w:ascii="Arial" w:eastAsia="Arial" w:hAnsi="Arial" w:cs="Arial"/>
          <w:sz w:val="18"/>
          <w:szCs w:val="18"/>
        </w:rPr>
        <w:t xml:space="preserve"> r. poz. </w:t>
      </w:r>
      <w:r w:rsidR="003C6144">
        <w:rPr>
          <w:rFonts w:ascii="Arial" w:eastAsia="Arial" w:hAnsi="Arial" w:cs="Arial"/>
          <w:sz w:val="18"/>
          <w:szCs w:val="18"/>
        </w:rPr>
        <w:t xml:space="preserve">723 </w:t>
      </w:r>
      <w:r w:rsidR="003C6144">
        <w:rPr>
          <w:rFonts w:ascii="Arial" w:eastAsia="Arial" w:hAnsi="Arial" w:cs="Arial"/>
          <w:bCs/>
          <w:sz w:val="18"/>
          <w:szCs w:val="18"/>
        </w:rPr>
        <w:t>z późn. zm.</w:t>
      </w:r>
      <w:r w:rsidR="003C6144" w:rsidRPr="00793D13">
        <w:rPr>
          <w:rFonts w:ascii="Arial" w:eastAsia="Arial" w:hAnsi="Arial" w:cs="Arial"/>
          <w:sz w:val="18"/>
          <w:szCs w:val="18"/>
        </w:rPr>
        <w:t>)</w:t>
      </w:r>
      <w:r w:rsidRPr="00793D13">
        <w:rPr>
          <w:rFonts w:ascii="Arial" w:eastAsia="Arial" w:hAnsi="Arial" w:cs="Arial"/>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C16826" w14:textId="39CDEBEE" w:rsidR="0075295B"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którego jednostką dominującą w rozumieniu art. 3 ust. 1 pkt 37 ustawy z dnia 29 września 1994 r. o rachunkowości</w:t>
      </w:r>
      <w:r w:rsidR="003C6144">
        <w:rPr>
          <w:rFonts w:ascii="Arial" w:eastAsia="Arial" w:hAnsi="Arial" w:cs="Arial"/>
          <w:sz w:val="18"/>
          <w:szCs w:val="18"/>
        </w:rPr>
        <w:t>(Dz. U. z 1994</w:t>
      </w:r>
      <w:r w:rsidR="003C6144" w:rsidRPr="00793D13">
        <w:rPr>
          <w:rFonts w:ascii="Arial" w:eastAsia="Arial" w:hAnsi="Arial" w:cs="Arial"/>
          <w:sz w:val="18"/>
          <w:szCs w:val="18"/>
        </w:rPr>
        <w:t xml:space="preserve"> r.</w:t>
      </w:r>
      <w:r w:rsidR="003C6144">
        <w:rPr>
          <w:rFonts w:ascii="Arial" w:eastAsia="Arial" w:hAnsi="Arial" w:cs="Arial"/>
          <w:sz w:val="18"/>
          <w:szCs w:val="18"/>
        </w:rPr>
        <w:t xml:space="preserve"> Nr 121, </w:t>
      </w:r>
      <w:r w:rsidR="003C6144" w:rsidRPr="00793D13">
        <w:rPr>
          <w:rFonts w:ascii="Arial" w:eastAsia="Arial" w:hAnsi="Arial" w:cs="Arial"/>
          <w:sz w:val="18"/>
          <w:szCs w:val="18"/>
        </w:rPr>
        <w:t xml:space="preserve"> poz. </w:t>
      </w:r>
      <w:r w:rsidR="003C6144">
        <w:rPr>
          <w:rFonts w:ascii="Arial" w:eastAsia="Arial" w:hAnsi="Arial" w:cs="Arial"/>
          <w:sz w:val="18"/>
          <w:szCs w:val="18"/>
        </w:rPr>
        <w:t xml:space="preserve">591 </w:t>
      </w:r>
      <w:r w:rsidR="003C6144">
        <w:rPr>
          <w:rFonts w:ascii="Arial" w:eastAsia="Arial" w:hAnsi="Arial" w:cs="Arial"/>
          <w:bCs/>
          <w:sz w:val="18"/>
          <w:szCs w:val="18"/>
        </w:rPr>
        <w:t>z późn. zm.</w:t>
      </w:r>
      <w:r w:rsidR="003C6144">
        <w:rPr>
          <w:rFonts w:ascii="Arial" w:eastAsia="Arial" w:hAnsi="Arial" w:cs="Arial"/>
          <w:sz w:val="18"/>
          <w:szCs w:val="18"/>
        </w:rPr>
        <w:t xml:space="preserve">) </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DC56448" w14:textId="77777777" w:rsidR="002708AD" w:rsidRDefault="002708AD" w:rsidP="002708AD">
      <w:pPr>
        <w:pStyle w:val="Akapitzlist"/>
        <w:spacing w:line="276" w:lineRule="auto"/>
        <w:ind w:left="360"/>
        <w:jc w:val="both"/>
        <w:rPr>
          <w:rFonts w:ascii="Arial" w:eastAsia="Arial" w:hAnsi="Arial" w:cs="Arial"/>
          <w:bCs/>
          <w:sz w:val="18"/>
          <w:szCs w:val="18"/>
        </w:rPr>
      </w:pPr>
    </w:p>
    <w:p w14:paraId="68A4D5E7" w14:textId="63F12887" w:rsidR="006D3F44" w:rsidRDefault="006D3F44"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proofErr w:type="spellStart"/>
      <w:r w:rsidR="007D434C">
        <w:rPr>
          <w:rFonts w:ascii="Arial" w:eastAsia="Arial" w:hAnsi="Arial" w:cs="Arial"/>
          <w:bCs/>
          <w:sz w:val="18"/>
          <w:szCs w:val="18"/>
        </w:rPr>
        <w:t>Pzp</w:t>
      </w:r>
      <w:proofErr w:type="spellEnd"/>
      <w:r w:rsidR="003C6144">
        <w:rPr>
          <w:rFonts w:ascii="Arial" w:eastAsia="Arial" w:hAnsi="Arial" w:cs="Arial"/>
          <w:bCs/>
          <w:sz w:val="18"/>
          <w:szCs w:val="18"/>
        </w:rPr>
        <w:t xml:space="preserve"> oraz </w:t>
      </w:r>
      <w:r w:rsidR="003C6144" w:rsidRPr="004C6D78">
        <w:rPr>
          <w:rFonts w:ascii="Arial" w:eastAsia="Arial" w:hAnsi="Arial" w:cs="Arial"/>
          <w:bCs/>
          <w:sz w:val="18"/>
          <w:szCs w:val="18"/>
        </w:rPr>
        <w:t>art. 7 ust. 2 ustawy z dnia 13 kwietnia 2022 r. o szczególnych rozwiązaniach w zakresie przeciwdziałania wspieraniu agresji na Ukrainę oraz służących ochronie bezpieczeństwa narodowego (Dz. U. 2022 poz. 835 z późn. zm.)</w:t>
      </w:r>
      <w:r w:rsidR="007D434C">
        <w:rPr>
          <w:rFonts w:ascii="Arial" w:eastAsia="Arial" w:hAnsi="Arial" w:cs="Arial"/>
          <w:bCs/>
          <w:sz w:val="18"/>
          <w:szCs w:val="18"/>
        </w:rPr>
        <w:t xml:space="preserve">, tj. </w:t>
      </w:r>
      <w:r>
        <w:rPr>
          <w:rFonts w:ascii="Arial" w:eastAsia="Arial" w:hAnsi="Arial" w:cs="Arial"/>
          <w:bCs/>
          <w:sz w:val="18"/>
          <w:szCs w:val="18"/>
        </w:rPr>
        <w:t xml:space="preserve"> </w:t>
      </w:r>
    </w:p>
    <w:p w14:paraId="16AEDE28"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w:t>
      </w:r>
      <w:proofErr w:type="spellStart"/>
      <w:r w:rsidR="00785B60" w:rsidRPr="003659B7">
        <w:rPr>
          <w:rFonts w:ascii="Arial" w:eastAsia="Arial" w:hAnsi="Arial" w:cs="Arial"/>
          <w:color w:val="000000"/>
          <w:sz w:val="18"/>
          <w:szCs w:val="18"/>
          <w:lang w:eastAsia="pl-PL" w:bidi="pl-PL"/>
        </w:rPr>
        <w:t>tiret</w:t>
      </w:r>
      <w:proofErr w:type="spellEnd"/>
      <w:r w:rsidR="00785B60" w:rsidRPr="003659B7">
        <w:rPr>
          <w:rFonts w:ascii="Arial" w:eastAsia="Arial" w:hAnsi="Arial" w:cs="Arial"/>
          <w:color w:val="000000"/>
          <w:sz w:val="18"/>
          <w:szCs w:val="18"/>
          <w:lang w:eastAsia="pl-PL" w:bidi="pl-PL"/>
        </w:rPr>
        <w:t xml:space="preserve">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14:paraId="4D8D52D6" w14:textId="77777777" w:rsidR="00785B60" w:rsidRPr="003659B7"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 xml:space="preserve">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 xml:space="preserve">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w:t>
      </w:r>
      <w:r w:rsidR="003659B7">
        <w:rPr>
          <w:rFonts w:ascii="Arial" w:eastAsia="Arial" w:hAnsi="Arial" w:cs="Arial"/>
          <w:color w:val="000000"/>
          <w:sz w:val="18"/>
          <w:szCs w:val="18"/>
          <w:lang w:eastAsia="pl-PL" w:bidi="pl-PL"/>
        </w:rPr>
        <w:t>;</w:t>
      </w:r>
    </w:p>
    <w:p w14:paraId="41AFBF52"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14:paraId="0E4B95FE" w14:textId="77777777" w:rsidR="00785B60"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4C5E5A7" w14:textId="77777777" w:rsidR="007D434C"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w:t>
      </w:r>
      <w:r w:rsidR="0075295B">
        <w:rPr>
          <w:rFonts w:ascii="Arial" w:eastAsia="Arial" w:hAnsi="Arial" w:cs="Arial"/>
          <w:color w:val="000000"/>
          <w:sz w:val="18"/>
          <w:szCs w:val="18"/>
          <w:lang w:eastAsia="pl-PL" w:bidi="pl-PL"/>
        </w:rPr>
        <w:t>ie będące podstawą wykluczenia,</w:t>
      </w:r>
    </w:p>
    <w:p w14:paraId="3707E9DF" w14:textId="77777777" w:rsidR="0075295B" w:rsidRPr="0075295B" w:rsidRDefault="0075295B"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45A3DE50" w14:textId="77777777" w:rsidR="0075295B" w:rsidRPr="003659B7" w:rsidRDefault="0075295B" w:rsidP="0075295B">
      <w:pPr>
        <w:widowControl w:val="0"/>
        <w:tabs>
          <w:tab w:val="left" w:pos="665"/>
        </w:tabs>
        <w:spacing w:after="0" w:line="276" w:lineRule="auto"/>
        <w:jc w:val="both"/>
        <w:rPr>
          <w:rFonts w:ascii="Arial" w:eastAsia="Arial" w:hAnsi="Arial" w:cs="Arial"/>
          <w:color w:val="000000"/>
          <w:sz w:val="18"/>
          <w:szCs w:val="18"/>
          <w:lang w:eastAsia="pl-PL" w:bidi="pl-PL"/>
        </w:rPr>
      </w:pPr>
    </w:p>
    <w:p w14:paraId="3A9475C9" w14:textId="77777777"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Oświadczenia i dokumenty, jakie zobowiązani są dostarczyć wykonawcy w celu potwierdzenia spełnienia warunków udziału w postępowaniu oraz wykazania braku podstaw wykluczenia (podmiotowe środki dowodowe).</w:t>
      </w:r>
    </w:p>
    <w:p w14:paraId="6C7767E0"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3BD8DDA2"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Do oferty Wykonawca zobowiązany jest dołączyć aktualne na dzień składania ofert oświadczenie o spełnianiu warunków udziału w postępowaniu oraz o braku podstaw do wykluczenia z postępowania – zgodnie z Załącznikiem nr 2 do SWZ; </w:t>
      </w:r>
    </w:p>
    <w:p w14:paraId="09BB6101"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Informacje zawarte w o</w:t>
      </w:r>
      <w:r>
        <w:rPr>
          <w:rFonts w:ascii="Arial" w:eastAsia="Arial" w:hAnsi="Arial" w:cs="Arial"/>
          <w:bCs/>
          <w:sz w:val="18"/>
          <w:szCs w:val="18"/>
        </w:rPr>
        <w:t>świadczeniu, o którym mowa w ust</w:t>
      </w:r>
      <w:r w:rsidRPr="003659B7">
        <w:rPr>
          <w:rFonts w:ascii="Arial" w:eastAsia="Arial" w:hAnsi="Arial" w:cs="Arial"/>
          <w:bCs/>
          <w:sz w:val="18"/>
          <w:szCs w:val="18"/>
        </w:rPr>
        <w:t xml:space="preserve"> 1 stanowią wstępne potwierdzenie, że Wykonawca nie podlega wykluczeniu oraz spełnia warunki udziału w postępowaniu. </w:t>
      </w:r>
    </w:p>
    <w:p w14:paraId="74850BF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2F293A88"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Podmiotowe środki dowodowe wymagane od wykonawcy obejmują: </w:t>
      </w:r>
    </w:p>
    <w:p w14:paraId="5BB73C9C" w14:textId="6D743308"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Oświadczenie wykonawcy, w zakresie art. 108 ust. 1 pkt 5 ustawy, o braku przynależności do tej samej grupy kapitałowej, w rozumieniu ustawy z dnia 16 lutego 2007 r. o ochronie konkurencji i konsumentów (Dz. U. z</w:t>
      </w:r>
      <w:r w:rsidR="008C19F9">
        <w:rPr>
          <w:rFonts w:ascii="Arial" w:eastAsia="Arial" w:hAnsi="Arial" w:cs="Arial"/>
          <w:color w:val="000000"/>
          <w:sz w:val="18"/>
          <w:szCs w:val="18"/>
          <w:lang w:eastAsia="pl-PL" w:bidi="pl-PL"/>
        </w:rPr>
        <w:t xml:space="preserve">2007, nr 50 , poz. 331 z późn zm.) </w:t>
      </w:r>
      <w:r w:rsidRPr="003659B7">
        <w:rPr>
          <w:rFonts w:ascii="Arial" w:eastAsia="Arial" w:hAnsi="Arial" w:cs="Arial"/>
          <w:color w:val="000000"/>
          <w:sz w:val="18"/>
          <w:szCs w:val="18"/>
          <w:lang w:eastAsia="pl-PL" w:bidi="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w:t>
      </w:r>
    </w:p>
    <w:p w14:paraId="1F9D1845" w14:textId="77777777"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Odpis lub informacja z Krajowego Rejestru Sądowego lub z Centralnej Ewidencji i Informacji o Działalności Gospodarczej, w zakres</w:t>
      </w:r>
      <w:r>
        <w:rPr>
          <w:rFonts w:ascii="Arial" w:eastAsia="Arial" w:hAnsi="Arial" w:cs="Arial"/>
          <w:color w:val="000000"/>
          <w:sz w:val="18"/>
          <w:szCs w:val="18"/>
          <w:lang w:eastAsia="pl-PL" w:bidi="pl-PL"/>
        </w:rPr>
        <w:t xml:space="preserve">ie art. 109 ust. 1 pkt 4 ustawy; </w:t>
      </w:r>
      <w:r w:rsidRPr="003659B7">
        <w:rPr>
          <w:rFonts w:ascii="Arial" w:eastAsia="Arial" w:hAnsi="Arial" w:cs="Arial"/>
          <w:color w:val="000000"/>
          <w:sz w:val="18"/>
          <w:szCs w:val="18"/>
          <w:lang w:eastAsia="pl-PL" w:bidi="pl-PL"/>
        </w:rPr>
        <w:t xml:space="preserve">sporządzonych nie wcześniej niż 3 miesiące przed jej złożeniem, jeżeli odrębne przepisy wymagają wpisu do rejestru lub ewidencji; </w:t>
      </w:r>
    </w:p>
    <w:p w14:paraId="68B8E29C" w14:textId="77777777" w:rsidR="006F71BD" w:rsidRPr="00D2491F" w:rsidRDefault="00D2491F"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D2491F">
        <w:rPr>
          <w:rFonts w:ascii="Arial" w:eastAsia="Arial" w:hAnsi="Arial" w:cs="Arial"/>
          <w:color w:val="000000"/>
          <w:sz w:val="18"/>
          <w:szCs w:val="18"/>
          <w:lang w:eastAsia="pl-PL" w:bidi="pl-PL"/>
        </w:rPr>
        <w:tab/>
        <w:t>informacji banku lub spółdzielczej kasy oszczędnościowo-kredytowej potwierdzającej wysokość posiadanych środków finansowych lub zdolność kredytową wykonawcy, w okresie nie wcześniejszym niż 3 miesiące przed jej złożeniem;</w:t>
      </w:r>
    </w:p>
    <w:p w14:paraId="17DA68D2" w14:textId="77777777" w:rsidR="006F71BD" w:rsidRPr="006E075B" w:rsidRDefault="006F71BD" w:rsidP="00D2491F">
      <w:pPr>
        <w:autoSpaceDE w:val="0"/>
        <w:autoSpaceDN w:val="0"/>
        <w:adjustRightInd w:val="0"/>
        <w:spacing w:after="0" w:line="276" w:lineRule="auto"/>
        <w:ind w:left="660"/>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30F3F437" w14:textId="77777777" w:rsidR="006F71BD" w:rsidRPr="006E075B" w:rsidRDefault="006F71BD"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 przypadku, gdy informacja banku lub spółdzielczej kasy oszczędnościowo-kredytowej, złożona w celu oceny warunków udziału w postępowaniu, zostanie przedstawiona w kwocie 7-cyfrowej (tj. bez wskazania dokładnej kwoty) Zamawiający uzna, że przedstawia ona równowartość kwoty 1.000.000,00 PLN.</w:t>
      </w:r>
    </w:p>
    <w:p w14:paraId="19ECB71A" w14:textId="77777777" w:rsidR="006F71BD" w:rsidRPr="006E075B" w:rsidRDefault="006F71BD" w:rsidP="008519AB">
      <w:pPr>
        <w:widowControl w:val="0"/>
        <w:numPr>
          <w:ilvl w:val="0"/>
          <w:numId w:val="17"/>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939211C" w14:textId="77777777" w:rsidR="006F71BD" w:rsidRDefault="006F71BD" w:rsidP="006F71BD">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0FB7FFA6" w14:textId="77777777"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6F71BD">
        <w:rPr>
          <w:rFonts w:ascii="Arial" w:eastAsia="Arial" w:hAnsi="Arial" w:cs="Arial"/>
          <w:color w:val="000000"/>
          <w:sz w:val="18"/>
          <w:szCs w:val="18"/>
          <w:lang w:eastAsia="pl-PL" w:bidi="pl-PL"/>
        </w:rPr>
        <w:t>ów - inne odpowiednie dokumenty –</w:t>
      </w:r>
      <w:r w:rsidRPr="003659B7">
        <w:rPr>
          <w:rFonts w:ascii="Arial" w:eastAsia="Arial" w:hAnsi="Arial" w:cs="Arial"/>
          <w:color w:val="000000"/>
          <w:sz w:val="18"/>
          <w:szCs w:val="18"/>
          <w:lang w:eastAsia="pl-PL" w:bidi="pl-PL"/>
        </w:rPr>
        <w:t xml:space="preserve"> załącznik nr 6 do SWZ. </w:t>
      </w:r>
    </w:p>
    <w:p w14:paraId="20D739EE" w14:textId="77777777" w:rsidR="006F71BD" w:rsidRPr="006F71BD" w:rsidRDefault="006F71BD"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6F71BD">
        <w:rPr>
          <w:rFonts w:ascii="Arial" w:eastAsia="Arial" w:hAnsi="Arial" w:cs="Arial"/>
          <w:color w:val="000000"/>
          <w:sz w:val="18"/>
          <w:szCs w:val="18"/>
          <w:lang w:eastAsia="pl-PL" w:bidi="pl-PL"/>
        </w:rPr>
        <w:t>wykaz</w:t>
      </w:r>
      <w:r>
        <w:rPr>
          <w:rFonts w:ascii="Arial" w:eastAsia="Arial" w:hAnsi="Arial" w:cs="Arial"/>
          <w:color w:val="000000"/>
          <w:sz w:val="18"/>
          <w:szCs w:val="18"/>
          <w:lang w:eastAsia="pl-PL" w:bidi="pl-PL"/>
        </w:rPr>
        <w:t>u</w:t>
      </w:r>
      <w:r w:rsidRPr="006F71BD">
        <w:rPr>
          <w:rFonts w:ascii="Arial" w:eastAsia="Arial" w:hAnsi="Arial" w:cs="Arial"/>
          <w:color w:val="000000"/>
          <w:sz w:val="18"/>
          <w:szCs w:val="18"/>
          <w:lang w:eastAsia="pl-PL" w:bidi="pl-PL"/>
        </w:rPr>
        <w:t xml:space="preserve"> osób, skierowanych przez wykonawcę do realizacji zamówienia publicznego wraz z informacjami na temat ich kwalifikacji zawodowych, uprawnień, doświadczenia i wykształcenia niezbędnych do wykonania zamówienia, a także zakresu wykonywanych przez nie czynności, oraz informacją o podstawie </w:t>
      </w:r>
      <w:r>
        <w:rPr>
          <w:rFonts w:ascii="Arial" w:eastAsia="Arial" w:hAnsi="Arial" w:cs="Arial"/>
          <w:color w:val="000000"/>
          <w:sz w:val="18"/>
          <w:szCs w:val="18"/>
          <w:lang w:eastAsia="pl-PL" w:bidi="pl-PL"/>
        </w:rPr>
        <w:t>do dysponowania tymi osobami – załącznik nr 8 do SIWZ</w:t>
      </w:r>
    </w:p>
    <w:p w14:paraId="7BD622E5"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Jeżeli Wykonawca ma siedzibę lub miejsce zamieszkania poza terytorium Rzeczypospolitej Polskiej, zamiast dokumentu, o których mowa w § 4 ust. 1 pkt.3 </w:t>
      </w:r>
      <w:proofErr w:type="spellStart"/>
      <w:r w:rsidRPr="003659B7">
        <w:rPr>
          <w:rFonts w:ascii="Arial" w:eastAsia="Arial" w:hAnsi="Arial" w:cs="Arial"/>
          <w:bCs/>
          <w:sz w:val="18"/>
          <w:szCs w:val="18"/>
        </w:rPr>
        <w:t>lit.b</w:t>
      </w:r>
      <w:proofErr w:type="spellEnd"/>
      <w:r w:rsidRPr="003659B7">
        <w:rPr>
          <w:rFonts w:ascii="Arial" w:eastAsia="Arial" w:hAnsi="Arial" w:cs="Arial"/>
          <w:bCs/>
          <w:sz w:val="18"/>
          <w:szCs w:val="18"/>
        </w:rPr>
        <w:t>) rozporządzenia z 2020 r (</w:t>
      </w:r>
      <w:proofErr w:type="spellStart"/>
      <w:r w:rsidRPr="003659B7">
        <w:rPr>
          <w:rFonts w:ascii="Arial" w:eastAsia="Arial" w:hAnsi="Arial" w:cs="Arial"/>
          <w:bCs/>
          <w:sz w:val="18"/>
          <w:szCs w:val="18"/>
        </w:rPr>
        <w:t>Dz</w:t>
      </w:r>
      <w:proofErr w:type="spellEnd"/>
      <w:r w:rsidRPr="003659B7">
        <w:rPr>
          <w:rFonts w:ascii="Arial" w:eastAsia="Arial" w:hAnsi="Arial" w:cs="Arial"/>
          <w:bCs/>
          <w:sz w:val="18"/>
          <w:szCs w:val="18"/>
        </w:rPr>
        <w:t xml:space="preserve"> U, z 2020</w:t>
      </w:r>
      <w:r w:rsidR="006F71BD">
        <w:rPr>
          <w:rFonts w:ascii="Arial" w:eastAsia="Arial" w:hAnsi="Arial" w:cs="Arial"/>
          <w:bCs/>
          <w:sz w:val="18"/>
          <w:szCs w:val="18"/>
        </w:rPr>
        <w:t xml:space="preserve"> </w:t>
      </w:r>
      <w:r w:rsidRPr="003659B7">
        <w:rPr>
          <w:rFonts w:ascii="Arial" w:eastAsia="Arial" w:hAnsi="Arial" w:cs="Arial"/>
          <w:bCs/>
          <w:sz w:val="18"/>
          <w:szCs w:val="18"/>
        </w:rPr>
        <w:t>r, poz. 2415), składa dokument lub dokumenty wystawione w kraju, w którym wykonawca ma siedzibę lub miejsce zamieszkania, potwierdzające odpowiednio, że nie otwarto jego likwidacji ani nie ogłoszono upadłości. Dokument, o którym mowa powyżej, powinien by</w:t>
      </w:r>
      <w:r w:rsidR="003B6075">
        <w:rPr>
          <w:rFonts w:ascii="Arial" w:eastAsia="Arial" w:hAnsi="Arial" w:cs="Arial"/>
          <w:bCs/>
          <w:sz w:val="18"/>
          <w:szCs w:val="18"/>
        </w:rPr>
        <w:t>ć wystawiony nie wcześniej niż 3</w:t>
      </w:r>
      <w:r w:rsidRPr="003659B7">
        <w:rPr>
          <w:rFonts w:ascii="Arial" w:eastAsia="Arial" w:hAnsi="Arial" w:cs="Arial"/>
          <w:bCs/>
          <w:sz w:val="18"/>
          <w:szCs w:val="18"/>
        </w:rPr>
        <w:t xml:space="preserve"> miesięcy przed </w:t>
      </w:r>
      <w:r w:rsidR="003B6075">
        <w:rPr>
          <w:rFonts w:ascii="Arial" w:eastAsia="Arial" w:hAnsi="Arial" w:cs="Arial"/>
          <w:bCs/>
          <w:sz w:val="18"/>
          <w:szCs w:val="18"/>
        </w:rPr>
        <w:t>jego złożeniem.</w:t>
      </w:r>
      <w:r w:rsidRPr="003659B7">
        <w:rPr>
          <w:rFonts w:ascii="Arial" w:eastAsia="Arial" w:hAnsi="Arial" w:cs="Arial"/>
          <w:bCs/>
          <w:sz w:val="18"/>
          <w:szCs w:val="18"/>
        </w:rPr>
        <w:t xml:space="preserve">. </w:t>
      </w:r>
    </w:p>
    <w:p w14:paraId="61059750" w14:textId="77777777" w:rsidR="003659B7" w:rsidRPr="003659B7" w:rsidRDefault="00371A0C" w:rsidP="0047017A">
      <w:pPr>
        <w:pStyle w:val="Akapitzlist"/>
        <w:numPr>
          <w:ilvl w:val="0"/>
          <w:numId w:val="34"/>
        </w:numPr>
        <w:spacing w:line="276" w:lineRule="auto"/>
        <w:jc w:val="both"/>
        <w:rPr>
          <w:rFonts w:ascii="Arial" w:eastAsia="Arial" w:hAnsi="Arial" w:cs="Arial"/>
          <w:bCs/>
          <w:sz w:val="18"/>
          <w:szCs w:val="18"/>
        </w:rPr>
      </w:pPr>
      <w:r>
        <w:rPr>
          <w:rFonts w:ascii="Arial" w:eastAsia="Arial" w:hAnsi="Arial" w:cs="Arial"/>
          <w:bCs/>
          <w:sz w:val="18"/>
          <w:szCs w:val="18"/>
        </w:rPr>
        <w:t>J</w:t>
      </w:r>
      <w:r w:rsidR="003659B7" w:rsidRPr="003659B7">
        <w:rPr>
          <w:rFonts w:ascii="Arial" w:eastAsia="Arial" w:hAnsi="Arial" w:cs="Arial"/>
          <w:bCs/>
          <w:sz w:val="18"/>
          <w:szCs w:val="18"/>
        </w:rPr>
        <w:t>eżeli w kraju, w którym Wykonawca ma siedzibę lub miejsce zamieszkania, nie wydaje się dokumentów, o których mowa w § 4 ust. 1 (rozporządzenia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r, Dz. U.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 xml:space="preserve">r, poz. 2415) , zastępuje się je w całości lub części </w:t>
      </w:r>
      <w:r w:rsidR="003659B7" w:rsidRPr="003659B7">
        <w:rPr>
          <w:rFonts w:ascii="Arial" w:eastAsia="Arial" w:hAnsi="Arial" w:cs="Arial"/>
          <w:bCs/>
          <w:sz w:val="18"/>
          <w:szCs w:val="18"/>
        </w:rPr>
        <w:lastRenderedPageBreak/>
        <w:t xml:space="preserve">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2E8AB61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nie wzywa do złożenia podmiotowych środków dowodowych, jeżeli: </w:t>
      </w:r>
    </w:p>
    <w:p w14:paraId="1A78B55A"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6F71BD">
        <w:rPr>
          <w:rFonts w:ascii="Arial" w:eastAsia="Arial" w:hAnsi="Arial" w:cs="Arial"/>
          <w:color w:val="000000"/>
          <w:sz w:val="18"/>
          <w:szCs w:val="18"/>
          <w:lang w:eastAsia="pl-PL" w:bidi="pl-PL"/>
        </w:rPr>
        <w:t>Pzp</w:t>
      </w:r>
      <w:proofErr w:type="spellEnd"/>
      <w:r w:rsidRPr="003659B7">
        <w:rPr>
          <w:rFonts w:ascii="Arial" w:eastAsia="Arial" w:hAnsi="Arial" w:cs="Arial"/>
          <w:color w:val="000000"/>
          <w:sz w:val="18"/>
          <w:szCs w:val="18"/>
          <w:lang w:eastAsia="pl-PL" w:bidi="pl-PL"/>
        </w:rPr>
        <w:t xml:space="preserve"> dane umożliwiające dostęp do tych środków; </w:t>
      </w:r>
    </w:p>
    <w:p w14:paraId="23D1F020"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podmiotowym środkiem dowodowym jest oświadczenie, którego treść odpowiada zakresowi oświadczenia, o</w:t>
      </w:r>
      <w:r w:rsidR="006F71BD">
        <w:rPr>
          <w:rFonts w:ascii="Arial" w:eastAsia="Arial" w:hAnsi="Arial" w:cs="Arial"/>
          <w:color w:val="000000"/>
          <w:sz w:val="18"/>
          <w:szCs w:val="18"/>
          <w:lang w:eastAsia="pl-PL" w:bidi="pl-PL"/>
        </w:rPr>
        <w:t xml:space="preserve"> którym mowa w art. 125 ust. 1 </w:t>
      </w:r>
      <w:proofErr w:type="spellStart"/>
      <w:r w:rsidR="006F71BD">
        <w:rPr>
          <w:rFonts w:ascii="Arial" w:eastAsia="Arial" w:hAnsi="Arial" w:cs="Arial"/>
          <w:color w:val="000000"/>
          <w:sz w:val="18"/>
          <w:szCs w:val="18"/>
          <w:lang w:eastAsia="pl-PL" w:bidi="pl-PL"/>
        </w:rPr>
        <w:t>Pzp</w:t>
      </w:r>
      <w:proofErr w:type="spellEnd"/>
      <w:r w:rsidR="006F71BD">
        <w:rPr>
          <w:rFonts w:ascii="Arial" w:eastAsia="Arial" w:hAnsi="Arial" w:cs="Arial"/>
          <w:color w:val="000000"/>
          <w:sz w:val="18"/>
          <w:szCs w:val="18"/>
          <w:lang w:eastAsia="pl-PL" w:bidi="pl-PL"/>
        </w:rPr>
        <w:t>.</w:t>
      </w:r>
    </w:p>
    <w:p w14:paraId="47F5B877"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14:paraId="38B299F4" w14:textId="77777777" w:rsidR="007D434C" w:rsidRPr="00371A0C" w:rsidRDefault="003659B7" w:rsidP="0047017A">
      <w:pPr>
        <w:pStyle w:val="Akapitzlist"/>
        <w:numPr>
          <w:ilvl w:val="0"/>
          <w:numId w:val="34"/>
        </w:numPr>
        <w:spacing w:line="276" w:lineRule="auto"/>
        <w:jc w:val="both"/>
        <w:rPr>
          <w:rFonts w:ascii="Arial" w:eastAsia="Arial" w:hAnsi="Arial" w:cs="Arial"/>
          <w:bCs/>
          <w:sz w:val="18"/>
          <w:szCs w:val="18"/>
        </w:rPr>
      </w:pPr>
      <w:r w:rsidRPr="00371A0C">
        <w:rPr>
          <w:rFonts w:ascii="Arial" w:eastAsia="Arial" w:hAnsi="Arial" w:cs="Arial"/>
          <w:bCs/>
          <w:sz w:val="18"/>
          <w:szCs w:val="18"/>
        </w:rPr>
        <w:t xml:space="preserve">W zakresie nieuregulowanym ustawą </w:t>
      </w:r>
      <w:proofErr w:type="spellStart"/>
      <w:r w:rsidR="006F71BD">
        <w:rPr>
          <w:rFonts w:ascii="Arial" w:eastAsia="Arial" w:hAnsi="Arial" w:cs="Arial"/>
          <w:bCs/>
          <w:sz w:val="18"/>
          <w:szCs w:val="18"/>
        </w:rPr>
        <w:t>Pzp</w:t>
      </w:r>
      <w:proofErr w:type="spellEnd"/>
      <w:r w:rsidRPr="00371A0C">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6C8EE9F" w14:textId="77777777"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14:paraId="55772074" w14:textId="77777777"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5624E20C"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6000D36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1ABA1518"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FC7FFED"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Wzór oświadczenia stanowi załącznik nr 3 do SWZ. </w:t>
      </w:r>
    </w:p>
    <w:p w14:paraId="66B2088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6FD1BCC"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47204045"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3B4E64C5" w14:textId="77777777" w:rsidR="00D2491F"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w:t>
      </w:r>
    </w:p>
    <w:p w14:paraId="497C9AE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4C4F78BE"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1FD7EF4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A038A54"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4DE84F2"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579EF5E1"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w:t>
      </w:r>
      <w:r w:rsidRPr="00510914">
        <w:rPr>
          <w:rFonts w:ascii="Arial" w:eastAsia="Arial" w:hAnsi="Arial" w:cs="Arial"/>
          <w:bCs/>
          <w:sz w:val="18"/>
          <w:szCs w:val="18"/>
        </w:rPr>
        <w:lastRenderedPageBreak/>
        <w:t xml:space="preserve">które roboty budowlane wykonają poszczególni wykonawcy – według załącznika nr 5. </w:t>
      </w:r>
    </w:p>
    <w:p w14:paraId="084B9AE6"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14:paraId="57821B15"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555D0F1"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383D7F00"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A3DE77C"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Pr>
          <w:rFonts w:ascii="Arial" w:eastAsia="Arial" w:hAnsi="Arial" w:cs="Arial"/>
          <w:bCs/>
          <w:sz w:val="18"/>
          <w:szCs w:val="18"/>
        </w:rPr>
        <w:t>Pzp</w:t>
      </w:r>
      <w:proofErr w:type="spellEnd"/>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23E65AA3" w14:textId="3BFB3282" w:rsidR="00CC57C5" w:rsidRPr="00BF1AD4" w:rsidRDefault="00CC57C5" w:rsidP="00BF1AD4">
      <w:pPr>
        <w:pStyle w:val="Akapitzlist"/>
        <w:numPr>
          <w:ilvl w:val="0"/>
          <w:numId w:val="39"/>
        </w:numPr>
        <w:spacing w:line="276" w:lineRule="auto"/>
        <w:jc w:val="both"/>
        <w:rPr>
          <w:rFonts w:ascii="Arial" w:eastAsia="Arial" w:hAnsi="Arial" w:cs="Arial"/>
          <w:bCs/>
          <w:sz w:val="18"/>
          <w:szCs w:val="18"/>
        </w:rPr>
      </w:pPr>
      <w:r w:rsidRPr="00BF1AD4">
        <w:rPr>
          <w:rFonts w:ascii="Arial" w:eastAsia="Arial" w:hAnsi="Arial" w:cs="Arial"/>
          <w:bCs/>
          <w:sz w:val="18"/>
          <w:szCs w:val="18"/>
        </w:rPr>
        <w:t xml:space="preserve">W postępowaniu o udzielenie zamówienia komunikacja między Zamawiającym a Wykonawcami odbywa się przy użyciu portalu </w:t>
      </w:r>
      <w:hyperlink r:id="rId16" w:history="1">
        <w:r w:rsidR="00634403" w:rsidRPr="00BF1AD4">
          <w:rPr>
            <w:rStyle w:val="Hipercze"/>
            <w:rFonts w:ascii="Arial" w:eastAsia="Arial" w:hAnsi="Arial" w:cs="Arial"/>
            <w:bCs/>
            <w:sz w:val="18"/>
            <w:szCs w:val="18"/>
          </w:rPr>
          <w:t>https://ezamowienia.gov.pl/pl/</w:t>
        </w:r>
      </w:hyperlink>
      <w:r w:rsidR="00634403" w:rsidRPr="00BF1AD4">
        <w:rPr>
          <w:rFonts w:ascii="Arial" w:eastAsia="Arial" w:hAnsi="Arial" w:cs="Arial"/>
          <w:bCs/>
          <w:sz w:val="18"/>
          <w:szCs w:val="18"/>
        </w:rPr>
        <w:t xml:space="preserve"> </w:t>
      </w:r>
      <w:r w:rsidR="007D352F">
        <w:rPr>
          <w:rFonts w:ascii="Arial" w:eastAsia="Arial" w:hAnsi="Arial" w:cs="Arial"/>
          <w:bCs/>
          <w:sz w:val="18"/>
          <w:szCs w:val="18"/>
        </w:rPr>
        <w:t xml:space="preserve">oraz </w:t>
      </w:r>
      <w:r w:rsidRPr="00BF1AD4">
        <w:rPr>
          <w:rFonts w:ascii="Arial" w:eastAsia="Arial" w:hAnsi="Arial" w:cs="Arial"/>
          <w:bCs/>
          <w:sz w:val="18"/>
          <w:szCs w:val="18"/>
        </w:rPr>
        <w:t xml:space="preserve">poczty elektronicznej </w:t>
      </w:r>
      <w:hyperlink r:id="rId17" w:history="1">
        <w:r w:rsidR="00BF1AD4" w:rsidRPr="00BF1AD4">
          <w:rPr>
            <w:rStyle w:val="Hipercze"/>
            <w:rFonts w:ascii="Arial" w:eastAsia="Arial" w:hAnsi="Arial" w:cs="Arial"/>
            <w:bCs/>
            <w:sz w:val="18"/>
            <w:szCs w:val="18"/>
          </w:rPr>
          <w:t>j.jedros@strzelno.pl</w:t>
        </w:r>
      </w:hyperlink>
      <w:r w:rsidR="00BF1AD4">
        <w:rPr>
          <w:rStyle w:val="Hipercze"/>
          <w:rFonts w:ascii="Arial" w:eastAsia="Arial" w:hAnsi="Arial" w:cs="Arial"/>
          <w:bCs/>
          <w:sz w:val="18"/>
          <w:szCs w:val="18"/>
        </w:rPr>
        <w:t xml:space="preserve"> </w:t>
      </w:r>
    </w:p>
    <w:p w14:paraId="572FE9D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642ADA02" w14:textId="22A51533" w:rsidR="00CC57C5" w:rsidRPr="00A63C62" w:rsidRDefault="00BF1AD4" w:rsidP="00A63C62">
      <w:pPr>
        <w:pStyle w:val="Akapitzlist"/>
        <w:spacing w:line="276" w:lineRule="auto"/>
        <w:ind w:left="360"/>
        <w:jc w:val="both"/>
        <w:rPr>
          <w:rFonts w:ascii="Arial" w:eastAsia="Arial" w:hAnsi="Arial" w:cs="Arial"/>
          <w:bCs/>
          <w:color w:val="0000FF"/>
          <w:sz w:val="18"/>
          <w:szCs w:val="18"/>
          <w:u w:val="single"/>
        </w:rPr>
      </w:pPr>
      <w:proofErr w:type="spellStart"/>
      <w:r>
        <w:rPr>
          <w:rFonts w:ascii="Arial" w:eastAsia="Arial" w:hAnsi="Arial" w:cs="Arial"/>
          <w:bCs/>
          <w:sz w:val="18"/>
          <w:szCs w:val="18"/>
        </w:rPr>
        <w:t>Jarosłąw</w:t>
      </w:r>
      <w:proofErr w:type="spellEnd"/>
      <w:r>
        <w:rPr>
          <w:rFonts w:ascii="Arial" w:eastAsia="Arial" w:hAnsi="Arial" w:cs="Arial"/>
          <w:bCs/>
          <w:sz w:val="18"/>
          <w:szCs w:val="18"/>
        </w:rPr>
        <w:t xml:space="preserve"> Jędros</w:t>
      </w:r>
      <w:r w:rsidR="007D41DF">
        <w:rPr>
          <w:rFonts w:ascii="Arial" w:eastAsia="Arial" w:hAnsi="Arial" w:cs="Arial"/>
          <w:bCs/>
          <w:sz w:val="18"/>
          <w:szCs w:val="18"/>
        </w:rPr>
        <w:t xml:space="preserve"> </w:t>
      </w:r>
      <w:r w:rsidR="00CC57C5" w:rsidRPr="00473EC5">
        <w:rPr>
          <w:rFonts w:ascii="Arial" w:eastAsia="Arial" w:hAnsi="Arial" w:cs="Arial"/>
          <w:bCs/>
          <w:sz w:val="18"/>
          <w:szCs w:val="18"/>
        </w:rPr>
        <w:t xml:space="preserve">, e-mail: </w:t>
      </w:r>
      <w:r w:rsidRPr="00BF1AD4">
        <w:rPr>
          <w:rStyle w:val="Hipercze"/>
          <w:rFonts w:ascii="Arial" w:eastAsia="Arial" w:hAnsi="Arial" w:cs="Arial"/>
          <w:bCs/>
          <w:sz w:val="18"/>
          <w:szCs w:val="18"/>
        </w:rPr>
        <w:t>j.jedros@strzelno.pl</w:t>
      </w:r>
    </w:p>
    <w:p w14:paraId="5AFA770F"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55B66FB6"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Pr>
          <w:rFonts w:ascii="Arial" w:eastAsia="Arial" w:hAnsi="Arial" w:cs="Arial"/>
          <w:bCs/>
          <w:sz w:val="18"/>
          <w:szCs w:val="18"/>
        </w:rPr>
        <w:t xml:space="preserve">Regulaminie dostępnym na stronie internetowej </w:t>
      </w:r>
      <w:r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52E87D3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3C18C0F5"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Pr>
          <w:rFonts w:ascii="Arial" w:eastAsia="Arial" w:hAnsi="Arial" w:cs="Arial"/>
          <w:bCs/>
          <w:sz w:val="18"/>
          <w:szCs w:val="18"/>
        </w:rPr>
        <w:t xml:space="preserve">przez portal </w:t>
      </w:r>
      <w:r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1CAF5B43"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0E4CCE2B"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338DFD45" w14:textId="77777777"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693A1C00"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75512754"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455EC0F8"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5F1DC2E2"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13CA3B4F"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0520C0E"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76A5646D"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420AA6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2DA834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28F8B84C"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68C2F5FA"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1A6364C5"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721D9116" w14:textId="35D32AB5" w:rsidR="00473EC5" w:rsidRPr="00473EC5" w:rsidRDefault="00357BB8" w:rsidP="0047017A">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w:t>
      </w:r>
      <w:r w:rsidR="007D41DF">
        <w:rPr>
          <w:rFonts w:ascii="Arial" w:eastAsia="Arial" w:hAnsi="Arial" w:cs="Arial"/>
          <w:bCs/>
          <w:sz w:val="18"/>
          <w:szCs w:val="18"/>
        </w:rPr>
        <w:t>(tj. Dz.U. z 1993</w:t>
      </w:r>
      <w:r w:rsidR="007D41DF" w:rsidRPr="00C10470">
        <w:rPr>
          <w:rFonts w:ascii="Arial" w:eastAsia="Arial" w:hAnsi="Arial" w:cs="Arial"/>
          <w:bCs/>
          <w:sz w:val="18"/>
          <w:szCs w:val="18"/>
        </w:rPr>
        <w:t xml:space="preserve"> r.</w:t>
      </w:r>
      <w:r w:rsidR="007D41DF">
        <w:rPr>
          <w:rFonts w:ascii="Arial" w:eastAsia="Arial" w:hAnsi="Arial" w:cs="Arial"/>
          <w:bCs/>
          <w:sz w:val="18"/>
          <w:szCs w:val="18"/>
        </w:rPr>
        <w:t xml:space="preserve"> Nr 47, poz. 211 z późn. zm.</w:t>
      </w:r>
      <w:r w:rsidR="007D41DF" w:rsidRPr="00C10470">
        <w:rPr>
          <w:rFonts w:ascii="Arial" w:eastAsia="Arial" w:hAnsi="Arial" w:cs="Arial"/>
          <w:bCs/>
          <w:sz w:val="18"/>
          <w:szCs w:val="18"/>
        </w:rPr>
        <w:t>)</w:t>
      </w:r>
      <w:r w:rsidR="007D41DF" w:rsidRPr="00473EC5" w:rsidDel="007D41DF">
        <w:rPr>
          <w:rFonts w:ascii="Arial" w:eastAsia="Arial" w:hAnsi="Arial" w:cs="Arial"/>
          <w:bCs/>
          <w:sz w:val="18"/>
          <w:szCs w:val="18"/>
        </w:rPr>
        <w:t xml:space="preserve"> </w:t>
      </w:r>
      <w:r w:rsidR="007D41DF">
        <w:rPr>
          <w:rFonts w:ascii="Arial" w:eastAsia="Arial" w:hAnsi="Arial" w:cs="Arial"/>
          <w:bCs/>
          <w:sz w:val="18"/>
          <w:szCs w:val="18"/>
        </w:rPr>
        <w:t xml:space="preserve"> </w:t>
      </w:r>
      <w:r w:rsidR="00473EC5" w:rsidRPr="00473EC5">
        <w:rPr>
          <w:rFonts w:ascii="Arial" w:eastAsia="Arial" w:hAnsi="Arial" w:cs="Arial"/>
          <w:bCs/>
          <w:sz w:val="18"/>
          <w:szCs w:val="18"/>
        </w:rPr>
        <w:t>,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7353E9AE"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złożenia oferty należy zarejestrować (zalogować) się na </w:t>
      </w:r>
      <w:r>
        <w:rPr>
          <w:rFonts w:ascii="Arial" w:eastAsia="Arial" w:hAnsi="Arial" w:cs="Arial"/>
          <w:bCs/>
          <w:sz w:val="18"/>
          <w:szCs w:val="18"/>
        </w:rPr>
        <w:t>p</w:t>
      </w:r>
      <w:r w:rsidRPr="00473EC5">
        <w:rPr>
          <w:rFonts w:ascii="Arial" w:eastAsia="Arial" w:hAnsi="Arial" w:cs="Arial"/>
          <w:bCs/>
          <w:sz w:val="18"/>
          <w:szCs w:val="18"/>
        </w:rPr>
        <w:t xml:space="preserve">latformie </w:t>
      </w:r>
      <w:hyperlink r:id="rId18" w:history="1">
        <w:r w:rsidRPr="009D1431">
          <w:rPr>
            <w:rStyle w:val="Hipercze"/>
            <w:rFonts w:ascii="Arial" w:eastAsia="Arial" w:hAnsi="Arial" w:cs="Arial"/>
            <w:bCs/>
            <w:sz w:val="18"/>
            <w:szCs w:val="18"/>
          </w:rPr>
          <w:t>https://ezamowienia.gov.pl/pl/</w:t>
        </w:r>
      </w:hyperlink>
      <w:r>
        <w:rPr>
          <w:rFonts w:ascii="Arial" w:eastAsia="Arial" w:hAnsi="Arial" w:cs="Arial"/>
          <w:bCs/>
          <w:sz w:val="18"/>
          <w:szCs w:val="18"/>
        </w:rPr>
        <w:t xml:space="preserve"> </w:t>
      </w:r>
      <w:r w:rsidRPr="00473EC5">
        <w:rPr>
          <w:rFonts w:ascii="Arial" w:eastAsia="Arial" w:hAnsi="Arial" w:cs="Arial"/>
          <w:bCs/>
          <w:sz w:val="18"/>
          <w:szCs w:val="18"/>
        </w:rPr>
        <w:t xml:space="preserve">i </w:t>
      </w:r>
      <w:r w:rsidRPr="00473EC5">
        <w:rPr>
          <w:rFonts w:ascii="Arial" w:eastAsia="Arial" w:hAnsi="Arial" w:cs="Arial"/>
          <w:bCs/>
          <w:sz w:val="18"/>
          <w:szCs w:val="18"/>
        </w:rPr>
        <w:lastRenderedPageBreak/>
        <w:t xml:space="preserve">postępować zgodnie z instrukcjami </w:t>
      </w:r>
      <w:r>
        <w:rPr>
          <w:rFonts w:ascii="Arial" w:eastAsia="Arial" w:hAnsi="Arial" w:cs="Arial"/>
          <w:bCs/>
          <w:sz w:val="18"/>
          <w:szCs w:val="18"/>
        </w:rPr>
        <w:t>dostępnymi na tej stronie</w:t>
      </w:r>
    </w:p>
    <w:p w14:paraId="7538BF9A"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D1B7FD7" w14:textId="77777777" w:rsidR="00473EC5" w:rsidRPr="00473EC5" w:rsidRDefault="00473E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reprezentowania, sporządzone w języku obcym przekazuje się wraz z tłumaczeniem na język polski. </w:t>
      </w:r>
    </w:p>
    <w:p w14:paraId="43042F8D"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12A102E7"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45F900C1" w14:textId="77777777"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7C9EC5B9" w14:textId="77777777" w:rsidR="00473EC5" w:rsidRPr="006E075B" w:rsidRDefault="00473EC5" w:rsidP="00837BCB">
      <w:pPr>
        <w:keepNext/>
        <w:keepLines/>
        <w:widowControl w:val="0"/>
        <w:spacing w:after="0" w:line="276" w:lineRule="auto"/>
        <w:jc w:val="both"/>
        <w:outlineLvl w:val="3"/>
        <w:rPr>
          <w:rFonts w:ascii="Arial" w:eastAsia="Arial" w:hAnsi="Arial" w:cs="Arial"/>
          <w:b/>
          <w:bCs/>
          <w:color w:val="000000"/>
          <w:szCs w:val="20"/>
          <w:lang w:eastAsia="pl-PL" w:bidi="pl-PL"/>
        </w:rPr>
      </w:pPr>
    </w:p>
    <w:p w14:paraId="721453B3" w14:textId="77777777" w:rsidR="007E1D47" w:rsidRPr="007E1D47"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10DBDFDC"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 xml:space="preserve">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w:t>
      </w:r>
      <w:proofErr w:type="spellStart"/>
      <w:r w:rsidRPr="007E1D47">
        <w:rPr>
          <w:rFonts w:ascii="Arial" w:eastAsia="Arial" w:hAnsi="Arial" w:cs="Arial"/>
          <w:bCs/>
          <w:sz w:val="18"/>
          <w:szCs w:val="18"/>
        </w:rPr>
        <w:t>dopuszczeń</w:t>
      </w:r>
      <w:proofErr w:type="spellEnd"/>
      <w:r w:rsidRPr="007E1D47">
        <w:rPr>
          <w:rFonts w:ascii="Arial" w:eastAsia="Arial" w:hAnsi="Arial" w:cs="Arial"/>
          <w:bCs/>
          <w:sz w:val="18"/>
          <w:szCs w:val="18"/>
        </w:rPr>
        <w:t xml:space="preserve">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14:paraId="5E27A8B4"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w:t>
      </w:r>
      <w:proofErr w:type="spellStart"/>
      <w:r w:rsidRPr="007E1D47">
        <w:rPr>
          <w:rFonts w:ascii="Arial" w:eastAsia="Arial" w:hAnsi="Arial" w:cs="Arial"/>
          <w:bCs/>
          <w:sz w:val="18"/>
          <w:szCs w:val="18"/>
        </w:rPr>
        <w:t>t.</w:t>
      </w:r>
      <w:r>
        <w:rPr>
          <w:rFonts w:ascii="Arial" w:eastAsia="Arial" w:hAnsi="Arial" w:cs="Arial"/>
          <w:bCs/>
          <w:sz w:val="18"/>
          <w:szCs w:val="18"/>
        </w:rPr>
        <w:t>j</w:t>
      </w:r>
      <w:proofErr w:type="spellEnd"/>
      <w:r>
        <w:rPr>
          <w:rFonts w:ascii="Arial" w:eastAsia="Arial" w:hAnsi="Arial" w:cs="Arial"/>
          <w:bCs/>
          <w:sz w:val="18"/>
          <w:szCs w:val="18"/>
        </w:rPr>
        <w:t xml:space="preserve">. 2019, poz. 1145 z późn. zm.). </w:t>
      </w:r>
    </w:p>
    <w:p w14:paraId="327FDA8E"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P</w:t>
      </w:r>
      <w:r w:rsidRPr="007E1D47">
        <w:rPr>
          <w:rFonts w:ascii="Arial" w:eastAsia="Arial" w:hAnsi="Arial" w:cs="Arial"/>
          <w:bCs/>
          <w:sz w:val="18"/>
          <w:szCs w:val="18"/>
        </w:rPr>
        <w:t>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14:paraId="6DF05944"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Nie ujęcie przez Wykonawcę w kosztorysie ofertowym jakiejś pozycji lub jej błędne opisanie czy ustalenie obmiaru w stosunku do przedmiarów nie zwalnia Wykonawcy z obowiązku wykonania tych robót, przy czym z tego tytułu nie będzie Wykonawcy przysługiwało dodatkowe wynagrodzenie. Zamawiający uzna, że Wykonawca skalkulował te roboty w innych pozycjach kosztorysu ofertowego.</w:t>
      </w:r>
    </w:p>
    <w:p w14:paraId="389D842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wycenie należy ująć wszystkie materiały i czynności konieczne do wykonania całości robót jak podano w Specyfikacji Technicznej Wykonania i Odbioru Robót oraz w projekcie budowlanym lub równoważne. Do wyceny i do zabudowy należy użyć wyłącznie materiały dopuszczone do obrotu i powszechnego stosowania w budownictwie.</w:t>
      </w:r>
    </w:p>
    <w:p w14:paraId="0DE4C9EE"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cenie oferty należy ująć także koszty zorganizowania i rozbiórki tymczasowego zaplecza budowy, opłaty za zużytą energię, wodę i inne elementy wymienione w istotnych postanowieniach/ wzorze umowy.</w:t>
      </w:r>
    </w:p>
    <w:p w14:paraId="1D23748C" w14:textId="77777777" w:rsidR="009D0C57" w:rsidRPr="00357BB8" w:rsidRDefault="009D0C57" w:rsidP="0047017A">
      <w:pPr>
        <w:pStyle w:val="Akapitzlist"/>
        <w:numPr>
          <w:ilvl w:val="0"/>
          <w:numId w:val="42"/>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Pr="00357BB8">
        <w:rPr>
          <w:rFonts w:ascii="Arial" w:eastAsia="Arial" w:hAnsi="Arial" w:cs="Arial"/>
          <w:bCs/>
          <w:sz w:val="18"/>
          <w:szCs w:val="18"/>
        </w:rPr>
        <w:t>wyczerpującą wszelkie należności Wykonawcy wobec Zamawiającego związane z realizacją przedmiotu zamówienia.</w:t>
      </w:r>
    </w:p>
    <w:p w14:paraId="743AE477"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125B9F9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 xml:space="preserve">(art. 225 </w:t>
      </w:r>
      <w:proofErr w:type="spellStart"/>
      <w:r w:rsidRPr="00357BB8">
        <w:rPr>
          <w:rFonts w:ascii="Arial" w:eastAsia="Arial" w:hAnsi="Arial" w:cs="Arial"/>
          <w:bCs/>
          <w:sz w:val="18"/>
          <w:szCs w:val="18"/>
        </w:rPr>
        <w:t>pzp</w:t>
      </w:r>
      <w:proofErr w:type="spellEnd"/>
      <w:r w:rsidRPr="00357BB8">
        <w:rPr>
          <w:rFonts w:ascii="Arial" w:eastAsia="Arial" w:hAnsi="Arial" w:cs="Arial"/>
          <w:bCs/>
          <w:sz w:val="18"/>
          <w:szCs w:val="18"/>
        </w:rPr>
        <w:t>). W ofercie, o której mowa w ust. 1, wykonawca ma obowiązek:</w:t>
      </w:r>
    </w:p>
    <w:p w14:paraId="600749F0" w14:textId="77777777" w:rsidR="00357BB8" w:rsidRPr="00357BB8"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12AC585A" w14:textId="77777777" w:rsidR="00473EC5"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78C6383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676715FA" w14:textId="77777777" w:rsidR="006E075B" w:rsidRPr="006E075B" w:rsidRDefault="006E075B" w:rsidP="00634403">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bookmarkStart w:id="7" w:name="bookmark40"/>
      <w:bookmarkStart w:id="8" w:name="bookmark41"/>
      <w:r w:rsidRPr="006E075B">
        <w:rPr>
          <w:rFonts w:ascii="Arial" w:eastAsia="Arial" w:hAnsi="Arial" w:cs="Arial"/>
          <w:b/>
          <w:bCs/>
          <w:color w:val="000000"/>
          <w:szCs w:val="20"/>
          <w:lang w:eastAsia="pl-PL" w:bidi="pl-PL"/>
        </w:rPr>
        <w:t>Wymagania dotyczące wadium.</w:t>
      </w:r>
      <w:bookmarkEnd w:id="7"/>
      <w:bookmarkEnd w:id="8"/>
    </w:p>
    <w:p w14:paraId="78C31805"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14:paraId="6F7D6FD9" w14:textId="74DFF6B5" w:rsidR="006E075B" w:rsidRPr="006E075B" w:rsidRDefault="00206548" w:rsidP="006E075B">
      <w:pPr>
        <w:widowControl w:val="0"/>
        <w:spacing w:after="0" w:line="276" w:lineRule="auto"/>
        <w:ind w:left="760" w:hanging="300"/>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 xml:space="preserve">  </w:t>
      </w:r>
      <w:r w:rsidR="00021674">
        <w:rPr>
          <w:rFonts w:ascii="Arial" w:eastAsia="Arial" w:hAnsi="Arial" w:cs="Arial"/>
          <w:b/>
          <w:bCs/>
          <w:color w:val="000000"/>
          <w:sz w:val="18"/>
          <w:szCs w:val="18"/>
          <w:lang w:eastAsia="pl-PL" w:bidi="pl-PL"/>
        </w:rPr>
        <w:t>10.</w:t>
      </w:r>
      <w:r>
        <w:rPr>
          <w:rFonts w:ascii="Arial" w:eastAsia="Arial" w:hAnsi="Arial" w:cs="Arial"/>
          <w:b/>
          <w:bCs/>
          <w:color w:val="000000"/>
          <w:sz w:val="18"/>
          <w:szCs w:val="18"/>
          <w:lang w:eastAsia="pl-PL" w:bidi="pl-PL"/>
        </w:rPr>
        <w:t>000</w:t>
      </w:r>
      <w:r w:rsidR="006E075B" w:rsidRPr="006E075B">
        <w:rPr>
          <w:rFonts w:ascii="Arial" w:eastAsia="Arial" w:hAnsi="Arial" w:cs="Arial"/>
          <w:b/>
          <w:bCs/>
          <w:color w:val="000000"/>
          <w:sz w:val="18"/>
          <w:szCs w:val="18"/>
          <w:lang w:eastAsia="pl-PL" w:bidi="pl-PL"/>
        </w:rPr>
        <w:t xml:space="preserve">,00 zł </w:t>
      </w:r>
      <w:r w:rsidR="00506B5F">
        <w:rPr>
          <w:rFonts w:ascii="Arial" w:eastAsia="Arial" w:hAnsi="Arial" w:cs="Arial"/>
          <w:color w:val="000000"/>
          <w:sz w:val="18"/>
          <w:szCs w:val="18"/>
          <w:lang w:eastAsia="pl-PL" w:bidi="pl-PL"/>
        </w:rPr>
        <w:t xml:space="preserve">(słownie: </w:t>
      </w:r>
      <w:r w:rsidR="00520F93">
        <w:rPr>
          <w:rFonts w:ascii="Arial" w:eastAsia="Arial" w:hAnsi="Arial" w:cs="Arial"/>
          <w:color w:val="000000"/>
          <w:sz w:val="18"/>
          <w:szCs w:val="18"/>
          <w:lang w:eastAsia="pl-PL" w:bidi="pl-PL"/>
        </w:rPr>
        <w:t xml:space="preserve"> </w:t>
      </w:r>
      <w:r w:rsidR="00021674">
        <w:rPr>
          <w:rFonts w:ascii="Arial" w:eastAsia="Arial" w:hAnsi="Arial" w:cs="Arial"/>
          <w:color w:val="000000"/>
          <w:sz w:val="18"/>
          <w:szCs w:val="18"/>
          <w:lang w:eastAsia="pl-PL" w:bidi="pl-PL"/>
        </w:rPr>
        <w:t>dziesięć tysięcy</w:t>
      </w:r>
      <w:r w:rsidR="006E075B" w:rsidRPr="006E075B">
        <w:rPr>
          <w:rFonts w:ascii="Arial" w:eastAsia="Arial" w:hAnsi="Arial" w:cs="Arial"/>
          <w:color w:val="000000"/>
          <w:sz w:val="18"/>
          <w:szCs w:val="18"/>
          <w:lang w:eastAsia="pl-PL" w:bidi="pl-PL"/>
        </w:rPr>
        <w:t xml:space="preserve"> złotych, 00/100),</w:t>
      </w:r>
    </w:p>
    <w:p w14:paraId="3A38D7BC"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14:paraId="31B92389" w14:textId="77777777" w:rsidR="006E075B" w:rsidRPr="006E075B" w:rsidRDefault="006E075B" w:rsidP="008519AB">
      <w:pPr>
        <w:widowControl w:val="0"/>
        <w:numPr>
          <w:ilvl w:val="0"/>
          <w:numId w:val="9"/>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14:paraId="26950940" w14:textId="77777777"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14:paraId="3E90A4DB"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4E113FC6"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06C85D15" w14:textId="12FD5B61"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sidR="005C1DC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w:t>
      </w:r>
      <w:r w:rsidR="00206548">
        <w:rPr>
          <w:rFonts w:ascii="Arial" w:eastAsia="Arial" w:hAnsi="Arial" w:cs="Arial"/>
          <w:color w:val="000000"/>
          <w:sz w:val="18"/>
          <w:szCs w:val="18"/>
          <w:lang w:eastAsia="pl-PL" w:bidi="pl-PL"/>
        </w:rPr>
        <w:t xml:space="preserve"> (Dz. U. z 1997</w:t>
      </w:r>
      <w:r w:rsidR="00206548" w:rsidRPr="006E075B">
        <w:rPr>
          <w:rFonts w:ascii="Arial" w:eastAsia="Arial" w:hAnsi="Arial" w:cs="Arial"/>
          <w:color w:val="000000"/>
          <w:sz w:val="18"/>
          <w:szCs w:val="18"/>
          <w:lang w:eastAsia="pl-PL" w:bidi="pl-PL"/>
        </w:rPr>
        <w:t xml:space="preserve"> r.</w:t>
      </w:r>
      <w:r w:rsidR="00206548">
        <w:rPr>
          <w:rFonts w:ascii="Arial" w:eastAsia="Arial" w:hAnsi="Arial" w:cs="Arial"/>
          <w:color w:val="000000"/>
          <w:sz w:val="18"/>
          <w:szCs w:val="18"/>
          <w:lang w:eastAsia="pl-PL" w:bidi="pl-PL"/>
        </w:rPr>
        <w:t xml:space="preserve"> Nr 79,</w:t>
      </w:r>
      <w:r w:rsidR="00206548" w:rsidRPr="006E075B">
        <w:rPr>
          <w:rFonts w:ascii="Arial" w:eastAsia="Arial" w:hAnsi="Arial" w:cs="Arial"/>
          <w:color w:val="000000"/>
          <w:sz w:val="18"/>
          <w:szCs w:val="18"/>
          <w:lang w:eastAsia="pl-PL" w:bidi="pl-PL"/>
        </w:rPr>
        <w:t xml:space="preserve"> poz. </w:t>
      </w:r>
      <w:r w:rsidR="00206548">
        <w:rPr>
          <w:rFonts w:ascii="Arial" w:eastAsia="Arial" w:hAnsi="Arial" w:cs="Arial"/>
          <w:color w:val="000000"/>
          <w:sz w:val="18"/>
          <w:szCs w:val="18"/>
          <w:lang w:eastAsia="pl-PL" w:bidi="pl-PL"/>
        </w:rPr>
        <w:t>484</w:t>
      </w:r>
      <w:r w:rsidR="00206548" w:rsidRPr="006E075B">
        <w:rPr>
          <w:rFonts w:ascii="Arial" w:eastAsia="Arial" w:hAnsi="Arial" w:cs="Arial"/>
          <w:color w:val="000000"/>
          <w:sz w:val="18"/>
          <w:szCs w:val="18"/>
          <w:lang w:eastAsia="pl-PL" w:bidi="pl-PL"/>
        </w:rPr>
        <w:t xml:space="preserve"> z późn. zm.)</w:t>
      </w:r>
      <w:r w:rsidR="00206548" w:rsidRPr="006E075B" w:rsidDel="0020654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w:t>
      </w:r>
    </w:p>
    <w:p w14:paraId="4FA7B36A" w14:textId="77777777" w:rsidR="006E075B" w:rsidRPr="006E075B"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w:t>
      </w:r>
      <w:proofErr w:type="spellStart"/>
      <w:r w:rsidRPr="006E075B">
        <w:rPr>
          <w:rFonts w:ascii="Arial" w:eastAsia="Arial" w:hAnsi="Arial" w:cs="Arial"/>
          <w:bCs/>
          <w:color w:val="000000"/>
          <w:sz w:val="18"/>
          <w:szCs w:val="18"/>
          <w:lang w:eastAsia="pl-PL" w:bidi="pl-PL"/>
        </w:rPr>
        <w:t>t.j</w:t>
      </w:r>
      <w:proofErr w:type="spellEnd"/>
      <w:r w:rsidRPr="006E075B">
        <w:rPr>
          <w:rFonts w:ascii="Arial" w:eastAsia="Arial" w:hAnsi="Arial" w:cs="Arial"/>
          <w:bCs/>
          <w:color w:val="000000"/>
          <w:sz w:val="18"/>
          <w:szCs w:val="18"/>
          <w:lang w:eastAsia="pl-PL" w:bidi="pl-PL"/>
        </w:rPr>
        <w:t>. przed upływem godziny i dnia wyznaczonego, jako ostateczny termin składania ofert).</w:t>
      </w:r>
    </w:p>
    <w:p w14:paraId="6F9AB99B" w14:textId="77777777" w:rsidR="005C1DC8"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sidR="005C1DC8">
        <w:rPr>
          <w:rFonts w:ascii="Arial" w:eastAsia="Arial" w:hAnsi="Arial" w:cs="Arial"/>
          <w:bCs/>
          <w:color w:val="000000"/>
          <w:sz w:val="18"/>
          <w:szCs w:val="18"/>
          <w:lang w:eastAsia="pl-PL" w:bidi="pl-PL"/>
        </w:rPr>
        <w:t>zania ofertą.</w:t>
      </w:r>
    </w:p>
    <w:p w14:paraId="1DCF4FD2"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14:paraId="3535DCF8"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14:paraId="6E6AD9FA"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14:paraId="14393B64"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 xml:space="preserve">amawiającemu pełnej kwoty wadium w okolicznościach określonych w art. 98 </w:t>
      </w:r>
      <w:proofErr w:type="spellStart"/>
      <w:r w:rsidRPr="00954A3C">
        <w:rPr>
          <w:rFonts w:ascii="Arial" w:eastAsia="Arial" w:hAnsi="Arial" w:cs="Arial"/>
          <w:bCs/>
          <w:color w:val="000000"/>
          <w:sz w:val="18"/>
          <w:szCs w:val="18"/>
          <w:lang w:eastAsia="pl-PL" w:bidi="pl-PL"/>
        </w:rPr>
        <w:t>Pzp</w:t>
      </w:r>
      <w:proofErr w:type="spellEnd"/>
      <w:r w:rsidRPr="00954A3C">
        <w:rPr>
          <w:rFonts w:ascii="Arial" w:eastAsia="Arial" w:hAnsi="Arial" w:cs="Arial"/>
          <w:bCs/>
          <w:color w:val="000000"/>
          <w:sz w:val="18"/>
          <w:szCs w:val="18"/>
          <w:lang w:eastAsia="pl-PL" w:bidi="pl-PL"/>
        </w:rPr>
        <w:t>.</w:t>
      </w:r>
    </w:p>
    <w:p w14:paraId="72A830A2" w14:textId="77777777" w:rsid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Okoliczności i zasady zwrotu wadium, jego przepadku oraz zasady jego zaliczenia na poczet zabezpieczenia należytego wykonania umowy określa </w:t>
      </w:r>
      <w:proofErr w:type="spellStart"/>
      <w:r w:rsidRPr="00954A3C">
        <w:rPr>
          <w:rFonts w:ascii="Arial" w:eastAsia="Arial" w:hAnsi="Arial" w:cs="Arial"/>
          <w:bCs/>
          <w:color w:val="000000"/>
          <w:sz w:val="18"/>
          <w:szCs w:val="18"/>
          <w:lang w:eastAsia="pl-PL" w:bidi="pl-PL"/>
        </w:rPr>
        <w:t>Pzp</w:t>
      </w:r>
      <w:proofErr w:type="spellEnd"/>
      <w:r w:rsidRPr="00954A3C">
        <w:rPr>
          <w:rFonts w:ascii="Arial" w:eastAsia="Arial" w:hAnsi="Arial" w:cs="Arial"/>
          <w:bCs/>
          <w:color w:val="000000"/>
          <w:sz w:val="18"/>
          <w:szCs w:val="18"/>
          <w:lang w:eastAsia="pl-PL" w:bidi="pl-PL"/>
        </w:rPr>
        <w:t>.</w:t>
      </w:r>
    </w:p>
    <w:p w14:paraId="395EB7BB"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9" w:name="bookmark43"/>
      <w:bookmarkStart w:id="10" w:name="bookmark44"/>
    </w:p>
    <w:p w14:paraId="01BB4499" w14:textId="77777777"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9"/>
      <w:bookmarkEnd w:id="10"/>
    </w:p>
    <w:p w14:paraId="084355E3"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1A4290B4" w14:textId="2939EC6D" w:rsidR="00954A3C" w:rsidRPr="003B7F0D" w:rsidRDefault="00954A3C" w:rsidP="0047017A">
      <w:pPr>
        <w:widowControl w:val="0"/>
        <w:numPr>
          <w:ilvl w:val="0"/>
          <w:numId w:val="45"/>
        </w:numPr>
        <w:tabs>
          <w:tab w:val="left" w:pos="278"/>
        </w:tabs>
        <w:spacing w:after="0" w:line="276" w:lineRule="auto"/>
        <w:jc w:val="both"/>
        <w:rPr>
          <w:rFonts w:ascii="Arial" w:eastAsia="Arial" w:hAnsi="Arial" w:cs="Arial"/>
          <w:bCs/>
          <w:color w:val="000000"/>
          <w:sz w:val="18"/>
          <w:szCs w:val="18"/>
          <w:lang w:eastAsia="pl-PL" w:bidi="pl-PL"/>
        </w:rPr>
      </w:pPr>
      <w:bookmarkStart w:id="11" w:name="bookmark45"/>
      <w:bookmarkStart w:id="12" w:name="bookmark46"/>
      <w:r w:rsidRPr="003B7F0D">
        <w:rPr>
          <w:rFonts w:ascii="Arial" w:eastAsia="Arial" w:hAnsi="Arial" w:cs="Arial"/>
          <w:bCs/>
          <w:color w:val="000000"/>
          <w:sz w:val="18"/>
          <w:szCs w:val="18"/>
          <w:lang w:eastAsia="pl-PL" w:bidi="pl-PL"/>
        </w:rPr>
        <w:t>Wykonawca będzi</w:t>
      </w:r>
      <w:r w:rsidR="00382F50">
        <w:rPr>
          <w:rFonts w:ascii="Arial" w:eastAsia="Arial" w:hAnsi="Arial" w:cs="Arial"/>
          <w:bCs/>
          <w:color w:val="000000"/>
          <w:sz w:val="18"/>
          <w:szCs w:val="18"/>
          <w:lang w:eastAsia="pl-PL" w:bidi="pl-PL"/>
        </w:rPr>
        <w:t xml:space="preserve">e związany ofertą przez okres </w:t>
      </w:r>
      <w:r w:rsidR="00634403">
        <w:rPr>
          <w:rFonts w:ascii="Arial" w:eastAsia="Arial" w:hAnsi="Arial" w:cs="Arial"/>
          <w:bCs/>
          <w:color w:val="000000"/>
          <w:sz w:val="18"/>
          <w:szCs w:val="18"/>
          <w:lang w:eastAsia="pl-PL" w:bidi="pl-PL"/>
        </w:rPr>
        <w:t>30</w:t>
      </w:r>
      <w:r w:rsidRPr="003B7F0D">
        <w:rPr>
          <w:rFonts w:ascii="Arial" w:eastAsia="Arial" w:hAnsi="Arial" w:cs="Arial"/>
          <w:bCs/>
          <w:color w:val="000000"/>
          <w:sz w:val="18"/>
          <w:szCs w:val="18"/>
          <w:lang w:eastAsia="pl-PL" w:bidi="pl-PL"/>
        </w:rPr>
        <w:t xml:space="preserve"> dni, tj. do dnia </w:t>
      </w:r>
      <w:r w:rsidR="002551B8">
        <w:rPr>
          <w:rFonts w:ascii="Arial" w:eastAsia="Arial" w:hAnsi="Arial" w:cs="Arial"/>
          <w:bCs/>
          <w:color w:val="000000"/>
          <w:sz w:val="18"/>
          <w:szCs w:val="18"/>
          <w:lang w:eastAsia="pl-PL" w:bidi="pl-PL"/>
        </w:rPr>
        <w:t xml:space="preserve">4.04.2025 r. </w:t>
      </w:r>
    </w:p>
    <w:p w14:paraId="06B60C72"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11082B73" w14:textId="77777777" w:rsidR="006E075B" w:rsidRDefault="00954A3C" w:rsidP="0047017A">
      <w:pPr>
        <w:widowControl w:val="0"/>
        <w:numPr>
          <w:ilvl w:val="0"/>
          <w:numId w:val="4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1779530"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1"/>
    <w:bookmarkEnd w:id="12"/>
    <w:p w14:paraId="63A30952" w14:textId="77777777"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00A97DCD"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014BD122" w14:textId="77777777" w:rsidR="006E075B"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54A2A68C" w14:textId="62D12432"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2551B8">
        <w:rPr>
          <w:rFonts w:ascii="Arial" w:eastAsia="Arial" w:hAnsi="Arial" w:cs="Arial"/>
          <w:bCs/>
          <w:color w:val="000000"/>
          <w:sz w:val="18"/>
          <w:szCs w:val="18"/>
          <w:lang w:eastAsia="pl-PL" w:bidi="pl-PL"/>
        </w:rPr>
        <w:t xml:space="preserve"> 6.03.2025 </w:t>
      </w:r>
      <w:r w:rsidRPr="00714DF5">
        <w:rPr>
          <w:rFonts w:ascii="Arial" w:eastAsia="Arial" w:hAnsi="Arial" w:cs="Arial"/>
          <w:bCs/>
          <w:color w:val="000000"/>
          <w:sz w:val="18"/>
          <w:szCs w:val="18"/>
          <w:lang w:eastAsia="pl-PL" w:bidi="pl-PL"/>
        </w:rPr>
        <w:t>r. do godz. 1</w:t>
      </w:r>
      <w:r>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7EDC19BD" w14:textId="77777777" w:rsidR="00CC57C5" w:rsidRPr="00714DF5" w:rsidRDefault="00CC57C5" w:rsidP="00CC57C5">
      <w:pPr>
        <w:widowControl w:val="0"/>
        <w:numPr>
          <w:ilvl w:val="0"/>
          <w:numId w:val="46"/>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Pr>
          <w:rFonts w:ascii="Arial" w:eastAsia="Arial" w:hAnsi="Arial" w:cs="Arial"/>
          <w:bCs/>
          <w:color w:val="000000"/>
          <w:sz w:val="18"/>
          <w:szCs w:val="18"/>
          <w:lang w:eastAsia="pl-PL" w:bidi="pl-PL"/>
        </w:rPr>
        <w:t xml:space="preserve">dostępnym na stronie </w:t>
      </w:r>
      <w:r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5CD46730" w14:textId="0C668C87"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2551B8">
        <w:rPr>
          <w:rFonts w:ascii="Arial" w:eastAsia="Arial" w:hAnsi="Arial" w:cs="Arial"/>
          <w:bCs/>
          <w:color w:val="000000"/>
          <w:sz w:val="18"/>
          <w:szCs w:val="18"/>
          <w:lang w:eastAsia="pl-PL" w:bidi="pl-PL"/>
        </w:rPr>
        <w:t xml:space="preserve">6.03.2025 </w:t>
      </w:r>
      <w:r w:rsidRPr="00714DF5">
        <w:rPr>
          <w:rFonts w:ascii="Arial" w:eastAsia="Arial" w:hAnsi="Arial" w:cs="Arial"/>
          <w:bCs/>
          <w:color w:val="000000"/>
          <w:sz w:val="18"/>
          <w:szCs w:val="18"/>
          <w:lang w:eastAsia="pl-PL" w:bidi="pl-PL"/>
        </w:rPr>
        <w:t>r. o godzinie 1</w:t>
      </w:r>
      <w:r>
        <w:rPr>
          <w:rFonts w:ascii="Arial" w:eastAsia="Arial" w:hAnsi="Arial" w:cs="Arial"/>
          <w:bCs/>
          <w:color w:val="000000"/>
          <w:sz w:val="18"/>
          <w:szCs w:val="18"/>
          <w:lang w:eastAsia="pl-PL" w:bidi="pl-PL"/>
        </w:rPr>
        <w:t>3.0</w:t>
      </w:r>
      <w:r w:rsidRPr="00714DF5">
        <w:rPr>
          <w:rFonts w:ascii="Arial" w:eastAsia="Arial" w:hAnsi="Arial" w:cs="Arial"/>
          <w:bCs/>
          <w:color w:val="000000"/>
          <w:sz w:val="18"/>
          <w:szCs w:val="18"/>
          <w:lang w:eastAsia="pl-PL" w:bidi="pl-PL"/>
        </w:rPr>
        <w:t xml:space="preserve">0 w siedzibie Zamawiającego – Urząd Gminy </w:t>
      </w:r>
      <w:r>
        <w:rPr>
          <w:rFonts w:ascii="Arial" w:eastAsia="Arial" w:hAnsi="Arial" w:cs="Arial"/>
          <w:bCs/>
          <w:color w:val="000000"/>
          <w:sz w:val="18"/>
          <w:szCs w:val="18"/>
          <w:lang w:eastAsia="pl-PL" w:bidi="pl-PL"/>
        </w:rPr>
        <w:t>Strzelno</w:t>
      </w:r>
      <w:r w:rsidRPr="00714DF5">
        <w:rPr>
          <w:rFonts w:ascii="Arial" w:eastAsia="Arial" w:hAnsi="Arial" w:cs="Arial"/>
          <w:bCs/>
          <w:color w:val="000000"/>
          <w:sz w:val="18"/>
          <w:szCs w:val="18"/>
          <w:lang w:eastAsia="pl-PL" w:bidi="pl-PL"/>
        </w:rPr>
        <w:t xml:space="preserve">. </w:t>
      </w:r>
    </w:p>
    <w:p w14:paraId="5B877C45"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77B7491E"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4D7CECDF" w14:textId="77777777" w:rsidR="00954A3C" w:rsidRPr="00E57EC0"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4C981348" w14:textId="77777777" w:rsidR="00954A3C"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01289D0F"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E1DEB25" w14:textId="77777777"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2CD2A1B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793B6F3" w14:textId="77777777"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14:paraId="68DE5DF5" w14:textId="77777777"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14:paraId="21297993" w14:textId="77777777" w:rsidTr="0046269A">
        <w:trPr>
          <w:trHeight w:val="263"/>
          <w:jc w:val="center"/>
        </w:trPr>
        <w:tc>
          <w:tcPr>
            <w:tcW w:w="707" w:type="dxa"/>
            <w:vAlign w:val="center"/>
          </w:tcPr>
          <w:p w14:paraId="35C761C0"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3CFDC78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6EDCA2DE"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2160FF2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14:paraId="3758AA33" w14:textId="77777777" w:rsidTr="0046269A">
        <w:trPr>
          <w:trHeight w:val="135"/>
          <w:jc w:val="center"/>
        </w:trPr>
        <w:tc>
          <w:tcPr>
            <w:tcW w:w="707" w:type="dxa"/>
            <w:vAlign w:val="center"/>
          </w:tcPr>
          <w:p w14:paraId="4F29C049"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lastRenderedPageBreak/>
              <w:t>a)</w:t>
            </w:r>
          </w:p>
        </w:tc>
        <w:tc>
          <w:tcPr>
            <w:tcW w:w="3832" w:type="dxa"/>
            <w:vAlign w:val="center"/>
          </w:tcPr>
          <w:p w14:paraId="0FC2A01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84579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48210F66"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14:paraId="5359B9A7" w14:textId="77777777" w:rsidTr="0046269A">
        <w:trPr>
          <w:trHeight w:val="213"/>
          <w:jc w:val="center"/>
        </w:trPr>
        <w:tc>
          <w:tcPr>
            <w:tcW w:w="707" w:type="dxa"/>
            <w:vAlign w:val="center"/>
          </w:tcPr>
          <w:p w14:paraId="5F8640D0" w14:textId="77777777"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14:paraId="3C71670B" w14:textId="6048E2D6" w:rsidR="00842B77" w:rsidRPr="00842B77" w:rsidRDefault="00842B77" w:rsidP="000C187F">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przedłużenia gwarancji i rękojmi (G)</w:t>
            </w:r>
          </w:p>
        </w:tc>
        <w:tc>
          <w:tcPr>
            <w:tcW w:w="1100" w:type="dxa"/>
            <w:vAlign w:val="center"/>
          </w:tcPr>
          <w:p w14:paraId="658AF805"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1F59CEA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842B77" w:rsidRPr="00842B77" w14:paraId="1D2E84A8" w14:textId="77777777" w:rsidTr="0046269A">
        <w:trPr>
          <w:trHeight w:val="75"/>
          <w:jc w:val="center"/>
        </w:trPr>
        <w:tc>
          <w:tcPr>
            <w:tcW w:w="4539" w:type="dxa"/>
            <w:gridSpan w:val="2"/>
            <w:vAlign w:val="center"/>
          </w:tcPr>
          <w:p w14:paraId="3434257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4F8E325A"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1CA3F255" w14:textId="77777777"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14:paraId="58945D6D" w14:textId="77777777"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4ED1016D" w14:textId="77777777"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4330A2D7"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14:paraId="3BE3EFB1" w14:textId="77777777"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14:paraId="326F2E1F"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6E49266A" w14:textId="77777777"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14:paraId="07539178"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w:t>
      </w:r>
      <w:r w:rsidRPr="00842B77">
        <w:rPr>
          <w:rFonts w:ascii="Arial" w:eastAsia="Arial" w:hAnsi="Arial" w:cs="Arial"/>
          <w:color w:val="000000"/>
          <w:sz w:val="18"/>
          <w:szCs w:val="18"/>
          <w:lang w:eastAsia="pl-PL" w:bidi="pl-PL"/>
        </w:rPr>
        <w:t>- liczba punktów za kryterium „cena”</w:t>
      </w:r>
    </w:p>
    <w:p w14:paraId="2C005DDF" w14:textId="7878ECB5"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r w:rsidR="000C187F">
        <w:rPr>
          <w:rFonts w:ascii="Arial" w:eastAsia="Arial" w:hAnsi="Arial" w:cs="Arial"/>
          <w:b/>
          <w:bCs/>
          <w:color w:val="000000"/>
          <w:sz w:val="18"/>
          <w:szCs w:val="18"/>
          <w:lang w:eastAsia="pl-PL" w:bidi="pl-PL"/>
        </w:rPr>
        <w:t>.</w:t>
      </w:r>
    </w:p>
    <w:p w14:paraId="251DED1C"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14:paraId="081E0E63" w14:textId="1E9E60AC"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 i rękojmi</w:t>
      </w:r>
      <w:r w:rsidR="000C187F">
        <w:rPr>
          <w:rFonts w:ascii="Arial" w:eastAsia="Arial" w:hAnsi="Arial" w:cs="Arial"/>
          <w:color w:val="000000"/>
          <w:sz w:val="18"/>
          <w:szCs w:val="18"/>
          <w:u w:val="single"/>
          <w:lang w:eastAsia="pl-PL" w:bidi="pl-PL"/>
        </w:rPr>
        <w:t>”</w:t>
      </w:r>
      <w:r w:rsidRPr="00842B77">
        <w:rPr>
          <w:rFonts w:ascii="Arial" w:eastAsia="Arial" w:hAnsi="Arial" w:cs="Arial"/>
          <w:bCs/>
          <w:color w:val="000000"/>
          <w:sz w:val="18"/>
          <w:szCs w:val="18"/>
          <w:u w:val="single"/>
          <w:lang w:eastAsia="pl-PL" w:bidi="pl-PL"/>
        </w:rPr>
        <w:t xml:space="preserve"> (G)</w:t>
      </w:r>
    </w:p>
    <w:p w14:paraId="041A9CD2" w14:textId="77777777"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14:paraId="0BFEE841" w14:textId="77777777"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14:paraId="4D20AF6C" w14:textId="3CEF65A6" w:rsidR="00353362" w:rsidRPr="00A63C62" w:rsidRDefault="00353362" w:rsidP="00353362">
      <w:pPr>
        <w:widowControl w:val="0"/>
        <w:spacing w:after="0" w:line="276" w:lineRule="auto"/>
        <w:ind w:left="993"/>
        <w:jc w:val="both"/>
        <w:rPr>
          <w:rFonts w:ascii="Arial" w:eastAsia="Arial" w:hAnsi="Arial" w:cs="Arial"/>
          <w:bCs/>
          <w:color w:val="000000"/>
          <w:sz w:val="18"/>
          <w:szCs w:val="18"/>
          <w:lang w:eastAsia="pl-PL" w:bidi="pl-PL"/>
        </w:rPr>
      </w:pPr>
      <w:proofErr w:type="spellStart"/>
      <w:r w:rsidRPr="00A63C62">
        <w:rPr>
          <w:rFonts w:ascii="Arial" w:eastAsia="Arial" w:hAnsi="Arial" w:cs="Arial"/>
          <w:bCs/>
          <w:color w:val="000000"/>
          <w:sz w:val="18"/>
          <w:szCs w:val="18"/>
          <w:lang w:eastAsia="pl-PL" w:bidi="pl-PL"/>
        </w:rPr>
        <w:t>Gpkt</w:t>
      </w:r>
      <w:proofErr w:type="spellEnd"/>
      <w:r w:rsidRPr="00A63C62">
        <w:rPr>
          <w:rFonts w:ascii="Arial" w:eastAsia="Arial" w:hAnsi="Arial" w:cs="Arial"/>
          <w:bCs/>
          <w:color w:val="000000"/>
          <w:sz w:val="18"/>
          <w:szCs w:val="18"/>
          <w:lang w:eastAsia="pl-PL" w:bidi="pl-PL"/>
        </w:rPr>
        <w:t xml:space="preserve"> - liczba punktów za kryterium „Okres przedłużenia gwarancji i rękojmi</w:t>
      </w:r>
      <w:r w:rsidR="000C187F" w:rsidRPr="00A63C62">
        <w:rPr>
          <w:rFonts w:ascii="Arial" w:eastAsia="Arial" w:hAnsi="Arial" w:cs="Arial"/>
          <w:bCs/>
          <w:color w:val="000000"/>
          <w:sz w:val="18"/>
          <w:szCs w:val="18"/>
          <w:lang w:eastAsia="pl-PL" w:bidi="pl-PL"/>
        </w:rPr>
        <w:t>”</w:t>
      </w:r>
    </w:p>
    <w:p w14:paraId="79F6A9B5"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6D97F0A"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60EB66E4"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gwarancji i rękojmi wynoszącego </w:t>
      </w:r>
      <w:r w:rsidR="00F122FD">
        <w:rPr>
          <w:rFonts w:ascii="Arial" w:eastAsia="Arial" w:hAnsi="Arial" w:cs="Arial"/>
          <w:b/>
          <w:bCs/>
          <w:color w:val="000000"/>
          <w:sz w:val="18"/>
          <w:szCs w:val="18"/>
          <w:lang w:eastAsia="pl-PL" w:bidi="pl-PL"/>
        </w:rPr>
        <w:t>36</w:t>
      </w:r>
      <w:r>
        <w:rPr>
          <w:rFonts w:ascii="Arial" w:eastAsia="Arial" w:hAnsi="Arial" w:cs="Arial"/>
          <w:b/>
          <w:bCs/>
          <w:color w:val="000000"/>
          <w:sz w:val="18"/>
          <w:szCs w:val="18"/>
          <w:lang w:eastAsia="pl-PL" w:bidi="pl-PL"/>
        </w:rPr>
        <w:t xml:space="preserve"> miesięcy. </w:t>
      </w:r>
    </w:p>
    <w:p w14:paraId="41D724E0"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W ramach kryterium oceny ofert Wykonawcy mogą zaoferować przedłużenie okresu gwarancji i rękojmi w stosunku do wymagalnego przez Zamawiającego, minimalnego okresu. </w:t>
      </w:r>
    </w:p>
    <w:p w14:paraId="75AE7C5D"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41E5F79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353362" w14:paraId="17795395" w14:textId="77777777" w:rsidTr="003874C1">
        <w:trPr>
          <w:jc w:val="center"/>
        </w:trPr>
        <w:tc>
          <w:tcPr>
            <w:tcW w:w="3857" w:type="dxa"/>
            <w:shd w:val="pct10" w:color="auto" w:fill="auto"/>
          </w:tcPr>
          <w:p w14:paraId="2E575237"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i rękojmi:</w:t>
            </w:r>
          </w:p>
        </w:tc>
        <w:tc>
          <w:tcPr>
            <w:tcW w:w="1529" w:type="dxa"/>
            <w:shd w:val="pct10" w:color="auto" w:fill="auto"/>
          </w:tcPr>
          <w:p w14:paraId="66F9C7F8"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353362" w14:paraId="20AEEAD8" w14:textId="77777777" w:rsidTr="003874C1">
        <w:trPr>
          <w:jc w:val="center"/>
        </w:trPr>
        <w:tc>
          <w:tcPr>
            <w:tcW w:w="3857" w:type="dxa"/>
          </w:tcPr>
          <w:p w14:paraId="2488307B"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6 miesięcy</w:t>
            </w:r>
          </w:p>
        </w:tc>
        <w:tc>
          <w:tcPr>
            <w:tcW w:w="1529" w:type="dxa"/>
          </w:tcPr>
          <w:p w14:paraId="17B89EC0"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10 pkt.</w:t>
            </w:r>
          </w:p>
        </w:tc>
      </w:tr>
      <w:tr w:rsidR="00353362" w14:paraId="4BFF7729" w14:textId="77777777" w:rsidTr="003874C1">
        <w:trPr>
          <w:jc w:val="center"/>
        </w:trPr>
        <w:tc>
          <w:tcPr>
            <w:tcW w:w="3857" w:type="dxa"/>
          </w:tcPr>
          <w:p w14:paraId="717411B2"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12 miesięcy</w:t>
            </w:r>
          </w:p>
        </w:tc>
        <w:tc>
          <w:tcPr>
            <w:tcW w:w="1529" w:type="dxa"/>
          </w:tcPr>
          <w:p w14:paraId="0CD7C078" w14:textId="3652C3CE"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00353362" w:rsidRPr="007201CB">
              <w:rPr>
                <w:rFonts w:ascii="Arial" w:eastAsia="Arial" w:hAnsi="Arial" w:cs="Arial"/>
                <w:bCs/>
                <w:color w:val="000000"/>
                <w:sz w:val="18"/>
                <w:szCs w:val="18"/>
                <w:lang w:eastAsia="pl-PL" w:bidi="pl-PL"/>
              </w:rPr>
              <w:t xml:space="preserve"> pkt</w:t>
            </w:r>
          </w:p>
        </w:tc>
      </w:tr>
      <w:tr w:rsidR="00353362" w14:paraId="28F84CDA" w14:textId="77777777" w:rsidTr="003874C1">
        <w:trPr>
          <w:jc w:val="center"/>
        </w:trPr>
        <w:tc>
          <w:tcPr>
            <w:tcW w:w="3857" w:type="dxa"/>
          </w:tcPr>
          <w:p w14:paraId="228B493F"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5485B833" w14:textId="3B8F698F"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w:t>
            </w:r>
            <w:r w:rsidR="00353362" w:rsidRPr="007201CB">
              <w:rPr>
                <w:rFonts w:ascii="Arial" w:eastAsia="Arial" w:hAnsi="Arial" w:cs="Arial"/>
                <w:bCs/>
                <w:color w:val="000000"/>
                <w:sz w:val="18"/>
                <w:szCs w:val="18"/>
                <w:lang w:eastAsia="pl-PL" w:bidi="pl-PL"/>
              </w:rPr>
              <w:t>0 pkt.</w:t>
            </w:r>
          </w:p>
        </w:tc>
      </w:tr>
      <w:tr w:rsidR="00353362" w14:paraId="1B1E91B0" w14:textId="77777777" w:rsidTr="003874C1">
        <w:trPr>
          <w:jc w:val="center"/>
        </w:trPr>
        <w:tc>
          <w:tcPr>
            <w:tcW w:w="3857" w:type="dxa"/>
          </w:tcPr>
          <w:p w14:paraId="58A9163E" w14:textId="65B00B0C"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o </w:t>
            </w:r>
            <w:r w:rsidR="00634403">
              <w:rPr>
                <w:rFonts w:ascii="Arial" w:eastAsia="Arial" w:hAnsi="Arial" w:cs="Arial"/>
                <w:bCs/>
                <w:color w:val="000000"/>
                <w:sz w:val="18"/>
                <w:szCs w:val="18"/>
                <w:lang w:eastAsia="pl-PL" w:bidi="pl-PL"/>
              </w:rPr>
              <w:t>36</w:t>
            </w:r>
            <w:r w:rsidRPr="007201CB">
              <w:rPr>
                <w:rFonts w:ascii="Arial" w:eastAsia="Arial" w:hAnsi="Arial" w:cs="Arial"/>
                <w:bCs/>
                <w:color w:val="000000"/>
                <w:sz w:val="18"/>
                <w:szCs w:val="18"/>
                <w:lang w:eastAsia="pl-PL" w:bidi="pl-PL"/>
              </w:rPr>
              <w:t xml:space="preserve"> miesięcy </w:t>
            </w:r>
            <w:r w:rsidR="00634403">
              <w:rPr>
                <w:rFonts w:ascii="Arial" w:eastAsia="Arial" w:hAnsi="Arial" w:cs="Arial"/>
                <w:bCs/>
                <w:color w:val="000000"/>
                <w:sz w:val="18"/>
                <w:szCs w:val="18"/>
                <w:lang w:eastAsia="pl-PL" w:bidi="pl-PL"/>
              </w:rPr>
              <w:t>i więcej</w:t>
            </w:r>
          </w:p>
        </w:tc>
        <w:tc>
          <w:tcPr>
            <w:tcW w:w="1529" w:type="dxa"/>
          </w:tcPr>
          <w:p w14:paraId="69C73A90" w14:textId="6397FAC7"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w:t>
            </w:r>
            <w:r w:rsidR="00353362">
              <w:rPr>
                <w:rFonts w:ascii="Arial" w:eastAsia="Arial" w:hAnsi="Arial" w:cs="Arial"/>
                <w:bCs/>
                <w:color w:val="000000"/>
                <w:sz w:val="18"/>
                <w:szCs w:val="18"/>
                <w:lang w:eastAsia="pl-PL" w:bidi="pl-PL"/>
              </w:rPr>
              <w:t>0</w:t>
            </w:r>
            <w:r w:rsidR="00353362" w:rsidRPr="007201CB">
              <w:rPr>
                <w:rFonts w:ascii="Arial" w:eastAsia="Arial" w:hAnsi="Arial" w:cs="Arial"/>
                <w:bCs/>
                <w:color w:val="000000"/>
                <w:sz w:val="18"/>
                <w:szCs w:val="18"/>
                <w:lang w:eastAsia="pl-PL" w:bidi="pl-PL"/>
              </w:rPr>
              <w:t xml:space="preserve"> pkt. </w:t>
            </w:r>
          </w:p>
        </w:tc>
      </w:tr>
    </w:tbl>
    <w:p w14:paraId="59325BC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p w14:paraId="7BF6CF1B"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Wykonawca winien podać okres </w:t>
      </w:r>
      <w:r>
        <w:rPr>
          <w:rFonts w:ascii="Arial" w:eastAsia="Arial" w:hAnsi="Arial" w:cs="Arial"/>
          <w:b/>
          <w:bCs/>
          <w:color w:val="000000"/>
          <w:sz w:val="18"/>
          <w:szCs w:val="18"/>
          <w:lang w:eastAsia="pl-PL" w:bidi="pl-PL"/>
        </w:rPr>
        <w:t xml:space="preserve">przedłużenia </w:t>
      </w:r>
      <w:r w:rsidRPr="00842B77">
        <w:rPr>
          <w:rFonts w:ascii="Arial" w:eastAsia="Arial" w:hAnsi="Arial" w:cs="Arial"/>
          <w:b/>
          <w:bCs/>
          <w:color w:val="000000"/>
          <w:sz w:val="18"/>
          <w:szCs w:val="18"/>
          <w:lang w:eastAsia="pl-PL" w:bidi="pl-PL"/>
        </w:rPr>
        <w:t>gwarancji i rękojmi w miesiącach, w przeciwnym wypadku Zamawiający do celów punktacji zaokrągli podany okres „w dół” do wartości niższej (np. Wykonawca zaoferuje przedłużenie okresu gwarancji i rękojmi o 12,5 m-ca, Zamawiający zaokrągli ten okres do 12 m-</w:t>
      </w:r>
      <w:proofErr w:type="spellStart"/>
      <w:r w:rsidRPr="00842B77">
        <w:rPr>
          <w:rFonts w:ascii="Arial" w:eastAsia="Arial" w:hAnsi="Arial" w:cs="Arial"/>
          <w:b/>
          <w:bCs/>
          <w:color w:val="000000"/>
          <w:sz w:val="18"/>
          <w:szCs w:val="18"/>
          <w:lang w:eastAsia="pl-PL" w:bidi="pl-PL"/>
        </w:rPr>
        <w:t>cy</w:t>
      </w:r>
      <w:proofErr w:type="spellEnd"/>
      <w:r w:rsidRPr="00842B77">
        <w:rPr>
          <w:rFonts w:ascii="Arial" w:eastAsia="Arial" w:hAnsi="Arial" w:cs="Arial"/>
          <w:b/>
          <w:bCs/>
          <w:color w:val="000000"/>
          <w:sz w:val="18"/>
          <w:szCs w:val="18"/>
          <w:lang w:eastAsia="pl-PL" w:bidi="pl-PL"/>
        </w:rPr>
        <w:t xml:space="preserve"> i przyzna punkty,</w:t>
      </w:r>
    </w:p>
    <w:p w14:paraId="46743066"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14:paraId="7271A0FA"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w:t>
      </w:r>
      <w:r>
        <w:rPr>
          <w:rFonts w:ascii="Arial" w:eastAsia="Arial" w:hAnsi="Arial" w:cs="Arial"/>
          <w:b/>
          <w:bCs/>
          <w:color w:val="000000"/>
          <w:sz w:val="18"/>
          <w:szCs w:val="18"/>
          <w:lang w:eastAsia="pl-PL" w:bidi="pl-PL"/>
        </w:rPr>
        <w:t>dostawy</w:t>
      </w:r>
      <w:r w:rsidRPr="00842B77">
        <w:rPr>
          <w:rFonts w:ascii="Arial" w:eastAsia="Arial" w:hAnsi="Arial" w:cs="Arial"/>
          <w:b/>
          <w:bCs/>
          <w:color w:val="000000"/>
          <w:sz w:val="18"/>
          <w:szCs w:val="18"/>
          <w:lang w:eastAsia="pl-PL" w:bidi="pl-PL"/>
        </w:rPr>
        <w:t xml:space="preserve">, poda wartość „0” lub wskaże inny zwrot równoznaczny z tym, iż nie </w:t>
      </w:r>
      <w:r w:rsidRPr="00842B77">
        <w:rPr>
          <w:rFonts w:ascii="Arial" w:eastAsia="Arial" w:hAnsi="Arial" w:cs="Arial"/>
          <w:color w:val="000000"/>
          <w:sz w:val="18"/>
          <w:szCs w:val="18"/>
          <w:lang w:eastAsia="pl-PL" w:bidi="pl-PL"/>
        </w:rPr>
        <w:t xml:space="preserve">oferuje wydłużenia przedmiotowego okresu, Zamawiający uzna, iż Wykonawca nie zaoferował wydłużenia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xml:space="preserve"> i nie przyzna punktów,</w:t>
      </w:r>
    </w:p>
    <w:p w14:paraId="0C39948E"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żaden Wykonawca nie zaoferuje przedłużenia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Zamawiający do obliczenia punktacji w przedmiotowym kryterium nie zastosuje wzoru wskazanego powyżej i przyzna w tym kryterium 0 pkt.</w:t>
      </w:r>
    </w:p>
    <w:p w14:paraId="1804B746"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Pr>
          <w:rFonts w:ascii="Arial" w:eastAsia="Arial" w:hAnsi="Arial" w:cs="Arial"/>
          <w:color w:val="000000"/>
          <w:sz w:val="18"/>
          <w:szCs w:val="18"/>
          <w:lang w:eastAsia="pl-PL" w:bidi="pl-PL"/>
        </w:rPr>
        <w:t xml:space="preserve">SWZ, tj. </w:t>
      </w:r>
      <w:r w:rsidR="00F122FD">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gwarancja i rękojmia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liczbę punktów wynoszącą 0.</w:t>
      </w:r>
    </w:p>
    <w:p w14:paraId="07F7A7F0" w14:textId="77777777" w:rsidR="00353362" w:rsidRPr="00842B77" w:rsidRDefault="00353362" w:rsidP="00353362">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42F25BCF"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66B8E1D3" w14:textId="77777777" w:rsidR="00353362" w:rsidRPr="00842B77" w:rsidRDefault="00353362" w:rsidP="00353362">
      <w:pPr>
        <w:widowControl w:val="0"/>
        <w:spacing w:after="0" w:line="276" w:lineRule="auto"/>
        <w:ind w:left="4040"/>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Ipkt</w:t>
      </w:r>
      <w:proofErr w:type="spellEnd"/>
      <w:r w:rsidRPr="00842B77">
        <w:rPr>
          <w:rFonts w:ascii="Arial" w:eastAsia="Arial" w:hAnsi="Arial" w:cs="Arial"/>
          <w:b/>
          <w:bCs/>
          <w:color w:val="000000"/>
          <w:sz w:val="18"/>
          <w:szCs w:val="18"/>
          <w:lang w:eastAsia="pl-PL" w:bidi="pl-PL"/>
        </w:rPr>
        <w:t xml:space="preserve">= </w:t>
      </w:r>
      <w:proofErr w:type="spellStart"/>
      <w:r w:rsidRPr="00842B77">
        <w:rPr>
          <w:rFonts w:ascii="Arial" w:eastAsia="Arial" w:hAnsi="Arial" w:cs="Arial"/>
          <w:b/>
          <w:bCs/>
          <w:color w:val="000000"/>
          <w:sz w:val="18"/>
          <w:szCs w:val="18"/>
          <w:lang w:eastAsia="pl-PL" w:bidi="pl-PL"/>
        </w:rPr>
        <w:t>Cpkt+Gpkt</w:t>
      </w:r>
      <w:proofErr w:type="spellEnd"/>
    </w:p>
    <w:p w14:paraId="5DBC3C62"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965688D"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6268A0BE"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62EB89B7" w14:textId="77777777"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010F1284"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3A460E0C"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2C95AFC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584A32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C731A48" w14:textId="77777777" w:rsidR="00954A3C"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6C40835" w14:textId="77777777" w:rsidR="00954A3C" w:rsidRDefault="00954A3C" w:rsidP="00954A3C">
      <w:pPr>
        <w:tabs>
          <w:tab w:val="left" w:pos="531"/>
        </w:tabs>
        <w:spacing w:line="276" w:lineRule="auto"/>
        <w:jc w:val="both"/>
        <w:rPr>
          <w:rFonts w:ascii="Arial" w:eastAsia="Arial" w:hAnsi="Arial" w:cs="Arial"/>
          <w:sz w:val="18"/>
          <w:szCs w:val="18"/>
        </w:rPr>
      </w:pPr>
    </w:p>
    <w:p w14:paraId="597BC11A"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BABF95A"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F89FC04" w14:textId="77777777" w:rsid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3B95E4E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007BDF7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14:paraId="2B37C440"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157088B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1938D18C"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33CB9E85"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58D2E6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nie wyraża zgody na wniesienie zabezpieczenia w formach określonych art. 450 ust. 2 ustawy </w:t>
      </w:r>
      <w:proofErr w:type="spellStart"/>
      <w:r w:rsidRPr="00760ADE">
        <w:rPr>
          <w:rFonts w:ascii="Arial" w:eastAsia="Arial" w:hAnsi="Arial" w:cs="Arial"/>
          <w:bCs/>
          <w:color w:val="000000"/>
          <w:sz w:val="18"/>
          <w:szCs w:val="18"/>
          <w:lang w:eastAsia="pl-PL" w:bidi="pl-PL"/>
        </w:rPr>
        <w:t>Pzp</w:t>
      </w:r>
      <w:proofErr w:type="spellEnd"/>
      <w:r w:rsidRPr="00760ADE">
        <w:rPr>
          <w:rFonts w:ascii="Arial" w:eastAsia="Arial" w:hAnsi="Arial" w:cs="Arial"/>
          <w:bCs/>
          <w:color w:val="000000"/>
          <w:sz w:val="18"/>
          <w:szCs w:val="18"/>
          <w:lang w:eastAsia="pl-PL" w:bidi="pl-PL"/>
        </w:rPr>
        <w:t>.</w:t>
      </w:r>
    </w:p>
    <w:p w14:paraId="343A95C0"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68FC4E6"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14817B18" w14:textId="77777777" w:rsidR="00760ADE" w:rsidRDefault="00760ADE" w:rsidP="00954A3C">
      <w:pPr>
        <w:tabs>
          <w:tab w:val="left" w:pos="531"/>
        </w:tabs>
        <w:spacing w:line="276" w:lineRule="auto"/>
        <w:jc w:val="both"/>
        <w:rPr>
          <w:rFonts w:ascii="Arial" w:eastAsia="Arial" w:hAnsi="Arial" w:cs="Arial"/>
          <w:sz w:val="18"/>
          <w:szCs w:val="18"/>
        </w:rPr>
      </w:pPr>
    </w:p>
    <w:p w14:paraId="465C071C"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53898A46"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108CCC0" w14:textId="0F5CB169" w:rsidR="00634403" w:rsidRPr="00BA31DE" w:rsidRDefault="00634403" w:rsidP="00634403">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Pr>
          <w:rFonts w:ascii="Arial" w:eastAsia="Arial" w:hAnsi="Arial" w:cs="Arial"/>
          <w:sz w:val="18"/>
          <w:szCs w:val="18"/>
          <w:lang w:eastAsia="pl-PL" w:bidi="pl-PL"/>
        </w:rPr>
        <w:t>7</w:t>
      </w:r>
      <w:r w:rsidRPr="00BA31DE">
        <w:rPr>
          <w:rFonts w:ascii="Arial" w:eastAsia="Arial" w:hAnsi="Arial" w:cs="Arial"/>
          <w:sz w:val="18"/>
          <w:szCs w:val="18"/>
          <w:lang w:eastAsia="pl-PL" w:bidi="pl-PL"/>
        </w:rPr>
        <w:t xml:space="preserve"> do SWZ. Ponadto:</w:t>
      </w:r>
    </w:p>
    <w:p w14:paraId="49A38258" w14:textId="77777777" w:rsidR="00634403" w:rsidRPr="00BA31DE" w:rsidRDefault="00634403" w:rsidP="00634403">
      <w:pPr>
        <w:widowControl w:val="0"/>
        <w:spacing w:after="0" w:line="240" w:lineRule="exact"/>
        <w:jc w:val="both"/>
        <w:rPr>
          <w:rFonts w:ascii="Arial" w:eastAsia="Arial" w:hAnsi="Arial" w:cs="Arial"/>
          <w:sz w:val="18"/>
          <w:szCs w:val="18"/>
          <w:lang w:eastAsia="pl-PL" w:bidi="pl-PL"/>
        </w:rPr>
      </w:pPr>
    </w:p>
    <w:p w14:paraId="20CC4456" w14:textId="77777777"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Zmiany postanowień niniejszej umowy mogą nastąpić wyłącznie w okolicznościach, o których mowa w art. 454 i 455 </w:t>
      </w:r>
      <w:proofErr w:type="spellStart"/>
      <w:r w:rsidRPr="00BA31DE">
        <w:rPr>
          <w:rFonts w:ascii="Arial" w:eastAsia="Arial" w:hAnsi="Arial" w:cs="Arial"/>
          <w:bCs/>
          <w:color w:val="000000"/>
          <w:sz w:val="18"/>
          <w:szCs w:val="18"/>
          <w:lang w:eastAsia="pl-PL" w:bidi="pl-PL"/>
        </w:rPr>
        <w:t>Pzp</w:t>
      </w:r>
      <w:proofErr w:type="spellEnd"/>
      <w:r w:rsidRPr="00BA31DE">
        <w:rPr>
          <w:rFonts w:ascii="Arial" w:eastAsia="Arial" w:hAnsi="Arial" w:cs="Arial"/>
          <w:bCs/>
          <w:color w:val="000000"/>
          <w:sz w:val="18"/>
          <w:szCs w:val="18"/>
          <w:lang w:eastAsia="pl-PL" w:bidi="pl-PL"/>
        </w:rPr>
        <w:t xml:space="preserve">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5766586E" w14:textId="3D8EAD18"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7 </w:t>
      </w:r>
      <w:r w:rsidRPr="00BA31DE">
        <w:rPr>
          <w:rFonts w:ascii="Arial" w:eastAsia="Arial" w:hAnsi="Arial" w:cs="Arial"/>
          <w:bCs/>
          <w:color w:val="000000"/>
          <w:sz w:val="18"/>
          <w:szCs w:val="18"/>
          <w:lang w:eastAsia="pl-PL" w:bidi="pl-PL"/>
        </w:rPr>
        <w:t>do SWZ.</w:t>
      </w:r>
    </w:p>
    <w:p w14:paraId="4A46281A" w14:textId="77777777" w:rsidR="00F122FD" w:rsidRDefault="00F122FD" w:rsidP="00A47D4F">
      <w:pPr>
        <w:spacing w:line="276" w:lineRule="auto"/>
        <w:jc w:val="both"/>
        <w:rPr>
          <w:rFonts w:ascii="Arial" w:eastAsia="Arial" w:hAnsi="Arial" w:cs="Arial"/>
          <w:sz w:val="18"/>
          <w:szCs w:val="18"/>
        </w:rPr>
      </w:pPr>
    </w:p>
    <w:p w14:paraId="007D5513" w14:textId="77777777"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63357565"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14E58614"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eastAsia="Arial" w:hAnsi="Arial" w:cs="Arial"/>
          <w:bCs/>
          <w:color w:val="000000"/>
          <w:sz w:val="18"/>
          <w:szCs w:val="18"/>
          <w:lang w:eastAsia="pl-PL" w:bidi="pl-PL"/>
        </w:rPr>
        <w:t>Pzp</w:t>
      </w:r>
      <w:proofErr w:type="spellEnd"/>
      <w:r>
        <w:rPr>
          <w:rFonts w:ascii="Arial" w:eastAsia="Arial" w:hAnsi="Arial" w:cs="Arial"/>
          <w:bCs/>
          <w:color w:val="000000"/>
          <w:sz w:val="18"/>
          <w:szCs w:val="18"/>
          <w:lang w:eastAsia="pl-PL" w:bidi="pl-PL"/>
        </w:rPr>
        <w:t>.</w:t>
      </w:r>
    </w:p>
    <w:p w14:paraId="445558C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Arial" w:eastAsia="Arial" w:hAnsi="Arial" w:cs="Arial"/>
          <w:bCs/>
          <w:color w:val="000000"/>
          <w:sz w:val="18"/>
          <w:szCs w:val="18"/>
          <w:lang w:eastAsia="pl-PL" w:bidi="pl-PL"/>
        </w:rPr>
        <w:t>Pzp</w:t>
      </w:r>
      <w:proofErr w:type="spellEnd"/>
      <w:r w:rsidRPr="00A30222">
        <w:rPr>
          <w:rFonts w:ascii="Arial" w:eastAsia="Arial" w:hAnsi="Arial" w:cs="Arial"/>
          <w:bCs/>
          <w:color w:val="000000"/>
          <w:sz w:val="18"/>
          <w:szCs w:val="18"/>
          <w:lang w:eastAsia="pl-PL" w:bidi="pl-PL"/>
        </w:rPr>
        <w:t xml:space="preserve"> oraz Rzecznikowi Małych i Średnich Przedsiębiorców.</w:t>
      </w:r>
    </w:p>
    <w:p w14:paraId="193C7868"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3FE3EFA5"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266D59D2"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lastRenderedPageBreak/>
        <w:t>zaniechanie czynności w postępowaniu o udzielenie zamówienia do której zamawiający był obowiązany na podstawie ustawy;</w:t>
      </w:r>
    </w:p>
    <w:p w14:paraId="4C1B8EB3"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583E58D2"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6AE24A6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064E2526" w14:textId="471B6FDD" w:rsidR="00A30222" w:rsidRP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7EF3C57E" w14:textId="029F53F8" w:rsid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68EC76C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52964C0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stronom oraz uczestnikom postępowania odwoławczego przysługuje skarga do sądu. </w:t>
      </w:r>
    </w:p>
    <w:p w14:paraId="6AF03D53"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1D6D989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10844B1A" w14:textId="1EF87D68"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przesyłając jednocześnie jej odpis przeciwnikowi skargi. Złożenie skargi w placówce pocztowej operatora wyznaczonego w rozumieniu ustawy z dnia 23 listopada 2012 r. - Prawo pocztowe </w:t>
      </w:r>
      <w:r w:rsidR="00295E76">
        <w:rPr>
          <w:rFonts w:ascii="Arial" w:eastAsia="Arial" w:hAnsi="Arial" w:cs="Arial"/>
          <w:bCs/>
          <w:color w:val="000000"/>
          <w:sz w:val="18"/>
          <w:szCs w:val="18"/>
          <w:lang w:eastAsia="pl-PL" w:bidi="pl-PL"/>
        </w:rPr>
        <w:t xml:space="preserve">albo wysłanie na adres do doręczeń elektronicznych, o których mowa w art. 2 pkt 1 ustawy z dnia 18 listopada 2020 r. o doręczeniach elektronicznych, </w:t>
      </w:r>
      <w:r w:rsidRPr="00FC65B0">
        <w:rPr>
          <w:rFonts w:ascii="Arial" w:eastAsia="Arial" w:hAnsi="Arial" w:cs="Arial"/>
          <w:bCs/>
          <w:color w:val="000000"/>
          <w:sz w:val="18"/>
          <w:szCs w:val="18"/>
          <w:lang w:eastAsia="pl-PL" w:bidi="pl-PL"/>
        </w:rPr>
        <w:t xml:space="preserve">jest równoznaczne z jej wniesieniem. </w:t>
      </w:r>
    </w:p>
    <w:p w14:paraId="3E41E14A" w14:textId="77777777" w:rsidR="000F491B"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006C9A3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61660580" w14:textId="77777777" w:rsidR="00B06D2B" w:rsidRPr="006E075B" w:rsidRDefault="00B06D2B" w:rsidP="00B06D2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Negocjacje treści ofert w celu ich ulepszenia</w:t>
      </w:r>
    </w:p>
    <w:p w14:paraId="21EDFC8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41FEBE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Na podstawie art. 275 pkt 2 </w:t>
      </w:r>
      <w:proofErr w:type="spellStart"/>
      <w:r>
        <w:rPr>
          <w:rFonts w:ascii="Arial" w:eastAsia="Arial" w:hAnsi="Arial" w:cs="Arial"/>
          <w:bCs/>
          <w:color w:val="000000"/>
          <w:sz w:val="18"/>
          <w:szCs w:val="18"/>
          <w:lang w:eastAsia="pl-PL" w:bidi="pl-PL"/>
        </w:rPr>
        <w:t>Pzp</w:t>
      </w:r>
      <w:proofErr w:type="spellEnd"/>
      <w:r w:rsidRPr="00C02EE9">
        <w:rPr>
          <w:rFonts w:ascii="Arial" w:eastAsia="Arial" w:hAnsi="Arial" w:cs="Arial"/>
          <w:bCs/>
          <w:color w:val="000000"/>
          <w:sz w:val="18"/>
          <w:szCs w:val="18"/>
          <w:lang w:eastAsia="pl-PL" w:bidi="pl-PL"/>
        </w:rPr>
        <w:t xml:space="preserve"> zamawiający przewiduje w niniejszym postępowaniu możliwość negocjowania treści ofert w celu ich ulepszenia na następujących zasadach:</w:t>
      </w:r>
    </w:p>
    <w:p w14:paraId="64F0A201"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prowadzenia negocjacji z wykonawcami, którzy złożyli oferty niepodlegające odrzuceniu, </w:t>
      </w:r>
    </w:p>
    <w:p w14:paraId="7E83FAD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amawiający nie przewiduje ograniczania liczby wykonawców, których zaprosi do negocjacji,</w:t>
      </w:r>
    </w:p>
    <w:p w14:paraId="283C162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negocjowania </w:t>
      </w:r>
      <w:r>
        <w:rPr>
          <w:rFonts w:ascii="Arial" w:eastAsia="Arial" w:hAnsi="Arial" w:cs="Arial"/>
          <w:sz w:val="18"/>
          <w:szCs w:val="18"/>
        </w:rPr>
        <w:t>wszystkich kryteriów oceny ofert.</w:t>
      </w:r>
    </w:p>
    <w:p w14:paraId="242B9C2F"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81376C4"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DBFFFD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29C5BAC3"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219A8968"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409627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5B87BF4A"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01C25932"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17E48871"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35531026"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E9F5C05"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Pr>
          <w:rFonts w:ascii="Arial" w:eastAsia="Arial" w:hAnsi="Arial" w:cs="Arial"/>
          <w:sz w:val="18"/>
          <w:szCs w:val="18"/>
        </w:rPr>
        <w:t>wszystkich kryteriów oceny ofert.</w:t>
      </w:r>
    </w:p>
    <w:p w14:paraId="5299F9F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781763E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lastRenderedPageBreak/>
        <w:t>Zamawiający nie udziela informacji w sposób, który mógłby zapewnić niektórym Wykonawcom przewagę nad innymi Wykonawcami.</w:t>
      </w:r>
    </w:p>
    <w:p w14:paraId="345F7ED6"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4E91B853"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47592729"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2403606" w14:textId="77777777" w:rsidR="00353362" w:rsidRPr="007B6D40" w:rsidRDefault="00353362" w:rsidP="0047017A">
      <w:pPr>
        <w:widowControl w:val="0"/>
        <w:numPr>
          <w:ilvl w:val="0"/>
          <w:numId w:val="63"/>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34654DC3"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2D64F38E"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14E04D8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7C0AFDB2"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4CB384B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1DF6F51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262524F6" w14:textId="77777777" w:rsidR="00353362" w:rsidRPr="00FC65B0" w:rsidRDefault="00353362" w:rsidP="00353362">
      <w:pPr>
        <w:widowControl w:val="0"/>
        <w:tabs>
          <w:tab w:val="left" w:pos="278"/>
        </w:tabs>
        <w:spacing w:after="0" w:line="276" w:lineRule="auto"/>
        <w:jc w:val="both"/>
        <w:rPr>
          <w:rFonts w:ascii="Arial" w:eastAsia="Arial" w:hAnsi="Arial" w:cs="Arial"/>
          <w:bCs/>
          <w:color w:val="000000"/>
          <w:sz w:val="18"/>
          <w:szCs w:val="18"/>
          <w:lang w:eastAsia="pl-PL" w:bidi="pl-PL"/>
        </w:rPr>
      </w:pPr>
    </w:p>
    <w:p w14:paraId="7A07AE48" w14:textId="77777777" w:rsidR="00B06D2B" w:rsidRPr="00FC65B0"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B06D2B" w:rsidRPr="00FC65B0" w:rsidSect="004B5246">
      <w:headerReference w:type="default" r:id="rId19"/>
      <w:footerReference w:type="default" r:id="rId20"/>
      <w:type w:val="continuous"/>
      <w:pgSz w:w="11900" w:h="16840"/>
      <w:pgMar w:top="1418" w:right="1202" w:bottom="947" w:left="1281" w:header="0" w:footer="4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65A9A" w14:textId="77777777" w:rsidR="009B2B62" w:rsidRDefault="009B2B62" w:rsidP="005841E8">
      <w:pPr>
        <w:spacing w:after="0" w:line="240" w:lineRule="auto"/>
      </w:pPr>
      <w:r>
        <w:separator/>
      </w:r>
    </w:p>
  </w:endnote>
  <w:endnote w:type="continuationSeparator" w:id="0">
    <w:p w14:paraId="2F7AD4DB" w14:textId="77777777" w:rsidR="009B2B62" w:rsidRDefault="009B2B62"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theme="minorBidi"/>
        <w:color w:val="auto"/>
        <w:sz w:val="20"/>
        <w:szCs w:val="22"/>
        <w:lang w:eastAsia="en-US" w:bidi="ar-SA"/>
      </w:rPr>
      <w:id w:val="-18857114"/>
      <w:docPartObj>
        <w:docPartGallery w:val="Page Numbers (Bottom of Page)"/>
        <w:docPartUnique/>
      </w:docPartObj>
    </w:sdtPr>
    <w:sdtEndPr>
      <w:rPr>
        <w:sz w:val="22"/>
      </w:rPr>
    </w:sdtEndPr>
    <w:sdtContent>
      <w:sdt>
        <w:sdtPr>
          <w:rPr>
            <w:rFonts w:asciiTheme="minorHAnsi" w:eastAsiaTheme="minorHAnsi" w:hAnsiTheme="minorHAnsi" w:cstheme="minorBidi"/>
            <w:color w:val="auto"/>
            <w:sz w:val="20"/>
            <w:szCs w:val="22"/>
            <w:lang w:eastAsia="en-US" w:bidi="ar-SA"/>
          </w:rPr>
          <w:id w:val="-1769616900"/>
          <w:docPartObj>
            <w:docPartGallery w:val="Page Numbers (Top of Page)"/>
            <w:docPartUnique/>
          </w:docPartObj>
        </w:sdtPr>
        <w:sdtEndPr>
          <w:rPr>
            <w:sz w:val="22"/>
          </w:rPr>
        </w:sdtEndPr>
        <w:sdtContent>
          <w:p w14:paraId="030A7D24" w14:textId="2C7CA314" w:rsidR="00921AC7" w:rsidRPr="00624FB2" w:rsidRDefault="00921AC7">
            <w:pPr>
              <w:pStyle w:val="Stopka0"/>
              <w:pBdr>
                <w:bottom w:val="single" w:sz="6" w:space="1" w:color="auto"/>
              </w:pBdr>
              <w:jc w:val="right"/>
              <w:rPr>
                <w:b/>
                <w:bCs/>
                <w:color w:val="auto"/>
                <w:sz w:val="20"/>
              </w:rPr>
            </w:pPr>
            <w:r w:rsidRPr="00624FB2">
              <w:rPr>
                <w:color w:val="auto"/>
                <w:sz w:val="20"/>
              </w:rPr>
              <w:t xml:space="preserve">Strona </w:t>
            </w:r>
            <w:r w:rsidRPr="00624FB2">
              <w:rPr>
                <w:b/>
                <w:bCs/>
                <w:color w:val="auto"/>
                <w:sz w:val="20"/>
              </w:rPr>
              <w:fldChar w:fldCharType="begin"/>
            </w:r>
            <w:r w:rsidRPr="00624FB2">
              <w:rPr>
                <w:b/>
                <w:bCs/>
                <w:color w:val="auto"/>
                <w:sz w:val="20"/>
              </w:rPr>
              <w:instrText>PAGE</w:instrText>
            </w:r>
            <w:r w:rsidRPr="00624FB2">
              <w:rPr>
                <w:b/>
                <w:bCs/>
                <w:color w:val="auto"/>
                <w:sz w:val="20"/>
              </w:rPr>
              <w:fldChar w:fldCharType="separate"/>
            </w:r>
            <w:r w:rsidR="000736BD">
              <w:rPr>
                <w:b/>
                <w:bCs/>
                <w:noProof/>
                <w:color w:val="auto"/>
                <w:sz w:val="20"/>
              </w:rPr>
              <w:t>2</w:t>
            </w:r>
            <w:r w:rsidRPr="00624FB2">
              <w:rPr>
                <w:b/>
                <w:bCs/>
                <w:color w:val="auto"/>
                <w:sz w:val="20"/>
              </w:rPr>
              <w:fldChar w:fldCharType="end"/>
            </w:r>
            <w:r w:rsidRPr="00624FB2">
              <w:rPr>
                <w:color w:val="auto"/>
                <w:sz w:val="20"/>
              </w:rPr>
              <w:t xml:space="preserve"> z </w:t>
            </w:r>
            <w:r w:rsidRPr="00624FB2">
              <w:rPr>
                <w:b/>
                <w:bCs/>
                <w:color w:val="auto"/>
                <w:sz w:val="20"/>
              </w:rPr>
              <w:fldChar w:fldCharType="begin"/>
            </w:r>
            <w:r w:rsidRPr="00624FB2">
              <w:rPr>
                <w:b/>
                <w:bCs/>
                <w:color w:val="auto"/>
                <w:sz w:val="20"/>
              </w:rPr>
              <w:instrText>NUMPAGES</w:instrText>
            </w:r>
            <w:r w:rsidRPr="00624FB2">
              <w:rPr>
                <w:b/>
                <w:bCs/>
                <w:color w:val="auto"/>
                <w:sz w:val="20"/>
              </w:rPr>
              <w:fldChar w:fldCharType="separate"/>
            </w:r>
            <w:r w:rsidR="000736BD">
              <w:rPr>
                <w:b/>
                <w:bCs/>
                <w:noProof/>
                <w:color w:val="auto"/>
                <w:sz w:val="20"/>
              </w:rPr>
              <w:t>19</w:t>
            </w:r>
            <w:r w:rsidRPr="00624FB2">
              <w:rPr>
                <w:b/>
                <w:bCs/>
                <w:color w:val="auto"/>
                <w:sz w:val="20"/>
              </w:rPr>
              <w:fldChar w:fldCharType="end"/>
            </w:r>
          </w:p>
          <w:p w14:paraId="446F8AC5" w14:textId="6DBDC5A1" w:rsidR="00921AC7" w:rsidRDefault="00921AC7" w:rsidP="00E85EF8">
            <w:pPr>
              <w:widowControl w:val="0"/>
              <w:spacing w:after="0" w:line="240" w:lineRule="auto"/>
              <w:jc w:val="center"/>
            </w:pPr>
            <w:r w:rsidRPr="00624FB2">
              <w:rPr>
                <w:rFonts w:ascii="Calibri" w:eastAsia="Calibri" w:hAnsi="Calibri" w:cs="Calibri"/>
                <w:sz w:val="20"/>
                <w:szCs w:val="16"/>
                <w:lang w:eastAsia="pl-PL" w:bidi="pl-PL"/>
              </w:rPr>
              <w:t>Projekt współfinansowany w Ramach Rządowego Funduszu Rozwoju Dróg</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68221" w14:textId="77777777" w:rsidR="009B2B62" w:rsidRDefault="009B2B62" w:rsidP="005841E8">
      <w:pPr>
        <w:spacing w:after="0" w:line="240" w:lineRule="auto"/>
      </w:pPr>
      <w:r>
        <w:separator/>
      </w:r>
    </w:p>
  </w:footnote>
  <w:footnote w:type="continuationSeparator" w:id="0">
    <w:p w14:paraId="7A9C6257" w14:textId="77777777" w:rsidR="009B2B62" w:rsidRDefault="009B2B62"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9887" w14:textId="77777777" w:rsidR="00921AC7" w:rsidRDefault="00921AC7">
    <w:pPr>
      <w:pStyle w:val="Nagwek"/>
    </w:pPr>
  </w:p>
  <w:p w14:paraId="3A17CDD5" w14:textId="77777777" w:rsidR="00921AC7" w:rsidRDefault="00921AC7" w:rsidP="009912BF">
    <w:pPr>
      <w:keepNext/>
      <w:keepLines/>
      <w:widowControl w:val="0"/>
      <w:spacing w:after="0" w:line="276" w:lineRule="auto"/>
      <w:ind w:left="-567" w:right="-506"/>
      <w:jc w:val="center"/>
      <w:outlineLvl w:val="2"/>
      <w:rPr>
        <w:rFonts w:ascii="Arial" w:eastAsia="Courier New" w:hAnsi="Arial" w:cs="Arial"/>
        <w:color w:val="000000"/>
        <w:sz w:val="16"/>
        <w:szCs w:val="16"/>
        <w:lang w:eastAsia="pl-PL" w:bidi="pl-PL"/>
      </w:rPr>
    </w:pPr>
  </w:p>
  <w:p w14:paraId="66A64692" w14:textId="1F816925" w:rsidR="00921AC7" w:rsidRDefault="00921AC7" w:rsidP="009912BF">
    <w:pPr>
      <w:keepNext/>
      <w:keepLines/>
      <w:widowControl w:val="0"/>
      <w:spacing w:after="0" w:line="276" w:lineRule="auto"/>
      <w:ind w:left="-567" w:right="-506"/>
      <w:jc w:val="center"/>
      <w:outlineLvl w:val="2"/>
      <w:rPr>
        <w:rFonts w:ascii="Arial" w:hAnsi="Arial" w:cs="Arial"/>
        <w:sz w:val="16"/>
        <w:szCs w:val="16"/>
      </w:rPr>
    </w:pPr>
    <w:r>
      <w:rPr>
        <w:rFonts w:ascii="Arial" w:hAnsi="Arial" w:cs="Arial"/>
        <w:sz w:val="16"/>
        <w:szCs w:val="16"/>
      </w:rPr>
      <w:t>„</w:t>
    </w:r>
    <w:r w:rsidRPr="00523EDF">
      <w:rPr>
        <w:rFonts w:ascii="Arial" w:hAnsi="Arial" w:cs="Arial"/>
        <w:sz w:val="16"/>
        <w:szCs w:val="16"/>
      </w:rPr>
      <w:t xml:space="preserve">Remont dróg gminnych na terenie miasta Strzelna ul. Spichrzowa droga nr 140628 C, ul. Ślusarska droga nr 140632 C, </w:t>
    </w:r>
  </w:p>
  <w:p w14:paraId="0FE5F211" w14:textId="5529BBE8" w:rsidR="00921AC7" w:rsidRPr="00523EDF" w:rsidRDefault="00921AC7" w:rsidP="009912BF">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r w:rsidRPr="00523EDF">
      <w:rPr>
        <w:rFonts w:ascii="Arial" w:hAnsi="Arial" w:cs="Arial"/>
        <w:sz w:val="16"/>
        <w:szCs w:val="16"/>
      </w:rPr>
      <w:t xml:space="preserve">ul. Piekarska droga nr 140625 o łącznej długości 237 </w:t>
    </w:r>
    <w:proofErr w:type="spellStart"/>
    <w:r w:rsidRPr="00523EDF">
      <w:rPr>
        <w:rFonts w:ascii="Arial" w:hAnsi="Arial" w:cs="Arial"/>
        <w:sz w:val="16"/>
        <w:szCs w:val="16"/>
      </w:rPr>
      <w:t>mb</w:t>
    </w:r>
    <w:proofErr w:type="spellEnd"/>
    <w:r w:rsidR="007D352F">
      <w:rPr>
        <w:rFonts w:ascii="Arial" w:hAnsi="Arial" w:cs="Arial"/>
        <w:sz w:val="16"/>
        <w:szCs w:val="16"/>
      </w:rPr>
      <w:t>.</w:t>
    </w:r>
    <w:r>
      <w:rPr>
        <w:rFonts w:ascii="Arial" w:hAnsi="Arial"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0"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2"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6"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8"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D920E55"/>
    <w:multiLevelType w:val="multilevel"/>
    <w:tmpl w:val="019C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5"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7"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2492F41"/>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5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B4113FB"/>
    <w:multiLevelType w:val="hybridMultilevel"/>
    <w:tmpl w:val="577A36D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1443718"/>
    <w:multiLevelType w:val="hybridMultilevel"/>
    <w:tmpl w:val="90B6FB32"/>
    <w:lvl w:ilvl="0" w:tplc="75722F72">
      <w:start w:val="1"/>
      <w:numFmt w:val="bullet"/>
      <w:lvlText w:val=""/>
      <w:lvlJc w:val="left"/>
      <w:pPr>
        <w:ind w:left="1369" w:hanging="360"/>
      </w:pPr>
      <w:rPr>
        <w:rFonts w:ascii="Symbol" w:hAnsi="Symbol" w:hint="default"/>
        <w:sz w:val="24"/>
        <w:szCs w:val="24"/>
      </w:rPr>
    </w:lvl>
    <w:lvl w:ilvl="1" w:tplc="04150003">
      <w:start w:val="1"/>
      <w:numFmt w:val="bullet"/>
      <w:lvlText w:val="o"/>
      <w:lvlJc w:val="left"/>
      <w:pPr>
        <w:ind w:left="2089" w:hanging="360"/>
      </w:pPr>
      <w:rPr>
        <w:rFonts w:ascii="Courier New" w:hAnsi="Courier New" w:cs="Courier New" w:hint="default"/>
      </w:rPr>
    </w:lvl>
    <w:lvl w:ilvl="2" w:tplc="04150005" w:tentative="1">
      <w:start w:val="1"/>
      <w:numFmt w:val="bullet"/>
      <w:lvlText w:val=""/>
      <w:lvlJc w:val="left"/>
      <w:pPr>
        <w:ind w:left="2809" w:hanging="360"/>
      </w:pPr>
      <w:rPr>
        <w:rFonts w:ascii="Wingdings" w:hAnsi="Wingdings" w:hint="default"/>
      </w:rPr>
    </w:lvl>
    <w:lvl w:ilvl="3" w:tplc="04150001" w:tentative="1">
      <w:start w:val="1"/>
      <w:numFmt w:val="bullet"/>
      <w:lvlText w:val=""/>
      <w:lvlJc w:val="left"/>
      <w:pPr>
        <w:ind w:left="3529" w:hanging="360"/>
      </w:pPr>
      <w:rPr>
        <w:rFonts w:ascii="Symbol" w:hAnsi="Symbol" w:hint="default"/>
      </w:rPr>
    </w:lvl>
    <w:lvl w:ilvl="4" w:tplc="04150003" w:tentative="1">
      <w:start w:val="1"/>
      <w:numFmt w:val="bullet"/>
      <w:lvlText w:val="o"/>
      <w:lvlJc w:val="left"/>
      <w:pPr>
        <w:ind w:left="4249" w:hanging="360"/>
      </w:pPr>
      <w:rPr>
        <w:rFonts w:ascii="Courier New" w:hAnsi="Courier New" w:cs="Courier New" w:hint="default"/>
      </w:rPr>
    </w:lvl>
    <w:lvl w:ilvl="5" w:tplc="04150005" w:tentative="1">
      <w:start w:val="1"/>
      <w:numFmt w:val="bullet"/>
      <w:lvlText w:val=""/>
      <w:lvlJc w:val="left"/>
      <w:pPr>
        <w:ind w:left="4969" w:hanging="360"/>
      </w:pPr>
      <w:rPr>
        <w:rFonts w:ascii="Wingdings" w:hAnsi="Wingdings" w:hint="default"/>
      </w:rPr>
    </w:lvl>
    <w:lvl w:ilvl="6" w:tplc="04150001" w:tentative="1">
      <w:start w:val="1"/>
      <w:numFmt w:val="bullet"/>
      <w:lvlText w:val=""/>
      <w:lvlJc w:val="left"/>
      <w:pPr>
        <w:ind w:left="5689" w:hanging="360"/>
      </w:pPr>
      <w:rPr>
        <w:rFonts w:ascii="Symbol" w:hAnsi="Symbol" w:hint="default"/>
      </w:rPr>
    </w:lvl>
    <w:lvl w:ilvl="7" w:tplc="04150003" w:tentative="1">
      <w:start w:val="1"/>
      <w:numFmt w:val="bullet"/>
      <w:lvlText w:val="o"/>
      <w:lvlJc w:val="left"/>
      <w:pPr>
        <w:ind w:left="6409" w:hanging="360"/>
      </w:pPr>
      <w:rPr>
        <w:rFonts w:ascii="Courier New" w:hAnsi="Courier New" w:cs="Courier New" w:hint="default"/>
      </w:rPr>
    </w:lvl>
    <w:lvl w:ilvl="8" w:tplc="04150005" w:tentative="1">
      <w:start w:val="1"/>
      <w:numFmt w:val="bullet"/>
      <w:lvlText w:val=""/>
      <w:lvlJc w:val="left"/>
      <w:pPr>
        <w:ind w:left="7129" w:hanging="360"/>
      </w:pPr>
      <w:rPr>
        <w:rFonts w:ascii="Wingdings" w:hAnsi="Wingdings" w:hint="default"/>
      </w:rPr>
    </w:lvl>
  </w:abstractNum>
  <w:abstractNum w:abstractNumId="5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60" w15:restartNumberingAfterBreak="0">
    <w:nsid w:val="6337049C"/>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61"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7"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8"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5315650">
    <w:abstractNumId w:val="44"/>
  </w:num>
  <w:num w:numId="2" w16cid:durableId="1540506012">
    <w:abstractNumId w:val="62"/>
  </w:num>
  <w:num w:numId="3" w16cid:durableId="313222098">
    <w:abstractNumId w:val="47"/>
  </w:num>
  <w:num w:numId="4" w16cid:durableId="588855342">
    <w:abstractNumId w:val="12"/>
  </w:num>
  <w:num w:numId="5" w16cid:durableId="2062439681">
    <w:abstractNumId w:val="50"/>
  </w:num>
  <w:num w:numId="6" w16cid:durableId="519970646">
    <w:abstractNumId w:val="34"/>
  </w:num>
  <w:num w:numId="7" w16cid:durableId="1156610849">
    <w:abstractNumId w:val="3"/>
  </w:num>
  <w:num w:numId="8" w16cid:durableId="466052197">
    <w:abstractNumId w:val="13"/>
  </w:num>
  <w:num w:numId="9" w16cid:durableId="1171028297">
    <w:abstractNumId w:val="8"/>
  </w:num>
  <w:num w:numId="10" w16cid:durableId="197937052">
    <w:abstractNumId w:val="14"/>
  </w:num>
  <w:num w:numId="11" w16cid:durableId="2010861768">
    <w:abstractNumId w:val="70"/>
  </w:num>
  <w:num w:numId="12" w16cid:durableId="2005547545">
    <w:abstractNumId w:val="25"/>
  </w:num>
  <w:num w:numId="13" w16cid:durableId="1701588499">
    <w:abstractNumId w:val="56"/>
  </w:num>
  <w:num w:numId="14" w16cid:durableId="1439829571">
    <w:abstractNumId w:val="26"/>
  </w:num>
  <w:num w:numId="15" w16cid:durableId="1580943087">
    <w:abstractNumId w:val="61"/>
  </w:num>
  <w:num w:numId="16" w16cid:durableId="1234127316">
    <w:abstractNumId w:val="32"/>
  </w:num>
  <w:num w:numId="17" w16cid:durableId="192428770">
    <w:abstractNumId w:val="57"/>
  </w:num>
  <w:num w:numId="18" w16cid:durableId="2093625433">
    <w:abstractNumId w:val="30"/>
  </w:num>
  <w:num w:numId="19" w16cid:durableId="1653291508">
    <w:abstractNumId w:val="52"/>
  </w:num>
  <w:num w:numId="20" w16cid:durableId="1318266914">
    <w:abstractNumId w:val="49"/>
  </w:num>
  <w:num w:numId="21" w16cid:durableId="1337423651">
    <w:abstractNumId w:val="51"/>
  </w:num>
  <w:num w:numId="22" w16cid:durableId="387463446">
    <w:abstractNumId w:val="53"/>
  </w:num>
  <w:num w:numId="23" w16cid:durableId="1095321788">
    <w:abstractNumId w:val="6"/>
  </w:num>
  <w:num w:numId="24" w16cid:durableId="857234864">
    <w:abstractNumId w:val="71"/>
  </w:num>
  <w:num w:numId="25" w16cid:durableId="1987542439">
    <w:abstractNumId w:val="2"/>
  </w:num>
  <w:num w:numId="26" w16cid:durableId="951594172">
    <w:abstractNumId w:val="69"/>
  </w:num>
  <w:num w:numId="27" w16cid:durableId="1548882173">
    <w:abstractNumId w:val="46"/>
  </w:num>
  <w:num w:numId="28" w16cid:durableId="960767449">
    <w:abstractNumId w:val="48"/>
  </w:num>
  <w:num w:numId="29" w16cid:durableId="1743988156">
    <w:abstractNumId w:val="35"/>
  </w:num>
  <w:num w:numId="30" w16cid:durableId="2088727301">
    <w:abstractNumId w:val="43"/>
  </w:num>
  <w:num w:numId="31" w16cid:durableId="1566839338">
    <w:abstractNumId w:val="59"/>
  </w:num>
  <w:num w:numId="32" w16cid:durableId="395713906">
    <w:abstractNumId w:val="24"/>
  </w:num>
  <w:num w:numId="33" w16cid:durableId="332533903">
    <w:abstractNumId w:val="0"/>
  </w:num>
  <w:num w:numId="34" w16cid:durableId="1328629874">
    <w:abstractNumId w:val="28"/>
  </w:num>
  <w:num w:numId="35" w16cid:durableId="1983845532">
    <w:abstractNumId w:val="27"/>
  </w:num>
  <w:num w:numId="36" w16cid:durableId="240065803">
    <w:abstractNumId w:val="63"/>
  </w:num>
  <w:num w:numId="37" w16cid:durableId="193154616">
    <w:abstractNumId w:val="1"/>
  </w:num>
  <w:num w:numId="38" w16cid:durableId="1292856198">
    <w:abstractNumId w:val="20"/>
  </w:num>
  <w:num w:numId="39" w16cid:durableId="500896508">
    <w:abstractNumId w:val="64"/>
  </w:num>
  <w:num w:numId="40" w16cid:durableId="623996835">
    <w:abstractNumId w:val="33"/>
  </w:num>
  <w:num w:numId="41" w16cid:durableId="477110289">
    <w:abstractNumId w:val="45"/>
  </w:num>
  <w:num w:numId="42" w16cid:durableId="1439333460">
    <w:abstractNumId w:val="38"/>
  </w:num>
  <w:num w:numId="43" w16cid:durableId="384914086">
    <w:abstractNumId w:val="55"/>
  </w:num>
  <w:num w:numId="44" w16cid:durableId="1657416125">
    <w:abstractNumId w:val="23"/>
  </w:num>
  <w:num w:numId="45" w16cid:durableId="2099718151">
    <w:abstractNumId w:val="21"/>
  </w:num>
  <w:num w:numId="46" w16cid:durableId="135949998">
    <w:abstractNumId w:val="58"/>
  </w:num>
  <w:num w:numId="47" w16cid:durableId="2097895963">
    <w:abstractNumId w:val="7"/>
  </w:num>
  <w:num w:numId="48" w16cid:durableId="1262687089">
    <w:abstractNumId w:val="29"/>
  </w:num>
  <w:num w:numId="49" w16cid:durableId="1454324004">
    <w:abstractNumId w:val="22"/>
  </w:num>
  <w:num w:numId="50" w16cid:durableId="1477533460">
    <w:abstractNumId w:val="31"/>
  </w:num>
  <w:num w:numId="51" w16cid:durableId="1880586161">
    <w:abstractNumId w:val="36"/>
  </w:num>
  <w:num w:numId="52" w16cid:durableId="497501124">
    <w:abstractNumId w:val="72"/>
  </w:num>
  <w:num w:numId="53" w16cid:durableId="63992324">
    <w:abstractNumId w:val="66"/>
  </w:num>
  <w:num w:numId="54" w16cid:durableId="1143155627">
    <w:abstractNumId w:val="39"/>
  </w:num>
  <w:num w:numId="55" w16cid:durableId="1901137424">
    <w:abstractNumId w:val="16"/>
  </w:num>
  <w:num w:numId="56" w16cid:durableId="1956789067">
    <w:abstractNumId w:val="10"/>
  </w:num>
  <w:num w:numId="57" w16cid:durableId="216406135">
    <w:abstractNumId w:val="4"/>
  </w:num>
  <w:num w:numId="58" w16cid:durableId="1573736899">
    <w:abstractNumId w:val="41"/>
  </w:num>
  <w:num w:numId="59" w16cid:durableId="1877348997">
    <w:abstractNumId w:val="11"/>
  </w:num>
  <w:num w:numId="60" w16cid:durableId="479999299">
    <w:abstractNumId w:val="67"/>
  </w:num>
  <w:num w:numId="61" w16cid:durableId="291132610">
    <w:abstractNumId w:val="42"/>
  </w:num>
  <w:num w:numId="62" w16cid:durableId="2024163107">
    <w:abstractNumId w:val="17"/>
  </w:num>
  <w:num w:numId="63" w16cid:durableId="1146164006">
    <w:abstractNumId w:val="68"/>
  </w:num>
  <w:num w:numId="64" w16cid:durableId="949816761">
    <w:abstractNumId w:val="15"/>
  </w:num>
  <w:num w:numId="65" w16cid:durableId="621620495">
    <w:abstractNumId w:val="9"/>
  </w:num>
  <w:num w:numId="66" w16cid:durableId="1250655588">
    <w:abstractNumId w:val="40"/>
  </w:num>
  <w:num w:numId="67" w16cid:durableId="1665552516">
    <w:abstractNumId w:val="54"/>
  </w:num>
  <w:num w:numId="68" w16cid:durableId="1416585959">
    <w:abstractNumId w:val="5"/>
  </w:num>
  <w:num w:numId="69" w16cid:durableId="1909344671">
    <w:abstractNumId w:val="37"/>
  </w:num>
  <w:num w:numId="70" w16cid:durableId="1299142710">
    <w:abstractNumId w:val="65"/>
  </w:num>
  <w:num w:numId="71" w16cid:durableId="1732846311">
    <w:abstractNumId w:val="18"/>
  </w:num>
  <w:num w:numId="72" w16cid:durableId="277303414">
    <w:abstractNumId w:val="19"/>
  </w:num>
  <w:num w:numId="73" w16cid:durableId="1963490325">
    <w:abstractNumId w:val="6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21674"/>
    <w:rsid w:val="00030E72"/>
    <w:rsid w:val="0003149E"/>
    <w:rsid w:val="00040516"/>
    <w:rsid w:val="00042138"/>
    <w:rsid w:val="000736BD"/>
    <w:rsid w:val="00074B19"/>
    <w:rsid w:val="00080356"/>
    <w:rsid w:val="00081FEA"/>
    <w:rsid w:val="000870DC"/>
    <w:rsid w:val="000938D3"/>
    <w:rsid w:val="000B1C12"/>
    <w:rsid w:val="000C187F"/>
    <w:rsid w:val="000D11EF"/>
    <w:rsid w:val="000E6D99"/>
    <w:rsid w:val="000F00CB"/>
    <w:rsid w:val="000F491B"/>
    <w:rsid w:val="0011256D"/>
    <w:rsid w:val="001237A6"/>
    <w:rsid w:val="0012396A"/>
    <w:rsid w:val="00123E9E"/>
    <w:rsid w:val="00141A39"/>
    <w:rsid w:val="00144E1C"/>
    <w:rsid w:val="001539BB"/>
    <w:rsid w:val="00157BDE"/>
    <w:rsid w:val="001B2B3B"/>
    <w:rsid w:val="001C3226"/>
    <w:rsid w:val="001D4C09"/>
    <w:rsid w:val="001F05F5"/>
    <w:rsid w:val="002026CD"/>
    <w:rsid w:val="00206548"/>
    <w:rsid w:val="0021633C"/>
    <w:rsid w:val="00216CF7"/>
    <w:rsid w:val="00230FA6"/>
    <w:rsid w:val="002551B8"/>
    <w:rsid w:val="00261039"/>
    <w:rsid w:val="002708AD"/>
    <w:rsid w:val="00272346"/>
    <w:rsid w:val="00295E76"/>
    <w:rsid w:val="002A779B"/>
    <w:rsid w:val="002B0417"/>
    <w:rsid w:val="002C2F03"/>
    <w:rsid w:val="002D1CE2"/>
    <w:rsid w:val="002D2791"/>
    <w:rsid w:val="002D6873"/>
    <w:rsid w:val="002E1118"/>
    <w:rsid w:val="002F46EE"/>
    <w:rsid w:val="002F4B5D"/>
    <w:rsid w:val="002F4B62"/>
    <w:rsid w:val="003214B5"/>
    <w:rsid w:val="00331F06"/>
    <w:rsid w:val="0033605D"/>
    <w:rsid w:val="003430ED"/>
    <w:rsid w:val="00353362"/>
    <w:rsid w:val="003560DB"/>
    <w:rsid w:val="00357BB8"/>
    <w:rsid w:val="003659B7"/>
    <w:rsid w:val="00371A0C"/>
    <w:rsid w:val="003759A2"/>
    <w:rsid w:val="00382F50"/>
    <w:rsid w:val="003874C1"/>
    <w:rsid w:val="003979A1"/>
    <w:rsid w:val="003B07A2"/>
    <w:rsid w:val="003B6075"/>
    <w:rsid w:val="003B7F0D"/>
    <w:rsid w:val="003C6144"/>
    <w:rsid w:val="003C7A87"/>
    <w:rsid w:val="003D3663"/>
    <w:rsid w:val="003D4CEC"/>
    <w:rsid w:val="003F31B0"/>
    <w:rsid w:val="003F538F"/>
    <w:rsid w:val="0042116A"/>
    <w:rsid w:val="00424519"/>
    <w:rsid w:val="0043790F"/>
    <w:rsid w:val="0046269A"/>
    <w:rsid w:val="00462ED0"/>
    <w:rsid w:val="0047017A"/>
    <w:rsid w:val="00472D7E"/>
    <w:rsid w:val="00473EC5"/>
    <w:rsid w:val="00475A62"/>
    <w:rsid w:val="004A0B34"/>
    <w:rsid w:val="004A47A6"/>
    <w:rsid w:val="004B5246"/>
    <w:rsid w:val="004B69E4"/>
    <w:rsid w:val="004C27C6"/>
    <w:rsid w:val="004D3EFD"/>
    <w:rsid w:val="004D438B"/>
    <w:rsid w:val="0050301D"/>
    <w:rsid w:val="0050520A"/>
    <w:rsid w:val="00506B5F"/>
    <w:rsid w:val="00510914"/>
    <w:rsid w:val="00516D54"/>
    <w:rsid w:val="00520F93"/>
    <w:rsid w:val="00522B14"/>
    <w:rsid w:val="00523EDF"/>
    <w:rsid w:val="00560A98"/>
    <w:rsid w:val="00560BBF"/>
    <w:rsid w:val="0056502C"/>
    <w:rsid w:val="00565DB3"/>
    <w:rsid w:val="00577685"/>
    <w:rsid w:val="005841E8"/>
    <w:rsid w:val="00594C61"/>
    <w:rsid w:val="005A7286"/>
    <w:rsid w:val="005B6746"/>
    <w:rsid w:val="005C1DC8"/>
    <w:rsid w:val="005C3FDC"/>
    <w:rsid w:val="005D4995"/>
    <w:rsid w:val="005D6AAC"/>
    <w:rsid w:val="005E1BB7"/>
    <w:rsid w:val="0060047B"/>
    <w:rsid w:val="00600731"/>
    <w:rsid w:val="00614E8E"/>
    <w:rsid w:val="00624FB2"/>
    <w:rsid w:val="006250CD"/>
    <w:rsid w:val="0063424C"/>
    <w:rsid w:val="00634403"/>
    <w:rsid w:val="0063669C"/>
    <w:rsid w:val="006712C7"/>
    <w:rsid w:val="00671487"/>
    <w:rsid w:val="006725B4"/>
    <w:rsid w:val="006748E4"/>
    <w:rsid w:val="00681F18"/>
    <w:rsid w:val="00687D00"/>
    <w:rsid w:val="006A29A8"/>
    <w:rsid w:val="006B0102"/>
    <w:rsid w:val="006B01CB"/>
    <w:rsid w:val="006B2998"/>
    <w:rsid w:val="006B3258"/>
    <w:rsid w:val="006B7190"/>
    <w:rsid w:val="006C044F"/>
    <w:rsid w:val="006D3F44"/>
    <w:rsid w:val="006E075B"/>
    <w:rsid w:val="006F71BD"/>
    <w:rsid w:val="006F756C"/>
    <w:rsid w:val="00703425"/>
    <w:rsid w:val="0070443D"/>
    <w:rsid w:val="0070612C"/>
    <w:rsid w:val="007066C6"/>
    <w:rsid w:val="007515B5"/>
    <w:rsid w:val="0075295B"/>
    <w:rsid w:val="0075450E"/>
    <w:rsid w:val="0076073A"/>
    <w:rsid w:val="00760ADE"/>
    <w:rsid w:val="00767F5B"/>
    <w:rsid w:val="00785B60"/>
    <w:rsid w:val="007975BF"/>
    <w:rsid w:val="007A1EAA"/>
    <w:rsid w:val="007A6710"/>
    <w:rsid w:val="007B6849"/>
    <w:rsid w:val="007D352F"/>
    <w:rsid w:val="007D41DF"/>
    <w:rsid w:val="007D434C"/>
    <w:rsid w:val="007D6FEE"/>
    <w:rsid w:val="007D7456"/>
    <w:rsid w:val="007E1D47"/>
    <w:rsid w:val="007F140E"/>
    <w:rsid w:val="008050A6"/>
    <w:rsid w:val="00806FC2"/>
    <w:rsid w:val="00810645"/>
    <w:rsid w:val="00810D7D"/>
    <w:rsid w:val="00812C17"/>
    <w:rsid w:val="00827517"/>
    <w:rsid w:val="00831D28"/>
    <w:rsid w:val="00837BCB"/>
    <w:rsid w:val="00842B77"/>
    <w:rsid w:val="008441A6"/>
    <w:rsid w:val="008519AB"/>
    <w:rsid w:val="00862D9F"/>
    <w:rsid w:val="00887188"/>
    <w:rsid w:val="00893BD8"/>
    <w:rsid w:val="008A7FAC"/>
    <w:rsid w:val="008B09B8"/>
    <w:rsid w:val="008B20A2"/>
    <w:rsid w:val="008C0910"/>
    <w:rsid w:val="008C0B0E"/>
    <w:rsid w:val="008C19F9"/>
    <w:rsid w:val="008C1E2B"/>
    <w:rsid w:val="008E0A7C"/>
    <w:rsid w:val="008E2EE5"/>
    <w:rsid w:val="008E5B7B"/>
    <w:rsid w:val="008E689C"/>
    <w:rsid w:val="008F2DE1"/>
    <w:rsid w:val="008F7DE6"/>
    <w:rsid w:val="0090463B"/>
    <w:rsid w:val="00913DF7"/>
    <w:rsid w:val="0091563B"/>
    <w:rsid w:val="009204C3"/>
    <w:rsid w:val="00921AC7"/>
    <w:rsid w:val="00932D58"/>
    <w:rsid w:val="00937F74"/>
    <w:rsid w:val="0094277E"/>
    <w:rsid w:val="00946287"/>
    <w:rsid w:val="00947277"/>
    <w:rsid w:val="00950FF4"/>
    <w:rsid w:val="00954A3C"/>
    <w:rsid w:val="00974B23"/>
    <w:rsid w:val="00975B71"/>
    <w:rsid w:val="00975CCF"/>
    <w:rsid w:val="0099046B"/>
    <w:rsid w:val="009912BF"/>
    <w:rsid w:val="009A2712"/>
    <w:rsid w:val="009A4292"/>
    <w:rsid w:val="009A4E0B"/>
    <w:rsid w:val="009A5409"/>
    <w:rsid w:val="009A794B"/>
    <w:rsid w:val="009B27D0"/>
    <w:rsid w:val="009B2B62"/>
    <w:rsid w:val="009C5DF2"/>
    <w:rsid w:val="009D0C57"/>
    <w:rsid w:val="009E2353"/>
    <w:rsid w:val="009E3153"/>
    <w:rsid w:val="009E4054"/>
    <w:rsid w:val="009F17DF"/>
    <w:rsid w:val="009F3875"/>
    <w:rsid w:val="009F6DEB"/>
    <w:rsid w:val="00A0404C"/>
    <w:rsid w:val="00A13D67"/>
    <w:rsid w:val="00A257C5"/>
    <w:rsid w:val="00A30222"/>
    <w:rsid w:val="00A34335"/>
    <w:rsid w:val="00A3659D"/>
    <w:rsid w:val="00A44446"/>
    <w:rsid w:val="00A47D4F"/>
    <w:rsid w:val="00A53142"/>
    <w:rsid w:val="00A60BD2"/>
    <w:rsid w:val="00A63C62"/>
    <w:rsid w:val="00A82972"/>
    <w:rsid w:val="00A94173"/>
    <w:rsid w:val="00AA7442"/>
    <w:rsid w:val="00AD174C"/>
    <w:rsid w:val="00B01111"/>
    <w:rsid w:val="00B06D2B"/>
    <w:rsid w:val="00B148AD"/>
    <w:rsid w:val="00B3064C"/>
    <w:rsid w:val="00B357D8"/>
    <w:rsid w:val="00B36DFB"/>
    <w:rsid w:val="00B41768"/>
    <w:rsid w:val="00B52FB2"/>
    <w:rsid w:val="00B6397B"/>
    <w:rsid w:val="00B73CD4"/>
    <w:rsid w:val="00B83CCF"/>
    <w:rsid w:val="00B907D5"/>
    <w:rsid w:val="00BA2702"/>
    <w:rsid w:val="00BA7DE0"/>
    <w:rsid w:val="00BB023E"/>
    <w:rsid w:val="00BD069F"/>
    <w:rsid w:val="00BD56AE"/>
    <w:rsid w:val="00BD7C5C"/>
    <w:rsid w:val="00BF1AD4"/>
    <w:rsid w:val="00BF4E51"/>
    <w:rsid w:val="00C012DB"/>
    <w:rsid w:val="00C116DB"/>
    <w:rsid w:val="00C14164"/>
    <w:rsid w:val="00C361D1"/>
    <w:rsid w:val="00CA14B6"/>
    <w:rsid w:val="00CA7F3A"/>
    <w:rsid w:val="00CB431B"/>
    <w:rsid w:val="00CB68EC"/>
    <w:rsid w:val="00CC57C5"/>
    <w:rsid w:val="00CD2E2B"/>
    <w:rsid w:val="00D1276D"/>
    <w:rsid w:val="00D14091"/>
    <w:rsid w:val="00D21C61"/>
    <w:rsid w:val="00D2491F"/>
    <w:rsid w:val="00D41FC5"/>
    <w:rsid w:val="00D43051"/>
    <w:rsid w:val="00D45B55"/>
    <w:rsid w:val="00D56A1D"/>
    <w:rsid w:val="00D718E7"/>
    <w:rsid w:val="00D75686"/>
    <w:rsid w:val="00D9285F"/>
    <w:rsid w:val="00D974E2"/>
    <w:rsid w:val="00DC4E6B"/>
    <w:rsid w:val="00DC5552"/>
    <w:rsid w:val="00DD2356"/>
    <w:rsid w:val="00DD3688"/>
    <w:rsid w:val="00DD4577"/>
    <w:rsid w:val="00DD5CE2"/>
    <w:rsid w:val="00DD63A9"/>
    <w:rsid w:val="00DE47BB"/>
    <w:rsid w:val="00DE5CCF"/>
    <w:rsid w:val="00E02158"/>
    <w:rsid w:val="00E3220C"/>
    <w:rsid w:val="00E37C09"/>
    <w:rsid w:val="00E42AC6"/>
    <w:rsid w:val="00E5692E"/>
    <w:rsid w:val="00E56A85"/>
    <w:rsid w:val="00E57EC0"/>
    <w:rsid w:val="00E602ED"/>
    <w:rsid w:val="00E608A5"/>
    <w:rsid w:val="00E63BE7"/>
    <w:rsid w:val="00E64581"/>
    <w:rsid w:val="00E6477F"/>
    <w:rsid w:val="00E66A87"/>
    <w:rsid w:val="00E67606"/>
    <w:rsid w:val="00E71316"/>
    <w:rsid w:val="00E721E7"/>
    <w:rsid w:val="00E72A8D"/>
    <w:rsid w:val="00E85EF8"/>
    <w:rsid w:val="00E9206A"/>
    <w:rsid w:val="00EA25FF"/>
    <w:rsid w:val="00EA5856"/>
    <w:rsid w:val="00EB2678"/>
    <w:rsid w:val="00EE13F8"/>
    <w:rsid w:val="00EE1EC4"/>
    <w:rsid w:val="00EE2BC3"/>
    <w:rsid w:val="00EE7671"/>
    <w:rsid w:val="00F122FD"/>
    <w:rsid w:val="00F13080"/>
    <w:rsid w:val="00F13968"/>
    <w:rsid w:val="00F13972"/>
    <w:rsid w:val="00F42DE1"/>
    <w:rsid w:val="00F45F22"/>
    <w:rsid w:val="00F72951"/>
    <w:rsid w:val="00F74432"/>
    <w:rsid w:val="00F8315B"/>
    <w:rsid w:val="00F83D8D"/>
    <w:rsid w:val="00F8541C"/>
    <w:rsid w:val="00F859CC"/>
    <w:rsid w:val="00F90D84"/>
    <w:rsid w:val="00FA1781"/>
    <w:rsid w:val="00FC3D4B"/>
    <w:rsid w:val="00FC65B0"/>
    <w:rsid w:val="00FF3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5AC73"/>
  <w15:docId w15:val="{5BFFE101-B0FF-47E9-80D0-D1C9B5BC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table" w:styleId="Tabela-Siatka">
    <w:name w:val="Table Grid"/>
    <w:basedOn w:val="Standardowy"/>
    <w:uiPriority w:val="39"/>
    <w:rsid w:val="001B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A47D4F"/>
    <w:rPr>
      <w:rFonts w:ascii="Calibri" w:eastAsia="Calibri" w:hAnsi="Calibri" w:cs="Calibri"/>
    </w:rPr>
  </w:style>
  <w:style w:type="paragraph" w:customStyle="1" w:styleId="Teksttreci0">
    <w:name w:val="Tekst treści"/>
    <w:basedOn w:val="Normalny"/>
    <w:link w:val="Teksttreci"/>
    <w:rsid w:val="00A47D4F"/>
    <w:pPr>
      <w:widowControl w:val="0"/>
      <w:spacing w:after="0" w:line="240" w:lineRule="auto"/>
    </w:pPr>
    <w:rPr>
      <w:rFonts w:ascii="Calibri" w:eastAsia="Calibri" w:hAnsi="Calibri" w:cs="Calibri"/>
    </w:rPr>
  </w:style>
  <w:style w:type="character" w:customStyle="1" w:styleId="Nierozpoznanawzmianka1">
    <w:name w:val="Nierozpoznana wzmianka1"/>
    <w:basedOn w:val="Domylnaczcionkaakapitu"/>
    <w:uiPriority w:val="99"/>
    <w:semiHidden/>
    <w:unhideWhenUsed/>
    <w:rsid w:val="00634403"/>
    <w:rPr>
      <w:color w:val="605E5C"/>
      <w:shd w:val="clear" w:color="auto" w:fill="E1DFDD"/>
    </w:rPr>
  </w:style>
  <w:style w:type="paragraph" w:styleId="Tekstdymka">
    <w:name w:val="Balloon Text"/>
    <w:basedOn w:val="Normalny"/>
    <w:link w:val="TekstdymkaZnak"/>
    <w:uiPriority w:val="99"/>
    <w:semiHidden/>
    <w:unhideWhenUsed/>
    <w:rsid w:val="00141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1A39"/>
    <w:rPr>
      <w:rFonts w:ascii="Tahoma" w:hAnsi="Tahoma" w:cs="Tahoma"/>
      <w:sz w:val="16"/>
      <w:szCs w:val="16"/>
    </w:rPr>
  </w:style>
  <w:style w:type="character" w:styleId="Odwoaniedokomentarza">
    <w:name w:val="annotation reference"/>
    <w:basedOn w:val="Domylnaczcionkaakapitu"/>
    <w:uiPriority w:val="99"/>
    <w:semiHidden/>
    <w:unhideWhenUsed/>
    <w:rsid w:val="006712C7"/>
    <w:rPr>
      <w:sz w:val="16"/>
      <w:szCs w:val="16"/>
    </w:rPr>
  </w:style>
  <w:style w:type="paragraph" w:styleId="Tekstkomentarza">
    <w:name w:val="annotation text"/>
    <w:basedOn w:val="Normalny"/>
    <w:link w:val="TekstkomentarzaZnak"/>
    <w:uiPriority w:val="99"/>
    <w:semiHidden/>
    <w:unhideWhenUsed/>
    <w:rsid w:val="006712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12C7"/>
    <w:rPr>
      <w:sz w:val="20"/>
      <w:szCs w:val="20"/>
    </w:rPr>
  </w:style>
  <w:style w:type="paragraph" w:styleId="Tematkomentarza">
    <w:name w:val="annotation subject"/>
    <w:basedOn w:val="Tekstkomentarza"/>
    <w:next w:val="Tekstkomentarza"/>
    <w:link w:val="TematkomentarzaZnak"/>
    <w:uiPriority w:val="99"/>
    <w:semiHidden/>
    <w:unhideWhenUsed/>
    <w:rsid w:val="006712C7"/>
    <w:rPr>
      <w:b/>
      <w:bCs/>
    </w:rPr>
  </w:style>
  <w:style w:type="character" w:customStyle="1" w:styleId="TematkomentarzaZnak">
    <w:name w:val="Temat komentarza Znak"/>
    <w:basedOn w:val="TekstkomentarzaZnak"/>
    <w:link w:val="Tematkomentarza"/>
    <w:uiPriority w:val="99"/>
    <w:semiHidden/>
    <w:rsid w:val="006712C7"/>
    <w:rPr>
      <w:b/>
      <w:bCs/>
      <w:sz w:val="20"/>
      <w:szCs w:val="20"/>
    </w:rPr>
  </w:style>
  <w:style w:type="paragraph" w:styleId="Poprawka">
    <w:name w:val="Revision"/>
    <w:hidden/>
    <w:uiPriority w:val="99"/>
    <w:semiHidden/>
    <w:rsid w:val="00975CCF"/>
    <w:pPr>
      <w:spacing w:after="0" w:line="240" w:lineRule="auto"/>
    </w:pPr>
  </w:style>
  <w:style w:type="character" w:styleId="Pogrubienie">
    <w:name w:val="Strong"/>
    <w:basedOn w:val="Domylnaczcionkaakapitu"/>
    <w:uiPriority w:val="22"/>
    <w:qFormat/>
    <w:rsid w:val="00921A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2438">
      <w:bodyDiv w:val="1"/>
      <w:marLeft w:val="0"/>
      <w:marRight w:val="0"/>
      <w:marTop w:val="0"/>
      <w:marBottom w:val="0"/>
      <w:divBdr>
        <w:top w:val="none" w:sz="0" w:space="0" w:color="auto"/>
        <w:left w:val="none" w:sz="0" w:space="0" w:color="auto"/>
        <w:bottom w:val="none" w:sz="0" w:space="0" w:color="auto"/>
        <w:right w:val="none" w:sz="0" w:space="0" w:color="auto"/>
      </w:divBdr>
    </w:div>
    <w:div w:id="1090277048">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zelno.bipgmina.pl/wiadomosci/13635/lista/1/postepowania_powyzej_30000_euro" TargetMode="External"/><Relationship Id="rId18" Type="http://schemas.openxmlformats.org/officeDocument/2006/relationships/hyperlink" Target="https://ezamowienia.gov.pl/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j.jedros@strzelno.pl" TargetMode="Externa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strzelno.pl" TargetMode="External"/><Relationship Id="rId5" Type="http://schemas.openxmlformats.org/officeDocument/2006/relationships/webSettings" Target="webSettings.xml"/><Relationship Id="rId15" Type="http://schemas.openxmlformats.org/officeDocument/2006/relationships/hyperlink" Target="mailto:iod@us.edu.pl" TargetMode="External"/><Relationship Id="rId10" Type="http://schemas.openxmlformats.org/officeDocument/2006/relationships/hyperlink" Target="mailto:miasto@strzelno.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administrator.danych@us.edu.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A7CA1-8AC7-4720-B1B2-40D9A85B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10761</Words>
  <Characters>64570</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K.Bień</dc:creator>
  <cp:lastModifiedBy>Krzysztof Bień</cp:lastModifiedBy>
  <cp:revision>3</cp:revision>
  <cp:lastPrinted>2023-12-02T16:21:00Z</cp:lastPrinted>
  <dcterms:created xsi:type="dcterms:W3CDTF">2025-02-18T10:14:00Z</dcterms:created>
  <dcterms:modified xsi:type="dcterms:W3CDTF">2025-02-18T10:14:00Z</dcterms:modified>
</cp:coreProperties>
</file>