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C8A46" w14:textId="77777777" w:rsidR="00994C62" w:rsidRPr="00150F4A" w:rsidRDefault="00994C62" w:rsidP="00994C62">
      <w:pPr>
        <w:rPr>
          <w:rFonts w:ascii="Calibri" w:eastAsia="Calibri" w:hAnsi="Calibri" w:cs="Times New Roman"/>
          <w:b/>
          <w:kern w:val="2"/>
        </w:rPr>
      </w:pPr>
      <w:r w:rsidRPr="00150F4A">
        <w:rPr>
          <w:rFonts w:ascii="Calibri" w:eastAsia="Calibri" w:hAnsi="Calibri" w:cs="Times New Roman"/>
          <w:b/>
          <w:kern w:val="2"/>
        </w:rPr>
        <w:t xml:space="preserve">Załącznik nr 1a do </w:t>
      </w:r>
      <w:r>
        <w:rPr>
          <w:rFonts w:ascii="Calibri" w:eastAsia="Calibri" w:hAnsi="Calibri" w:cs="Times New Roman"/>
          <w:b/>
          <w:kern w:val="2"/>
        </w:rPr>
        <w:t>O</w:t>
      </w:r>
      <w:r w:rsidRPr="00150F4A">
        <w:rPr>
          <w:rFonts w:ascii="Calibri" w:eastAsia="Calibri" w:hAnsi="Calibri" w:cs="Times New Roman"/>
          <w:b/>
          <w:kern w:val="2"/>
        </w:rPr>
        <w:t>ferty</w:t>
      </w:r>
      <w:r>
        <w:rPr>
          <w:rFonts w:ascii="Calibri" w:eastAsia="Calibri" w:hAnsi="Calibri" w:cs="Times New Roman"/>
          <w:b/>
          <w:kern w:val="2"/>
        </w:rPr>
        <w:t xml:space="preserve"> – zestawienie oferowanego sprzętu</w:t>
      </w: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590"/>
        <w:gridCol w:w="3233"/>
        <w:gridCol w:w="2693"/>
        <w:gridCol w:w="1948"/>
        <w:gridCol w:w="1948"/>
        <w:gridCol w:w="4467"/>
      </w:tblGrid>
      <w:tr w:rsidR="003C0F25" w14:paraId="4A51268C" w14:textId="14B113E8" w:rsidTr="003C0F25">
        <w:tc>
          <w:tcPr>
            <w:tcW w:w="590" w:type="dxa"/>
            <w:shd w:val="pct10" w:color="auto" w:fill="auto"/>
            <w:vAlign w:val="center"/>
          </w:tcPr>
          <w:p w14:paraId="60624F9B" w14:textId="77777777" w:rsidR="003C0F25" w:rsidRPr="00426FE6" w:rsidRDefault="003C0F25" w:rsidP="00AB2519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kern w:val="2"/>
              </w:rPr>
            </w:pPr>
            <w:r w:rsidRPr="00426FE6">
              <w:rPr>
                <w:rFonts w:ascii="Calibri" w:eastAsia="Calibri" w:hAnsi="Calibri" w:cs="Times New Roman"/>
                <w:b/>
                <w:kern w:val="2"/>
              </w:rPr>
              <w:t>Lp.</w:t>
            </w:r>
          </w:p>
        </w:tc>
        <w:tc>
          <w:tcPr>
            <w:tcW w:w="3233" w:type="dxa"/>
            <w:shd w:val="pct10" w:color="auto" w:fill="auto"/>
            <w:vAlign w:val="center"/>
          </w:tcPr>
          <w:p w14:paraId="3694CEDE" w14:textId="77777777" w:rsidR="003C0F25" w:rsidRPr="00426FE6" w:rsidRDefault="003C0F25" w:rsidP="00AB2519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kern w:val="2"/>
              </w:rPr>
            </w:pPr>
            <w:r w:rsidRPr="00426FE6">
              <w:rPr>
                <w:rFonts w:ascii="Calibri" w:eastAsia="Calibri" w:hAnsi="Calibri" w:cs="Times New Roman"/>
                <w:b/>
                <w:kern w:val="2"/>
              </w:rPr>
              <w:t>Przedmiot zamówienia</w:t>
            </w:r>
          </w:p>
        </w:tc>
        <w:tc>
          <w:tcPr>
            <w:tcW w:w="2693" w:type="dxa"/>
            <w:shd w:val="pct10" w:color="auto" w:fill="auto"/>
            <w:vAlign w:val="center"/>
          </w:tcPr>
          <w:p w14:paraId="05D0E129" w14:textId="3C289A2C" w:rsidR="003C0F25" w:rsidRPr="00426FE6" w:rsidRDefault="003C0F25" w:rsidP="00AB2519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kern w:val="2"/>
              </w:rPr>
            </w:pPr>
            <w:r w:rsidRPr="00426FE6">
              <w:rPr>
                <w:rFonts w:ascii="Calibri" w:eastAsia="Calibri" w:hAnsi="Calibri" w:cs="Times New Roman"/>
                <w:b/>
                <w:kern w:val="2"/>
              </w:rPr>
              <w:t xml:space="preserve">Marka </w:t>
            </w:r>
            <w:r>
              <w:rPr>
                <w:rFonts w:ascii="Calibri" w:eastAsia="Calibri" w:hAnsi="Calibri" w:cs="Times New Roman"/>
                <w:b/>
                <w:kern w:val="2"/>
              </w:rPr>
              <w:t>i model/n</w:t>
            </w:r>
            <w:r w:rsidRPr="00426FE6">
              <w:rPr>
                <w:rFonts w:ascii="Calibri" w:eastAsia="Calibri" w:hAnsi="Calibri" w:cs="Times New Roman"/>
                <w:b/>
                <w:kern w:val="2"/>
              </w:rPr>
              <w:t>azwa</w:t>
            </w:r>
          </w:p>
        </w:tc>
        <w:tc>
          <w:tcPr>
            <w:tcW w:w="1948" w:type="dxa"/>
            <w:shd w:val="pct10" w:color="auto" w:fill="auto"/>
            <w:vAlign w:val="center"/>
          </w:tcPr>
          <w:p w14:paraId="395A9273" w14:textId="77777777" w:rsidR="003C0F25" w:rsidRPr="00426FE6" w:rsidRDefault="003C0F25" w:rsidP="00AB2519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kern w:val="2"/>
              </w:rPr>
            </w:pPr>
            <w:r w:rsidRPr="00426FE6">
              <w:rPr>
                <w:rFonts w:ascii="Calibri" w:eastAsia="Calibri" w:hAnsi="Calibri" w:cs="Times New Roman"/>
                <w:b/>
                <w:kern w:val="2"/>
              </w:rPr>
              <w:t>Liczba sztuk</w:t>
            </w:r>
          </w:p>
        </w:tc>
        <w:tc>
          <w:tcPr>
            <w:tcW w:w="1948" w:type="dxa"/>
            <w:shd w:val="pct10" w:color="auto" w:fill="auto"/>
            <w:vAlign w:val="center"/>
          </w:tcPr>
          <w:p w14:paraId="62B1143A" w14:textId="77777777" w:rsidR="003C0F25" w:rsidRPr="00426FE6" w:rsidRDefault="003C0F25" w:rsidP="00AB2519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kern w:val="2"/>
              </w:rPr>
            </w:pPr>
            <w:r w:rsidRPr="00426FE6">
              <w:rPr>
                <w:rFonts w:ascii="Calibri" w:eastAsia="Calibri" w:hAnsi="Calibri" w:cs="Times New Roman"/>
                <w:b/>
                <w:kern w:val="2"/>
              </w:rPr>
              <w:t>Cena (za sztukę)</w:t>
            </w:r>
          </w:p>
          <w:p w14:paraId="3E61D5BA" w14:textId="77777777" w:rsidR="003C0F25" w:rsidRPr="00426FE6" w:rsidRDefault="003C0F25" w:rsidP="00AB2519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kern w:val="2"/>
              </w:rPr>
            </w:pPr>
            <w:r w:rsidRPr="00426FE6">
              <w:rPr>
                <w:rFonts w:ascii="Calibri" w:eastAsia="Calibri" w:hAnsi="Calibri" w:cs="Times New Roman"/>
                <w:b/>
                <w:kern w:val="2"/>
              </w:rPr>
              <w:t>Netto i brutto</w:t>
            </w:r>
          </w:p>
        </w:tc>
        <w:tc>
          <w:tcPr>
            <w:tcW w:w="4467" w:type="dxa"/>
            <w:shd w:val="pct10" w:color="auto" w:fill="auto"/>
          </w:tcPr>
          <w:p w14:paraId="4EE78915" w14:textId="30D76480" w:rsidR="003C0F25" w:rsidRDefault="003C0F25" w:rsidP="00AB2519">
            <w:pPr>
              <w:jc w:val="center"/>
              <w:rPr>
                <w:rFonts w:ascii="Calibri" w:eastAsia="Calibri" w:hAnsi="Calibri" w:cs="Times New Roman"/>
                <w:b/>
                <w:kern w:val="2"/>
              </w:rPr>
            </w:pPr>
            <w:r>
              <w:rPr>
                <w:rFonts w:ascii="Calibri" w:eastAsia="Calibri" w:hAnsi="Calibri" w:cs="Times New Roman"/>
                <w:b/>
                <w:kern w:val="2"/>
              </w:rPr>
              <w:t>Potwierdzenie warunków gwarancji producenta</w:t>
            </w:r>
          </w:p>
          <w:p w14:paraId="68556875" w14:textId="3496DF3C" w:rsidR="003C0F25" w:rsidRPr="00426FE6" w:rsidRDefault="003C0F25" w:rsidP="00AB2519">
            <w:pPr>
              <w:jc w:val="center"/>
              <w:rPr>
                <w:rFonts w:ascii="Calibri" w:eastAsia="Calibri" w:hAnsi="Calibri" w:cs="Times New Roman"/>
                <w:b/>
                <w:kern w:val="2"/>
              </w:rPr>
            </w:pPr>
            <w:r w:rsidRPr="003C0F25">
              <w:rPr>
                <w:rFonts w:ascii="Calibri" w:eastAsia="Calibri" w:hAnsi="Calibri" w:cs="Times New Roman"/>
                <w:b/>
                <w:kern w:val="2"/>
                <w:sz w:val="18"/>
                <w:szCs w:val="18"/>
              </w:rPr>
              <w:t>(Załącznik do niniejszego zestawienia lub adres strony internetowej producenta)</w:t>
            </w:r>
          </w:p>
        </w:tc>
      </w:tr>
      <w:tr w:rsidR="003C0F25" w14:paraId="1AE56578" w14:textId="2F954967" w:rsidTr="003C0F25">
        <w:tc>
          <w:tcPr>
            <w:tcW w:w="590" w:type="dxa"/>
            <w:vAlign w:val="center"/>
          </w:tcPr>
          <w:p w14:paraId="2640AADE" w14:textId="77777777" w:rsidR="003C0F25" w:rsidRDefault="003C0F25" w:rsidP="00994C62">
            <w:pPr>
              <w:spacing w:line="259" w:lineRule="auto"/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rPr>
                <w:rFonts w:ascii="Calibri" w:eastAsia="Calibri" w:hAnsi="Calibri" w:cs="Times New Roman"/>
                <w:kern w:val="2"/>
              </w:rPr>
              <w:t>1.</w:t>
            </w:r>
          </w:p>
        </w:tc>
        <w:tc>
          <w:tcPr>
            <w:tcW w:w="3233" w:type="dxa"/>
          </w:tcPr>
          <w:p w14:paraId="19E7D09B" w14:textId="63C61C22" w:rsidR="003C0F25" w:rsidRDefault="003C0F25" w:rsidP="00994C62">
            <w:pPr>
              <w:spacing w:line="259" w:lineRule="auto"/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t>Oprawa zwieszana typu High Bay</w:t>
            </w:r>
          </w:p>
        </w:tc>
        <w:tc>
          <w:tcPr>
            <w:tcW w:w="2693" w:type="dxa"/>
            <w:vAlign w:val="center"/>
          </w:tcPr>
          <w:p w14:paraId="6D3A887F" w14:textId="77777777" w:rsidR="003C0F25" w:rsidRDefault="003C0F25" w:rsidP="00994C62">
            <w:pPr>
              <w:spacing w:line="259" w:lineRule="auto"/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1948" w:type="dxa"/>
          </w:tcPr>
          <w:p w14:paraId="79936732" w14:textId="0BA353B8" w:rsidR="003C0F25" w:rsidRDefault="003C0F25" w:rsidP="00994C62">
            <w:pPr>
              <w:spacing w:line="259" w:lineRule="auto"/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t>98szt.</w:t>
            </w:r>
          </w:p>
        </w:tc>
        <w:tc>
          <w:tcPr>
            <w:tcW w:w="1948" w:type="dxa"/>
            <w:vAlign w:val="center"/>
          </w:tcPr>
          <w:p w14:paraId="26EADB22" w14:textId="77777777" w:rsidR="003C0F25" w:rsidRDefault="003C0F25" w:rsidP="00994C62">
            <w:pPr>
              <w:spacing w:line="259" w:lineRule="auto"/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4467" w:type="dxa"/>
          </w:tcPr>
          <w:p w14:paraId="0D2DBE00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</w:tr>
      <w:tr w:rsidR="003C0F25" w14:paraId="0EF80D16" w14:textId="2EDEC7B7" w:rsidTr="003C0F25">
        <w:tc>
          <w:tcPr>
            <w:tcW w:w="590" w:type="dxa"/>
            <w:vAlign w:val="center"/>
          </w:tcPr>
          <w:p w14:paraId="6D727652" w14:textId="77777777" w:rsidR="003C0F25" w:rsidRDefault="003C0F25" w:rsidP="00994C62">
            <w:pPr>
              <w:spacing w:line="259" w:lineRule="auto"/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rPr>
                <w:rFonts w:ascii="Calibri" w:eastAsia="Calibri" w:hAnsi="Calibri" w:cs="Times New Roman"/>
                <w:kern w:val="2"/>
              </w:rPr>
              <w:t>2.</w:t>
            </w:r>
          </w:p>
        </w:tc>
        <w:tc>
          <w:tcPr>
            <w:tcW w:w="3233" w:type="dxa"/>
          </w:tcPr>
          <w:p w14:paraId="5B321DCD" w14:textId="1A3B32C4" w:rsidR="003C0F25" w:rsidRPr="00977B77" w:rsidRDefault="003C0F25" w:rsidP="00994C62">
            <w:pPr>
              <w:spacing w:line="259" w:lineRule="auto"/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t>Oprawa panelowa 595x595mm</w:t>
            </w:r>
          </w:p>
        </w:tc>
        <w:tc>
          <w:tcPr>
            <w:tcW w:w="2693" w:type="dxa"/>
            <w:vAlign w:val="center"/>
          </w:tcPr>
          <w:p w14:paraId="2CAE1E9C" w14:textId="77777777" w:rsidR="003C0F25" w:rsidRDefault="003C0F25" w:rsidP="00994C62">
            <w:pPr>
              <w:spacing w:line="259" w:lineRule="auto"/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1948" w:type="dxa"/>
          </w:tcPr>
          <w:p w14:paraId="2ED9180C" w14:textId="173A391F" w:rsidR="003C0F25" w:rsidRDefault="003C0F25" w:rsidP="00994C62">
            <w:pPr>
              <w:spacing w:line="259" w:lineRule="auto"/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t>120szt.</w:t>
            </w:r>
          </w:p>
        </w:tc>
        <w:tc>
          <w:tcPr>
            <w:tcW w:w="1948" w:type="dxa"/>
            <w:vAlign w:val="center"/>
          </w:tcPr>
          <w:p w14:paraId="597C41E0" w14:textId="77777777" w:rsidR="003C0F25" w:rsidRDefault="003C0F25" w:rsidP="00994C62">
            <w:pPr>
              <w:spacing w:line="259" w:lineRule="auto"/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4467" w:type="dxa"/>
          </w:tcPr>
          <w:p w14:paraId="33A0766C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</w:tr>
      <w:tr w:rsidR="003C0F25" w14:paraId="01904FA9" w14:textId="2DEBD6E4" w:rsidTr="003C0F25">
        <w:tc>
          <w:tcPr>
            <w:tcW w:w="590" w:type="dxa"/>
            <w:vAlign w:val="center"/>
          </w:tcPr>
          <w:p w14:paraId="5D1ACF3F" w14:textId="77777777" w:rsidR="003C0F25" w:rsidRDefault="003C0F25" w:rsidP="00994C62">
            <w:pPr>
              <w:spacing w:line="259" w:lineRule="auto"/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rPr>
                <w:rFonts w:ascii="Calibri" w:eastAsia="Calibri" w:hAnsi="Calibri" w:cs="Times New Roman"/>
                <w:kern w:val="2"/>
              </w:rPr>
              <w:t>3.</w:t>
            </w:r>
          </w:p>
        </w:tc>
        <w:tc>
          <w:tcPr>
            <w:tcW w:w="3233" w:type="dxa"/>
          </w:tcPr>
          <w:p w14:paraId="688D7DF3" w14:textId="534EA792" w:rsidR="003C0F25" w:rsidRPr="00977B77" w:rsidRDefault="003C0F25" w:rsidP="00994C62">
            <w:pPr>
              <w:spacing w:line="259" w:lineRule="auto"/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t>Oprawa panelowa 595x595mm</w:t>
            </w:r>
          </w:p>
        </w:tc>
        <w:tc>
          <w:tcPr>
            <w:tcW w:w="2693" w:type="dxa"/>
            <w:vAlign w:val="center"/>
          </w:tcPr>
          <w:p w14:paraId="1725B9DB" w14:textId="77777777" w:rsidR="003C0F25" w:rsidRDefault="003C0F25" w:rsidP="00994C62">
            <w:pPr>
              <w:spacing w:line="259" w:lineRule="auto"/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1948" w:type="dxa"/>
          </w:tcPr>
          <w:p w14:paraId="1D57D396" w14:textId="427D26E7" w:rsidR="003C0F25" w:rsidRDefault="003C0F25" w:rsidP="00994C62">
            <w:pPr>
              <w:spacing w:line="259" w:lineRule="auto"/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t>28szt.</w:t>
            </w:r>
          </w:p>
        </w:tc>
        <w:tc>
          <w:tcPr>
            <w:tcW w:w="1948" w:type="dxa"/>
            <w:vAlign w:val="center"/>
          </w:tcPr>
          <w:p w14:paraId="4D5CF0D7" w14:textId="77777777" w:rsidR="003C0F25" w:rsidRDefault="003C0F25" w:rsidP="00994C62">
            <w:pPr>
              <w:spacing w:line="259" w:lineRule="auto"/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4467" w:type="dxa"/>
          </w:tcPr>
          <w:p w14:paraId="4B9FB182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</w:tr>
      <w:tr w:rsidR="003C0F25" w14:paraId="1072C138" w14:textId="4869A969" w:rsidTr="003C0F25">
        <w:tc>
          <w:tcPr>
            <w:tcW w:w="590" w:type="dxa"/>
            <w:vAlign w:val="center"/>
          </w:tcPr>
          <w:p w14:paraId="184CBAEC" w14:textId="77777777" w:rsidR="003C0F25" w:rsidRDefault="003C0F25" w:rsidP="00994C62">
            <w:pPr>
              <w:spacing w:line="259" w:lineRule="auto"/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rPr>
                <w:rFonts w:ascii="Calibri" w:eastAsia="Calibri" w:hAnsi="Calibri" w:cs="Times New Roman"/>
                <w:kern w:val="2"/>
              </w:rPr>
              <w:t>4.</w:t>
            </w:r>
          </w:p>
        </w:tc>
        <w:tc>
          <w:tcPr>
            <w:tcW w:w="3233" w:type="dxa"/>
          </w:tcPr>
          <w:p w14:paraId="52ABAFE0" w14:textId="32EFA957" w:rsidR="003C0F25" w:rsidRPr="00977B77" w:rsidRDefault="003C0F25" w:rsidP="00994C62">
            <w:pPr>
              <w:spacing w:line="259" w:lineRule="auto"/>
              <w:jc w:val="center"/>
              <w:rPr>
                <w:rFonts w:ascii="Calibri" w:eastAsia="Calibri" w:hAnsi="Calibri" w:cs="Times New Roman"/>
                <w:kern w:val="2"/>
                <w:lang w:val="en-US"/>
              </w:rPr>
            </w:pPr>
            <w:r>
              <w:t>Oprawa panelowa 595x595mm</w:t>
            </w:r>
          </w:p>
        </w:tc>
        <w:tc>
          <w:tcPr>
            <w:tcW w:w="2693" w:type="dxa"/>
            <w:vAlign w:val="center"/>
          </w:tcPr>
          <w:p w14:paraId="1F86F5F0" w14:textId="77777777" w:rsidR="003C0F25" w:rsidRDefault="003C0F25" w:rsidP="00994C62">
            <w:pPr>
              <w:spacing w:line="259" w:lineRule="auto"/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1948" w:type="dxa"/>
          </w:tcPr>
          <w:p w14:paraId="1795B3FC" w14:textId="7A06F949" w:rsidR="003C0F25" w:rsidRDefault="003C0F25" w:rsidP="00994C62">
            <w:pPr>
              <w:spacing w:line="259" w:lineRule="auto"/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t>30szt.</w:t>
            </w:r>
          </w:p>
        </w:tc>
        <w:tc>
          <w:tcPr>
            <w:tcW w:w="1948" w:type="dxa"/>
            <w:vAlign w:val="center"/>
          </w:tcPr>
          <w:p w14:paraId="65267C13" w14:textId="77777777" w:rsidR="003C0F25" w:rsidRDefault="003C0F25" w:rsidP="00994C62">
            <w:pPr>
              <w:spacing w:line="259" w:lineRule="auto"/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4467" w:type="dxa"/>
          </w:tcPr>
          <w:p w14:paraId="1894EB2D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</w:tr>
      <w:tr w:rsidR="003C0F25" w14:paraId="6064CDE5" w14:textId="240EE282" w:rsidTr="003C0F25">
        <w:tc>
          <w:tcPr>
            <w:tcW w:w="590" w:type="dxa"/>
            <w:vAlign w:val="center"/>
          </w:tcPr>
          <w:p w14:paraId="1D6B2C6E" w14:textId="77777777" w:rsidR="003C0F25" w:rsidRDefault="003C0F25" w:rsidP="00994C62">
            <w:pPr>
              <w:spacing w:line="259" w:lineRule="auto"/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rPr>
                <w:rFonts w:ascii="Calibri" w:eastAsia="Calibri" w:hAnsi="Calibri" w:cs="Times New Roman"/>
                <w:kern w:val="2"/>
              </w:rPr>
              <w:t>5.</w:t>
            </w:r>
          </w:p>
        </w:tc>
        <w:tc>
          <w:tcPr>
            <w:tcW w:w="3233" w:type="dxa"/>
          </w:tcPr>
          <w:p w14:paraId="33943C72" w14:textId="4F0E5BC2" w:rsidR="003C0F25" w:rsidRPr="00977B77" w:rsidRDefault="003C0F25" w:rsidP="00994C62">
            <w:pPr>
              <w:spacing w:line="259" w:lineRule="auto"/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t>Oprawa panelowa 595x595mm</w:t>
            </w:r>
          </w:p>
        </w:tc>
        <w:tc>
          <w:tcPr>
            <w:tcW w:w="2693" w:type="dxa"/>
            <w:vAlign w:val="center"/>
          </w:tcPr>
          <w:p w14:paraId="58DFBC00" w14:textId="77777777" w:rsidR="003C0F25" w:rsidRDefault="003C0F25" w:rsidP="00994C62">
            <w:pPr>
              <w:spacing w:line="259" w:lineRule="auto"/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1948" w:type="dxa"/>
          </w:tcPr>
          <w:p w14:paraId="1A3C3CFF" w14:textId="397C21FA" w:rsidR="003C0F25" w:rsidRDefault="003C0F25" w:rsidP="00994C62">
            <w:pPr>
              <w:spacing w:line="259" w:lineRule="auto"/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t>14szt.</w:t>
            </w:r>
          </w:p>
        </w:tc>
        <w:tc>
          <w:tcPr>
            <w:tcW w:w="1948" w:type="dxa"/>
            <w:vAlign w:val="center"/>
          </w:tcPr>
          <w:p w14:paraId="13FCB2D2" w14:textId="77777777" w:rsidR="003C0F25" w:rsidRDefault="003C0F25" w:rsidP="00994C62">
            <w:pPr>
              <w:spacing w:line="259" w:lineRule="auto"/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4467" w:type="dxa"/>
          </w:tcPr>
          <w:p w14:paraId="6A1461CD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</w:tr>
      <w:tr w:rsidR="003C0F25" w14:paraId="6A8AA564" w14:textId="2AF8E7BD" w:rsidTr="003C0F25">
        <w:tc>
          <w:tcPr>
            <w:tcW w:w="590" w:type="dxa"/>
            <w:vAlign w:val="center"/>
          </w:tcPr>
          <w:p w14:paraId="53083B0C" w14:textId="36269B0A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rPr>
                <w:rFonts w:ascii="Calibri" w:eastAsia="Calibri" w:hAnsi="Calibri" w:cs="Times New Roman"/>
                <w:kern w:val="2"/>
              </w:rPr>
              <w:t>6.</w:t>
            </w:r>
          </w:p>
        </w:tc>
        <w:tc>
          <w:tcPr>
            <w:tcW w:w="3233" w:type="dxa"/>
          </w:tcPr>
          <w:p w14:paraId="7DCE2441" w14:textId="74E30F18" w:rsidR="003C0F25" w:rsidRPr="00977B77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t>Oprawa panelowa 595x595mm</w:t>
            </w:r>
          </w:p>
        </w:tc>
        <w:tc>
          <w:tcPr>
            <w:tcW w:w="2693" w:type="dxa"/>
            <w:vAlign w:val="center"/>
          </w:tcPr>
          <w:p w14:paraId="6851DD34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1948" w:type="dxa"/>
          </w:tcPr>
          <w:p w14:paraId="279FFD04" w14:textId="6A30443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t>21szt.</w:t>
            </w:r>
          </w:p>
        </w:tc>
        <w:tc>
          <w:tcPr>
            <w:tcW w:w="1948" w:type="dxa"/>
            <w:vAlign w:val="center"/>
          </w:tcPr>
          <w:p w14:paraId="3FBA5639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4467" w:type="dxa"/>
          </w:tcPr>
          <w:p w14:paraId="29DF1793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</w:tr>
      <w:tr w:rsidR="003C0F25" w14:paraId="2245E7CA" w14:textId="6E983B0A" w:rsidTr="003C0F25">
        <w:tc>
          <w:tcPr>
            <w:tcW w:w="590" w:type="dxa"/>
            <w:vAlign w:val="center"/>
          </w:tcPr>
          <w:p w14:paraId="7F3F2DC9" w14:textId="387290D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rPr>
                <w:rFonts w:ascii="Calibri" w:eastAsia="Calibri" w:hAnsi="Calibri" w:cs="Times New Roman"/>
                <w:kern w:val="2"/>
              </w:rPr>
              <w:t>7.</w:t>
            </w:r>
          </w:p>
        </w:tc>
        <w:tc>
          <w:tcPr>
            <w:tcW w:w="3233" w:type="dxa"/>
          </w:tcPr>
          <w:p w14:paraId="35CC61F8" w14:textId="45C701F5" w:rsidR="003C0F25" w:rsidRPr="00977B77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t>Oprawa panelowa 595x595mm</w:t>
            </w:r>
          </w:p>
        </w:tc>
        <w:tc>
          <w:tcPr>
            <w:tcW w:w="2693" w:type="dxa"/>
            <w:vAlign w:val="center"/>
          </w:tcPr>
          <w:p w14:paraId="7CD73AEF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1948" w:type="dxa"/>
          </w:tcPr>
          <w:p w14:paraId="67FCECD7" w14:textId="58B5EE5C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t>852szt.</w:t>
            </w:r>
          </w:p>
        </w:tc>
        <w:tc>
          <w:tcPr>
            <w:tcW w:w="1948" w:type="dxa"/>
            <w:vAlign w:val="center"/>
          </w:tcPr>
          <w:p w14:paraId="6D16E46C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4467" w:type="dxa"/>
          </w:tcPr>
          <w:p w14:paraId="611DEA43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</w:tr>
      <w:tr w:rsidR="003C0F25" w14:paraId="6D45AA12" w14:textId="53B10174" w:rsidTr="003C0F25">
        <w:tc>
          <w:tcPr>
            <w:tcW w:w="590" w:type="dxa"/>
            <w:vAlign w:val="center"/>
          </w:tcPr>
          <w:p w14:paraId="1F208B69" w14:textId="7F14C3B6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rPr>
                <w:rFonts w:ascii="Calibri" w:eastAsia="Calibri" w:hAnsi="Calibri" w:cs="Times New Roman"/>
                <w:kern w:val="2"/>
              </w:rPr>
              <w:t>8.</w:t>
            </w:r>
          </w:p>
        </w:tc>
        <w:tc>
          <w:tcPr>
            <w:tcW w:w="3233" w:type="dxa"/>
          </w:tcPr>
          <w:p w14:paraId="3E90F404" w14:textId="7EA2DFC1" w:rsidR="003C0F25" w:rsidRPr="00977B77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t>Oprawa panelowa 595x595mm hermetyczna</w:t>
            </w:r>
          </w:p>
        </w:tc>
        <w:tc>
          <w:tcPr>
            <w:tcW w:w="2693" w:type="dxa"/>
            <w:vAlign w:val="center"/>
          </w:tcPr>
          <w:p w14:paraId="59EE121F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1948" w:type="dxa"/>
          </w:tcPr>
          <w:p w14:paraId="1D3A12D8" w14:textId="56862D5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t>46szt.</w:t>
            </w:r>
          </w:p>
        </w:tc>
        <w:tc>
          <w:tcPr>
            <w:tcW w:w="1948" w:type="dxa"/>
            <w:vAlign w:val="center"/>
          </w:tcPr>
          <w:p w14:paraId="57F1AB4E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4467" w:type="dxa"/>
          </w:tcPr>
          <w:p w14:paraId="4891954F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</w:tr>
      <w:tr w:rsidR="003C0F25" w14:paraId="4CEC369D" w14:textId="1419CD32" w:rsidTr="003C0F25">
        <w:tc>
          <w:tcPr>
            <w:tcW w:w="590" w:type="dxa"/>
            <w:vAlign w:val="center"/>
          </w:tcPr>
          <w:p w14:paraId="03B0CE3C" w14:textId="083AE8F4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rPr>
                <w:rFonts w:ascii="Calibri" w:eastAsia="Calibri" w:hAnsi="Calibri" w:cs="Times New Roman"/>
                <w:kern w:val="2"/>
              </w:rPr>
              <w:t>9.</w:t>
            </w:r>
          </w:p>
        </w:tc>
        <w:tc>
          <w:tcPr>
            <w:tcW w:w="3233" w:type="dxa"/>
          </w:tcPr>
          <w:p w14:paraId="30E491FD" w14:textId="496EE174" w:rsidR="003C0F25" w:rsidRPr="00977B77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t>Oprawa hermetyczna</w:t>
            </w:r>
          </w:p>
        </w:tc>
        <w:tc>
          <w:tcPr>
            <w:tcW w:w="2693" w:type="dxa"/>
            <w:vAlign w:val="center"/>
          </w:tcPr>
          <w:p w14:paraId="4BC1679C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1948" w:type="dxa"/>
          </w:tcPr>
          <w:p w14:paraId="55B09733" w14:textId="74864E59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t>7szt.</w:t>
            </w:r>
          </w:p>
        </w:tc>
        <w:tc>
          <w:tcPr>
            <w:tcW w:w="1948" w:type="dxa"/>
            <w:vAlign w:val="center"/>
          </w:tcPr>
          <w:p w14:paraId="72A55CF6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4467" w:type="dxa"/>
          </w:tcPr>
          <w:p w14:paraId="3CE1B44E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</w:tr>
      <w:tr w:rsidR="003C0F25" w14:paraId="087FED33" w14:textId="39CEF691" w:rsidTr="003C0F25">
        <w:tc>
          <w:tcPr>
            <w:tcW w:w="590" w:type="dxa"/>
            <w:vAlign w:val="center"/>
          </w:tcPr>
          <w:p w14:paraId="1717E022" w14:textId="5339765C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rPr>
                <w:rFonts w:ascii="Calibri" w:eastAsia="Calibri" w:hAnsi="Calibri" w:cs="Times New Roman"/>
                <w:kern w:val="2"/>
              </w:rPr>
              <w:t>10.</w:t>
            </w:r>
          </w:p>
        </w:tc>
        <w:tc>
          <w:tcPr>
            <w:tcW w:w="3233" w:type="dxa"/>
          </w:tcPr>
          <w:p w14:paraId="09FE2F5A" w14:textId="3DCC002C" w:rsidR="003C0F25" w:rsidRPr="00977B77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t>Plafon hermetyczny</w:t>
            </w:r>
          </w:p>
        </w:tc>
        <w:tc>
          <w:tcPr>
            <w:tcW w:w="2693" w:type="dxa"/>
            <w:vAlign w:val="center"/>
          </w:tcPr>
          <w:p w14:paraId="776B4F9B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1948" w:type="dxa"/>
          </w:tcPr>
          <w:p w14:paraId="6AD9EB30" w14:textId="5F78B42D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t>410szt.</w:t>
            </w:r>
          </w:p>
        </w:tc>
        <w:tc>
          <w:tcPr>
            <w:tcW w:w="1948" w:type="dxa"/>
            <w:vAlign w:val="center"/>
          </w:tcPr>
          <w:p w14:paraId="45207045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4467" w:type="dxa"/>
          </w:tcPr>
          <w:p w14:paraId="53D5F789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</w:tr>
      <w:tr w:rsidR="003C0F25" w14:paraId="08DA24EB" w14:textId="52861AF6" w:rsidTr="003C0F25">
        <w:tc>
          <w:tcPr>
            <w:tcW w:w="590" w:type="dxa"/>
            <w:vAlign w:val="center"/>
          </w:tcPr>
          <w:p w14:paraId="78DF983B" w14:textId="1A7C940D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rPr>
                <w:rFonts w:ascii="Calibri" w:eastAsia="Calibri" w:hAnsi="Calibri" w:cs="Times New Roman"/>
                <w:kern w:val="2"/>
              </w:rPr>
              <w:t>11.</w:t>
            </w:r>
          </w:p>
        </w:tc>
        <w:tc>
          <w:tcPr>
            <w:tcW w:w="3233" w:type="dxa"/>
          </w:tcPr>
          <w:p w14:paraId="34DFFFD4" w14:textId="562F7A70" w:rsidR="003C0F25" w:rsidRPr="00977B77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t>Plafon hermetyczny z czujnikiem</w:t>
            </w:r>
          </w:p>
        </w:tc>
        <w:tc>
          <w:tcPr>
            <w:tcW w:w="2693" w:type="dxa"/>
            <w:vAlign w:val="center"/>
          </w:tcPr>
          <w:p w14:paraId="10662D2D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1948" w:type="dxa"/>
          </w:tcPr>
          <w:p w14:paraId="3ADFE3ED" w14:textId="34A50853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t>3szt.</w:t>
            </w:r>
          </w:p>
        </w:tc>
        <w:tc>
          <w:tcPr>
            <w:tcW w:w="1948" w:type="dxa"/>
            <w:vAlign w:val="center"/>
          </w:tcPr>
          <w:p w14:paraId="3A37C700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4467" w:type="dxa"/>
          </w:tcPr>
          <w:p w14:paraId="7DC5212F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</w:tr>
      <w:tr w:rsidR="003C0F25" w14:paraId="44DBE9AA" w14:textId="0E9715C4" w:rsidTr="003C0F25">
        <w:tc>
          <w:tcPr>
            <w:tcW w:w="590" w:type="dxa"/>
            <w:vAlign w:val="center"/>
          </w:tcPr>
          <w:p w14:paraId="281D7B4A" w14:textId="0C3C0DB3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rPr>
                <w:rFonts w:ascii="Calibri" w:eastAsia="Calibri" w:hAnsi="Calibri" w:cs="Times New Roman"/>
                <w:kern w:val="2"/>
              </w:rPr>
              <w:t>12.</w:t>
            </w:r>
          </w:p>
        </w:tc>
        <w:tc>
          <w:tcPr>
            <w:tcW w:w="3233" w:type="dxa"/>
          </w:tcPr>
          <w:p w14:paraId="0E0F892C" w14:textId="76790E73" w:rsidR="003C0F25" w:rsidRPr="00977B77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t>Oprawa podtynkowa wpuszczana hermetyczna</w:t>
            </w:r>
          </w:p>
        </w:tc>
        <w:tc>
          <w:tcPr>
            <w:tcW w:w="2693" w:type="dxa"/>
            <w:vAlign w:val="center"/>
          </w:tcPr>
          <w:p w14:paraId="050E14CF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1948" w:type="dxa"/>
          </w:tcPr>
          <w:p w14:paraId="0841090B" w14:textId="3A3D3A29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t>40szt.</w:t>
            </w:r>
          </w:p>
        </w:tc>
        <w:tc>
          <w:tcPr>
            <w:tcW w:w="1948" w:type="dxa"/>
            <w:vAlign w:val="center"/>
          </w:tcPr>
          <w:p w14:paraId="4204952E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4467" w:type="dxa"/>
          </w:tcPr>
          <w:p w14:paraId="552AC643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</w:tr>
      <w:tr w:rsidR="003C0F25" w14:paraId="5D59269A" w14:textId="6504CBCF" w:rsidTr="003C0F25">
        <w:tc>
          <w:tcPr>
            <w:tcW w:w="590" w:type="dxa"/>
            <w:vAlign w:val="center"/>
          </w:tcPr>
          <w:p w14:paraId="61672BC1" w14:textId="4D1587EF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rPr>
                <w:rFonts w:ascii="Calibri" w:eastAsia="Calibri" w:hAnsi="Calibri" w:cs="Times New Roman"/>
                <w:kern w:val="2"/>
              </w:rPr>
              <w:t>13.</w:t>
            </w:r>
          </w:p>
        </w:tc>
        <w:tc>
          <w:tcPr>
            <w:tcW w:w="3233" w:type="dxa"/>
          </w:tcPr>
          <w:p w14:paraId="4E0687CC" w14:textId="1D2C43F8" w:rsidR="003C0F25" w:rsidRPr="00977B77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t>Oprawa uliczna</w:t>
            </w:r>
          </w:p>
        </w:tc>
        <w:tc>
          <w:tcPr>
            <w:tcW w:w="2693" w:type="dxa"/>
            <w:vAlign w:val="center"/>
          </w:tcPr>
          <w:p w14:paraId="6B94712D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1948" w:type="dxa"/>
          </w:tcPr>
          <w:p w14:paraId="38C6C3E8" w14:textId="59ED00D9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t>5szt.</w:t>
            </w:r>
          </w:p>
        </w:tc>
        <w:tc>
          <w:tcPr>
            <w:tcW w:w="1948" w:type="dxa"/>
            <w:vAlign w:val="center"/>
          </w:tcPr>
          <w:p w14:paraId="3C567F29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4467" w:type="dxa"/>
          </w:tcPr>
          <w:p w14:paraId="040BAB61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</w:tr>
      <w:tr w:rsidR="003C0F25" w14:paraId="79BBCD24" w14:textId="4EBA6049" w:rsidTr="003C0F25">
        <w:tc>
          <w:tcPr>
            <w:tcW w:w="590" w:type="dxa"/>
            <w:vAlign w:val="center"/>
          </w:tcPr>
          <w:p w14:paraId="4BE0DDA5" w14:textId="3DC6F71C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rPr>
                <w:rFonts w:ascii="Calibri" w:eastAsia="Calibri" w:hAnsi="Calibri" w:cs="Times New Roman"/>
                <w:kern w:val="2"/>
              </w:rPr>
              <w:t>14.</w:t>
            </w:r>
          </w:p>
        </w:tc>
        <w:tc>
          <w:tcPr>
            <w:tcW w:w="3233" w:type="dxa"/>
          </w:tcPr>
          <w:p w14:paraId="0CA3DDD5" w14:textId="4638540A" w:rsidR="003C0F25" w:rsidRPr="00977B77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t>Naświetlacz</w:t>
            </w:r>
          </w:p>
        </w:tc>
        <w:tc>
          <w:tcPr>
            <w:tcW w:w="2693" w:type="dxa"/>
            <w:vAlign w:val="center"/>
          </w:tcPr>
          <w:p w14:paraId="0581F485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1948" w:type="dxa"/>
          </w:tcPr>
          <w:p w14:paraId="658E585F" w14:textId="74466962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t>6szt.</w:t>
            </w:r>
          </w:p>
        </w:tc>
        <w:tc>
          <w:tcPr>
            <w:tcW w:w="1948" w:type="dxa"/>
            <w:vAlign w:val="center"/>
          </w:tcPr>
          <w:p w14:paraId="20E12E59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4467" w:type="dxa"/>
          </w:tcPr>
          <w:p w14:paraId="5F0CA543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</w:tr>
      <w:tr w:rsidR="003C0F25" w14:paraId="669B70B1" w14:textId="032CE5E4" w:rsidTr="003C0F25">
        <w:tc>
          <w:tcPr>
            <w:tcW w:w="590" w:type="dxa"/>
            <w:vAlign w:val="center"/>
          </w:tcPr>
          <w:p w14:paraId="49FC6EE6" w14:textId="77F3B4EE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rPr>
                <w:rFonts w:ascii="Calibri" w:eastAsia="Calibri" w:hAnsi="Calibri" w:cs="Times New Roman"/>
                <w:kern w:val="2"/>
              </w:rPr>
              <w:t>15.</w:t>
            </w:r>
          </w:p>
        </w:tc>
        <w:tc>
          <w:tcPr>
            <w:tcW w:w="3233" w:type="dxa"/>
          </w:tcPr>
          <w:p w14:paraId="74375075" w14:textId="79FCE064" w:rsidR="003C0F25" w:rsidRPr="00977B77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t>Naświetlacz z czujnikiem</w:t>
            </w:r>
          </w:p>
        </w:tc>
        <w:tc>
          <w:tcPr>
            <w:tcW w:w="2693" w:type="dxa"/>
            <w:vAlign w:val="center"/>
          </w:tcPr>
          <w:p w14:paraId="09168FB8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1948" w:type="dxa"/>
          </w:tcPr>
          <w:p w14:paraId="41943905" w14:textId="4C45CBAA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t>1szt.</w:t>
            </w:r>
          </w:p>
        </w:tc>
        <w:tc>
          <w:tcPr>
            <w:tcW w:w="1948" w:type="dxa"/>
            <w:vAlign w:val="center"/>
          </w:tcPr>
          <w:p w14:paraId="6E5C50FA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4467" w:type="dxa"/>
          </w:tcPr>
          <w:p w14:paraId="6C7C1A8A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</w:tr>
      <w:tr w:rsidR="003C0F25" w14:paraId="65B216BB" w14:textId="7013219C" w:rsidTr="003C0F25">
        <w:tc>
          <w:tcPr>
            <w:tcW w:w="590" w:type="dxa"/>
            <w:vAlign w:val="center"/>
          </w:tcPr>
          <w:p w14:paraId="0FFF2670" w14:textId="578C5C9C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rPr>
                <w:rFonts w:ascii="Calibri" w:eastAsia="Calibri" w:hAnsi="Calibri" w:cs="Times New Roman"/>
                <w:kern w:val="2"/>
              </w:rPr>
              <w:t>16.</w:t>
            </w:r>
          </w:p>
        </w:tc>
        <w:tc>
          <w:tcPr>
            <w:tcW w:w="3233" w:type="dxa"/>
          </w:tcPr>
          <w:p w14:paraId="4A725208" w14:textId="75395795" w:rsidR="003C0F25" w:rsidRPr="00977B77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t>Naświetlacz</w:t>
            </w:r>
          </w:p>
        </w:tc>
        <w:tc>
          <w:tcPr>
            <w:tcW w:w="2693" w:type="dxa"/>
            <w:vAlign w:val="center"/>
          </w:tcPr>
          <w:p w14:paraId="1EC1D15A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1948" w:type="dxa"/>
          </w:tcPr>
          <w:p w14:paraId="0C893860" w14:textId="2CA3045D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t>4szt.</w:t>
            </w:r>
          </w:p>
        </w:tc>
        <w:tc>
          <w:tcPr>
            <w:tcW w:w="1948" w:type="dxa"/>
            <w:vAlign w:val="center"/>
          </w:tcPr>
          <w:p w14:paraId="074463B7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4467" w:type="dxa"/>
          </w:tcPr>
          <w:p w14:paraId="28FD49CC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</w:tr>
      <w:tr w:rsidR="003C0F25" w14:paraId="76F81B67" w14:textId="1804CEC9" w:rsidTr="003C0F25">
        <w:tc>
          <w:tcPr>
            <w:tcW w:w="590" w:type="dxa"/>
            <w:vAlign w:val="center"/>
          </w:tcPr>
          <w:p w14:paraId="0B81B61E" w14:textId="3C84DA42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rPr>
                <w:rFonts w:ascii="Calibri" w:eastAsia="Calibri" w:hAnsi="Calibri" w:cs="Times New Roman"/>
                <w:kern w:val="2"/>
              </w:rPr>
              <w:t>17.</w:t>
            </w:r>
          </w:p>
        </w:tc>
        <w:tc>
          <w:tcPr>
            <w:tcW w:w="3233" w:type="dxa"/>
          </w:tcPr>
          <w:p w14:paraId="0A34527A" w14:textId="33E1E7B1" w:rsidR="003C0F25" w:rsidRPr="00977B77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t>Naświetlacz z czujnikiem</w:t>
            </w:r>
          </w:p>
        </w:tc>
        <w:tc>
          <w:tcPr>
            <w:tcW w:w="2693" w:type="dxa"/>
            <w:vAlign w:val="center"/>
          </w:tcPr>
          <w:p w14:paraId="144CC0EE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1948" w:type="dxa"/>
          </w:tcPr>
          <w:p w14:paraId="5F921D30" w14:textId="04EB21D4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t>1szt.</w:t>
            </w:r>
          </w:p>
        </w:tc>
        <w:tc>
          <w:tcPr>
            <w:tcW w:w="1948" w:type="dxa"/>
            <w:vAlign w:val="center"/>
          </w:tcPr>
          <w:p w14:paraId="03769328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4467" w:type="dxa"/>
          </w:tcPr>
          <w:p w14:paraId="0B7DA6ED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</w:tr>
      <w:tr w:rsidR="003C0F25" w14:paraId="1AB5A3A3" w14:textId="6E798486" w:rsidTr="003C0F25">
        <w:tc>
          <w:tcPr>
            <w:tcW w:w="590" w:type="dxa"/>
            <w:vAlign w:val="center"/>
          </w:tcPr>
          <w:p w14:paraId="6442CD1F" w14:textId="1C19438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rPr>
                <w:rFonts w:ascii="Calibri" w:eastAsia="Calibri" w:hAnsi="Calibri" w:cs="Times New Roman"/>
                <w:kern w:val="2"/>
              </w:rPr>
              <w:t>18.</w:t>
            </w:r>
          </w:p>
        </w:tc>
        <w:tc>
          <w:tcPr>
            <w:tcW w:w="3233" w:type="dxa"/>
          </w:tcPr>
          <w:p w14:paraId="71C3FBEB" w14:textId="7C822ED0" w:rsidR="003C0F25" w:rsidRPr="00977B77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t>Naświetlacz</w:t>
            </w:r>
          </w:p>
        </w:tc>
        <w:tc>
          <w:tcPr>
            <w:tcW w:w="2693" w:type="dxa"/>
            <w:vAlign w:val="center"/>
          </w:tcPr>
          <w:p w14:paraId="06A46886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1948" w:type="dxa"/>
          </w:tcPr>
          <w:p w14:paraId="6C4AA3C9" w14:textId="4B7D84C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  <w:r>
              <w:t>8szt.</w:t>
            </w:r>
          </w:p>
        </w:tc>
        <w:tc>
          <w:tcPr>
            <w:tcW w:w="1948" w:type="dxa"/>
            <w:vAlign w:val="center"/>
          </w:tcPr>
          <w:p w14:paraId="067A3E53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  <w:tc>
          <w:tcPr>
            <w:tcW w:w="4467" w:type="dxa"/>
          </w:tcPr>
          <w:p w14:paraId="46DDEBE2" w14:textId="77777777" w:rsidR="003C0F25" w:rsidRDefault="003C0F25" w:rsidP="00994C62">
            <w:pPr>
              <w:jc w:val="center"/>
              <w:rPr>
                <w:rFonts w:ascii="Calibri" w:eastAsia="Calibri" w:hAnsi="Calibri" w:cs="Times New Roman"/>
                <w:kern w:val="2"/>
              </w:rPr>
            </w:pPr>
          </w:p>
        </w:tc>
      </w:tr>
    </w:tbl>
    <w:p w14:paraId="163BBF75" w14:textId="77777777" w:rsidR="00994C62" w:rsidRDefault="00994C62" w:rsidP="003C0F25">
      <w:pPr>
        <w:contextualSpacing/>
        <w:rPr>
          <w:rFonts w:ascii="Calibri" w:eastAsia="Calibri" w:hAnsi="Calibri" w:cs="Times New Roman"/>
          <w:kern w:val="2"/>
        </w:rPr>
      </w:pPr>
    </w:p>
    <w:p w14:paraId="0D23327F" w14:textId="7FD50087" w:rsidR="003C0F25" w:rsidRPr="003C0F25" w:rsidRDefault="003C0F25" w:rsidP="003C0F25">
      <w:pPr>
        <w:contextualSpacing/>
        <w:rPr>
          <w:rFonts w:ascii="Calibri" w:eastAsia="Calibri" w:hAnsi="Calibri" w:cs="Times New Roman"/>
          <w:b/>
          <w:bCs/>
          <w:kern w:val="2"/>
          <w:u w:val="single"/>
        </w:rPr>
      </w:pPr>
      <w:r w:rsidRPr="003C0F25">
        <w:rPr>
          <w:rFonts w:ascii="Calibri" w:eastAsia="Calibri" w:hAnsi="Calibri" w:cs="Times New Roman"/>
          <w:b/>
          <w:bCs/>
          <w:kern w:val="2"/>
          <w:u w:val="single"/>
        </w:rPr>
        <w:t>Załącznik:</w:t>
      </w:r>
    </w:p>
    <w:p w14:paraId="276B7ED6" w14:textId="2710CE30" w:rsidR="003C0F25" w:rsidRPr="00977B77" w:rsidRDefault="003C0F25" w:rsidP="003C0F25">
      <w:pPr>
        <w:contextualSpacing/>
        <w:rPr>
          <w:rFonts w:ascii="Calibri" w:eastAsia="Calibri" w:hAnsi="Calibri" w:cs="Times New Roman"/>
          <w:kern w:val="2"/>
        </w:rPr>
      </w:pPr>
      <w:r w:rsidRPr="003C0F25">
        <w:rPr>
          <w:rFonts w:ascii="Calibri" w:eastAsia="Calibri" w:hAnsi="Calibri" w:cs="Times New Roman"/>
          <w:kern w:val="2"/>
        </w:rPr>
        <w:t xml:space="preserve">Warunki gwarancji </w:t>
      </w:r>
      <w:r>
        <w:rPr>
          <w:rFonts w:ascii="Calibri" w:eastAsia="Calibri" w:hAnsi="Calibri" w:cs="Times New Roman"/>
          <w:kern w:val="2"/>
        </w:rPr>
        <w:t>poszczególnych elementów dostaw (o ile Wykonawca nie poda strony internetowej producenta w kolumnie 6 powyżej)</w:t>
      </w:r>
    </w:p>
    <w:sectPr w:rsidR="003C0F25" w:rsidRPr="00977B77" w:rsidSect="00792C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0" w:orient="landscape"/>
      <w:pgMar w:top="1202" w:right="947" w:bottom="1281" w:left="993" w:header="0" w:footer="57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40CE1" w14:textId="77777777" w:rsidR="00792C36" w:rsidRDefault="00792C36" w:rsidP="005841E8">
      <w:pPr>
        <w:spacing w:after="0" w:line="240" w:lineRule="auto"/>
      </w:pPr>
      <w:r>
        <w:separator/>
      </w:r>
    </w:p>
  </w:endnote>
  <w:endnote w:type="continuationSeparator" w:id="0">
    <w:p w14:paraId="504C23EE" w14:textId="77777777" w:rsidR="00792C36" w:rsidRDefault="00792C36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35C75" w14:textId="77777777" w:rsidR="00392BB2" w:rsidRDefault="00392BB2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HAnsi" w:hAnsiTheme="minorHAnsi" w:cstheme="minorBidi"/>
        <w:color w:val="auto"/>
        <w:sz w:val="20"/>
        <w:szCs w:val="22"/>
        <w:lang w:eastAsia="en-US" w:bidi="ar-SA"/>
      </w:rPr>
      <w:id w:val="-18857114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rPr>
            <w:rFonts w:asciiTheme="minorHAnsi" w:eastAsiaTheme="minorHAnsi" w:hAnsiTheme="minorHAnsi" w:cstheme="minorBidi"/>
            <w:color w:val="auto"/>
            <w:sz w:val="20"/>
            <w:szCs w:val="22"/>
            <w:lang w:eastAsia="en-US" w:bidi="ar-SA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25B4F099" w14:textId="77777777" w:rsidR="00666767" w:rsidRPr="00E85EF8" w:rsidRDefault="00666767">
            <w:pPr>
              <w:pStyle w:val="Stopka0"/>
              <w:pBdr>
                <w:bottom w:val="single" w:sz="6" w:space="1" w:color="auto"/>
              </w:pBdr>
              <w:jc w:val="right"/>
              <w:rPr>
                <w:b/>
                <w:bCs/>
                <w:sz w:val="20"/>
              </w:rPr>
            </w:pPr>
            <w:r w:rsidRPr="00E85EF8">
              <w:rPr>
                <w:sz w:val="20"/>
              </w:rPr>
              <w:t xml:space="preserve">Strona </w:t>
            </w:r>
            <w:r w:rsidRPr="00E85EF8">
              <w:rPr>
                <w:b/>
                <w:bCs/>
                <w:sz w:val="20"/>
              </w:rPr>
              <w:fldChar w:fldCharType="begin"/>
            </w:r>
            <w:r w:rsidRPr="00E85EF8">
              <w:rPr>
                <w:b/>
                <w:bCs/>
                <w:sz w:val="20"/>
              </w:rPr>
              <w:instrText>PAGE</w:instrText>
            </w:r>
            <w:r w:rsidRPr="00E85EF8">
              <w:rPr>
                <w:b/>
                <w:bCs/>
                <w:sz w:val="20"/>
              </w:rPr>
              <w:fldChar w:fldCharType="separate"/>
            </w:r>
            <w:r w:rsidR="00437676">
              <w:rPr>
                <w:b/>
                <w:bCs/>
                <w:noProof/>
                <w:sz w:val="20"/>
              </w:rPr>
              <w:t>14</w:t>
            </w:r>
            <w:r w:rsidRPr="00E85EF8">
              <w:rPr>
                <w:b/>
                <w:bCs/>
                <w:sz w:val="20"/>
              </w:rPr>
              <w:fldChar w:fldCharType="end"/>
            </w:r>
            <w:r w:rsidRPr="00E85EF8">
              <w:rPr>
                <w:sz w:val="20"/>
              </w:rPr>
              <w:t xml:space="preserve"> z </w:t>
            </w:r>
            <w:r w:rsidRPr="00E85EF8">
              <w:rPr>
                <w:b/>
                <w:bCs/>
                <w:sz w:val="20"/>
              </w:rPr>
              <w:fldChar w:fldCharType="begin"/>
            </w:r>
            <w:r w:rsidRPr="00E85EF8">
              <w:rPr>
                <w:b/>
                <w:bCs/>
                <w:sz w:val="20"/>
              </w:rPr>
              <w:instrText>NUMPAGES</w:instrText>
            </w:r>
            <w:r w:rsidRPr="00E85EF8">
              <w:rPr>
                <w:b/>
                <w:bCs/>
                <w:sz w:val="20"/>
              </w:rPr>
              <w:fldChar w:fldCharType="separate"/>
            </w:r>
            <w:r w:rsidR="00437676">
              <w:rPr>
                <w:b/>
                <w:bCs/>
                <w:noProof/>
                <w:sz w:val="20"/>
              </w:rPr>
              <w:t>19</w:t>
            </w:r>
            <w:r w:rsidRPr="00E85EF8">
              <w:rPr>
                <w:b/>
                <w:bCs/>
                <w:sz w:val="20"/>
              </w:rPr>
              <w:fldChar w:fldCharType="end"/>
            </w:r>
          </w:p>
          <w:p w14:paraId="2E41CEC9" w14:textId="77777777" w:rsidR="00392BB2" w:rsidRDefault="00000000" w:rsidP="00392BB2">
            <w:pPr>
              <w:widowControl w:val="0"/>
              <w:spacing w:after="0" w:line="240" w:lineRule="auto"/>
              <w:jc w:val="center"/>
            </w:pPr>
          </w:p>
        </w:sdtContent>
      </w:sdt>
    </w:sdtContent>
  </w:sdt>
  <w:p w14:paraId="297EF71F" w14:textId="6C19BF49" w:rsidR="00666767" w:rsidRDefault="00392BB2" w:rsidP="00392BB2">
    <w:pPr>
      <w:widowControl w:val="0"/>
      <w:spacing w:after="0" w:line="240" w:lineRule="auto"/>
      <w:jc w:val="center"/>
    </w:pPr>
    <w:r w:rsidRPr="00392BB2">
      <w:rPr>
        <w:rFonts w:ascii="Arial" w:hAnsi="Arial" w:cs="Arial"/>
        <w:sz w:val="16"/>
        <w:szCs w:val="16"/>
      </w:rPr>
      <w:t xml:space="preserve"> </w:t>
    </w:r>
    <w:r w:rsidRPr="00392BB2">
      <w:t>Projekt współfinansowany z Rządowego Funduszu Polski Ład: Programu Inwestycji Strategicznych.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04CCE" w14:textId="77777777" w:rsidR="00392BB2" w:rsidRDefault="00392BB2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4C75D" w14:textId="77777777" w:rsidR="00792C36" w:rsidRDefault="00792C36" w:rsidP="005841E8">
      <w:pPr>
        <w:spacing w:after="0" w:line="240" w:lineRule="auto"/>
      </w:pPr>
      <w:r>
        <w:separator/>
      </w:r>
    </w:p>
  </w:footnote>
  <w:footnote w:type="continuationSeparator" w:id="0">
    <w:p w14:paraId="0473DF1E" w14:textId="77777777" w:rsidR="00792C36" w:rsidRDefault="00792C36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8A96E" w14:textId="77777777" w:rsidR="00392BB2" w:rsidRDefault="00392B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AA4A" w14:textId="62CE4472" w:rsidR="00666767" w:rsidRDefault="00666767">
    <w:pPr>
      <w:pStyle w:val="Nagwek"/>
    </w:pPr>
  </w:p>
  <w:p w14:paraId="4411B412" w14:textId="77777777" w:rsidR="00666767" w:rsidRDefault="00666767">
    <w:pPr>
      <w:pStyle w:val="Nagwek"/>
    </w:pPr>
  </w:p>
  <w:p w14:paraId="33FEE4F0" w14:textId="2C2FB360" w:rsidR="00D066F3" w:rsidRDefault="00535682" w:rsidP="00DE4DC1">
    <w:pPr>
      <w:keepNext/>
      <w:keepLines/>
      <w:widowControl w:val="0"/>
      <w:pBdr>
        <w:bottom w:val="single" w:sz="6" w:space="1" w:color="auto"/>
      </w:pBdr>
      <w:spacing w:after="0" w:line="276" w:lineRule="auto"/>
      <w:ind w:left="-567" w:right="-506"/>
      <w:jc w:val="center"/>
      <w:outlineLvl w:val="2"/>
      <w:rPr>
        <w:rFonts w:ascii="Arial" w:eastAsia="Arial" w:hAnsi="Arial" w:cs="Arial"/>
        <w:bCs/>
        <w:color w:val="000000"/>
        <w:sz w:val="16"/>
        <w:szCs w:val="16"/>
        <w:lang w:eastAsia="pl-PL" w:bidi="pl-PL"/>
      </w:rPr>
    </w:pPr>
    <w:bookmarkStart w:id="0" w:name="_Hlk164588193"/>
    <w:r w:rsidRPr="00535682">
      <w:rPr>
        <w:rFonts w:ascii="Arial" w:eastAsia="Arial" w:hAnsi="Arial" w:cs="Arial"/>
        <w:bCs/>
        <w:color w:val="000000"/>
        <w:sz w:val="16"/>
        <w:szCs w:val="16"/>
        <w:lang w:eastAsia="pl-PL" w:bidi="pl-PL"/>
      </w:rPr>
      <w:t>Wymiana nieenergooszczędnych opraw oświetleniowych na oprawy typu LED w miejscach publicznych na terenie gminy Strzelno</w:t>
    </w:r>
    <w:bookmarkEnd w:id="0"/>
    <w:r>
      <w:rPr>
        <w:rFonts w:ascii="Arial" w:eastAsia="Arial" w:hAnsi="Arial" w:cs="Arial"/>
        <w:bCs/>
        <w:color w:val="000000"/>
        <w:sz w:val="16"/>
        <w:szCs w:val="16"/>
        <w:lang w:eastAsia="pl-PL" w:bidi="pl-PL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8CB6E" w14:textId="77777777" w:rsidR="00392BB2" w:rsidRDefault="00392B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F4006"/>
    <w:multiLevelType w:val="multilevel"/>
    <w:tmpl w:val="C12677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5A0C21"/>
    <w:multiLevelType w:val="multilevel"/>
    <w:tmpl w:val="F7062DB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7D36C7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E615E83"/>
    <w:multiLevelType w:val="multilevel"/>
    <w:tmpl w:val="4C444C66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2" w15:restartNumberingAfterBreak="0">
    <w:nsid w:val="10B63EE8"/>
    <w:multiLevelType w:val="multilevel"/>
    <w:tmpl w:val="2F0C4E8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 w15:restartNumberingAfterBreak="0">
    <w:nsid w:val="16211A90"/>
    <w:multiLevelType w:val="multilevel"/>
    <w:tmpl w:val="9AEE04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82157E1"/>
    <w:multiLevelType w:val="hybridMultilevel"/>
    <w:tmpl w:val="284425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9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0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46C7C99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 w15:restartNumberingAfterBreak="0">
    <w:nsid w:val="2882454E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C132283"/>
    <w:multiLevelType w:val="multilevel"/>
    <w:tmpl w:val="5D620C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782240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03D63CA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316B2217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6201B1C"/>
    <w:multiLevelType w:val="multilevel"/>
    <w:tmpl w:val="673035E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23232B1"/>
    <w:multiLevelType w:val="multilevel"/>
    <w:tmpl w:val="E1E21C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2492F41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1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741415E"/>
    <w:multiLevelType w:val="multilevel"/>
    <w:tmpl w:val="EDCADC7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AF44568"/>
    <w:multiLevelType w:val="multilevel"/>
    <w:tmpl w:val="E2D256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8" w15:restartNumberingAfterBreak="0">
    <w:nsid w:val="51EF7638"/>
    <w:multiLevelType w:val="multilevel"/>
    <w:tmpl w:val="47E6BCA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0" w15:restartNumberingAfterBreak="0">
    <w:nsid w:val="553466D3"/>
    <w:multiLevelType w:val="hybridMultilevel"/>
    <w:tmpl w:val="18A031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58661075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A3574D8"/>
    <w:multiLevelType w:val="multilevel"/>
    <w:tmpl w:val="A258AEB6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69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58" w15:restartNumberingAfterBreak="0">
    <w:nsid w:val="619F6F1A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0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65D4D2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4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781E67E3"/>
    <w:multiLevelType w:val="multilevel"/>
    <w:tmpl w:val="4C444C66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7D15633B"/>
    <w:multiLevelType w:val="multilevel"/>
    <w:tmpl w:val="5450D3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4076609">
    <w:abstractNumId w:val="42"/>
  </w:num>
  <w:num w:numId="2" w16cid:durableId="1976912344">
    <w:abstractNumId w:val="46"/>
  </w:num>
  <w:num w:numId="3" w16cid:durableId="1973320390">
    <w:abstractNumId w:val="5"/>
  </w:num>
  <w:num w:numId="4" w16cid:durableId="2080248469">
    <w:abstractNumId w:val="15"/>
  </w:num>
  <w:num w:numId="5" w16cid:durableId="1668510051">
    <w:abstractNumId w:val="16"/>
  </w:num>
  <w:num w:numId="6" w16cid:durableId="1695880612">
    <w:abstractNumId w:val="65"/>
  </w:num>
  <w:num w:numId="7" w16cid:durableId="689913229">
    <w:abstractNumId w:val="26"/>
  </w:num>
  <w:num w:numId="8" w16cid:durableId="695928362">
    <w:abstractNumId w:val="56"/>
  </w:num>
  <w:num w:numId="9" w16cid:durableId="714236527">
    <w:abstractNumId w:val="28"/>
  </w:num>
  <w:num w:numId="10" w16cid:durableId="1073704499">
    <w:abstractNumId w:val="60"/>
  </w:num>
  <w:num w:numId="11" w16cid:durableId="281116422">
    <w:abstractNumId w:val="52"/>
  </w:num>
  <w:num w:numId="12" w16cid:durableId="1248073314">
    <w:abstractNumId w:val="49"/>
  </w:num>
  <w:num w:numId="13" w16cid:durableId="1730156072">
    <w:abstractNumId w:val="51"/>
  </w:num>
  <w:num w:numId="14" w16cid:durableId="622349325">
    <w:abstractNumId w:val="54"/>
  </w:num>
  <w:num w:numId="15" w16cid:durableId="2037388739">
    <w:abstractNumId w:val="7"/>
  </w:num>
  <w:num w:numId="16" w16cid:durableId="398751769">
    <w:abstractNumId w:val="3"/>
  </w:num>
  <w:num w:numId="17" w16cid:durableId="1233154600">
    <w:abstractNumId w:val="47"/>
  </w:num>
  <w:num w:numId="18" w16cid:durableId="1982687870">
    <w:abstractNumId w:val="36"/>
  </w:num>
  <w:num w:numId="19" w16cid:durableId="944774122">
    <w:abstractNumId w:val="41"/>
  </w:num>
  <w:num w:numId="20" w16cid:durableId="1636137539">
    <w:abstractNumId w:val="59"/>
  </w:num>
  <w:num w:numId="21" w16cid:durableId="169758686">
    <w:abstractNumId w:val="24"/>
  </w:num>
  <w:num w:numId="22" w16cid:durableId="1037437998">
    <w:abstractNumId w:val="0"/>
  </w:num>
  <w:num w:numId="23" w16cid:durableId="1341275187">
    <w:abstractNumId w:val="1"/>
  </w:num>
  <w:num w:numId="24" w16cid:durableId="867181068">
    <w:abstractNumId w:val="21"/>
  </w:num>
  <w:num w:numId="25" w16cid:durableId="1298992201">
    <w:abstractNumId w:val="62"/>
  </w:num>
  <w:num w:numId="26" w16cid:durableId="847061932">
    <w:abstractNumId w:val="33"/>
  </w:num>
  <w:num w:numId="27" w16cid:durableId="464547236">
    <w:abstractNumId w:val="44"/>
  </w:num>
  <w:num w:numId="28" w16cid:durableId="1163885915">
    <w:abstractNumId w:val="22"/>
  </w:num>
  <w:num w:numId="29" w16cid:durableId="1590191404">
    <w:abstractNumId w:val="58"/>
  </w:num>
  <w:num w:numId="30" w16cid:durableId="1529291978">
    <w:abstractNumId w:val="8"/>
  </w:num>
  <w:num w:numId="31" w16cid:durableId="449936080">
    <w:abstractNumId w:val="31"/>
  </w:num>
  <w:num w:numId="32" w16cid:durableId="917983027">
    <w:abstractNumId w:val="39"/>
  </w:num>
  <w:num w:numId="33" w16cid:durableId="497303940">
    <w:abstractNumId w:val="13"/>
  </w:num>
  <w:num w:numId="34" w16cid:durableId="1786341988">
    <w:abstractNumId w:val="63"/>
  </w:num>
  <w:num w:numId="35" w16cid:durableId="1933706652">
    <w:abstractNumId w:val="40"/>
  </w:num>
  <w:num w:numId="36" w16cid:durableId="1521239731">
    <w:abstractNumId w:val="19"/>
  </w:num>
  <w:num w:numId="37" w16cid:durableId="605887953">
    <w:abstractNumId w:val="64"/>
  </w:num>
  <w:num w:numId="38" w16cid:durableId="1215385685">
    <w:abstractNumId w:val="18"/>
  </w:num>
  <w:num w:numId="39" w16cid:durableId="1145897561">
    <w:abstractNumId w:val="11"/>
  </w:num>
  <w:num w:numId="40" w16cid:durableId="1604611155">
    <w:abstractNumId w:val="38"/>
  </w:num>
  <w:num w:numId="41" w16cid:durableId="1754163532">
    <w:abstractNumId w:val="6"/>
  </w:num>
  <w:num w:numId="42" w16cid:durableId="332076381">
    <w:abstractNumId w:val="55"/>
  </w:num>
  <w:num w:numId="43" w16cid:durableId="131600050">
    <w:abstractNumId w:val="20"/>
  </w:num>
  <w:num w:numId="44" w16cid:durableId="986663754">
    <w:abstractNumId w:val="4"/>
  </w:num>
  <w:num w:numId="45" w16cid:durableId="378632023">
    <w:abstractNumId w:val="2"/>
  </w:num>
  <w:num w:numId="46" w16cid:durableId="827019452">
    <w:abstractNumId w:val="35"/>
  </w:num>
  <w:num w:numId="47" w16cid:durableId="712315936">
    <w:abstractNumId w:val="43"/>
  </w:num>
  <w:num w:numId="48" w16cid:durableId="1076514832">
    <w:abstractNumId w:val="17"/>
  </w:num>
  <w:num w:numId="49" w16cid:durableId="659698244">
    <w:abstractNumId w:val="37"/>
  </w:num>
  <w:num w:numId="50" w16cid:durableId="1638030289">
    <w:abstractNumId w:val="45"/>
  </w:num>
  <w:num w:numId="51" w16cid:durableId="91703593">
    <w:abstractNumId w:val="48"/>
  </w:num>
  <w:num w:numId="52" w16cid:durableId="1027295454">
    <w:abstractNumId w:val="53"/>
  </w:num>
  <w:num w:numId="53" w16cid:durableId="1294485924">
    <w:abstractNumId w:val="27"/>
  </w:num>
  <w:num w:numId="54" w16cid:durableId="587884712">
    <w:abstractNumId w:val="66"/>
  </w:num>
  <w:num w:numId="55" w16cid:durableId="88503979">
    <w:abstractNumId w:val="25"/>
  </w:num>
  <w:num w:numId="56" w16cid:durableId="1188908992">
    <w:abstractNumId w:val="10"/>
  </w:num>
  <w:num w:numId="57" w16cid:durableId="1699894330">
    <w:abstractNumId w:val="34"/>
  </w:num>
  <w:num w:numId="58" w16cid:durableId="1337227697">
    <w:abstractNumId w:val="50"/>
  </w:num>
  <w:num w:numId="59" w16cid:durableId="114912298">
    <w:abstractNumId w:val="57"/>
  </w:num>
  <w:num w:numId="60" w16cid:durableId="514930091">
    <w:abstractNumId w:val="30"/>
  </w:num>
  <w:num w:numId="61" w16cid:durableId="460265519">
    <w:abstractNumId w:val="29"/>
  </w:num>
  <w:num w:numId="62" w16cid:durableId="1693148139">
    <w:abstractNumId w:val="61"/>
  </w:num>
  <w:num w:numId="63" w16cid:durableId="1778940645">
    <w:abstractNumId w:val="14"/>
  </w:num>
  <w:num w:numId="64" w16cid:durableId="328145661">
    <w:abstractNumId w:val="12"/>
  </w:num>
  <w:num w:numId="65" w16cid:durableId="765004740">
    <w:abstractNumId w:val="9"/>
  </w:num>
  <w:num w:numId="66" w16cid:durableId="994526940">
    <w:abstractNumId w:val="32"/>
  </w:num>
  <w:num w:numId="67" w16cid:durableId="1527324873">
    <w:abstractNumId w:val="2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3930"/>
    <w:rsid w:val="00030E72"/>
    <w:rsid w:val="00040516"/>
    <w:rsid w:val="00042138"/>
    <w:rsid w:val="0004656B"/>
    <w:rsid w:val="00080356"/>
    <w:rsid w:val="00081222"/>
    <w:rsid w:val="000870DC"/>
    <w:rsid w:val="000B1C12"/>
    <w:rsid w:val="000D2EA8"/>
    <w:rsid w:val="000F00CB"/>
    <w:rsid w:val="000F491B"/>
    <w:rsid w:val="0011256D"/>
    <w:rsid w:val="001237A6"/>
    <w:rsid w:val="0012396A"/>
    <w:rsid w:val="00123E9E"/>
    <w:rsid w:val="00144E1C"/>
    <w:rsid w:val="001539BB"/>
    <w:rsid w:val="00157BDE"/>
    <w:rsid w:val="001B2B3B"/>
    <w:rsid w:val="001C3226"/>
    <w:rsid w:val="001D4C09"/>
    <w:rsid w:val="001D5D75"/>
    <w:rsid w:val="00230FA6"/>
    <w:rsid w:val="00254497"/>
    <w:rsid w:val="00261039"/>
    <w:rsid w:val="002611CE"/>
    <w:rsid w:val="002635EC"/>
    <w:rsid w:val="002708AD"/>
    <w:rsid w:val="00272346"/>
    <w:rsid w:val="002A779B"/>
    <w:rsid w:val="002C2F03"/>
    <w:rsid w:val="002D2791"/>
    <w:rsid w:val="002D6873"/>
    <w:rsid w:val="002E1118"/>
    <w:rsid w:val="002E4817"/>
    <w:rsid w:val="002F46EE"/>
    <w:rsid w:val="002F4B5D"/>
    <w:rsid w:val="002F4B62"/>
    <w:rsid w:val="00314B71"/>
    <w:rsid w:val="003430ED"/>
    <w:rsid w:val="00353362"/>
    <w:rsid w:val="003560DB"/>
    <w:rsid w:val="00357BB8"/>
    <w:rsid w:val="003659B7"/>
    <w:rsid w:val="00371A0C"/>
    <w:rsid w:val="003759A2"/>
    <w:rsid w:val="00382F50"/>
    <w:rsid w:val="0038398E"/>
    <w:rsid w:val="003874C1"/>
    <w:rsid w:val="00392BB2"/>
    <w:rsid w:val="003979A1"/>
    <w:rsid w:val="003B07A2"/>
    <w:rsid w:val="003B6075"/>
    <w:rsid w:val="003B7F0D"/>
    <w:rsid w:val="003C0F25"/>
    <w:rsid w:val="003D3663"/>
    <w:rsid w:val="003D4CEC"/>
    <w:rsid w:val="003F31B0"/>
    <w:rsid w:val="0042116A"/>
    <w:rsid w:val="00424519"/>
    <w:rsid w:val="00437676"/>
    <w:rsid w:val="0046269A"/>
    <w:rsid w:val="00462ED0"/>
    <w:rsid w:val="0047017A"/>
    <w:rsid w:val="00472D7E"/>
    <w:rsid w:val="00473EC5"/>
    <w:rsid w:val="00486993"/>
    <w:rsid w:val="004A0B34"/>
    <w:rsid w:val="004A47A6"/>
    <w:rsid w:val="004B5246"/>
    <w:rsid w:val="004B69E4"/>
    <w:rsid w:val="004C27C6"/>
    <w:rsid w:val="004D3EFD"/>
    <w:rsid w:val="0050301D"/>
    <w:rsid w:val="0050520A"/>
    <w:rsid w:val="00506B5F"/>
    <w:rsid w:val="00510914"/>
    <w:rsid w:val="00516D54"/>
    <w:rsid w:val="00535682"/>
    <w:rsid w:val="00560BBF"/>
    <w:rsid w:val="0056502C"/>
    <w:rsid w:val="00565DB3"/>
    <w:rsid w:val="005841E8"/>
    <w:rsid w:val="00594C61"/>
    <w:rsid w:val="005A7286"/>
    <w:rsid w:val="005C1DC8"/>
    <w:rsid w:val="005D4995"/>
    <w:rsid w:val="005D6AAC"/>
    <w:rsid w:val="005E1BB7"/>
    <w:rsid w:val="00600731"/>
    <w:rsid w:val="006120EA"/>
    <w:rsid w:val="006250CD"/>
    <w:rsid w:val="0063424C"/>
    <w:rsid w:val="0063669C"/>
    <w:rsid w:val="00643B5D"/>
    <w:rsid w:val="00666767"/>
    <w:rsid w:val="00671487"/>
    <w:rsid w:val="006725B4"/>
    <w:rsid w:val="00681F18"/>
    <w:rsid w:val="00687D00"/>
    <w:rsid w:val="006A29A8"/>
    <w:rsid w:val="006B0102"/>
    <w:rsid w:val="006B01CB"/>
    <w:rsid w:val="006B2998"/>
    <w:rsid w:val="006B3258"/>
    <w:rsid w:val="006C044F"/>
    <w:rsid w:val="006D3F44"/>
    <w:rsid w:val="006E075B"/>
    <w:rsid w:val="006F71BD"/>
    <w:rsid w:val="006F756C"/>
    <w:rsid w:val="0070443D"/>
    <w:rsid w:val="0070612C"/>
    <w:rsid w:val="007066C6"/>
    <w:rsid w:val="0073683B"/>
    <w:rsid w:val="007437EB"/>
    <w:rsid w:val="007515B5"/>
    <w:rsid w:val="0075295B"/>
    <w:rsid w:val="0075450E"/>
    <w:rsid w:val="00760ADE"/>
    <w:rsid w:val="00767F5B"/>
    <w:rsid w:val="00785B60"/>
    <w:rsid w:val="00792C36"/>
    <w:rsid w:val="007A1EAA"/>
    <w:rsid w:val="007A6710"/>
    <w:rsid w:val="007B6849"/>
    <w:rsid w:val="007D434C"/>
    <w:rsid w:val="007D6FEE"/>
    <w:rsid w:val="007E1D47"/>
    <w:rsid w:val="007F140E"/>
    <w:rsid w:val="008050A6"/>
    <w:rsid w:val="00810645"/>
    <w:rsid w:val="00810D7D"/>
    <w:rsid w:val="00827517"/>
    <w:rsid w:val="00837BCB"/>
    <w:rsid w:val="00842B77"/>
    <w:rsid w:val="008441A6"/>
    <w:rsid w:val="008519AB"/>
    <w:rsid w:val="00887188"/>
    <w:rsid w:val="00893BD8"/>
    <w:rsid w:val="008A7FAC"/>
    <w:rsid w:val="008B09B8"/>
    <w:rsid w:val="008B20A2"/>
    <w:rsid w:val="008C0910"/>
    <w:rsid w:val="008C1E2B"/>
    <w:rsid w:val="008E0A7C"/>
    <w:rsid w:val="008E2EE5"/>
    <w:rsid w:val="008E5B7B"/>
    <w:rsid w:val="008E689C"/>
    <w:rsid w:val="008F2DE1"/>
    <w:rsid w:val="008F7DE6"/>
    <w:rsid w:val="0090463B"/>
    <w:rsid w:val="0091563B"/>
    <w:rsid w:val="0091784B"/>
    <w:rsid w:val="009204C3"/>
    <w:rsid w:val="00932D58"/>
    <w:rsid w:val="00937F74"/>
    <w:rsid w:val="00946287"/>
    <w:rsid w:val="00947277"/>
    <w:rsid w:val="00950FF4"/>
    <w:rsid w:val="00954A3C"/>
    <w:rsid w:val="0099046B"/>
    <w:rsid w:val="00994C62"/>
    <w:rsid w:val="009A19AF"/>
    <w:rsid w:val="009A4292"/>
    <w:rsid w:val="009A4E0B"/>
    <w:rsid w:val="009A5409"/>
    <w:rsid w:val="009A794B"/>
    <w:rsid w:val="009D0C57"/>
    <w:rsid w:val="009E2353"/>
    <w:rsid w:val="009E3153"/>
    <w:rsid w:val="009E4054"/>
    <w:rsid w:val="009F0E07"/>
    <w:rsid w:val="009F3875"/>
    <w:rsid w:val="009F6DEB"/>
    <w:rsid w:val="00A0404C"/>
    <w:rsid w:val="00A13D67"/>
    <w:rsid w:val="00A257C5"/>
    <w:rsid w:val="00A30222"/>
    <w:rsid w:val="00A34335"/>
    <w:rsid w:val="00A3659D"/>
    <w:rsid w:val="00A3682B"/>
    <w:rsid w:val="00A44446"/>
    <w:rsid w:val="00A4646F"/>
    <w:rsid w:val="00A46C30"/>
    <w:rsid w:val="00A47D4F"/>
    <w:rsid w:val="00A53142"/>
    <w:rsid w:val="00A60BD2"/>
    <w:rsid w:val="00A82972"/>
    <w:rsid w:val="00A94173"/>
    <w:rsid w:val="00AA7442"/>
    <w:rsid w:val="00AC213E"/>
    <w:rsid w:val="00B01111"/>
    <w:rsid w:val="00B06D2B"/>
    <w:rsid w:val="00B148AD"/>
    <w:rsid w:val="00B3064C"/>
    <w:rsid w:val="00B41768"/>
    <w:rsid w:val="00B52FB2"/>
    <w:rsid w:val="00B6397B"/>
    <w:rsid w:val="00B83CCF"/>
    <w:rsid w:val="00B907D5"/>
    <w:rsid w:val="00BA2702"/>
    <w:rsid w:val="00BA7DE0"/>
    <w:rsid w:val="00BB023E"/>
    <w:rsid w:val="00BB4520"/>
    <w:rsid w:val="00BC6032"/>
    <w:rsid w:val="00BD069F"/>
    <w:rsid w:val="00BD56AE"/>
    <w:rsid w:val="00BD7C5C"/>
    <w:rsid w:val="00BF4E51"/>
    <w:rsid w:val="00C012DB"/>
    <w:rsid w:val="00C116DB"/>
    <w:rsid w:val="00C14164"/>
    <w:rsid w:val="00C361D1"/>
    <w:rsid w:val="00CA7F3A"/>
    <w:rsid w:val="00CB68EC"/>
    <w:rsid w:val="00CC57C5"/>
    <w:rsid w:val="00D066F3"/>
    <w:rsid w:val="00D1276D"/>
    <w:rsid w:val="00D14091"/>
    <w:rsid w:val="00D21C61"/>
    <w:rsid w:val="00D2491F"/>
    <w:rsid w:val="00D45B55"/>
    <w:rsid w:val="00D50734"/>
    <w:rsid w:val="00D75686"/>
    <w:rsid w:val="00D974E2"/>
    <w:rsid w:val="00DC4E6B"/>
    <w:rsid w:val="00DC5552"/>
    <w:rsid w:val="00DD4577"/>
    <w:rsid w:val="00DD5CE2"/>
    <w:rsid w:val="00DE47BB"/>
    <w:rsid w:val="00DE4DC1"/>
    <w:rsid w:val="00DE5CCF"/>
    <w:rsid w:val="00E02158"/>
    <w:rsid w:val="00E37C09"/>
    <w:rsid w:val="00E5692E"/>
    <w:rsid w:val="00E56A85"/>
    <w:rsid w:val="00E57EC0"/>
    <w:rsid w:val="00E63BE7"/>
    <w:rsid w:val="00E64581"/>
    <w:rsid w:val="00E6477F"/>
    <w:rsid w:val="00E67606"/>
    <w:rsid w:val="00E85EF8"/>
    <w:rsid w:val="00E9206A"/>
    <w:rsid w:val="00E967F8"/>
    <w:rsid w:val="00EA25FF"/>
    <w:rsid w:val="00EA5856"/>
    <w:rsid w:val="00EB2678"/>
    <w:rsid w:val="00EE13F8"/>
    <w:rsid w:val="00EE1EC4"/>
    <w:rsid w:val="00EE2BC3"/>
    <w:rsid w:val="00EE7671"/>
    <w:rsid w:val="00F122FD"/>
    <w:rsid w:val="00F13968"/>
    <w:rsid w:val="00F13972"/>
    <w:rsid w:val="00F42DE1"/>
    <w:rsid w:val="00F45F22"/>
    <w:rsid w:val="00F72951"/>
    <w:rsid w:val="00F74432"/>
    <w:rsid w:val="00F75101"/>
    <w:rsid w:val="00F8541C"/>
    <w:rsid w:val="00FA1781"/>
    <w:rsid w:val="00FC3D4B"/>
    <w:rsid w:val="00FC65B0"/>
    <w:rsid w:val="00FF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9F12E"/>
  <w15:chartTrackingRefBased/>
  <w15:docId w15:val="{22DC2768-08C0-484E-B240-1C7FC97B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9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1B2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A47D4F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A47D4F"/>
    <w:pPr>
      <w:widowControl w:val="0"/>
      <w:spacing w:after="0" w:line="240" w:lineRule="auto"/>
    </w:pPr>
    <w:rPr>
      <w:rFonts w:ascii="Calibri" w:eastAsia="Calibri" w:hAnsi="Calibri" w:cs="Calibri"/>
    </w:rPr>
  </w:style>
  <w:style w:type="table" w:customStyle="1" w:styleId="Tabela-Siatka1">
    <w:name w:val="Tabela - Siatka1"/>
    <w:basedOn w:val="Standardowy"/>
    <w:next w:val="Tabela-Siatka"/>
    <w:uiPriority w:val="39"/>
    <w:rsid w:val="00994C62"/>
    <w:pPr>
      <w:spacing w:after="0" w:line="240" w:lineRule="auto"/>
    </w:pPr>
    <w:rPr>
      <w:rFonts w:ascii="Calibri" w:eastAsia="Calibri" w:hAnsi="Calibr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8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4D873-4E19-4C0E-BCA8-D51C4C57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4</cp:revision>
  <cp:lastPrinted>2023-08-06T18:50:00Z</cp:lastPrinted>
  <dcterms:created xsi:type="dcterms:W3CDTF">2024-04-21T10:35:00Z</dcterms:created>
  <dcterms:modified xsi:type="dcterms:W3CDTF">2024-04-21T12:25:00Z</dcterms:modified>
</cp:coreProperties>
</file>