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177B22A0"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Załąc</w:t>
      </w:r>
      <w:r w:rsidRPr="006108C4">
        <w:rPr>
          <w:rFonts w:ascii="Tahoma" w:hAnsi="Tahoma"/>
          <w:bCs/>
          <w:sz w:val="20"/>
          <w:u w:val="none"/>
        </w:rPr>
        <w:t xml:space="preserve">znik Nr </w:t>
      </w:r>
      <w:r w:rsidR="00FE229D">
        <w:rPr>
          <w:rFonts w:ascii="Tahoma" w:hAnsi="Tahoma"/>
          <w:bCs/>
          <w:sz w:val="20"/>
          <w:u w:val="none"/>
        </w:rPr>
        <w:t>5</w:t>
      </w:r>
      <w:r w:rsidR="00275373" w:rsidRPr="006108C4">
        <w:rPr>
          <w:rFonts w:ascii="Tahoma" w:hAnsi="Tahoma"/>
          <w:bCs/>
          <w:sz w:val="20"/>
          <w:u w:val="none"/>
        </w:rPr>
        <w:t xml:space="preserve"> do SWZ </w:t>
      </w:r>
      <w:r w:rsidR="00275373">
        <w:rPr>
          <w:rFonts w:ascii="Tahoma" w:hAnsi="Tahoma"/>
          <w:bCs/>
          <w:sz w:val="20"/>
          <w:u w:val="none"/>
        </w:rPr>
        <w:t>– Opis Przedmiotu Zamówienia</w:t>
      </w:r>
    </w:p>
    <w:p w14:paraId="37ED4864" w14:textId="77777777" w:rsidR="00370402" w:rsidRPr="007D791F" w:rsidRDefault="00370402" w:rsidP="00370402">
      <w:pPr>
        <w:jc w:val="both"/>
        <w:rPr>
          <w:rFonts w:ascii="Tahoma" w:hAnsi="Tahoma" w:cs="Tahoma"/>
          <w:b/>
        </w:rPr>
      </w:pPr>
    </w:p>
    <w:p w14:paraId="24FF0271" w14:textId="5D31B67F" w:rsidR="00F639EF" w:rsidRPr="006108C4" w:rsidRDefault="00F639EF" w:rsidP="00F639EF">
      <w:pPr>
        <w:jc w:val="both"/>
        <w:rPr>
          <w:rFonts w:ascii="Tahoma" w:hAnsi="Tahoma" w:cs="Tahoma"/>
          <w:b/>
          <w:sz w:val="24"/>
          <w:szCs w:val="24"/>
        </w:rPr>
      </w:pPr>
      <w:r w:rsidRPr="007D791F">
        <w:rPr>
          <w:rFonts w:ascii="Tahoma" w:hAnsi="Tahoma" w:cs="Tahoma"/>
          <w:b/>
          <w:sz w:val="24"/>
          <w:szCs w:val="24"/>
        </w:rPr>
        <w:t>PROGRAM UBEZPIECZENIA</w:t>
      </w:r>
      <w:r w:rsidR="00275373">
        <w:rPr>
          <w:rFonts w:ascii="Tahoma" w:hAnsi="Tahoma" w:cs="Tahoma"/>
          <w:b/>
          <w:sz w:val="24"/>
          <w:szCs w:val="24"/>
        </w:rPr>
        <w:t xml:space="preserve"> </w:t>
      </w:r>
      <w:r w:rsidR="006108C4">
        <w:rPr>
          <w:rFonts w:ascii="Tahoma" w:hAnsi="Tahoma" w:cs="Tahoma"/>
          <w:b/>
          <w:sz w:val="24"/>
          <w:szCs w:val="24"/>
        </w:rPr>
        <w:t>GMINY STRZELNO</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6108C4"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w:t>
      </w:r>
      <w:r w:rsidRPr="006108C4">
        <w:rPr>
          <w:rFonts w:ascii="Tahoma" w:hAnsi="Tahoma" w:cs="Tahoma"/>
        </w:rPr>
        <w:t xml:space="preserve">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r w:rsidR="006E00C5" w:rsidRPr="006108C4">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6108C4">
        <w:rPr>
          <w:rFonts w:ascii="Tahoma" w:hAnsi="Tahoma" w:cs="Tahoma"/>
        </w:rPr>
        <w:t xml:space="preserve">tych </w:t>
      </w:r>
      <w:r w:rsidR="006E00C5" w:rsidRPr="006108C4">
        <w:rPr>
          <w:rFonts w:ascii="Tahoma" w:hAnsi="Tahoma" w:cs="Tahoma"/>
        </w:rPr>
        <w:t>limit</w:t>
      </w:r>
      <w:r w:rsidR="00B26B5D" w:rsidRPr="006108C4">
        <w:rPr>
          <w:rFonts w:ascii="Tahoma" w:hAnsi="Tahoma" w:cs="Tahoma"/>
        </w:rPr>
        <w:t>ów</w:t>
      </w:r>
      <w:r w:rsidR="006E00C5" w:rsidRPr="006108C4">
        <w:rPr>
          <w:rFonts w:ascii="Tahoma" w:hAnsi="Tahoma" w:cs="Tahoma"/>
        </w:rPr>
        <w:t xml:space="preserve"> odpowiedzialności</w:t>
      </w:r>
      <w:r w:rsidR="00B26B5D" w:rsidRPr="006108C4">
        <w:rPr>
          <w:rFonts w:ascii="Tahoma" w:hAnsi="Tahoma" w:cs="Tahoma"/>
        </w:rPr>
        <w:t>.</w:t>
      </w:r>
      <w:r w:rsidR="006E00C5" w:rsidRPr="006108C4">
        <w:rPr>
          <w:rFonts w:ascii="Tahoma" w:hAnsi="Tahoma" w:cs="Tahoma"/>
        </w:rPr>
        <w:t xml:space="preserve">  </w:t>
      </w:r>
    </w:p>
    <w:bookmarkEnd w:id="0"/>
    <w:bookmarkEnd w:id="1"/>
    <w:p w14:paraId="45BA44D9" w14:textId="37A45E2A" w:rsidR="00F639EF" w:rsidRPr="007D791F" w:rsidRDefault="00F639EF" w:rsidP="00F639EF">
      <w:pPr>
        <w:autoSpaceDE w:val="0"/>
        <w:autoSpaceDN w:val="0"/>
        <w:adjustRightInd w:val="0"/>
        <w:jc w:val="both"/>
        <w:rPr>
          <w:rFonts w:ascii="Tahoma" w:hAnsi="Tahoma" w:cs="Tahoma"/>
          <w:iCs/>
        </w:rPr>
      </w:pPr>
      <w:r w:rsidRPr="006108C4">
        <w:rPr>
          <w:rFonts w:ascii="Tahoma" w:hAnsi="Tahoma" w:cs="Tahoma"/>
        </w:rPr>
        <w:t xml:space="preserve">Zapisy w OWU, z których wynika, iż zakres ubezpieczenia jest węższy niż zakres opisany poniżej, nie mają zastosowania. W kwestiach nieuregulowanych w </w:t>
      </w:r>
      <w:r w:rsidR="00EA4187" w:rsidRPr="006108C4">
        <w:rPr>
          <w:rFonts w:ascii="Tahoma" w:hAnsi="Tahoma" w:cs="Tahoma"/>
        </w:rPr>
        <w:t>SWZ</w:t>
      </w:r>
      <w:r w:rsidRPr="006108C4">
        <w:rPr>
          <w:rFonts w:ascii="Tahoma" w:hAnsi="Tahoma" w:cs="Tahoma"/>
        </w:rPr>
        <w:t xml:space="preserve"> zastosowanie mają przepisy prawa oraz OWU Wykonawcy. </w:t>
      </w:r>
      <w:r w:rsidRPr="006108C4">
        <w:rPr>
          <w:rFonts w:ascii="Tahoma" w:hAnsi="Tahoma" w:cs="Tahoma"/>
          <w:iCs/>
        </w:rPr>
        <w:t>W ubezpieczeniu mienia od wszystkich ryzyk mają zastosowanie tylko wyłączenia odpowiedzialności wskazane w programie ubezpieczenia, w pozostałych ubezpieczeniach postanowienia OWU ograniczające lub wyłączające odpowiedzialność Wykonawcy mają zastosowanie, chyba</w:t>
      </w:r>
      <w:r w:rsidRPr="0067525B">
        <w:rPr>
          <w:rFonts w:ascii="Tahoma" w:hAnsi="Tahoma" w:cs="Tahoma"/>
          <w:iCs/>
        </w:rPr>
        <w:t xml:space="preserve">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06F32394" w:rsidR="00F639EF" w:rsidRPr="00CF2623" w:rsidRDefault="00F639EF" w:rsidP="00F639EF">
      <w:pPr>
        <w:rPr>
          <w:rFonts w:ascii="Tahoma" w:hAnsi="Tahoma" w:cs="Tahoma"/>
          <w:b/>
        </w:rPr>
      </w:pPr>
      <w:r w:rsidRPr="00CF2623">
        <w:rPr>
          <w:rFonts w:ascii="Tahoma" w:hAnsi="Tahoma" w:cs="Tahoma"/>
          <w:b/>
        </w:rPr>
        <w:t xml:space="preserve">Gmina </w:t>
      </w:r>
      <w:r w:rsidR="006108C4">
        <w:rPr>
          <w:rFonts w:ascii="Tahoma" w:hAnsi="Tahoma" w:cs="Tahoma"/>
          <w:b/>
        </w:rPr>
        <w:t>Strzelno</w:t>
      </w:r>
    </w:p>
    <w:p w14:paraId="45B27ACD" w14:textId="3AAB2AB6" w:rsidR="00F639EF" w:rsidRPr="00CF2623" w:rsidRDefault="00F639EF" w:rsidP="00F639EF">
      <w:pPr>
        <w:rPr>
          <w:rFonts w:ascii="Tahoma" w:hAnsi="Tahoma" w:cs="Tahoma"/>
        </w:rPr>
      </w:pPr>
      <w:r w:rsidRPr="00CF2623">
        <w:rPr>
          <w:rFonts w:ascii="Tahoma" w:hAnsi="Tahoma" w:cs="Tahoma"/>
        </w:rPr>
        <w:t xml:space="preserve">ul. </w:t>
      </w:r>
      <w:r w:rsidR="006108C4">
        <w:rPr>
          <w:rFonts w:ascii="Tahoma" w:hAnsi="Tahoma" w:cs="Tahoma"/>
        </w:rPr>
        <w:t>Cieślewicza 2, 88-320 Strzelno</w:t>
      </w:r>
    </w:p>
    <w:p w14:paraId="5DC5300E" w14:textId="32201C0C" w:rsidR="00F639EF" w:rsidRPr="00DE3698" w:rsidRDefault="00F639EF" w:rsidP="00F639EF">
      <w:pPr>
        <w:rPr>
          <w:rFonts w:ascii="Tahoma" w:hAnsi="Tahoma" w:cs="Tahoma"/>
        </w:rPr>
      </w:pPr>
      <w:r w:rsidRPr="00CF2623">
        <w:rPr>
          <w:rFonts w:ascii="Tahoma" w:hAnsi="Tahoma" w:cs="Tahoma"/>
        </w:rPr>
        <w:t xml:space="preserve">NIP: </w:t>
      </w:r>
      <w:r w:rsidR="006108C4">
        <w:rPr>
          <w:rFonts w:ascii="Tahoma" w:hAnsi="Tahoma" w:cs="Tahoma"/>
        </w:rPr>
        <w:t xml:space="preserve">557-16-74-651, </w:t>
      </w:r>
      <w:r w:rsidRPr="00CF2623">
        <w:rPr>
          <w:rFonts w:ascii="Tahoma" w:hAnsi="Tahoma" w:cs="Tahoma"/>
        </w:rPr>
        <w:t xml:space="preserve">REGON: </w:t>
      </w:r>
      <w:r w:rsidR="006108C4">
        <w:rPr>
          <w:rFonts w:ascii="Tahoma" w:hAnsi="Tahoma" w:cs="Tahoma"/>
        </w:rPr>
        <w:t>092350850</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1F2A2555" w14:textId="77777777" w:rsidR="006108C4" w:rsidRPr="00CF2623" w:rsidRDefault="00F639EF" w:rsidP="006108C4">
      <w:pPr>
        <w:rPr>
          <w:rFonts w:ascii="Tahoma" w:hAnsi="Tahoma" w:cs="Tahoma"/>
          <w:b/>
        </w:rPr>
      </w:pPr>
      <w:r w:rsidRPr="00D5353D">
        <w:rPr>
          <w:rFonts w:ascii="Tahoma" w:hAnsi="Tahoma" w:cs="Tahoma"/>
          <w:b/>
        </w:rPr>
        <w:t xml:space="preserve">1. </w:t>
      </w:r>
      <w:r w:rsidR="006108C4" w:rsidRPr="00CF2623">
        <w:rPr>
          <w:rFonts w:ascii="Tahoma" w:hAnsi="Tahoma" w:cs="Tahoma"/>
          <w:b/>
        </w:rPr>
        <w:t xml:space="preserve">Gmina </w:t>
      </w:r>
      <w:r w:rsidR="006108C4">
        <w:rPr>
          <w:rFonts w:ascii="Tahoma" w:hAnsi="Tahoma" w:cs="Tahoma"/>
          <w:b/>
        </w:rPr>
        <w:t>Strzelno</w:t>
      </w:r>
    </w:p>
    <w:p w14:paraId="2EE6F37D" w14:textId="45F0C5DD" w:rsidR="006108C4" w:rsidRDefault="006108C4" w:rsidP="006108C4">
      <w:pPr>
        <w:rPr>
          <w:rFonts w:ascii="Tahoma" w:hAnsi="Tahoma" w:cs="Tahoma"/>
        </w:rPr>
      </w:pPr>
      <w:r w:rsidRPr="00CF2623">
        <w:rPr>
          <w:rFonts w:ascii="Tahoma" w:hAnsi="Tahoma" w:cs="Tahoma"/>
        </w:rPr>
        <w:t xml:space="preserve">ul. </w:t>
      </w:r>
      <w:r>
        <w:rPr>
          <w:rFonts w:ascii="Tahoma" w:hAnsi="Tahoma" w:cs="Tahoma"/>
        </w:rPr>
        <w:t>Cieślewicza 2, 88-320 Strzelno</w:t>
      </w:r>
    </w:p>
    <w:p w14:paraId="40E38B86" w14:textId="77777777" w:rsidR="006108C4" w:rsidRPr="006108C4" w:rsidRDefault="006108C4" w:rsidP="006108C4">
      <w:pPr>
        <w:rPr>
          <w:rFonts w:ascii="Tahoma" w:hAnsi="Tahoma" w:cs="Tahoma"/>
        </w:rPr>
      </w:pPr>
    </w:p>
    <w:p w14:paraId="582CC3C9" w14:textId="14F66E10" w:rsidR="00F639EF" w:rsidRPr="006108C4" w:rsidRDefault="00F639EF" w:rsidP="006108C4">
      <w:pPr>
        <w:rPr>
          <w:rFonts w:ascii="Tahoma" w:hAnsi="Tahoma" w:cs="Tahoma"/>
        </w:rPr>
      </w:pPr>
      <w:r w:rsidRPr="006108C4">
        <w:rPr>
          <w:rFonts w:ascii="Tahoma" w:hAnsi="Tahoma" w:cs="Tahoma"/>
        </w:rPr>
        <w:t>w ramach, której funkcjonują następujące jednostki organizacyjne</w:t>
      </w:r>
      <w:r w:rsidR="006108C4" w:rsidRPr="006108C4">
        <w:rPr>
          <w:rFonts w:ascii="Tahoma" w:hAnsi="Tahoma" w:cs="Tahoma"/>
        </w:rPr>
        <w:t>:</w:t>
      </w:r>
    </w:p>
    <w:tbl>
      <w:tblPr>
        <w:tblStyle w:val="Tabela-Siatka"/>
        <w:tblW w:w="0" w:type="auto"/>
        <w:tblInd w:w="-147" w:type="dxa"/>
        <w:tblLook w:val="04A0" w:firstRow="1" w:lastRow="0" w:firstColumn="1" w:lastColumn="0" w:noHBand="0" w:noVBand="1"/>
      </w:tblPr>
      <w:tblGrid>
        <w:gridCol w:w="620"/>
        <w:gridCol w:w="3570"/>
        <w:gridCol w:w="2631"/>
        <w:gridCol w:w="1789"/>
        <w:gridCol w:w="1733"/>
      </w:tblGrid>
      <w:tr w:rsidR="00577E04" w:rsidRPr="00577E04" w14:paraId="498F16EF" w14:textId="77777777" w:rsidTr="00577E04">
        <w:trPr>
          <w:trHeight w:val="567"/>
        </w:trPr>
        <w:tc>
          <w:tcPr>
            <w:tcW w:w="620" w:type="dxa"/>
            <w:noWrap/>
            <w:vAlign w:val="center"/>
            <w:hideMark/>
          </w:tcPr>
          <w:p w14:paraId="352B2B29" w14:textId="77777777" w:rsidR="00577E04" w:rsidRPr="00577E04" w:rsidRDefault="00577E04" w:rsidP="00577E04">
            <w:pPr>
              <w:jc w:val="center"/>
              <w:rPr>
                <w:rFonts w:ascii="Tahoma" w:hAnsi="Tahoma" w:cs="Tahoma"/>
                <w:b/>
                <w:bCs/>
              </w:rPr>
            </w:pPr>
            <w:r w:rsidRPr="00577E04">
              <w:rPr>
                <w:rFonts w:ascii="Tahoma" w:hAnsi="Tahoma" w:cs="Tahoma"/>
                <w:b/>
                <w:bCs/>
              </w:rPr>
              <w:t>L.p.</w:t>
            </w:r>
          </w:p>
        </w:tc>
        <w:tc>
          <w:tcPr>
            <w:tcW w:w="3570" w:type="dxa"/>
            <w:noWrap/>
            <w:vAlign w:val="center"/>
            <w:hideMark/>
          </w:tcPr>
          <w:p w14:paraId="54239C16" w14:textId="77777777" w:rsidR="00577E04" w:rsidRPr="00577E04" w:rsidRDefault="00577E04" w:rsidP="00577E04">
            <w:pPr>
              <w:jc w:val="center"/>
              <w:rPr>
                <w:rFonts w:ascii="Tahoma" w:hAnsi="Tahoma" w:cs="Tahoma"/>
                <w:b/>
                <w:bCs/>
              </w:rPr>
            </w:pPr>
            <w:r w:rsidRPr="00577E04">
              <w:rPr>
                <w:rFonts w:ascii="Tahoma" w:hAnsi="Tahoma" w:cs="Tahoma"/>
                <w:b/>
                <w:bCs/>
              </w:rPr>
              <w:t>Nazwa jednostki</w:t>
            </w:r>
          </w:p>
        </w:tc>
        <w:tc>
          <w:tcPr>
            <w:tcW w:w="2631" w:type="dxa"/>
            <w:noWrap/>
            <w:vAlign w:val="center"/>
            <w:hideMark/>
          </w:tcPr>
          <w:p w14:paraId="7527C9D0" w14:textId="77777777" w:rsidR="00577E04" w:rsidRPr="00577E04" w:rsidRDefault="00577E04" w:rsidP="00577E04">
            <w:pPr>
              <w:jc w:val="center"/>
              <w:rPr>
                <w:rFonts w:ascii="Tahoma" w:hAnsi="Tahoma" w:cs="Tahoma"/>
                <w:b/>
                <w:bCs/>
              </w:rPr>
            </w:pPr>
            <w:r w:rsidRPr="00577E04">
              <w:rPr>
                <w:rFonts w:ascii="Tahoma" w:hAnsi="Tahoma" w:cs="Tahoma"/>
                <w:b/>
                <w:bCs/>
              </w:rPr>
              <w:t>Adres</w:t>
            </w:r>
          </w:p>
        </w:tc>
        <w:tc>
          <w:tcPr>
            <w:tcW w:w="1789" w:type="dxa"/>
            <w:noWrap/>
            <w:vAlign w:val="center"/>
            <w:hideMark/>
          </w:tcPr>
          <w:p w14:paraId="127617E4" w14:textId="77777777" w:rsidR="00577E04" w:rsidRPr="00577E04" w:rsidRDefault="00577E04" w:rsidP="00577E04">
            <w:pPr>
              <w:jc w:val="center"/>
              <w:rPr>
                <w:rFonts w:ascii="Tahoma" w:hAnsi="Tahoma" w:cs="Tahoma"/>
                <w:b/>
                <w:bCs/>
              </w:rPr>
            </w:pPr>
            <w:r w:rsidRPr="00577E04">
              <w:rPr>
                <w:rFonts w:ascii="Tahoma" w:hAnsi="Tahoma" w:cs="Tahoma"/>
                <w:b/>
                <w:bCs/>
              </w:rPr>
              <w:t>NIP</w:t>
            </w:r>
          </w:p>
        </w:tc>
        <w:tc>
          <w:tcPr>
            <w:tcW w:w="1733" w:type="dxa"/>
            <w:noWrap/>
            <w:vAlign w:val="center"/>
            <w:hideMark/>
          </w:tcPr>
          <w:p w14:paraId="577F4BE3" w14:textId="77777777" w:rsidR="00577E04" w:rsidRPr="00577E04" w:rsidRDefault="00577E04" w:rsidP="00577E04">
            <w:pPr>
              <w:jc w:val="center"/>
              <w:rPr>
                <w:rFonts w:ascii="Tahoma" w:hAnsi="Tahoma" w:cs="Tahoma"/>
                <w:b/>
                <w:bCs/>
              </w:rPr>
            </w:pPr>
            <w:r w:rsidRPr="00577E04">
              <w:rPr>
                <w:rFonts w:ascii="Tahoma" w:hAnsi="Tahoma" w:cs="Tahoma"/>
                <w:b/>
                <w:bCs/>
              </w:rPr>
              <w:t>REGON</w:t>
            </w:r>
          </w:p>
        </w:tc>
      </w:tr>
      <w:tr w:rsidR="00577E04" w:rsidRPr="00577E04" w14:paraId="263E77BC" w14:textId="77777777" w:rsidTr="00577E04">
        <w:trPr>
          <w:trHeight w:val="600"/>
        </w:trPr>
        <w:tc>
          <w:tcPr>
            <w:tcW w:w="620" w:type="dxa"/>
            <w:noWrap/>
            <w:vAlign w:val="center"/>
            <w:hideMark/>
          </w:tcPr>
          <w:p w14:paraId="116FB601" w14:textId="77777777" w:rsidR="00577E04" w:rsidRPr="00577E04" w:rsidRDefault="00577E04" w:rsidP="00577E04">
            <w:pPr>
              <w:jc w:val="center"/>
              <w:rPr>
                <w:rFonts w:ascii="Tahoma" w:hAnsi="Tahoma" w:cs="Tahoma"/>
              </w:rPr>
            </w:pPr>
            <w:r w:rsidRPr="00577E04">
              <w:rPr>
                <w:rFonts w:ascii="Tahoma" w:hAnsi="Tahoma" w:cs="Tahoma"/>
              </w:rPr>
              <w:t>1</w:t>
            </w:r>
          </w:p>
        </w:tc>
        <w:tc>
          <w:tcPr>
            <w:tcW w:w="3570" w:type="dxa"/>
            <w:vAlign w:val="center"/>
            <w:hideMark/>
          </w:tcPr>
          <w:p w14:paraId="05A5FC6A" w14:textId="77777777" w:rsidR="00577E04" w:rsidRPr="00577E04" w:rsidRDefault="00577E04" w:rsidP="00577E04">
            <w:pPr>
              <w:rPr>
                <w:rFonts w:ascii="Tahoma" w:hAnsi="Tahoma" w:cs="Tahoma"/>
              </w:rPr>
            </w:pPr>
            <w:r w:rsidRPr="00577E04">
              <w:rPr>
                <w:rFonts w:ascii="Tahoma" w:hAnsi="Tahoma" w:cs="Tahoma"/>
              </w:rPr>
              <w:t>Urząd Miejski</w:t>
            </w:r>
          </w:p>
        </w:tc>
        <w:tc>
          <w:tcPr>
            <w:tcW w:w="2631" w:type="dxa"/>
            <w:vAlign w:val="center"/>
            <w:hideMark/>
          </w:tcPr>
          <w:p w14:paraId="4BD11CE3" w14:textId="77777777" w:rsidR="00577E04" w:rsidRPr="00577E04" w:rsidRDefault="00577E04" w:rsidP="00577E04">
            <w:pPr>
              <w:rPr>
                <w:rFonts w:ascii="Tahoma" w:hAnsi="Tahoma" w:cs="Tahoma"/>
              </w:rPr>
            </w:pPr>
            <w:r w:rsidRPr="00577E04">
              <w:rPr>
                <w:rFonts w:ascii="Tahoma" w:hAnsi="Tahoma" w:cs="Tahoma"/>
              </w:rPr>
              <w:t>ul. Cieślewicza 2, 88-320 Strzelno</w:t>
            </w:r>
          </w:p>
        </w:tc>
        <w:tc>
          <w:tcPr>
            <w:tcW w:w="1789" w:type="dxa"/>
            <w:noWrap/>
            <w:vAlign w:val="center"/>
            <w:hideMark/>
          </w:tcPr>
          <w:p w14:paraId="304E1B04" w14:textId="77777777" w:rsidR="00577E04" w:rsidRPr="00577E04" w:rsidRDefault="00577E04" w:rsidP="00577E04">
            <w:pPr>
              <w:jc w:val="center"/>
              <w:rPr>
                <w:rFonts w:ascii="Tahoma" w:hAnsi="Tahoma" w:cs="Tahoma"/>
              </w:rPr>
            </w:pPr>
            <w:r w:rsidRPr="00577E04">
              <w:rPr>
                <w:rFonts w:ascii="Tahoma" w:hAnsi="Tahoma" w:cs="Tahoma"/>
              </w:rPr>
              <w:t>557-00-05-899</w:t>
            </w:r>
          </w:p>
        </w:tc>
        <w:tc>
          <w:tcPr>
            <w:tcW w:w="1733" w:type="dxa"/>
            <w:noWrap/>
            <w:vAlign w:val="center"/>
            <w:hideMark/>
          </w:tcPr>
          <w:p w14:paraId="3F6F272B" w14:textId="77777777" w:rsidR="00577E04" w:rsidRPr="00577E04" w:rsidRDefault="00577E04" w:rsidP="00577E04">
            <w:pPr>
              <w:jc w:val="center"/>
              <w:rPr>
                <w:rFonts w:ascii="Tahoma" w:hAnsi="Tahoma" w:cs="Tahoma"/>
              </w:rPr>
            </w:pPr>
            <w:r w:rsidRPr="00577E04">
              <w:rPr>
                <w:rFonts w:ascii="Tahoma" w:hAnsi="Tahoma" w:cs="Tahoma"/>
              </w:rPr>
              <w:t>000528913</w:t>
            </w:r>
          </w:p>
        </w:tc>
      </w:tr>
      <w:tr w:rsidR="00577E04" w:rsidRPr="00577E04" w14:paraId="5621A649" w14:textId="77777777" w:rsidTr="00577E04">
        <w:trPr>
          <w:trHeight w:val="600"/>
        </w:trPr>
        <w:tc>
          <w:tcPr>
            <w:tcW w:w="620" w:type="dxa"/>
            <w:noWrap/>
            <w:vAlign w:val="center"/>
            <w:hideMark/>
          </w:tcPr>
          <w:p w14:paraId="45843C57" w14:textId="77777777" w:rsidR="00577E04" w:rsidRPr="00577E04" w:rsidRDefault="00577E04" w:rsidP="00577E04">
            <w:pPr>
              <w:jc w:val="center"/>
              <w:rPr>
                <w:rFonts w:ascii="Tahoma" w:hAnsi="Tahoma" w:cs="Tahoma"/>
              </w:rPr>
            </w:pPr>
            <w:r w:rsidRPr="00577E04">
              <w:rPr>
                <w:rFonts w:ascii="Tahoma" w:hAnsi="Tahoma" w:cs="Tahoma"/>
              </w:rPr>
              <w:t>2</w:t>
            </w:r>
          </w:p>
        </w:tc>
        <w:tc>
          <w:tcPr>
            <w:tcW w:w="3570" w:type="dxa"/>
            <w:vAlign w:val="center"/>
            <w:hideMark/>
          </w:tcPr>
          <w:p w14:paraId="7D0BB5A9" w14:textId="5511C93B" w:rsidR="00577E04" w:rsidRPr="00577E04" w:rsidRDefault="00577E04" w:rsidP="00577E04">
            <w:pPr>
              <w:rPr>
                <w:rFonts w:ascii="Tahoma" w:hAnsi="Tahoma" w:cs="Tahoma"/>
              </w:rPr>
            </w:pPr>
            <w:r w:rsidRPr="00577E04">
              <w:rPr>
                <w:rFonts w:ascii="Tahoma" w:hAnsi="Tahoma" w:cs="Tahoma"/>
              </w:rPr>
              <w:t>Szkoła Podstawowa im. Gustawa Zielińskiego w Markowicach</w:t>
            </w:r>
          </w:p>
        </w:tc>
        <w:tc>
          <w:tcPr>
            <w:tcW w:w="2631" w:type="dxa"/>
            <w:vAlign w:val="center"/>
            <w:hideMark/>
          </w:tcPr>
          <w:p w14:paraId="45450F5A" w14:textId="77777777" w:rsidR="00577E04" w:rsidRPr="00577E04" w:rsidRDefault="00577E04" w:rsidP="00577E04">
            <w:pPr>
              <w:rPr>
                <w:rFonts w:ascii="Tahoma" w:hAnsi="Tahoma" w:cs="Tahoma"/>
              </w:rPr>
            </w:pPr>
            <w:r w:rsidRPr="00577E04">
              <w:rPr>
                <w:rFonts w:ascii="Tahoma" w:hAnsi="Tahoma" w:cs="Tahoma"/>
              </w:rPr>
              <w:t>Markowice 28, 88-320 Strzelno</w:t>
            </w:r>
          </w:p>
        </w:tc>
        <w:tc>
          <w:tcPr>
            <w:tcW w:w="1789" w:type="dxa"/>
            <w:noWrap/>
            <w:vAlign w:val="center"/>
            <w:hideMark/>
          </w:tcPr>
          <w:p w14:paraId="056ACC63" w14:textId="77777777" w:rsidR="00577E04" w:rsidRPr="00577E04" w:rsidRDefault="00577E04" w:rsidP="00577E04">
            <w:pPr>
              <w:jc w:val="center"/>
              <w:rPr>
                <w:rFonts w:ascii="Tahoma" w:hAnsi="Tahoma" w:cs="Tahoma"/>
              </w:rPr>
            </w:pPr>
            <w:r w:rsidRPr="00577E04">
              <w:rPr>
                <w:rFonts w:ascii="Tahoma" w:hAnsi="Tahoma" w:cs="Tahoma"/>
              </w:rPr>
              <w:t>557-16-97-250</w:t>
            </w:r>
          </w:p>
        </w:tc>
        <w:tc>
          <w:tcPr>
            <w:tcW w:w="1733" w:type="dxa"/>
            <w:noWrap/>
            <w:vAlign w:val="center"/>
            <w:hideMark/>
          </w:tcPr>
          <w:p w14:paraId="6D2F9986" w14:textId="77777777" w:rsidR="00577E04" w:rsidRPr="00577E04" w:rsidRDefault="00577E04" w:rsidP="00577E04">
            <w:pPr>
              <w:jc w:val="center"/>
              <w:rPr>
                <w:rFonts w:ascii="Tahoma" w:hAnsi="Tahoma" w:cs="Tahoma"/>
              </w:rPr>
            </w:pPr>
            <w:r w:rsidRPr="00577E04">
              <w:rPr>
                <w:rFonts w:ascii="Tahoma" w:hAnsi="Tahoma" w:cs="Tahoma"/>
              </w:rPr>
              <w:t>091153632</w:t>
            </w:r>
          </w:p>
        </w:tc>
      </w:tr>
      <w:tr w:rsidR="00577E04" w:rsidRPr="00577E04" w14:paraId="7E107ACE" w14:textId="77777777" w:rsidTr="00577E04">
        <w:trPr>
          <w:trHeight w:val="600"/>
        </w:trPr>
        <w:tc>
          <w:tcPr>
            <w:tcW w:w="620" w:type="dxa"/>
            <w:noWrap/>
            <w:vAlign w:val="center"/>
            <w:hideMark/>
          </w:tcPr>
          <w:p w14:paraId="63F51B0E" w14:textId="77777777" w:rsidR="00577E04" w:rsidRPr="00577E04" w:rsidRDefault="00577E04" w:rsidP="00577E04">
            <w:pPr>
              <w:jc w:val="center"/>
              <w:rPr>
                <w:rFonts w:ascii="Tahoma" w:hAnsi="Tahoma" w:cs="Tahoma"/>
              </w:rPr>
            </w:pPr>
            <w:r w:rsidRPr="00577E04">
              <w:rPr>
                <w:rFonts w:ascii="Tahoma" w:hAnsi="Tahoma" w:cs="Tahoma"/>
              </w:rPr>
              <w:lastRenderedPageBreak/>
              <w:t>3</w:t>
            </w:r>
          </w:p>
        </w:tc>
        <w:tc>
          <w:tcPr>
            <w:tcW w:w="3570" w:type="dxa"/>
            <w:vAlign w:val="center"/>
            <w:hideMark/>
          </w:tcPr>
          <w:p w14:paraId="4D1BCE70" w14:textId="77777777" w:rsidR="00577E04" w:rsidRPr="00577E04" w:rsidRDefault="00577E04" w:rsidP="00577E04">
            <w:pPr>
              <w:rPr>
                <w:rFonts w:ascii="Tahoma" w:hAnsi="Tahoma" w:cs="Tahoma"/>
              </w:rPr>
            </w:pPr>
            <w:r w:rsidRPr="00577E04">
              <w:rPr>
                <w:rFonts w:ascii="Tahoma" w:hAnsi="Tahoma" w:cs="Tahoma"/>
              </w:rPr>
              <w:t>Zespół Szkolno - Przedszkolny w Strzelnie</w:t>
            </w:r>
          </w:p>
        </w:tc>
        <w:tc>
          <w:tcPr>
            <w:tcW w:w="2631" w:type="dxa"/>
            <w:vAlign w:val="center"/>
            <w:hideMark/>
          </w:tcPr>
          <w:p w14:paraId="3ECB7D2C" w14:textId="77777777" w:rsidR="00577E04" w:rsidRPr="00577E04" w:rsidRDefault="00577E04" w:rsidP="00577E04">
            <w:pPr>
              <w:rPr>
                <w:rFonts w:ascii="Tahoma" w:hAnsi="Tahoma" w:cs="Tahoma"/>
              </w:rPr>
            </w:pPr>
            <w:r w:rsidRPr="00577E04">
              <w:rPr>
                <w:rFonts w:ascii="Tahoma" w:hAnsi="Tahoma" w:cs="Tahoma"/>
              </w:rPr>
              <w:t>ul. Kard. Wyszyńskiego 2, 88-320 Strzelno</w:t>
            </w:r>
          </w:p>
        </w:tc>
        <w:tc>
          <w:tcPr>
            <w:tcW w:w="1789" w:type="dxa"/>
            <w:noWrap/>
            <w:vAlign w:val="center"/>
            <w:hideMark/>
          </w:tcPr>
          <w:p w14:paraId="1F8DDCB3" w14:textId="77777777" w:rsidR="00577E04" w:rsidRPr="00577E04" w:rsidRDefault="00577E04" w:rsidP="00577E04">
            <w:pPr>
              <w:jc w:val="center"/>
              <w:rPr>
                <w:rFonts w:ascii="Tahoma" w:hAnsi="Tahoma" w:cs="Tahoma"/>
              </w:rPr>
            </w:pPr>
            <w:r w:rsidRPr="00577E04">
              <w:rPr>
                <w:rFonts w:ascii="Tahoma" w:hAnsi="Tahoma" w:cs="Tahoma"/>
              </w:rPr>
              <w:t>557-16-97-037</w:t>
            </w:r>
          </w:p>
        </w:tc>
        <w:tc>
          <w:tcPr>
            <w:tcW w:w="1733" w:type="dxa"/>
            <w:noWrap/>
            <w:vAlign w:val="center"/>
            <w:hideMark/>
          </w:tcPr>
          <w:p w14:paraId="20587F18" w14:textId="77777777" w:rsidR="00577E04" w:rsidRPr="00577E04" w:rsidRDefault="00577E04" w:rsidP="00577E04">
            <w:pPr>
              <w:jc w:val="center"/>
              <w:rPr>
                <w:rFonts w:ascii="Tahoma" w:hAnsi="Tahoma" w:cs="Tahoma"/>
              </w:rPr>
            </w:pPr>
            <w:r w:rsidRPr="00577E04">
              <w:rPr>
                <w:rFonts w:ascii="Tahoma" w:hAnsi="Tahoma" w:cs="Tahoma"/>
              </w:rPr>
              <w:t>341466237</w:t>
            </w:r>
          </w:p>
        </w:tc>
      </w:tr>
      <w:tr w:rsidR="00577E04" w:rsidRPr="00577E04" w14:paraId="7EF1B36F" w14:textId="77777777" w:rsidTr="00577E04">
        <w:trPr>
          <w:trHeight w:val="600"/>
        </w:trPr>
        <w:tc>
          <w:tcPr>
            <w:tcW w:w="620" w:type="dxa"/>
            <w:noWrap/>
            <w:vAlign w:val="center"/>
            <w:hideMark/>
          </w:tcPr>
          <w:p w14:paraId="59442ECA" w14:textId="77777777" w:rsidR="00577E04" w:rsidRPr="00577E04" w:rsidRDefault="00577E04" w:rsidP="00577E04">
            <w:pPr>
              <w:jc w:val="center"/>
              <w:rPr>
                <w:rFonts w:ascii="Tahoma" w:hAnsi="Tahoma" w:cs="Tahoma"/>
              </w:rPr>
            </w:pPr>
            <w:r w:rsidRPr="00577E04">
              <w:rPr>
                <w:rFonts w:ascii="Tahoma" w:hAnsi="Tahoma" w:cs="Tahoma"/>
              </w:rPr>
              <w:t>4</w:t>
            </w:r>
          </w:p>
        </w:tc>
        <w:tc>
          <w:tcPr>
            <w:tcW w:w="3570" w:type="dxa"/>
            <w:vAlign w:val="center"/>
            <w:hideMark/>
          </w:tcPr>
          <w:p w14:paraId="27C3E243" w14:textId="77777777" w:rsidR="00577E04" w:rsidRPr="00577E04" w:rsidRDefault="00577E04" w:rsidP="00577E04">
            <w:pPr>
              <w:rPr>
                <w:rFonts w:ascii="Tahoma" w:hAnsi="Tahoma" w:cs="Tahoma"/>
              </w:rPr>
            </w:pPr>
            <w:r w:rsidRPr="00577E04">
              <w:rPr>
                <w:rFonts w:ascii="Tahoma" w:hAnsi="Tahoma" w:cs="Tahoma"/>
              </w:rPr>
              <w:t>Zespół Szkolno - Przedszkolny nr 2 w Strzelnie</w:t>
            </w:r>
          </w:p>
        </w:tc>
        <w:tc>
          <w:tcPr>
            <w:tcW w:w="2631" w:type="dxa"/>
            <w:vAlign w:val="center"/>
            <w:hideMark/>
          </w:tcPr>
          <w:p w14:paraId="20CBE6E1" w14:textId="77777777" w:rsidR="00577E04" w:rsidRPr="00577E04" w:rsidRDefault="00577E04" w:rsidP="00577E04">
            <w:pPr>
              <w:rPr>
                <w:rFonts w:ascii="Tahoma" w:hAnsi="Tahoma" w:cs="Tahoma"/>
              </w:rPr>
            </w:pPr>
            <w:r w:rsidRPr="00577E04">
              <w:rPr>
                <w:rFonts w:ascii="Tahoma" w:hAnsi="Tahoma" w:cs="Tahoma"/>
              </w:rPr>
              <w:t>ul. Gimnazjalna 17, 88-320 Strzelno</w:t>
            </w:r>
          </w:p>
        </w:tc>
        <w:tc>
          <w:tcPr>
            <w:tcW w:w="1789" w:type="dxa"/>
            <w:noWrap/>
            <w:vAlign w:val="center"/>
            <w:hideMark/>
          </w:tcPr>
          <w:p w14:paraId="4965049A" w14:textId="77777777" w:rsidR="00577E04" w:rsidRPr="00577E04" w:rsidRDefault="00577E04" w:rsidP="00577E04">
            <w:pPr>
              <w:jc w:val="center"/>
              <w:rPr>
                <w:rFonts w:ascii="Tahoma" w:hAnsi="Tahoma" w:cs="Tahoma"/>
              </w:rPr>
            </w:pPr>
            <w:r w:rsidRPr="00577E04">
              <w:rPr>
                <w:rFonts w:ascii="Tahoma" w:hAnsi="Tahoma" w:cs="Tahoma"/>
              </w:rPr>
              <w:t>557-17-04-257</w:t>
            </w:r>
          </w:p>
        </w:tc>
        <w:tc>
          <w:tcPr>
            <w:tcW w:w="1733" w:type="dxa"/>
            <w:noWrap/>
            <w:vAlign w:val="center"/>
            <w:hideMark/>
          </w:tcPr>
          <w:p w14:paraId="436E70FF" w14:textId="06793BD2" w:rsidR="00577E04" w:rsidRPr="00577E04" w:rsidRDefault="00577E04" w:rsidP="00577E04">
            <w:pPr>
              <w:jc w:val="center"/>
              <w:rPr>
                <w:rFonts w:ascii="Tahoma" w:hAnsi="Tahoma" w:cs="Tahoma"/>
              </w:rPr>
            </w:pPr>
            <w:r w:rsidRPr="00577E04">
              <w:rPr>
                <w:rFonts w:ascii="Tahoma" w:hAnsi="Tahoma" w:cs="Tahoma"/>
              </w:rPr>
              <w:t>386452349</w:t>
            </w:r>
          </w:p>
        </w:tc>
      </w:tr>
      <w:tr w:rsidR="00577E04" w:rsidRPr="00577E04" w14:paraId="5421A8D1" w14:textId="77777777" w:rsidTr="00577E04">
        <w:trPr>
          <w:trHeight w:val="600"/>
        </w:trPr>
        <w:tc>
          <w:tcPr>
            <w:tcW w:w="620" w:type="dxa"/>
            <w:noWrap/>
            <w:vAlign w:val="center"/>
            <w:hideMark/>
          </w:tcPr>
          <w:p w14:paraId="327A0287" w14:textId="61FF4D31" w:rsidR="00577E04" w:rsidRPr="00577E04" w:rsidRDefault="00C32DEE" w:rsidP="00577E04">
            <w:pPr>
              <w:jc w:val="center"/>
              <w:rPr>
                <w:rFonts w:ascii="Tahoma" w:hAnsi="Tahoma" w:cs="Tahoma"/>
              </w:rPr>
            </w:pPr>
            <w:r>
              <w:rPr>
                <w:rFonts w:ascii="Tahoma" w:hAnsi="Tahoma" w:cs="Tahoma"/>
              </w:rPr>
              <w:t>5</w:t>
            </w:r>
          </w:p>
        </w:tc>
        <w:tc>
          <w:tcPr>
            <w:tcW w:w="3570" w:type="dxa"/>
            <w:vAlign w:val="center"/>
            <w:hideMark/>
          </w:tcPr>
          <w:p w14:paraId="0DBFC5AB" w14:textId="73F8919F" w:rsidR="00577E04" w:rsidRPr="00577E04" w:rsidRDefault="00577E04" w:rsidP="00577E04">
            <w:pPr>
              <w:rPr>
                <w:rFonts w:ascii="Tahoma" w:hAnsi="Tahoma" w:cs="Tahoma"/>
              </w:rPr>
            </w:pPr>
            <w:r w:rsidRPr="00577E04">
              <w:rPr>
                <w:rFonts w:ascii="Tahoma" w:hAnsi="Tahoma" w:cs="Tahoma"/>
              </w:rPr>
              <w:t>Zarząd Gospodarki Komunalnej i Mieszkaniowej</w:t>
            </w:r>
          </w:p>
        </w:tc>
        <w:tc>
          <w:tcPr>
            <w:tcW w:w="2631" w:type="dxa"/>
            <w:vAlign w:val="center"/>
            <w:hideMark/>
          </w:tcPr>
          <w:p w14:paraId="110EF5AF" w14:textId="77777777" w:rsidR="00577E04" w:rsidRPr="00577E04" w:rsidRDefault="00577E04" w:rsidP="00577E04">
            <w:pPr>
              <w:rPr>
                <w:rFonts w:ascii="Tahoma" w:hAnsi="Tahoma" w:cs="Tahoma"/>
              </w:rPr>
            </w:pPr>
            <w:r w:rsidRPr="00577E04">
              <w:rPr>
                <w:rFonts w:ascii="Tahoma" w:hAnsi="Tahoma" w:cs="Tahoma"/>
              </w:rPr>
              <w:t>Pl. Świętokrzyski 4, 88-320 Strzelno</w:t>
            </w:r>
          </w:p>
        </w:tc>
        <w:tc>
          <w:tcPr>
            <w:tcW w:w="1789" w:type="dxa"/>
            <w:noWrap/>
            <w:vAlign w:val="center"/>
            <w:hideMark/>
          </w:tcPr>
          <w:p w14:paraId="05F3F5C5" w14:textId="77777777" w:rsidR="00577E04" w:rsidRPr="00577E04" w:rsidRDefault="00577E04" w:rsidP="00577E04">
            <w:pPr>
              <w:jc w:val="center"/>
              <w:rPr>
                <w:rFonts w:ascii="Tahoma" w:hAnsi="Tahoma" w:cs="Tahoma"/>
              </w:rPr>
            </w:pPr>
            <w:r w:rsidRPr="00577E04">
              <w:rPr>
                <w:rFonts w:ascii="Tahoma" w:hAnsi="Tahoma" w:cs="Tahoma"/>
              </w:rPr>
              <w:t>557-00-06-120</w:t>
            </w:r>
          </w:p>
        </w:tc>
        <w:tc>
          <w:tcPr>
            <w:tcW w:w="1733" w:type="dxa"/>
            <w:noWrap/>
            <w:vAlign w:val="center"/>
            <w:hideMark/>
          </w:tcPr>
          <w:p w14:paraId="7B284D12" w14:textId="77777777" w:rsidR="00577E04" w:rsidRPr="00577E04" w:rsidRDefault="00577E04" w:rsidP="00577E04">
            <w:pPr>
              <w:jc w:val="center"/>
              <w:rPr>
                <w:rFonts w:ascii="Tahoma" w:hAnsi="Tahoma" w:cs="Tahoma"/>
              </w:rPr>
            </w:pPr>
            <w:r w:rsidRPr="00577E04">
              <w:rPr>
                <w:rFonts w:ascii="Tahoma" w:hAnsi="Tahoma" w:cs="Tahoma"/>
              </w:rPr>
              <w:t>001394403</w:t>
            </w:r>
          </w:p>
        </w:tc>
      </w:tr>
      <w:tr w:rsidR="00577E04" w:rsidRPr="00577E04" w14:paraId="2033E7C8" w14:textId="77777777" w:rsidTr="00577E04">
        <w:trPr>
          <w:trHeight w:val="600"/>
        </w:trPr>
        <w:tc>
          <w:tcPr>
            <w:tcW w:w="620" w:type="dxa"/>
            <w:noWrap/>
            <w:vAlign w:val="center"/>
            <w:hideMark/>
          </w:tcPr>
          <w:p w14:paraId="2A564EBE" w14:textId="551598D2" w:rsidR="00577E04" w:rsidRPr="00577E04" w:rsidRDefault="00C32DEE" w:rsidP="00577E04">
            <w:pPr>
              <w:jc w:val="center"/>
              <w:rPr>
                <w:rFonts w:ascii="Tahoma" w:hAnsi="Tahoma" w:cs="Tahoma"/>
              </w:rPr>
            </w:pPr>
            <w:r>
              <w:rPr>
                <w:rFonts w:ascii="Tahoma" w:hAnsi="Tahoma" w:cs="Tahoma"/>
              </w:rPr>
              <w:t>6</w:t>
            </w:r>
          </w:p>
        </w:tc>
        <w:tc>
          <w:tcPr>
            <w:tcW w:w="3570" w:type="dxa"/>
            <w:vAlign w:val="center"/>
            <w:hideMark/>
          </w:tcPr>
          <w:p w14:paraId="4C178951" w14:textId="77777777" w:rsidR="00577E04" w:rsidRPr="00577E04" w:rsidRDefault="00577E04" w:rsidP="00577E04">
            <w:pPr>
              <w:rPr>
                <w:rFonts w:ascii="Tahoma" w:hAnsi="Tahoma" w:cs="Tahoma"/>
              </w:rPr>
            </w:pPr>
            <w:r w:rsidRPr="00577E04">
              <w:rPr>
                <w:rFonts w:ascii="Tahoma" w:hAnsi="Tahoma" w:cs="Tahoma"/>
              </w:rPr>
              <w:t>Zakład Aktywności Zawodowej w Przyjezierzu</w:t>
            </w:r>
          </w:p>
        </w:tc>
        <w:tc>
          <w:tcPr>
            <w:tcW w:w="2631" w:type="dxa"/>
            <w:vAlign w:val="center"/>
            <w:hideMark/>
          </w:tcPr>
          <w:p w14:paraId="3DFBCE67" w14:textId="77777777" w:rsidR="00577E04" w:rsidRPr="00577E04" w:rsidRDefault="00577E04" w:rsidP="00577E04">
            <w:pPr>
              <w:rPr>
                <w:rFonts w:ascii="Tahoma" w:hAnsi="Tahoma" w:cs="Tahoma"/>
              </w:rPr>
            </w:pPr>
            <w:r w:rsidRPr="00577E04">
              <w:rPr>
                <w:rFonts w:ascii="Tahoma" w:hAnsi="Tahoma" w:cs="Tahoma"/>
              </w:rPr>
              <w:t>Przyjezierze, ul. Świerkowa 13/1, 88-324 Jeziora Wielkie</w:t>
            </w:r>
          </w:p>
        </w:tc>
        <w:tc>
          <w:tcPr>
            <w:tcW w:w="1789" w:type="dxa"/>
            <w:noWrap/>
            <w:vAlign w:val="center"/>
            <w:hideMark/>
          </w:tcPr>
          <w:p w14:paraId="002A276E" w14:textId="77777777" w:rsidR="00577E04" w:rsidRPr="00577E04" w:rsidRDefault="00577E04" w:rsidP="00577E04">
            <w:pPr>
              <w:jc w:val="center"/>
              <w:rPr>
                <w:rFonts w:ascii="Tahoma" w:hAnsi="Tahoma" w:cs="Tahoma"/>
              </w:rPr>
            </w:pPr>
            <w:r w:rsidRPr="00577E04">
              <w:rPr>
                <w:rFonts w:ascii="Tahoma" w:hAnsi="Tahoma" w:cs="Tahoma"/>
              </w:rPr>
              <w:t>557-16-97-965</w:t>
            </w:r>
          </w:p>
        </w:tc>
        <w:tc>
          <w:tcPr>
            <w:tcW w:w="1733" w:type="dxa"/>
            <w:noWrap/>
            <w:vAlign w:val="center"/>
            <w:hideMark/>
          </w:tcPr>
          <w:p w14:paraId="6C374A8D" w14:textId="77777777" w:rsidR="00577E04" w:rsidRPr="00577E04" w:rsidRDefault="00577E04" w:rsidP="00577E04">
            <w:pPr>
              <w:jc w:val="center"/>
              <w:rPr>
                <w:rFonts w:ascii="Tahoma" w:hAnsi="Tahoma" w:cs="Tahoma"/>
              </w:rPr>
            </w:pPr>
            <w:r w:rsidRPr="00577E04">
              <w:rPr>
                <w:rFonts w:ascii="Tahoma" w:hAnsi="Tahoma" w:cs="Tahoma"/>
              </w:rPr>
              <w:t>360188720</w:t>
            </w:r>
          </w:p>
        </w:tc>
      </w:tr>
      <w:tr w:rsidR="00577E04" w:rsidRPr="00577E04" w14:paraId="598DFF3C" w14:textId="77777777" w:rsidTr="00577E04">
        <w:trPr>
          <w:trHeight w:val="600"/>
        </w:trPr>
        <w:tc>
          <w:tcPr>
            <w:tcW w:w="620" w:type="dxa"/>
            <w:noWrap/>
            <w:vAlign w:val="center"/>
            <w:hideMark/>
          </w:tcPr>
          <w:p w14:paraId="024F9C62" w14:textId="37F3A999" w:rsidR="00577E04" w:rsidRPr="00577E04" w:rsidRDefault="00C32DEE" w:rsidP="00577E04">
            <w:pPr>
              <w:jc w:val="center"/>
              <w:rPr>
                <w:rFonts w:ascii="Tahoma" w:hAnsi="Tahoma" w:cs="Tahoma"/>
              </w:rPr>
            </w:pPr>
            <w:r>
              <w:rPr>
                <w:rFonts w:ascii="Tahoma" w:hAnsi="Tahoma" w:cs="Tahoma"/>
              </w:rPr>
              <w:t>7</w:t>
            </w:r>
          </w:p>
        </w:tc>
        <w:tc>
          <w:tcPr>
            <w:tcW w:w="3570" w:type="dxa"/>
            <w:vAlign w:val="center"/>
            <w:hideMark/>
          </w:tcPr>
          <w:p w14:paraId="432EFBF9" w14:textId="77777777" w:rsidR="00577E04" w:rsidRPr="00577E04" w:rsidRDefault="00577E04" w:rsidP="00577E04">
            <w:pPr>
              <w:rPr>
                <w:rFonts w:ascii="Tahoma" w:hAnsi="Tahoma" w:cs="Tahoma"/>
              </w:rPr>
            </w:pPr>
            <w:r w:rsidRPr="00577E04">
              <w:rPr>
                <w:rFonts w:ascii="Tahoma" w:hAnsi="Tahoma" w:cs="Tahoma"/>
              </w:rPr>
              <w:t>Miejsko - Gminny Ośrodek Pomocy Społecznej</w:t>
            </w:r>
          </w:p>
        </w:tc>
        <w:tc>
          <w:tcPr>
            <w:tcW w:w="2631" w:type="dxa"/>
            <w:vAlign w:val="center"/>
            <w:hideMark/>
          </w:tcPr>
          <w:p w14:paraId="7C8544EA" w14:textId="77777777" w:rsidR="00577E04" w:rsidRPr="00577E04" w:rsidRDefault="00577E04" w:rsidP="00577E04">
            <w:pPr>
              <w:rPr>
                <w:rFonts w:ascii="Tahoma" w:hAnsi="Tahoma" w:cs="Tahoma"/>
              </w:rPr>
            </w:pPr>
            <w:r w:rsidRPr="00577E04">
              <w:rPr>
                <w:rFonts w:ascii="Tahoma" w:hAnsi="Tahoma" w:cs="Tahoma"/>
              </w:rPr>
              <w:t>ul. Sportowa 6, 88-320 Strzelno</w:t>
            </w:r>
          </w:p>
        </w:tc>
        <w:tc>
          <w:tcPr>
            <w:tcW w:w="1789" w:type="dxa"/>
            <w:noWrap/>
            <w:vAlign w:val="center"/>
            <w:hideMark/>
          </w:tcPr>
          <w:p w14:paraId="1FB1C477" w14:textId="77777777" w:rsidR="00577E04" w:rsidRPr="00577E04" w:rsidRDefault="00577E04" w:rsidP="00577E04">
            <w:pPr>
              <w:jc w:val="center"/>
              <w:rPr>
                <w:rFonts w:ascii="Tahoma" w:hAnsi="Tahoma" w:cs="Tahoma"/>
              </w:rPr>
            </w:pPr>
            <w:r w:rsidRPr="00577E04">
              <w:rPr>
                <w:rFonts w:ascii="Tahoma" w:hAnsi="Tahoma" w:cs="Tahoma"/>
              </w:rPr>
              <w:t>557-16-73-278</w:t>
            </w:r>
          </w:p>
        </w:tc>
        <w:tc>
          <w:tcPr>
            <w:tcW w:w="1733" w:type="dxa"/>
            <w:noWrap/>
            <w:vAlign w:val="center"/>
            <w:hideMark/>
          </w:tcPr>
          <w:p w14:paraId="01CABBA9" w14:textId="77777777" w:rsidR="00577E04" w:rsidRPr="00577E04" w:rsidRDefault="00577E04" w:rsidP="00577E04">
            <w:pPr>
              <w:jc w:val="center"/>
              <w:rPr>
                <w:rFonts w:ascii="Tahoma" w:hAnsi="Tahoma" w:cs="Tahoma"/>
              </w:rPr>
            </w:pPr>
            <w:r w:rsidRPr="00577E04">
              <w:rPr>
                <w:rFonts w:ascii="Tahoma" w:hAnsi="Tahoma" w:cs="Tahoma"/>
              </w:rPr>
              <w:t>093187954</w:t>
            </w:r>
          </w:p>
        </w:tc>
      </w:tr>
    </w:tbl>
    <w:p w14:paraId="23132E0A" w14:textId="77777777" w:rsidR="00F639EF" w:rsidRPr="006108C4" w:rsidRDefault="00F639EF" w:rsidP="00F639EF">
      <w:pPr>
        <w:rPr>
          <w:rFonts w:ascii="Tahoma" w:hAnsi="Tahoma" w:cs="Tahoma"/>
        </w:rPr>
      </w:pPr>
    </w:p>
    <w:p w14:paraId="31DA0A3A" w14:textId="47904B16" w:rsidR="00F639EF" w:rsidRPr="006108C4" w:rsidRDefault="00F639EF" w:rsidP="00F639EF">
      <w:pPr>
        <w:rPr>
          <w:rFonts w:ascii="Tahoma" w:hAnsi="Tahoma" w:cs="Tahoma"/>
          <w:i/>
        </w:rPr>
      </w:pPr>
      <w:r w:rsidRPr="006108C4">
        <w:rPr>
          <w:rFonts w:ascii="Tahoma" w:hAnsi="Tahoma" w:cs="Tahoma"/>
          <w:b/>
          <w:u w:val="single"/>
        </w:rPr>
        <w:t>2. Pozostali ubezpieczeni:</w:t>
      </w:r>
      <w:r w:rsidRPr="006108C4">
        <w:rPr>
          <w:rFonts w:ascii="Tahoma" w:hAnsi="Tahoma" w:cs="Tahoma"/>
        </w:rPr>
        <w:t xml:space="preserve"> </w:t>
      </w:r>
    </w:p>
    <w:tbl>
      <w:tblPr>
        <w:tblStyle w:val="Tabela-Siatka"/>
        <w:tblW w:w="0" w:type="auto"/>
        <w:tblInd w:w="-147" w:type="dxa"/>
        <w:tblLook w:val="04A0" w:firstRow="1" w:lastRow="0" w:firstColumn="1" w:lastColumn="0" w:noHBand="0" w:noVBand="1"/>
      </w:tblPr>
      <w:tblGrid>
        <w:gridCol w:w="620"/>
        <w:gridCol w:w="3570"/>
        <w:gridCol w:w="2631"/>
        <w:gridCol w:w="1789"/>
        <w:gridCol w:w="1733"/>
      </w:tblGrid>
      <w:tr w:rsidR="00C32DEE" w:rsidRPr="00577E04" w14:paraId="2F060E9F" w14:textId="77777777" w:rsidTr="00E00F12">
        <w:trPr>
          <w:trHeight w:val="600"/>
        </w:trPr>
        <w:tc>
          <w:tcPr>
            <w:tcW w:w="620" w:type="dxa"/>
            <w:noWrap/>
            <w:vAlign w:val="center"/>
            <w:hideMark/>
          </w:tcPr>
          <w:p w14:paraId="14E2C177" w14:textId="2DE0B23F" w:rsidR="00C32DEE" w:rsidRPr="00577E04" w:rsidRDefault="00C32DEE" w:rsidP="00E00F12">
            <w:pPr>
              <w:jc w:val="center"/>
              <w:rPr>
                <w:rFonts w:ascii="Tahoma" w:hAnsi="Tahoma" w:cs="Tahoma"/>
              </w:rPr>
            </w:pPr>
            <w:r>
              <w:rPr>
                <w:rFonts w:ascii="Tahoma" w:hAnsi="Tahoma" w:cs="Tahoma"/>
              </w:rPr>
              <w:t>8</w:t>
            </w:r>
          </w:p>
        </w:tc>
        <w:tc>
          <w:tcPr>
            <w:tcW w:w="3570" w:type="dxa"/>
            <w:vAlign w:val="center"/>
            <w:hideMark/>
          </w:tcPr>
          <w:p w14:paraId="5A24C1BA" w14:textId="77777777" w:rsidR="00C32DEE" w:rsidRPr="00577E04" w:rsidRDefault="00C32DEE" w:rsidP="00E00F12">
            <w:pPr>
              <w:rPr>
                <w:rFonts w:ascii="Tahoma" w:hAnsi="Tahoma" w:cs="Tahoma"/>
              </w:rPr>
            </w:pPr>
            <w:r w:rsidRPr="00577E04">
              <w:rPr>
                <w:rFonts w:ascii="Tahoma" w:hAnsi="Tahoma" w:cs="Tahoma"/>
              </w:rPr>
              <w:t>Dom Kultury w Strzelnie</w:t>
            </w:r>
          </w:p>
        </w:tc>
        <w:tc>
          <w:tcPr>
            <w:tcW w:w="2631" w:type="dxa"/>
            <w:vAlign w:val="center"/>
            <w:hideMark/>
          </w:tcPr>
          <w:p w14:paraId="4F28F20F" w14:textId="77777777" w:rsidR="00C32DEE" w:rsidRPr="00577E04" w:rsidRDefault="00C32DEE" w:rsidP="00E00F12">
            <w:pPr>
              <w:rPr>
                <w:rFonts w:ascii="Tahoma" w:hAnsi="Tahoma" w:cs="Tahoma"/>
              </w:rPr>
            </w:pPr>
            <w:r w:rsidRPr="00577E04">
              <w:rPr>
                <w:rFonts w:ascii="Tahoma" w:hAnsi="Tahoma" w:cs="Tahoma"/>
              </w:rPr>
              <w:t>ul. Gimnazjalna 26, 88-320 Strzelno</w:t>
            </w:r>
          </w:p>
        </w:tc>
        <w:tc>
          <w:tcPr>
            <w:tcW w:w="1789" w:type="dxa"/>
            <w:noWrap/>
            <w:vAlign w:val="center"/>
            <w:hideMark/>
          </w:tcPr>
          <w:p w14:paraId="70DAFC18" w14:textId="77777777" w:rsidR="00C32DEE" w:rsidRPr="00577E04" w:rsidRDefault="00C32DEE" w:rsidP="00E00F12">
            <w:pPr>
              <w:jc w:val="center"/>
              <w:rPr>
                <w:rFonts w:ascii="Tahoma" w:hAnsi="Tahoma" w:cs="Tahoma"/>
              </w:rPr>
            </w:pPr>
            <w:r w:rsidRPr="00577E04">
              <w:rPr>
                <w:rFonts w:ascii="Tahoma" w:hAnsi="Tahoma" w:cs="Tahoma"/>
              </w:rPr>
              <w:t>557-10-05-743</w:t>
            </w:r>
          </w:p>
        </w:tc>
        <w:tc>
          <w:tcPr>
            <w:tcW w:w="1733" w:type="dxa"/>
            <w:noWrap/>
            <w:vAlign w:val="center"/>
            <w:hideMark/>
          </w:tcPr>
          <w:p w14:paraId="1C060BF9" w14:textId="77777777" w:rsidR="00C32DEE" w:rsidRPr="00577E04" w:rsidRDefault="00C32DEE" w:rsidP="00E00F12">
            <w:pPr>
              <w:jc w:val="center"/>
              <w:rPr>
                <w:rFonts w:ascii="Tahoma" w:hAnsi="Tahoma" w:cs="Tahoma"/>
              </w:rPr>
            </w:pPr>
            <w:r w:rsidRPr="00577E04">
              <w:rPr>
                <w:rFonts w:ascii="Tahoma" w:hAnsi="Tahoma" w:cs="Tahoma"/>
              </w:rPr>
              <w:t>000287349</w:t>
            </w:r>
          </w:p>
        </w:tc>
      </w:tr>
      <w:tr w:rsidR="00C32DEE" w:rsidRPr="00577E04" w14:paraId="209B99AF" w14:textId="77777777" w:rsidTr="00E00F12">
        <w:trPr>
          <w:trHeight w:val="600"/>
        </w:trPr>
        <w:tc>
          <w:tcPr>
            <w:tcW w:w="620" w:type="dxa"/>
            <w:noWrap/>
            <w:vAlign w:val="center"/>
            <w:hideMark/>
          </w:tcPr>
          <w:p w14:paraId="166BC853" w14:textId="766CC840" w:rsidR="00C32DEE" w:rsidRPr="00577E04" w:rsidRDefault="00C32DEE" w:rsidP="00E00F12">
            <w:pPr>
              <w:jc w:val="center"/>
              <w:rPr>
                <w:rFonts w:ascii="Tahoma" w:hAnsi="Tahoma" w:cs="Tahoma"/>
              </w:rPr>
            </w:pPr>
            <w:r>
              <w:rPr>
                <w:rFonts w:ascii="Tahoma" w:hAnsi="Tahoma" w:cs="Tahoma"/>
              </w:rPr>
              <w:t>9</w:t>
            </w:r>
          </w:p>
        </w:tc>
        <w:tc>
          <w:tcPr>
            <w:tcW w:w="3570" w:type="dxa"/>
            <w:vAlign w:val="center"/>
            <w:hideMark/>
          </w:tcPr>
          <w:p w14:paraId="3FF0D478" w14:textId="77777777" w:rsidR="00C32DEE" w:rsidRPr="00577E04" w:rsidRDefault="00C32DEE" w:rsidP="00E00F12">
            <w:pPr>
              <w:rPr>
                <w:rFonts w:ascii="Tahoma" w:hAnsi="Tahoma" w:cs="Tahoma"/>
              </w:rPr>
            </w:pPr>
            <w:r w:rsidRPr="00577E04">
              <w:rPr>
                <w:rFonts w:ascii="Tahoma" w:hAnsi="Tahoma" w:cs="Tahoma"/>
              </w:rPr>
              <w:t>Miejska Biblioteka Publiczna w Strzelnie</w:t>
            </w:r>
          </w:p>
        </w:tc>
        <w:tc>
          <w:tcPr>
            <w:tcW w:w="2631" w:type="dxa"/>
            <w:vAlign w:val="center"/>
            <w:hideMark/>
          </w:tcPr>
          <w:p w14:paraId="1513E1E7" w14:textId="77777777" w:rsidR="00C32DEE" w:rsidRPr="00577E04" w:rsidRDefault="00C32DEE" w:rsidP="00E00F12">
            <w:pPr>
              <w:rPr>
                <w:rFonts w:ascii="Tahoma" w:hAnsi="Tahoma" w:cs="Tahoma"/>
              </w:rPr>
            </w:pPr>
            <w:r w:rsidRPr="00577E04">
              <w:rPr>
                <w:rFonts w:ascii="Tahoma" w:hAnsi="Tahoma" w:cs="Tahoma"/>
              </w:rPr>
              <w:t>ul. Rynek 19, 88-320 Strzelno</w:t>
            </w:r>
          </w:p>
        </w:tc>
        <w:tc>
          <w:tcPr>
            <w:tcW w:w="1789" w:type="dxa"/>
            <w:noWrap/>
            <w:vAlign w:val="center"/>
            <w:hideMark/>
          </w:tcPr>
          <w:p w14:paraId="36CE1A62" w14:textId="77777777" w:rsidR="00C32DEE" w:rsidRPr="00577E04" w:rsidRDefault="00C32DEE" w:rsidP="00E00F12">
            <w:pPr>
              <w:jc w:val="center"/>
              <w:rPr>
                <w:rFonts w:ascii="Tahoma" w:hAnsi="Tahoma" w:cs="Tahoma"/>
              </w:rPr>
            </w:pPr>
            <w:r w:rsidRPr="00577E04">
              <w:rPr>
                <w:rFonts w:ascii="Tahoma" w:hAnsi="Tahoma" w:cs="Tahoma"/>
              </w:rPr>
              <w:t>557-16-64-598</w:t>
            </w:r>
          </w:p>
        </w:tc>
        <w:tc>
          <w:tcPr>
            <w:tcW w:w="1733" w:type="dxa"/>
            <w:noWrap/>
            <w:vAlign w:val="center"/>
            <w:hideMark/>
          </w:tcPr>
          <w:p w14:paraId="1BD6F5AC" w14:textId="77777777" w:rsidR="00C32DEE" w:rsidRPr="00577E04" w:rsidRDefault="00C32DEE" w:rsidP="00E00F12">
            <w:pPr>
              <w:jc w:val="center"/>
              <w:rPr>
                <w:rFonts w:ascii="Tahoma" w:hAnsi="Tahoma" w:cs="Tahoma"/>
              </w:rPr>
            </w:pPr>
            <w:r w:rsidRPr="00577E04">
              <w:rPr>
                <w:rFonts w:ascii="Tahoma" w:hAnsi="Tahoma" w:cs="Tahoma"/>
              </w:rPr>
              <w:t>340385324</w:t>
            </w:r>
          </w:p>
        </w:tc>
      </w:tr>
      <w:tr w:rsidR="00C32DEE" w:rsidRPr="00577E04" w14:paraId="118CA7B1" w14:textId="77777777" w:rsidTr="00E00F12">
        <w:trPr>
          <w:trHeight w:val="600"/>
        </w:trPr>
        <w:tc>
          <w:tcPr>
            <w:tcW w:w="620" w:type="dxa"/>
            <w:noWrap/>
            <w:vAlign w:val="center"/>
          </w:tcPr>
          <w:p w14:paraId="609520B5" w14:textId="0183A483" w:rsidR="00C32DEE" w:rsidRDefault="00C32DEE" w:rsidP="00E00F12">
            <w:pPr>
              <w:jc w:val="center"/>
              <w:rPr>
                <w:rFonts w:ascii="Tahoma" w:hAnsi="Tahoma" w:cs="Tahoma"/>
              </w:rPr>
            </w:pPr>
            <w:r>
              <w:rPr>
                <w:rFonts w:ascii="Tahoma" w:hAnsi="Tahoma" w:cs="Tahoma"/>
              </w:rPr>
              <w:t>10</w:t>
            </w:r>
          </w:p>
        </w:tc>
        <w:tc>
          <w:tcPr>
            <w:tcW w:w="3570" w:type="dxa"/>
            <w:vAlign w:val="center"/>
          </w:tcPr>
          <w:p w14:paraId="5414A761" w14:textId="27BA4588" w:rsidR="00C32DEE" w:rsidRPr="00577E04" w:rsidRDefault="00C32DEE" w:rsidP="00E00F12">
            <w:pPr>
              <w:rPr>
                <w:rFonts w:ascii="Tahoma" w:hAnsi="Tahoma" w:cs="Tahoma"/>
              </w:rPr>
            </w:pPr>
            <w:r>
              <w:rPr>
                <w:rFonts w:ascii="Tahoma" w:hAnsi="Tahoma" w:cs="Tahoma"/>
              </w:rPr>
              <w:t>Jednostki OSP</w:t>
            </w:r>
          </w:p>
        </w:tc>
        <w:tc>
          <w:tcPr>
            <w:tcW w:w="2631" w:type="dxa"/>
            <w:vAlign w:val="center"/>
          </w:tcPr>
          <w:p w14:paraId="37661618" w14:textId="77777777" w:rsidR="00C32DEE" w:rsidRPr="00577E04" w:rsidRDefault="00C32DEE" w:rsidP="00E00F12">
            <w:pPr>
              <w:rPr>
                <w:rFonts w:ascii="Tahoma" w:hAnsi="Tahoma" w:cs="Tahoma"/>
              </w:rPr>
            </w:pPr>
          </w:p>
        </w:tc>
        <w:tc>
          <w:tcPr>
            <w:tcW w:w="1789" w:type="dxa"/>
            <w:noWrap/>
            <w:vAlign w:val="center"/>
          </w:tcPr>
          <w:p w14:paraId="626A7919" w14:textId="77777777" w:rsidR="00C32DEE" w:rsidRPr="00577E04" w:rsidRDefault="00C32DEE" w:rsidP="00E00F12">
            <w:pPr>
              <w:jc w:val="center"/>
              <w:rPr>
                <w:rFonts w:ascii="Tahoma" w:hAnsi="Tahoma" w:cs="Tahoma"/>
              </w:rPr>
            </w:pPr>
          </w:p>
        </w:tc>
        <w:tc>
          <w:tcPr>
            <w:tcW w:w="1733" w:type="dxa"/>
            <w:noWrap/>
            <w:vAlign w:val="center"/>
          </w:tcPr>
          <w:p w14:paraId="29B4A0E1" w14:textId="77777777" w:rsidR="00C32DEE" w:rsidRPr="00577E04" w:rsidRDefault="00C32DEE" w:rsidP="00E00F12">
            <w:pPr>
              <w:jc w:val="center"/>
              <w:rPr>
                <w:rFonts w:ascii="Tahoma" w:hAnsi="Tahoma" w:cs="Tahoma"/>
              </w:rPr>
            </w:pPr>
          </w:p>
        </w:tc>
      </w:tr>
    </w:tbl>
    <w:p w14:paraId="14C72FAF" w14:textId="77777777" w:rsidR="00F639EF" w:rsidRPr="006108C4" w:rsidRDefault="00F639EF" w:rsidP="00F639EF">
      <w:pPr>
        <w:rPr>
          <w:rFonts w:ascii="Tahoma" w:hAnsi="Tahoma" w:cs="Tahoma"/>
        </w:rPr>
      </w:pPr>
    </w:p>
    <w:p w14:paraId="18E0D893" w14:textId="77777777" w:rsidR="00F639EF" w:rsidRPr="007D791F" w:rsidRDefault="00F639EF" w:rsidP="00F639EF">
      <w:pPr>
        <w:rPr>
          <w:rFonts w:ascii="Tahoma" w:hAnsi="Tahoma" w:cs="Tahoma"/>
        </w:rPr>
      </w:pPr>
    </w:p>
    <w:p w14:paraId="04E15041" w14:textId="7F3DAE9E" w:rsidR="00F639EF" w:rsidRPr="00C32DEE" w:rsidRDefault="00F639EF" w:rsidP="00F639EF">
      <w:pPr>
        <w:rPr>
          <w:rFonts w:ascii="Tahoma" w:hAnsi="Tahoma" w:cs="Tahoma"/>
          <w:b/>
        </w:rPr>
      </w:pPr>
      <w:r w:rsidRPr="00C32DEE">
        <w:rPr>
          <w:rFonts w:ascii="Tahoma" w:hAnsi="Tahoma" w:cs="Tahoma"/>
          <w:b/>
        </w:rPr>
        <w:t>Szkodowość zgodnie z tabelą w załączniku nr</w:t>
      </w:r>
      <w:r w:rsidR="00FE229D">
        <w:rPr>
          <w:rFonts w:ascii="Tahoma" w:hAnsi="Tahoma" w:cs="Tahoma"/>
          <w:b/>
        </w:rPr>
        <w:t xml:space="preserve"> 6</w:t>
      </w:r>
    </w:p>
    <w:p w14:paraId="23E6C1AD" w14:textId="77777777" w:rsidR="00F639EF" w:rsidRPr="00C32DEE"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C32DEE">
        <w:rPr>
          <w:rFonts w:ascii="Tahoma" w:hAnsi="Tahoma" w:cs="Tahoma"/>
          <w:sz w:val="20"/>
          <w:u w:val="none"/>
        </w:rPr>
        <w:t>SPOSÓB PŁATNOŚCI SKŁADKI:</w:t>
      </w:r>
    </w:p>
    <w:p w14:paraId="42912809" w14:textId="77777777" w:rsidR="00F639EF" w:rsidRPr="00263CDC" w:rsidRDefault="00F639EF" w:rsidP="00F639EF">
      <w:pPr>
        <w:pStyle w:val="WW-Tekstpodstawowy3"/>
        <w:rPr>
          <w:rFonts w:ascii="Tahoma" w:hAnsi="Tahoma" w:cs="Tahoma"/>
          <w:sz w:val="20"/>
        </w:rPr>
      </w:pPr>
    </w:p>
    <w:p w14:paraId="55B9BEA1" w14:textId="6AC41B7B" w:rsidR="00F639EF" w:rsidRPr="00263CDC" w:rsidRDefault="00F639EF" w:rsidP="00F639EF">
      <w:pPr>
        <w:pStyle w:val="WW-Tekstpodstawowy3"/>
        <w:rPr>
          <w:rFonts w:ascii="Tahoma" w:hAnsi="Tahoma" w:cs="Tahoma"/>
          <w:sz w:val="20"/>
        </w:rPr>
      </w:pPr>
      <w:r w:rsidRPr="00263CDC">
        <w:rPr>
          <w:rFonts w:ascii="Tahoma" w:hAnsi="Tahoma" w:cs="Tahoma"/>
          <w:sz w:val="20"/>
        </w:rPr>
        <w:t>Część I</w:t>
      </w:r>
      <w:r w:rsidR="00C32DEE" w:rsidRPr="00263CDC">
        <w:rPr>
          <w:rFonts w:ascii="Tahoma" w:hAnsi="Tahoma" w:cs="Tahoma"/>
          <w:sz w:val="20"/>
        </w:rPr>
        <w:t xml:space="preserve"> i II</w:t>
      </w:r>
      <w:r w:rsidRPr="00263CDC">
        <w:rPr>
          <w:rFonts w:ascii="Tahoma" w:hAnsi="Tahoma" w:cs="Tahoma"/>
          <w:sz w:val="20"/>
        </w:rPr>
        <w:t xml:space="preserve"> Zamówienia</w:t>
      </w:r>
    </w:p>
    <w:p w14:paraId="51D30CC4" w14:textId="77777777" w:rsidR="00F639EF" w:rsidRPr="00263CDC" w:rsidRDefault="00F639EF" w:rsidP="00F639EF">
      <w:pPr>
        <w:pStyle w:val="WW-Tekstpodstawowy3"/>
        <w:rPr>
          <w:rFonts w:ascii="Tahoma" w:hAnsi="Tahoma" w:cs="Tahoma"/>
          <w:sz w:val="20"/>
          <w:u w:val="none"/>
        </w:rPr>
      </w:pPr>
    </w:p>
    <w:p w14:paraId="478EBE22" w14:textId="77777777" w:rsidR="00C32DEE" w:rsidRPr="00263CDC" w:rsidRDefault="00C32DEE" w:rsidP="00C32DEE">
      <w:pPr>
        <w:pStyle w:val="WW-Tekstpodstawowy3"/>
        <w:rPr>
          <w:rFonts w:ascii="Tahoma" w:hAnsi="Tahoma" w:cs="Tahoma"/>
          <w:b w:val="0"/>
          <w:bCs/>
          <w:sz w:val="20"/>
        </w:rPr>
      </w:pPr>
      <w:r w:rsidRPr="00263CDC">
        <w:rPr>
          <w:rFonts w:ascii="Tahoma" w:hAnsi="Tahoma" w:cs="Tahoma"/>
          <w:b w:val="0"/>
          <w:bCs/>
          <w:sz w:val="20"/>
        </w:rPr>
        <w:t>Za okres ubezpieczenia 01.01.2022r do 31.12.2022r.</w:t>
      </w:r>
    </w:p>
    <w:p w14:paraId="4A210202" w14:textId="77777777" w:rsidR="00C32DEE" w:rsidRPr="00263CDC" w:rsidRDefault="00C32DEE" w:rsidP="00C32DEE">
      <w:pPr>
        <w:pStyle w:val="WW-Tekstpodstawowy3"/>
        <w:rPr>
          <w:rFonts w:ascii="Tahoma" w:hAnsi="Tahoma" w:cs="Tahoma"/>
          <w:b w:val="0"/>
          <w:bCs/>
          <w:sz w:val="20"/>
          <w:u w:val="none"/>
        </w:rPr>
      </w:pPr>
      <w:r w:rsidRPr="00263CDC">
        <w:rPr>
          <w:rFonts w:ascii="Tahoma" w:hAnsi="Tahoma" w:cs="Tahoma"/>
          <w:b w:val="0"/>
          <w:bCs/>
          <w:sz w:val="20"/>
          <w:u w:val="none"/>
        </w:rPr>
        <w:t>I rata płatna do 30.03.2022r.</w:t>
      </w:r>
    </w:p>
    <w:p w14:paraId="6F56D087" w14:textId="77777777" w:rsidR="00C32DEE" w:rsidRPr="00263CDC" w:rsidRDefault="00C32DEE" w:rsidP="00C32DEE">
      <w:pPr>
        <w:pStyle w:val="WW-Tekstpodstawowy3"/>
        <w:rPr>
          <w:rFonts w:ascii="Tahoma" w:hAnsi="Tahoma" w:cs="Tahoma"/>
          <w:b w:val="0"/>
          <w:bCs/>
          <w:sz w:val="20"/>
          <w:u w:val="none"/>
        </w:rPr>
      </w:pPr>
      <w:r w:rsidRPr="00263CDC">
        <w:rPr>
          <w:rFonts w:ascii="Tahoma" w:hAnsi="Tahoma" w:cs="Tahoma"/>
          <w:b w:val="0"/>
          <w:bCs/>
          <w:sz w:val="20"/>
          <w:u w:val="none"/>
        </w:rPr>
        <w:t>II rata płatna do 30.09.2022r.</w:t>
      </w:r>
    </w:p>
    <w:p w14:paraId="708AC805" w14:textId="77777777" w:rsidR="00C32DEE" w:rsidRPr="00263CDC" w:rsidRDefault="00C32DEE" w:rsidP="00C32DEE">
      <w:pPr>
        <w:pStyle w:val="WW-Tekstpodstawowy3"/>
        <w:rPr>
          <w:rFonts w:ascii="Tahoma" w:hAnsi="Tahoma" w:cs="Tahoma"/>
          <w:b w:val="0"/>
          <w:bCs/>
          <w:sz w:val="20"/>
          <w:u w:val="none"/>
        </w:rPr>
      </w:pPr>
    </w:p>
    <w:p w14:paraId="1728671F" w14:textId="77777777" w:rsidR="00C32DEE" w:rsidRPr="00263CDC" w:rsidRDefault="00C32DEE" w:rsidP="00C32DEE">
      <w:pPr>
        <w:pStyle w:val="WW-Tekstpodstawowy3"/>
        <w:rPr>
          <w:rFonts w:ascii="Tahoma" w:hAnsi="Tahoma" w:cs="Tahoma"/>
          <w:b w:val="0"/>
          <w:bCs/>
          <w:sz w:val="20"/>
        </w:rPr>
      </w:pPr>
      <w:r w:rsidRPr="00263CDC">
        <w:rPr>
          <w:rFonts w:ascii="Tahoma" w:hAnsi="Tahoma" w:cs="Tahoma"/>
          <w:b w:val="0"/>
          <w:bCs/>
          <w:sz w:val="20"/>
        </w:rPr>
        <w:t>Za okres ubezpieczenia 01.01.2023r do 31.12.2023r.</w:t>
      </w:r>
    </w:p>
    <w:p w14:paraId="0408DB1E" w14:textId="77777777" w:rsidR="00C32DEE" w:rsidRPr="00263CDC" w:rsidRDefault="00C32DEE" w:rsidP="00C32DEE">
      <w:pPr>
        <w:pStyle w:val="WW-Tekstpodstawowy3"/>
        <w:rPr>
          <w:rFonts w:ascii="Tahoma" w:hAnsi="Tahoma" w:cs="Tahoma"/>
          <w:b w:val="0"/>
          <w:bCs/>
          <w:sz w:val="20"/>
          <w:u w:val="none"/>
        </w:rPr>
      </w:pPr>
      <w:r w:rsidRPr="00263CDC">
        <w:rPr>
          <w:rFonts w:ascii="Tahoma" w:hAnsi="Tahoma" w:cs="Tahoma"/>
          <w:b w:val="0"/>
          <w:bCs/>
          <w:sz w:val="20"/>
          <w:u w:val="none"/>
        </w:rPr>
        <w:t>I rata płatna do 30.03.2023r.</w:t>
      </w:r>
    </w:p>
    <w:p w14:paraId="2045DEE7" w14:textId="092CE8C8" w:rsidR="00F639EF" w:rsidRPr="00263CDC" w:rsidRDefault="00C32DEE" w:rsidP="00C32DEE">
      <w:pPr>
        <w:pStyle w:val="WW-Tekstpodstawowy3"/>
        <w:rPr>
          <w:rFonts w:ascii="Tahoma" w:hAnsi="Tahoma" w:cs="Tahoma"/>
          <w:b w:val="0"/>
          <w:bCs/>
          <w:sz w:val="20"/>
          <w:u w:val="none"/>
        </w:rPr>
      </w:pPr>
      <w:r w:rsidRPr="00263CDC">
        <w:rPr>
          <w:rFonts w:ascii="Tahoma" w:hAnsi="Tahoma" w:cs="Tahoma"/>
          <w:b w:val="0"/>
          <w:bCs/>
          <w:sz w:val="20"/>
          <w:u w:val="none"/>
        </w:rPr>
        <w:t>II rata płatna do 30.09.2023r.</w:t>
      </w:r>
    </w:p>
    <w:p w14:paraId="1AEAF376" w14:textId="428AAF30" w:rsidR="00C32DEE" w:rsidRPr="00263CDC" w:rsidRDefault="00C32DEE" w:rsidP="00C32DEE">
      <w:pPr>
        <w:pStyle w:val="WW-Tekstpodstawowy3"/>
        <w:rPr>
          <w:rFonts w:ascii="Tahoma" w:hAnsi="Tahoma" w:cs="Tahoma"/>
          <w:b w:val="0"/>
          <w:bCs/>
          <w:sz w:val="20"/>
          <w:u w:val="none"/>
        </w:rPr>
      </w:pPr>
    </w:p>
    <w:p w14:paraId="1DD5BE71" w14:textId="3A078926" w:rsidR="00C32DEE" w:rsidRPr="00263CDC" w:rsidRDefault="00C32DEE" w:rsidP="00C32DEE">
      <w:pPr>
        <w:pStyle w:val="WW-Tekstpodstawowy3"/>
        <w:rPr>
          <w:rFonts w:ascii="Tahoma" w:hAnsi="Tahoma" w:cs="Tahoma"/>
          <w:b w:val="0"/>
          <w:bCs/>
          <w:sz w:val="20"/>
        </w:rPr>
      </w:pPr>
      <w:r w:rsidRPr="00263CDC">
        <w:rPr>
          <w:rFonts w:ascii="Tahoma" w:hAnsi="Tahoma" w:cs="Tahoma"/>
          <w:b w:val="0"/>
          <w:bCs/>
          <w:sz w:val="20"/>
        </w:rPr>
        <w:t>Za okres ubezpieczenia 01.01.2024r do 31.12.2024r.</w:t>
      </w:r>
    </w:p>
    <w:p w14:paraId="2BF7BA23" w14:textId="08B33A32" w:rsidR="00C32DEE" w:rsidRPr="00263CDC" w:rsidRDefault="00C32DEE" w:rsidP="00C32DEE">
      <w:pPr>
        <w:pStyle w:val="WW-Tekstpodstawowy3"/>
        <w:rPr>
          <w:rFonts w:ascii="Tahoma" w:hAnsi="Tahoma" w:cs="Tahoma"/>
          <w:b w:val="0"/>
          <w:bCs/>
          <w:sz w:val="20"/>
          <w:u w:val="none"/>
        </w:rPr>
      </w:pPr>
      <w:r w:rsidRPr="00263CDC">
        <w:rPr>
          <w:rFonts w:ascii="Tahoma" w:hAnsi="Tahoma" w:cs="Tahoma"/>
          <w:b w:val="0"/>
          <w:bCs/>
          <w:sz w:val="20"/>
          <w:u w:val="none"/>
        </w:rPr>
        <w:t>I rata płatna do 30.03.2024r.</w:t>
      </w:r>
    </w:p>
    <w:p w14:paraId="59AC9652" w14:textId="5C2F290D" w:rsidR="00C32DEE" w:rsidRPr="00263CDC" w:rsidRDefault="00C32DEE" w:rsidP="00C32DEE">
      <w:pPr>
        <w:pStyle w:val="WW-Tekstpodstawowy3"/>
        <w:rPr>
          <w:rFonts w:ascii="Tahoma" w:hAnsi="Tahoma" w:cs="Tahoma"/>
          <w:b w:val="0"/>
          <w:bCs/>
          <w:sz w:val="20"/>
          <w:u w:val="none"/>
        </w:rPr>
      </w:pPr>
      <w:r w:rsidRPr="00263CDC">
        <w:rPr>
          <w:rFonts w:ascii="Tahoma" w:hAnsi="Tahoma" w:cs="Tahoma"/>
          <w:b w:val="0"/>
          <w:bCs/>
          <w:sz w:val="20"/>
          <w:u w:val="none"/>
        </w:rPr>
        <w:t>II rata płatna do 30.09.2024r.</w:t>
      </w:r>
    </w:p>
    <w:p w14:paraId="71CC753A" w14:textId="77777777" w:rsidR="00C32DEE" w:rsidRPr="00C32DEE" w:rsidRDefault="00C32DEE" w:rsidP="00C32DEE">
      <w:pPr>
        <w:pStyle w:val="WW-Tekstpodstawowy3"/>
        <w:rPr>
          <w:rFonts w:ascii="Tahoma" w:hAnsi="Tahoma" w:cs="Tahoma"/>
          <w:b w:val="0"/>
          <w:bCs/>
          <w:sz w:val="20"/>
          <w:highlight w:val="darkGreen"/>
          <w:u w:val="none"/>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C32DEE">
        <w:rPr>
          <w:rFonts w:ascii="Tahoma" w:hAnsi="Tahoma" w:cs="Tahoma"/>
          <w:sz w:val="20"/>
        </w:rPr>
        <w:t>Część I Zamówienia</w:t>
      </w:r>
    </w:p>
    <w:p w14:paraId="0175DBB2" w14:textId="79DB6C97" w:rsidR="00F639EF" w:rsidRPr="00662139" w:rsidRDefault="00F639EF" w:rsidP="00C32DEE">
      <w:pPr>
        <w:pStyle w:val="WW-Tekstpodstawowywcity2"/>
        <w:numPr>
          <w:ilvl w:val="0"/>
          <w:numId w:val="5"/>
        </w:numPr>
        <w:tabs>
          <w:tab w:val="clear" w:pos="1070"/>
          <w:tab w:val="num" w:pos="426"/>
        </w:tabs>
        <w:spacing w:before="112" w:after="248"/>
        <w:ind w:left="0" w:firstLine="0"/>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w:t>
      </w:r>
      <w:r w:rsidR="00C32DEE">
        <w:rPr>
          <w:rFonts w:ascii="Tahoma" w:hAnsi="Tahoma" w:cs="Tahoma"/>
          <w:sz w:val="20"/>
        </w:rPr>
        <w:t xml:space="preserve"> </w:t>
      </w:r>
      <w:r w:rsidRPr="004A0B27">
        <w:rPr>
          <w:rFonts w:ascii="Tahoma" w:hAnsi="Tahoma" w:cs="Tahoma"/>
          <w:sz w:val="20"/>
        </w:rPr>
        <w:t xml:space="preserve">Ubezpieczonego. Dla </w:t>
      </w:r>
      <w:r w:rsidRPr="00C32DEE">
        <w:rPr>
          <w:rFonts w:ascii="Tahoma" w:hAnsi="Tahoma" w:cs="Tahoma"/>
          <w:sz w:val="20"/>
        </w:rPr>
        <w:t>celów niniejszej umowy za reprezentantów Ubezpieczającego/</w:t>
      </w:r>
      <w:r w:rsidR="00C32DEE" w:rsidRPr="00C32DEE">
        <w:rPr>
          <w:rFonts w:ascii="Tahoma" w:hAnsi="Tahoma" w:cs="Tahoma"/>
          <w:sz w:val="20"/>
        </w:rPr>
        <w:t xml:space="preserve"> </w:t>
      </w:r>
      <w:r w:rsidRPr="00C32DEE">
        <w:rPr>
          <w:rFonts w:ascii="Tahoma" w:hAnsi="Tahoma" w:cs="Tahoma"/>
          <w:sz w:val="20"/>
        </w:rPr>
        <w:t>Ubezpieczonego uważa się w jednostce samorządu terytorialnego wyłączn</w:t>
      </w:r>
      <w:r w:rsidR="00193854" w:rsidRPr="00C32DEE">
        <w:rPr>
          <w:rFonts w:ascii="Tahoma" w:hAnsi="Tahoma" w:cs="Tahoma"/>
          <w:sz w:val="20"/>
        </w:rPr>
        <w:t xml:space="preserve">ie takie osoby/organy jak </w:t>
      </w:r>
      <w:r w:rsidRPr="00C32DEE">
        <w:rPr>
          <w:rFonts w:ascii="Tahoma" w:hAnsi="Tahoma" w:cs="Tahoma"/>
          <w:sz w:val="20"/>
        </w:rPr>
        <w:t xml:space="preserve">Burmistrz. Za szkody powstałe z winy umyślnej lub rażącego niedbalstwa osób niebędących reprezentantami Ubezpieczającego/Ubezpieczonego Ubezpieczyciel ponosi pełną odpowiedzialność. Dotyczy </w:t>
      </w:r>
      <w:r w:rsidR="000F2F37" w:rsidRPr="00C32DEE">
        <w:rPr>
          <w:rFonts w:ascii="Tahoma" w:hAnsi="Tahoma" w:cs="Tahoma"/>
          <w:sz w:val="20"/>
        </w:rPr>
        <w:t>wszystkich ryzyk z wyłączeniem odpowiedzialności cywilnej</w:t>
      </w:r>
      <w:r w:rsidRPr="00C32DEE">
        <w:rPr>
          <w:rFonts w:ascii="Tahoma" w:hAnsi="Tahoma" w:cs="Tahoma"/>
          <w:sz w:val="20"/>
        </w:rPr>
        <w:t>.</w:t>
      </w:r>
    </w:p>
    <w:p w14:paraId="2179F4B0" w14:textId="71E1DAE2" w:rsidR="00F639EF" w:rsidRPr="005A61B7" w:rsidRDefault="00F639EF" w:rsidP="00C32DEE">
      <w:pPr>
        <w:pStyle w:val="WW-Tekstpodstawowywcity2"/>
        <w:numPr>
          <w:ilvl w:val="0"/>
          <w:numId w:val="5"/>
        </w:numPr>
        <w:tabs>
          <w:tab w:val="clear" w:pos="1070"/>
          <w:tab w:val="num" w:pos="426"/>
        </w:tabs>
        <w:spacing w:before="112" w:after="248"/>
        <w:ind w:left="0" w:firstLine="0"/>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431ABDC6" w:rsidR="00F639EF" w:rsidRPr="00F576F1" w:rsidRDefault="00F639EF" w:rsidP="00C32DEE">
      <w:pPr>
        <w:pStyle w:val="WW-Tekstpodstawowywcity2"/>
        <w:numPr>
          <w:ilvl w:val="0"/>
          <w:numId w:val="5"/>
        </w:numPr>
        <w:tabs>
          <w:tab w:val="clear" w:pos="1070"/>
          <w:tab w:val="num" w:pos="426"/>
        </w:tabs>
        <w:spacing w:before="112" w:after="248"/>
        <w:ind w:left="0" w:firstLine="0"/>
        <w:rPr>
          <w:rFonts w:ascii="Tahoma" w:hAnsi="Tahoma" w:cs="Tahoma"/>
          <w:b/>
          <w:i/>
          <w:sz w:val="20"/>
        </w:rPr>
      </w:pPr>
      <w:r w:rsidRPr="00050769">
        <w:rPr>
          <w:rFonts w:ascii="Tahoma" w:hAnsi="Tahoma" w:cs="Tahoma"/>
          <w:b/>
          <w:sz w:val="20"/>
        </w:rPr>
        <w:lastRenderedPageBreak/>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F116DA">
        <w:rPr>
          <w:rFonts w:ascii="Tahoma" w:hAnsi="Tahoma" w:cs="Tahoma"/>
          <w:sz w:val="20"/>
        </w:rPr>
        <w:t xml:space="preserve"> </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w:t>
      </w:r>
      <w:r w:rsidR="00F116DA">
        <w:rPr>
          <w:rFonts w:ascii="Tahoma" w:hAnsi="Tahoma" w:cs="Tahoma"/>
          <w:sz w:val="20"/>
        </w:rPr>
        <w:t xml:space="preserve"> </w:t>
      </w:r>
      <w:r w:rsidR="00104B65" w:rsidRPr="0067525B">
        <w:rPr>
          <w:rFonts w:ascii="Tahoma" w:hAnsi="Tahoma" w:cs="Tahoma"/>
          <w:sz w:val="20"/>
        </w:rPr>
        <w:t>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C32DEE">
      <w:pPr>
        <w:pStyle w:val="WW-Tekstpodstawowywcity2"/>
        <w:numPr>
          <w:ilvl w:val="0"/>
          <w:numId w:val="5"/>
        </w:numPr>
        <w:tabs>
          <w:tab w:val="clear" w:pos="1070"/>
          <w:tab w:val="num" w:pos="426"/>
        </w:tabs>
        <w:spacing w:before="112" w:after="248"/>
        <w:ind w:left="0" w:firstLine="0"/>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21C0C094" w:rsidR="00F639EF" w:rsidRPr="005A61B7" w:rsidRDefault="00F639EF" w:rsidP="00C32DEE">
      <w:pPr>
        <w:pStyle w:val="WW-Tekstpodstawowywcity2"/>
        <w:numPr>
          <w:ilvl w:val="0"/>
          <w:numId w:val="5"/>
        </w:numPr>
        <w:tabs>
          <w:tab w:val="clear" w:pos="1070"/>
          <w:tab w:val="num" w:pos="426"/>
        </w:tabs>
        <w:spacing w:before="112" w:after="248"/>
        <w:ind w:left="0" w:firstLine="0"/>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odszkodowanie wypłacane jest 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37D6E4C7" w:rsidR="00F639EF" w:rsidRPr="00464461" w:rsidRDefault="00F639EF" w:rsidP="00C32DEE">
      <w:pPr>
        <w:pStyle w:val="WW-Tekstpodstawowywcity2"/>
        <w:numPr>
          <w:ilvl w:val="0"/>
          <w:numId w:val="5"/>
        </w:numPr>
        <w:tabs>
          <w:tab w:val="clear" w:pos="1070"/>
          <w:tab w:val="num" w:pos="426"/>
        </w:tabs>
        <w:spacing w:before="112" w:after="248"/>
        <w:ind w:left="0" w:firstLine="0"/>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w:t>
      </w:r>
      <w:r w:rsidR="00F116DA">
        <w:rPr>
          <w:rFonts w:ascii="Tahoma" w:hAnsi="Tahoma" w:cs="Tahoma"/>
          <w:sz w:val="20"/>
        </w:rPr>
        <w:t xml:space="preserve"> </w:t>
      </w:r>
      <w:r w:rsidRPr="00464461">
        <w:rPr>
          <w:rFonts w:ascii="Tahoma" w:hAnsi="Tahoma" w:cs="Tahoma"/>
          <w:sz w:val="20"/>
        </w:rPr>
        <w:t>Ubezpieczonego ryzyka związanego z posiadaniem mienia lub po dostarczeniu mienia na miejsce ubezpieczenia. Klauzula liczona dla całego sprzętu elektronicznego objętego przetargiem łącznie. Ubezpieczający/</w:t>
      </w:r>
      <w:r w:rsidR="00F116DA">
        <w:rPr>
          <w:rFonts w:ascii="Tahoma" w:hAnsi="Tahoma" w:cs="Tahoma"/>
          <w:sz w:val="20"/>
        </w:rPr>
        <w:t xml:space="preserve"> </w:t>
      </w:r>
      <w:r w:rsidRPr="00464461">
        <w:rPr>
          <w:rFonts w:ascii="Tahoma" w:hAnsi="Tahoma" w:cs="Tahoma"/>
          <w:sz w:val="20"/>
        </w:rPr>
        <w:t>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2C993185" w:rsidR="00F639EF" w:rsidRPr="00464461" w:rsidRDefault="00F639EF" w:rsidP="00C32DEE">
      <w:pPr>
        <w:pStyle w:val="WW-Tekstpodstawowywcity2"/>
        <w:numPr>
          <w:ilvl w:val="0"/>
          <w:numId w:val="5"/>
        </w:numPr>
        <w:tabs>
          <w:tab w:val="clear" w:pos="1070"/>
          <w:tab w:val="num" w:pos="426"/>
        </w:tabs>
        <w:spacing w:before="112" w:after="248"/>
        <w:ind w:left="0" w:firstLine="0"/>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w:t>
      </w:r>
      <w:r w:rsidRPr="00464461">
        <w:rPr>
          <w:rFonts w:ascii="Tahoma" w:hAnsi="Tahoma" w:cs="Tahoma"/>
          <w:sz w:val="20"/>
        </w:rPr>
        <w:lastRenderedPageBreak/>
        <w:t xml:space="preserve">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ubezpieczenia mienia od wszystkich ryzyk</w:t>
      </w:r>
      <w:r w:rsidR="00F116DA">
        <w:rPr>
          <w:rFonts w:ascii="Tahoma" w:hAnsi="Tahoma" w:cs="Tahoma"/>
          <w:color w:val="00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C32DEE">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3C04A955" w:rsidR="00F639EF" w:rsidRPr="00464461" w:rsidRDefault="00F639EF" w:rsidP="00F116DA">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Ubezpieczający/</w:t>
      </w:r>
      <w:r w:rsidR="00F116DA">
        <w:rPr>
          <w:rFonts w:ascii="Tahoma" w:hAnsi="Tahoma" w:cs="Tahoma"/>
          <w:sz w:val="20"/>
        </w:rPr>
        <w:t xml:space="preserve"> </w:t>
      </w:r>
      <w:r w:rsidRPr="0067525B">
        <w:rPr>
          <w:rFonts w:ascii="Tahoma" w:hAnsi="Tahoma" w:cs="Tahoma"/>
          <w:sz w:val="20"/>
        </w:rPr>
        <w:t xml:space="preserve">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ryzyk</w:t>
      </w:r>
      <w:r w:rsidR="009A05D3">
        <w:rPr>
          <w:rFonts w:ascii="Tahoma" w:hAnsi="Tahoma" w:cs="Tahoma"/>
          <w:sz w:val="20"/>
        </w:rPr>
        <w:t>.</w:t>
      </w:r>
    </w:p>
    <w:p w14:paraId="4118998A" w14:textId="77777777" w:rsidR="00F639EF" w:rsidRPr="00464461" w:rsidRDefault="00F639EF" w:rsidP="00F116DA">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2A850B8D" w:rsidR="00F639EF" w:rsidRPr="007D5104" w:rsidRDefault="00F639EF" w:rsidP="00F116DA">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w:t>
      </w:r>
      <w:r w:rsidRPr="00263CDC">
        <w:rPr>
          <w:rFonts w:ascii="Tahoma" w:hAnsi="Tahoma" w:cs="Tahoma"/>
          <w:sz w:val="20"/>
        </w:rPr>
        <w:t xml:space="preserve">zachowaniem pozostałych 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401D70" w:rsidRPr="00263CDC">
        <w:rPr>
          <w:rFonts w:ascii="Tahoma" w:hAnsi="Tahoma" w:cs="Tahoma"/>
          <w:sz w:val="20"/>
        </w:rPr>
        <w:t>lub</w:t>
      </w:r>
      <w:r w:rsidRPr="00263CDC">
        <w:rPr>
          <w:rFonts w:ascii="Tahoma" w:hAnsi="Tahoma" w:cs="Tahoma"/>
          <w:sz w:val="20"/>
        </w:rPr>
        <w:t xml:space="preserve"> pokryciu </w:t>
      </w:r>
      <w:r w:rsidR="00401D70" w:rsidRPr="00263CDC">
        <w:rPr>
          <w:rFonts w:ascii="Tahoma" w:hAnsi="Tahoma" w:cs="Tahoma"/>
          <w:sz w:val="20"/>
        </w:rPr>
        <w:t>wysokości</w:t>
      </w:r>
      <w:r w:rsidRPr="00263CDC">
        <w:rPr>
          <w:rFonts w:ascii="Tahoma" w:hAnsi="Tahoma" w:cs="Tahoma"/>
          <w:sz w:val="20"/>
        </w:rPr>
        <w:t xml:space="preserve"> powstałej szkody</w:t>
      </w:r>
      <w:r w:rsidR="00401D70" w:rsidRPr="00263CDC">
        <w:rPr>
          <w:rFonts w:ascii="Tahoma" w:hAnsi="Tahoma" w:cs="Tahoma"/>
          <w:sz w:val="20"/>
        </w:rPr>
        <w:t>,</w:t>
      </w:r>
      <w:r w:rsidRPr="00263CDC">
        <w:rPr>
          <w:rFonts w:ascii="Tahoma" w:hAnsi="Tahoma" w:cs="Tahoma"/>
          <w:sz w:val="20"/>
        </w:rPr>
        <w:t xml:space="preserve">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w:t>
      </w:r>
      <w:r w:rsidRPr="001A7F73">
        <w:rPr>
          <w:rFonts w:ascii="Tahoma" w:hAnsi="Tahoma" w:cs="Tahoma"/>
          <w:sz w:val="20"/>
        </w:rPr>
        <w:t xml:space="preserve">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w:t>
      </w:r>
      <w:r w:rsidR="009A05D3">
        <w:rPr>
          <w:rFonts w:ascii="Tahoma" w:hAnsi="Tahoma" w:cs="Tahoma"/>
          <w:sz w:val="20"/>
        </w:rPr>
        <w:t xml:space="preserve"> </w:t>
      </w:r>
      <w:r w:rsidRPr="007D5104">
        <w:rPr>
          <w:rFonts w:ascii="Tahoma" w:hAnsi="Tahoma" w:cs="Tahoma"/>
          <w:sz w:val="20"/>
        </w:rPr>
        <w:t xml:space="preserve">Ubezpieczonego nie może przekroczyć jego wartości </w:t>
      </w:r>
      <w:r w:rsidRPr="007D5104">
        <w:rPr>
          <w:rFonts w:ascii="Tahoma" w:hAnsi="Tahoma" w:cs="Tahoma"/>
          <w:sz w:val="20"/>
        </w:rPr>
        <w:lastRenderedPageBreak/>
        <w:t xml:space="preserve">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116DA">
      <w:pPr>
        <w:pStyle w:val="WW-Tekstpodstawowywcity2"/>
        <w:numPr>
          <w:ilvl w:val="0"/>
          <w:numId w:val="5"/>
        </w:numPr>
        <w:tabs>
          <w:tab w:val="clear" w:pos="1070"/>
          <w:tab w:val="num" w:pos="426"/>
        </w:tabs>
        <w:spacing w:before="112" w:after="248"/>
        <w:ind w:left="0" w:firstLine="0"/>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116DA">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w:t>
      </w:r>
      <w:r w:rsidRPr="009A05D3">
        <w:rPr>
          <w:rFonts w:ascii="Tahoma" w:hAnsi="Tahoma" w:cs="Tahoma"/>
          <w:sz w:val="20"/>
        </w:rPr>
        <w:t xml:space="preserve">pierwsze ryzyko: 50.000,00 zł na jedno </w:t>
      </w:r>
      <w:r w:rsidRPr="00357BDF">
        <w:rPr>
          <w:rFonts w:ascii="Tahoma" w:hAnsi="Tahoma" w:cs="Tahoma"/>
          <w:sz w:val="20"/>
        </w:rPr>
        <w:t>i wszystkie zdarzenia w rocznym okresie ubezpieczenia.</w:t>
      </w:r>
    </w:p>
    <w:p w14:paraId="4C2D9A1A" w14:textId="4D18FB2F" w:rsidR="00F639EF" w:rsidRPr="00B977C5" w:rsidRDefault="00F639EF" w:rsidP="00F116DA">
      <w:pPr>
        <w:pStyle w:val="WW-Tekstpodstawowywcity2"/>
        <w:numPr>
          <w:ilvl w:val="0"/>
          <w:numId w:val="5"/>
        </w:numPr>
        <w:tabs>
          <w:tab w:val="clear" w:pos="1070"/>
          <w:tab w:val="num" w:pos="426"/>
        </w:tabs>
        <w:spacing w:before="112" w:after="248"/>
        <w:ind w:left="0" w:firstLine="0"/>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z wyjątkiem ubezpieczenia odpowiedzialności cywilnej ubezpieczonego</w:t>
      </w:r>
      <w:r w:rsidRPr="00B977C5">
        <w:rPr>
          <w:rFonts w:ascii="Tahoma" w:hAnsi="Tahoma" w:cs="Tahoma"/>
          <w:sz w:val="20"/>
        </w:rPr>
        <w:t>.</w:t>
      </w:r>
    </w:p>
    <w:p w14:paraId="0C7DC704" w14:textId="77777777" w:rsidR="00F639EF" w:rsidRPr="00464461" w:rsidRDefault="00F639EF" w:rsidP="00F116DA">
      <w:pPr>
        <w:pStyle w:val="WW-Tekstpodstawowywcity2"/>
        <w:numPr>
          <w:ilvl w:val="0"/>
          <w:numId w:val="5"/>
        </w:numPr>
        <w:tabs>
          <w:tab w:val="clear" w:pos="1070"/>
          <w:tab w:val="num" w:pos="426"/>
        </w:tabs>
        <w:spacing w:before="112" w:after="248"/>
        <w:ind w:left="0" w:firstLine="0"/>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F116DA">
      <w:pPr>
        <w:numPr>
          <w:ilvl w:val="0"/>
          <w:numId w:val="5"/>
        </w:numPr>
        <w:tabs>
          <w:tab w:val="clear" w:pos="1070"/>
          <w:tab w:val="num" w:pos="426"/>
          <w:tab w:val="num" w:pos="1495"/>
          <w:tab w:val="num" w:pos="2062"/>
        </w:tabs>
        <w:suppressAutoHyphens/>
        <w:spacing w:before="112" w:after="248"/>
        <w:ind w:left="0" w:firstLine="0"/>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116DA">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116DA">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w:t>
      </w:r>
      <w:r w:rsidRPr="0067525B">
        <w:rPr>
          <w:rFonts w:ascii="Tahoma" w:hAnsi="Tahoma" w:cs="Tahoma"/>
          <w:sz w:val="20"/>
        </w:rPr>
        <w:lastRenderedPageBreak/>
        <w:t>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116DA">
      <w:pPr>
        <w:pStyle w:val="WW-Tekstpodstawowywcity2"/>
        <w:numPr>
          <w:ilvl w:val="0"/>
          <w:numId w:val="5"/>
        </w:numPr>
        <w:tabs>
          <w:tab w:val="clear" w:pos="1070"/>
          <w:tab w:val="num" w:pos="426"/>
        </w:tabs>
        <w:spacing w:before="112" w:after="248"/>
        <w:ind w:left="0" w:firstLine="0"/>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116DA">
      <w:pPr>
        <w:numPr>
          <w:ilvl w:val="0"/>
          <w:numId w:val="5"/>
        </w:numPr>
        <w:tabs>
          <w:tab w:val="clear" w:pos="1070"/>
          <w:tab w:val="num" w:pos="426"/>
        </w:tabs>
        <w:ind w:left="0" w:firstLine="0"/>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AE4BC0">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310EE1E" w:rsidR="00F639EF" w:rsidRPr="00D5353D" w:rsidRDefault="00F639EF" w:rsidP="00AE4BC0">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AE4BC0" w:rsidRDefault="00F639EF" w:rsidP="00AE4BC0">
      <w:pPr>
        <w:numPr>
          <w:ilvl w:val="0"/>
          <w:numId w:val="5"/>
        </w:numPr>
        <w:tabs>
          <w:tab w:val="clear" w:pos="1070"/>
          <w:tab w:val="num" w:pos="426"/>
        </w:tabs>
        <w:ind w:left="0" w:firstLine="0"/>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ubezpieczenia są </w:t>
      </w:r>
      <w:r w:rsidRPr="00AE4BC0">
        <w:rPr>
          <w:rFonts w:ascii="Tahoma" w:hAnsi="Tahoma" w:cs="Tahoma"/>
        </w:rPr>
        <w:t>wyłączone z eksploatacji z zastrzeżeniem, że:</w:t>
      </w:r>
    </w:p>
    <w:p w14:paraId="645C1AF1" w14:textId="77777777" w:rsidR="00F639EF" w:rsidRPr="00AE4BC0" w:rsidRDefault="00F639EF" w:rsidP="00AE4BC0">
      <w:pPr>
        <w:pStyle w:val="WW-Tekstpodstawowywcity2"/>
        <w:tabs>
          <w:tab w:val="num" w:pos="426"/>
        </w:tabs>
        <w:ind w:left="0" w:firstLine="0"/>
        <w:jc w:val="left"/>
        <w:rPr>
          <w:rFonts w:ascii="Tahoma" w:hAnsi="Tahoma" w:cs="Tahoma"/>
          <w:sz w:val="20"/>
        </w:rPr>
      </w:pPr>
      <w:r w:rsidRPr="00AE4BC0">
        <w:rPr>
          <w:rFonts w:ascii="Tahoma" w:hAnsi="Tahoma" w:cs="Tahoma"/>
          <w:sz w:val="20"/>
        </w:rPr>
        <w:t>- wszystkie otwory okienne i drzwiowe do budynków powinny być zabezpieczone przed nieuprawnionym wejściem do niego osób trzecich przynajmniej do poziomu 1-go piętra,</w:t>
      </w:r>
      <w:r w:rsidRPr="00AE4BC0">
        <w:rPr>
          <w:rFonts w:ascii="Tahoma" w:hAnsi="Tahoma" w:cs="Tahoma"/>
          <w:sz w:val="20"/>
        </w:rPr>
        <w:br/>
        <w:t xml:space="preserve">- urządzenia znajdujące się w budynku są odłączone od źródeł zasilania, </w:t>
      </w:r>
      <w:r w:rsidRPr="00AE4BC0">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AE4BC0">
      <w:pPr>
        <w:pStyle w:val="WW-Tekstpodstawowywcity2"/>
        <w:tabs>
          <w:tab w:val="num" w:pos="426"/>
        </w:tabs>
        <w:ind w:left="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AE4BC0">
      <w:pPr>
        <w:pStyle w:val="WW-Tekstpodstawowywcity2"/>
        <w:tabs>
          <w:tab w:val="num" w:pos="426"/>
        </w:tabs>
        <w:ind w:left="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AE4BC0">
      <w:pPr>
        <w:pStyle w:val="WW-Tekstpodstawowywcity2"/>
        <w:tabs>
          <w:tab w:val="num" w:pos="426"/>
        </w:tabs>
        <w:ind w:left="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AE4BC0">
      <w:pPr>
        <w:tabs>
          <w:tab w:val="num" w:pos="426"/>
        </w:tabs>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AE4BC0">
      <w:pPr>
        <w:tabs>
          <w:tab w:val="num" w:pos="426"/>
        </w:tabs>
        <w:jc w:val="both"/>
        <w:rPr>
          <w:rFonts w:ascii="Tahoma" w:hAnsi="Tahoma" w:cs="Tahoma"/>
          <w:b/>
        </w:rPr>
      </w:pPr>
    </w:p>
    <w:p w14:paraId="226281AE" w14:textId="1F849F25" w:rsidR="00F639EF" w:rsidRPr="007D5104" w:rsidRDefault="00F639EF" w:rsidP="00AE4BC0">
      <w:pPr>
        <w:pStyle w:val="WW-Tekstpodstawowywcity2"/>
        <w:numPr>
          <w:ilvl w:val="0"/>
          <w:numId w:val="5"/>
        </w:numPr>
        <w:tabs>
          <w:tab w:val="clear" w:pos="1070"/>
          <w:tab w:val="num" w:pos="426"/>
        </w:tabs>
        <w:spacing w:before="112" w:after="248"/>
        <w:ind w:left="0" w:firstLine="0"/>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00870A35" w:rsidRPr="006A5B36">
        <w:rPr>
          <w:rFonts w:ascii="Tahoma" w:hAnsi="Tahoma" w:cs="Tahoma"/>
          <w:sz w:val="20"/>
        </w:rPr>
        <w:t>5</w:t>
      </w:r>
      <w:r w:rsidR="00AE4BC0">
        <w:rPr>
          <w:rFonts w:ascii="Tahoma" w:hAnsi="Tahoma" w:cs="Tahoma"/>
          <w:sz w:val="20"/>
        </w:rPr>
        <w:t>.</w:t>
      </w:r>
      <w:r w:rsidRPr="006A5B36">
        <w:rPr>
          <w:rFonts w:ascii="Tahoma" w:hAnsi="Tahoma" w:cs="Tahoma"/>
          <w:sz w:val="20"/>
        </w:rPr>
        <w:t xml:space="preserve">000,00 zł Ubezpieczający/Ubezpieczony sam likwiduje szkodę przesyłając jednocześnie do Ubezpieczyciela pisemne zgłoszenie szkody, opis okoliczności szkody, dokumentację fotograficzną uszkodzonego mienia, zestawienie strat, kalkulacje, </w:t>
      </w:r>
      <w:r w:rsidRPr="006A5B36">
        <w:rPr>
          <w:rFonts w:ascii="Tahoma" w:hAnsi="Tahoma" w:cs="Tahoma"/>
          <w:sz w:val="20"/>
        </w:rPr>
        <w:lastRenderedPageBreak/>
        <w:t xml:space="preserve">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6A5B36">
        <w:rPr>
          <w:rFonts w:ascii="Tahoma" w:hAnsi="Tahoma" w:cs="Tahoma"/>
          <w:sz w:val="20"/>
        </w:rPr>
        <w:t>5</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4441CE5D" w:rsidR="00F639EF" w:rsidRDefault="00F639EF" w:rsidP="00AE4BC0">
      <w:pPr>
        <w:numPr>
          <w:ilvl w:val="0"/>
          <w:numId w:val="5"/>
        </w:numPr>
        <w:tabs>
          <w:tab w:val="clear" w:pos="1070"/>
          <w:tab w:val="num" w:pos="426"/>
        </w:tabs>
        <w:ind w:left="0" w:firstLine="0"/>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w:t>
      </w:r>
    </w:p>
    <w:p w14:paraId="2B969EA7" w14:textId="77777777" w:rsidR="002142ED" w:rsidRPr="00464461" w:rsidRDefault="002142ED" w:rsidP="002142ED">
      <w:pPr>
        <w:jc w:val="both"/>
        <w:rPr>
          <w:rFonts w:ascii="Tahoma" w:hAnsi="Tahoma" w:cs="Tahoma"/>
        </w:rPr>
      </w:pPr>
    </w:p>
    <w:p w14:paraId="3479E2FA" w14:textId="7D4CDCDC" w:rsidR="00F639EF" w:rsidRPr="00464461" w:rsidRDefault="00F639EF" w:rsidP="00AE4BC0">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jedno i wszystkie zdarzenia w okresie ubezpieczenia. Klauzula dotyczy ubezpieczenie mienia od wszystkich ryzyk oraz ubezpieczenia sprzętu elektronicznego od wszystkich ryzyk.</w:t>
      </w:r>
    </w:p>
    <w:p w14:paraId="4305603F" w14:textId="59EACA77" w:rsidR="00F639EF" w:rsidRPr="00464461" w:rsidRDefault="00F639EF" w:rsidP="002A4E99">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2A4E99">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050AA487" w:rsidR="00F639EF" w:rsidRPr="00464461" w:rsidRDefault="00F639EF" w:rsidP="002A4E99">
      <w:pPr>
        <w:pStyle w:val="WW-Tekstpodstawowywcity2"/>
        <w:numPr>
          <w:ilvl w:val="0"/>
          <w:numId w:val="5"/>
        </w:numPr>
        <w:tabs>
          <w:tab w:val="clear" w:pos="1070"/>
          <w:tab w:val="num" w:pos="426"/>
        </w:tabs>
        <w:spacing w:before="112" w:after="248"/>
        <w:ind w:left="0" w:firstLine="0"/>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2A4E99">
      <w:pPr>
        <w:pStyle w:val="WW-Tekstpodstawowywcity2"/>
        <w:numPr>
          <w:ilvl w:val="0"/>
          <w:numId w:val="5"/>
        </w:numPr>
        <w:tabs>
          <w:tab w:val="clear" w:pos="1070"/>
          <w:tab w:val="num" w:pos="426"/>
        </w:tabs>
        <w:ind w:left="0" w:firstLine="0"/>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45B13154" w:rsidR="00F639EF" w:rsidRPr="00464461" w:rsidRDefault="00F639EF" w:rsidP="002A4E99">
      <w:pPr>
        <w:pStyle w:val="WW-Tekstpodstawowywcity2"/>
        <w:tabs>
          <w:tab w:val="num" w:pos="426"/>
        </w:tabs>
        <w:ind w:left="0" w:firstLine="0"/>
        <w:rPr>
          <w:rFonts w:ascii="Tahoma" w:hAnsi="Tahoma" w:cs="Tahoma"/>
          <w:sz w:val="20"/>
        </w:rPr>
      </w:pPr>
      <w:r w:rsidRPr="00464461">
        <w:rPr>
          <w:rFonts w:ascii="Tahoma" w:hAnsi="Tahoma" w:cs="Tahoma"/>
          <w:sz w:val="20"/>
        </w:rPr>
        <w:t xml:space="preserve">-utratę licencji, zezwolenia, koncesji na prowadzenie działalności, </w:t>
      </w:r>
    </w:p>
    <w:p w14:paraId="7C0E5B69" w14:textId="0555BFF1" w:rsidR="00F639EF" w:rsidRPr="00464461" w:rsidRDefault="00F639EF" w:rsidP="002A4E99">
      <w:pPr>
        <w:pStyle w:val="WW-Tekstpodstawowywcity2"/>
        <w:tabs>
          <w:tab w:val="num" w:pos="426"/>
        </w:tabs>
        <w:ind w:left="0" w:firstLine="0"/>
        <w:rPr>
          <w:rFonts w:ascii="Tahoma" w:hAnsi="Tahoma" w:cs="Tahoma"/>
          <w:sz w:val="20"/>
        </w:rPr>
      </w:pPr>
      <w:r w:rsidRPr="00464461">
        <w:rPr>
          <w:rFonts w:ascii="Tahoma" w:hAnsi="Tahoma" w:cs="Tahoma"/>
          <w:sz w:val="20"/>
        </w:rPr>
        <w:t>-niewyrażenie przez Ubezpieczonego zgody na dokonanie lustracji ryzyka lub utrudnianie jej przeprowadzenia,</w:t>
      </w:r>
    </w:p>
    <w:p w14:paraId="4DD5B71E" w14:textId="04567F13" w:rsidR="00F639EF" w:rsidRPr="00464461" w:rsidRDefault="00F639EF" w:rsidP="002A4E99">
      <w:pPr>
        <w:pStyle w:val="WW-Tekstpodstawowywcity2"/>
        <w:tabs>
          <w:tab w:val="num" w:pos="426"/>
        </w:tabs>
        <w:ind w:left="0" w:firstLine="0"/>
        <w:rPr>
          <w:rFonts w:ascii="Tahoma" w:hAnsi="Tahoma" w:cs="Tahoma"/>
          <w:sz w:val="20"/>
        </w:rPr>
      </w:pPr>
      <w:r w:rsidRPr="00464461">
        <w:rPr>
          <w:rFonts w:ascii="Tahoma" w:hAnsi="Tahoma" w:cs="Tahoma"/>
          <w:sz w:val="20"/>
        </w:rPr>
        <w:t xml:space="preserve">-wyłudzenie lub próbę wyłudzenia przez Ubezpieczonego odszkodowania lub świadczenia z zawartej z Ubezpieczycielem umowy ubezpieczenia. </w:t>
      </w:r>
    </w:p>
    <w:p w14:paraId="1ADECA00" w14:textId="77777777" w:rsidR="00F639EF" w:rsidRDefault="00F639EF" w:rsidP="002A4E99">
      <w:pPr>
        <w:pStyle w:val="WW-Tekstpodstawowywcity2"/>
        <w:tabs>
          <w:tab w:val="num" w:pos="426"/>
        </w:tabs>
        <w:ind w:left="0"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2A4E99">
      <w:pPr>
        <w:pStyle w:val="WW-Tekstpodstawowywcity2"/>
        <w:tabs>
          <w:tab w:val="num" w:pos="426"/>
        </w:tabs>
        <w:ind w:left="0" w:firstLine="0"/>
        <w:rPr>
          <w:rFonts w:ascii="Tahoma" w:hAnsi="Tahoma" w:cs="Tahoma"/>
          <w:sz w:val="20"/>
        </w:rPr>
      </w:pPr>
    </w:p>
    <w:p w14:paraId="1C5C8F7C" w14:textId="60FBB5BC" w:rsidR="00F639EF" w:rsidRPr="0061333C" w:rsidRDefault="00F639EF" w:rsidP="002A4E99">
      <w:pPr>
        <w:pStyle w:val="WW-Tekstpodstawowywcity2"/>
        <w:numPr>
          <w:ilvl w:val="0"/>
          <w:numId w:val="5"/>
        </w:numPr>
        <w:tabs>
          <w:tab w:val="clear" w:pos="1070"/>
          <w:tab w:val="num" w:pos="426"/>
        </w:tabs>
        <w:spacing w:before="112" w:after="248"/>
        <w:ind w:left="0" w:firstLine="0"/>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 xml:space="preserve">przez nieszczelny dach, nieszczelne złącza zewnętrzne budynków, nieszczelną stolarkę okienną lub drzwiową, również w przypadku gdy do szkody doszło w związku z zaniedbaniami polegającymi na braku konserwacji i przeglądów lub </w:t>
      </w:r>
      <w:r w:rsidRPr="002B76CF">
        <w:rPr>
          <w:rFonts w:ascii="Tahoma" w:hAnsi="Tahoma" w:cs="Tahoma"/>
          <w:sz w:val="20"/>
          <w:shd w:val="clear" w:color="auto" w:fill="FFFFFF"/>
        </w:rPr>
        <w:lastRenderedPageBreak/>
        <w:t>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w:t>
      </w:r>
      <w:r w:rsidRPr="00263CDC">
        <w:rPr>
          <w:rFonts w:ascii="Tahoma" w:hAnsi="Tahoma" w:cs="Tahoma"/>
          <w:sz w:val="20"/>
          <w:shd w:val="clear" w:color="auto" w:fill="FFFFFF"/>
        </w:rPr>
        <w:t>niezależnych od ubezpieczonego (np. złe warunki atmosferyczne). Limit odpo</w:t>
      </w:r>
      <w:r w:rsidRPr="00263CDC">
        <w:rPr>
          <w:rFonts w:ascii="Tahoma" w:hAnsi="Tahoma" w:cs="Tahoma"/>
          <w:sz w:val="20"/>
        </w:rPr>
        <w:t xml:space="preserve">wiedzialności na jedno i wszystkie zdarzenia w rocznym okresie ubezpieczenia: </w:t>
      </w:r>
      <w:r w:rsidR="002A4E99" w:rsidRPr="00263CDC">
        <w:rPr>
          <w:rFonts w:ascii="Tahoma" w:hAnsi="Tahoma" w:cs="Tahoma"/>
          <w:sz w:val="20"/>
        </w:rPr>
        <w:t>2</w:t>
      </w:r>
      <w:r w:rsidRPr="00263CDC">
        <w:rPr>
          <w:rFonts w:ascii="Tahoma" w:hAnsi="Tahoma" w:cs="Tahoma"/>
          <w:sz w:val="20"/>
        </w:rPr>
        <w:t>00.000,00 zł. Klauzula</w:t>
      </w:r>
      <w:r w:rsidRPr="0061333C">
        <w:rPr>
          <w:rFonts w:ascii="Tahoma" w:hAnsi="Tahoma" w:cs="Tahoma"/>
          <w:sz w:val="20"/>
        </w:rPr>
        <w:t xml:space="preserve"> dotyczy 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2A4E99">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6445969A" w:rsidR="00F639EF" w:rsidRPr="00464461" w:rsidRDefault="00F639EF" w:rsidP="00914F13">
      <w:pPr>
        <w:numPr>
          <w:ilvl w:val="0"/>
          <w:numId w:val="5"/>
        </w:numPr>
        <w:tabs>
          <w:tab w:val="clear" w:pos="1070"/>
          <w:tab w:val="left" w:pos="426"/>
        </w:tabs>
        <w:autoSpaceDE w:val="0"/>
        <w:autoSpaceDN w:val="0"/>
        <w:adjustRightInd w:val="0"/>
        <w:ind w:left="0" w:firstLine="0"/>
        <w:jc w:val="both"/>
        <w:rPr>
          <w:rFonts w:ascii="Tahoma" w:hAnsi="Tahoma" w:cs="Tahoma"/>
          <w:color w:val="000000"/>
        </w:rPr>
      </w:pPr>
      <w:r w:rsidRPr="00464461">
        <w:rPr>
          <w:rFonts w:ascii="Tahoma" w:hAnsi="Tahoma" w:cs="Tahoma"/>
          <w:b/>
          <w:color w:val="000000"/>
        </w:rPr>
        <w:t>Klauzula szkód mechanicznych –</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00C96CF2">
        <w:rPr>
          <w:rFonts w:ascii="Tahoma" w:hAnsi="Tahoma" w:cs="Tahoma"/>
          <w:color w:val="000000"/>
        </w:rPr>
        <w:t xml:space="preserve">, a także w maszynach, urządzeniach i aparatach stanowiących wyposażenie pojazdów specjalnych pożarniczych </w:t>
      </w:r>
      <w:r w:rsidRPr="00560752">
        <w:rPr>
          <w:rFonts w:ascii="Tahoma" w:hAnsi="Tahoma" w:cs="Tahoma"/>
          <w:color w:val="000000"/>
        </w:rPr>
        <w:t>spowodowane</w:t>
      </w:r>
      <w:r w:rsidRPr="00464461">
        <w:rPr>
          <w:rFonts w:ascii="Tahoma" w:hAnsi="Tahoma" w:cs="Tahoma"/>
          <w:color w:val="000000"/>
        </w:rPr>
        <w:t>:</w:t>
      </w:r>
    </w:p>
    <w:p w14:paraId="72F33707" w14:textId="77777777" w:rsidR="00F639EF" w:rsidRPr="00464461" w:rsidRDefault="00F639EF" w:rsidP="00914F13">
      <w:pPr>
        <w:numPr>
          <w:ilvl w:val="1"/>
          <w:numId w:val="31"/>
        </w:numPr>
        <w:tabs>
          <w:tab w:val="left" w:pos="426"/>
          <w:tab w:val="num" w:pos="1070"/>
        </w:tabs>
        <w:suppressAutoHyphens/>
        <w:ind w:left="0"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14F13">
      <w:pPr>
        <w:numPr>
          <w:ilvl w:val="1"/>
          <w:numId w:val="31"/>
        </w:numPr>
        <w:tabs>
          <w:tab w:val="left" w:pos="426"/>
          <w:tab w:val="num" w:pos="1070"/>
        </w:tabs>
        <w:suppressAutoHyphens/>
        <w:ind w:left="0"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14F13">
      <w:pPr>
        <w:numPr>
          <w:ilvl w:val="1"/>
          <w:numId w:val="31"/>
        </w:numPr>
        <w:tabs>
          <w:tab w:val="left" w:pos="426"/>
          <w:tab w:val="num" w:pos="1070"/>
        </w:tabs>
        <w:suppressAutoHyphens/>
        <w:ind w:left="0"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914F13">
      <w:pPr>
        <w:tabs>
          <w:tab w:val="left" w:pos="426"/>
          <w:tab w:val="num" w:pos="1070"/>
        </w:tabs>
        <w:suppressAutoHyphens/>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914F13">
      <w:pPr>
        <w:tabs>
          <w:tab w:val="left" w:pos="426"/>
          <w:tab w:val="num" w:pos="1070"/>
        </w:tabs>
        <w:suppressAutoHyphens/>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914F13">
      <w:pPr>
        <w:tabs>
          <w:tab w:val="left" w:pos="426"/>
          <w:tab w:val="num" w:pos="1070"/>
        </w:tabs>
        <w:suppressAutoHyphens/>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914F13">
      <w:pPr>
        <w:tabs>
          <w:tab w:val="left" w:pos="426"/>
          <w:tab w:val="num" w:pos="1070"/>
        </w:tabs>
        <w:suppressAutoHyphens/>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914F13">
      <w:pPr>
        <w:tabs>
          <w:tab w:val="left" w:pos="426"/>
        </w:tabs>
        <w:autoSpaceDE w:val="0"/>
        <w:autoSpaceDN w:val="0"/>
        <w:adjustRightInd w:val="0"/>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914F13">
      <w:pPr>
        <w:tabs>
          <w:tab w:val="left" w:pos="426"/>
        </w:tabs>
        <w:autoSpaceDE w:val="0"/>
        <w:autoSpaceDN w:val="0"/>
        <w:adjustRightInd w:val="0"/>
        <w:rPr>
          <w:rFonts w:ascii="Tahoma" w:hAnsi="Tahoma" w:cs="Tahoma"/>
          <w:color w:val="000000"/>
        </w:rPr>
      </w:pPr>
      <w:r w:rsidRPr="0067525B">
        <w:rPr>
          <w:rFonts w:ascii="Tahoma" w:hAnsi="Tahoma" w:cs="Tahoma"/>
          <w:color w:val="000000"/>
        </w:rPr>
        <w:t xml:space="preserve">- </w:t>
      </w:r>
      <w:bookmarkStart w:id="2" w:name="_Hlk65146807"/>
      <w:r w:rsidRPr="0067525B">
        <w:rPr>
          <w:rFonts w:ascii="Tahoma" w:hAnsi="Tahoma" w:cs="Tahoma"/>
          <w:color w:val="000000"/>
        </w:rPr>
        <w:t>w częściach i materiałach, które ulegają szybkiemu zużyciu</w:t>
      </w:r>
      <w:r w:rsidRPr="00464461">
        <w:rPr>
          <w:rFonts w:ascii="Tahoma" w:hAnsi="Tahoma" w:cs="Tahoma"/>
          <w:color w:val="000000"/>
        </w:rPr>
        <w:t xml:space="preserve"> lub z uwagi na swoje specyficzne funkcje podlegają okresowej wymianie w ramach konserwacji</w:t>
      </w:r>
      <w:bookmarkEnd w:id="2"/>
      <w:r w:rsidRPr="00464461">
        <w:rPr>
          <w:rFonts w:ascii="Tahoma" w:hAnsi="Tahoma" w:cs="Tahoma"/>
          <w:color w:val="000000"/>
        </w:rPr>
        <w:t>,</w:t>
      </w:r>
    </w:p>
    <w:p w14:paraId="78DF818A" w14:textId="77777777" w:rsidR="00F639EF" w:rsidRPr="00464461" w:rsidRDefault="00F639EF" w:rsidP="00914F13">
      <w:pPr>
        <w:tabs>
          <w:tab w:val="left" w:pos="426"/>
        </w:tabs>
        <w:autoSpaceDE w:val="0"/>
        <w:autoSpaceDN w:val="0"/>
        <w:adjustRightInd w:val="0"/>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914F13">
      <w:pPr>
        <w:tabs>
          <w:tab w:val="left" w:pos="426"/>
        </w:tabs>
        <w:autoSpaceDE w:val="0"/>
        <w:autoSpaceDN w:val="0"/>
        <w:adjustRightInd w:val="0"/>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914F13">
      <w:pPr>
        <w:tabs>
          <w:tab w:val="left" w:pos="426"/>
        </w:tabs>
        <w:autoSpaceDE w:val="0"/>
        <w:autoSpaceDN w:val="0"/>
        <w:adjustRightInd w:val="0"/>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914F13">
      <w:pPr>
        <w:tabs>
          <w:tab w:val="left" w:pos="426"/>
          <w:tab w:val="num" w:pos="1070"/>
        </w:tabs>
        <w:suppressAutoHyphens/>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914F13">
      <w:pPr>
        <w:tabs>
          <w:tab w:val="left" w:pos="426"/>
          <w:tab w:val="num" w:pos="1070"/>
        </w:tabs>
        <w:suppressAutoHyphens/>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914F13">
      <w:pPr>
        <w:tabs>
          <w:tab w:val="left" w:pos="426"/>
        </w:tabs>
        <w:autoSpaceDE w:val="0"/>
        <w:autoSpaceDN w:val="0"/>
        <w:adjustRightInd w:val="0"/>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464461" w:rsidRDefault="00F639EF" w:rsidP="00914F13">
      <w:pPr>
        <w:tabs>
          <w:tab w:val="left" w:pos="426"/>
        </w:tabs>
        <w:autoSpaceDE w:val="0"/>
        <w:autoSpaceDN w:val="0"/>
        <w:adjustRightInd w:val="0"/>
        <w:rPr>
          <w:rFonts w:ascii="Tahoma" w:hAnsi="Tahoma" w:cs="Tahoma"/>
          <w:color w:val="000000"/>
        </w:rPr>
      </w:pPr>
      <w:r w:rsidRPr="00464461">
        <w:rPr>
          <w:rFonts w:ascii="Tahoma" w:hAnsi="Tahoma" w:cs="Tahoma"/>
          <w:color w:val="000000"/>
        </w:rPr>
        <w:t>- w postaci utraty zysku.</w:t>
      </w:r>
    </w:p>
    <w:p w14:paraId="3C617D8B" w14:textId="77777777" w:rsidR="00F639EF" w:rsidRPr="00914F13" w:rsidRDefault="00F639EF" w:rsidP="00914F13">
      <w:pPr>
        <w:tabs>
          <w:tab w:val="left" w:pos="426"/>
        </w:tabs>
        <w:autoSpaceDE w:val="0"/>
        <w:autoSpaceDN w:val="0"/>
        <w:adjustRightInd w:val="0"/>
        <w:rPr>
          <w:rFonts w:ascii="Tahoma" w:hAnsi="Tahoma" w:cs="Tahoma"/>
        </w:rPr>
      </w:pPr>
      <w:r w:rsidRPr="00464461">
        <w:rPr>
          <w:rFonts w:ascii="Tahoma" w:hAnsi="Tahoma" w:cs="Tahoma"/>
          <w:color w:val="000000"/>
        </w:rPr>
        <w:t>Limit odpowiedzialności</w:t>
      </w:r>
      <w:r w:rsidRPr="00914F13">
        <w:rPr>
          <w:rFonts w:ascii="Tahoma" w:hAnsi="Tahoma" w:cs="Tahoma"/>
        </w:rPr>
        <w:t>: do 100.000,00 zł na jedno i wszystkie zdarzenia w okresie ubezpieczenia.</w:t>
      </w:r>
    </w:p>
    <w:p w14:paraId="1AF2906F" w14:textId="77777777" w:rsidR="00F639EF" w:rsidRPr="00464461" w:rsidRDefault="00F639EF" w:rsidP="00914F13">
      <w:pPr>
        <w:tabs>
          <w:tab w:val="left" w:pos="426"/>
        </w:tabs>
        <w:autoSpaceDE w:val="0"/>
        <w:autoSpaceDN w:val="0"/>
        <w:adjustRightInd w:val="0"/>
        <w:rPr>
          <w:rFonts w:ascii="Tahoma" w:eastAsia="Verdana,Italic" w:hAnsi="Tahoma" w:cs="Tahoma"/>
          <w:i/>
          <w:iCs/>
          <w:color w:val="000000"/>
        </w:rPr>
      </w:pPr>
      <w:r w:rsidRPr="00914F13">
        <w:rPr>
          <w:rFonts w:ascii="Tahoma" w:eastAsia="Verdana,Italic" w:hAnsi="Tahoma" w:cs="Tahoma"/>
          <w:i/>
          <w:iCs/>
        </w:rPr>
        <w:t xml:space="preserve">Zastosowane limity odpowiedzialności nie mają </w:t>
      </w:r>
      <w:r w:rsidRPr="00464461">
        <w:rPr>
          <w:rFonts w:ascii="Tahoma" w:eastAsia="Verdana,Italic" w:hAnsi="Tahoma" w:cs="Tahoma"/>
          <w:i/>
          <w:iCs/>
          <w:color w:val="000000"/>
        </w:rPr>
        <w:t>zastosowania do ryzyk, które w myśl zapisów OWU</w:t>
      </w:r>
    </w:p>
    <w:p w14:paraId="7E9BB678" w14:textId="5D96941A" w:rsidR="00F639EF" w:rsidRPr="00464461" w:rsidRDefault="00F639EF" w:rsidP="00914F13">
      <w:pPr>
        <w:tabs>
          <w:tab w:val="left" w:pos="426"/>
          <w:tab w:val="num" w:pos="1070"/>
        </w:tabs>
        <w:suppressAutoHyphens/>
        <w:jc w:val="both"/>
        <w:rPr>
          <w:rFonts w:ascii="Tahoma" w:hAnsi="Tahoma" w:cs="Tahoma"/>
          <w:color w:val="000000"/>
        </w:rPr>
      </w:pPr>
      <w:r w:rsidRPr="00464461">
        <w:rPr>
          <w:rFonts w:ascii="Tahoma" w:eastAsia="Verdana,Italic" w:hAnsi="Tahoma" w:cs="Tahoma"/>
          <w:i/>
          <w:iCs/>
          <w:color w:val="000000"/>
        </w:rPr>
        <w:t xml:space="preserve">nie są limitowane. </w:t>
      </w:r>
      <w:r w:rsidRPr="00464461">
        <w:rPr>
          <w:rFonts w:ascii="Tahoma" w:hAnsi="Tahoma" w:cs="Tahoma"/>
          <w:color w:val="000000"/>
        </w:rPr>
        <w:t xml:space="preserve">Klauzula dotyczy ubezpieczenia mienia od wszystkich ryzyk. </w:t>
      </w:r>
    </w:p>
    <w:p w14:paraId="34F2A895" w14:textId="77777777" w:rsidR="00F639EF" w:rsidRPr="00DC3987" w:rsidRDefault="00F639EF" w:rsidP="00F639EF">
      <w:pPr>
        <w:widowControl w:val="0"/>
        <w:tabs>
          <w:tab w:val="num" w:pos="993"/>
          <w:tab w:val="left" w:pos="1276"/>
        </w:tabs>
        <w:snapToGrid w:val="0"/>
        <w:ind w:left="993"/>
        <w:jc w:val="both"/>
        <w:rPr>
          <w:rFonts w:ascii="Tahoma" w:hAnsi="Tahoma" w:cs="Tahoma"/>
          <w:color w:val="000000"/>
          <w:highlight w:val="yellow"/>
        </w:rPr>
      </w:pPr>
    </w:p>
    <w:p w14:paraId="63D14700" w14:textId="77777777" w:rsidR="00F639EF" w:rsidRPr="00914F13" w:rsidRDefault="00F639EF" w:rsidP="00914F13">
      <w:pPr>
        <w:pStyle w:val="WW-Tekstpodstawowywcity2"/>
        <w:numPr>
          <w:ilvl w:val="0"/>
          <w:numId w:val="5"/>
        </w:numPr>
        <w:tabs>
          <w:tab w:val="clear" w:pos="1070"/>
          <w:tab w:val="num" w:pos="426"/>
        </w:tabs>
        <w:ind w:left="0" w:firstLine="0"/>
        <w:rPr>
          <w:rFonts w:ascii="Tahoma" w:hAnsi="Tahoma" w:cs="Tahoma"/>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w:t>
      </w:r>
      <w:r w:rsidRPr="00914F13">
        <w:rPr>
          <w:rFonts w:ascii="Tahoma" w:hAnsi="Tahoma" w:cs="Tahoma"/>
          <w:sz w:val="20"/>
          <w:shd w:val="clear" w:color="auto" w:fill="FFFFFF"/>
        </w:rPr>
        <w:t>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914F13" w:rsidRDefault="00F639EF" w:rsidP="00914F13">
      <w:pPr>
        <w:tabs>
          <w:tab w:val="num" w:pos="426"/>
        </w:tabs>
        <w:jc w:val="both"/>
        <w:rPr>
          <w:rFonts w:ascii="Tahoma" w:hAnsi="Tahoma" w:cs="Tahoma"/>
        </w:rPr>
      </w:pPr>
      <w:r w:rsidRPr="00914F13">
        <w:rPr>
          <w:rFonts w:ascii="Tahoma" w:hAnsi="Tahoma" w:cs="Tahoma"/>
          <w:shd w:val="clear" w:color="auto" w:fill="FFFFFF"/>
        </w:rPr>
        <w:t xml:space="preserve">Poza wyłączeniami odpowiedzialności określonymi w </w:t>
      </w:r>
      <w:r w:rsidR="00D04692" w:rsidRPr="00914F13">
        <w:rPr>
          <w:rFonts w:ascii="Tahoma" w:hAnsi="Tahoma" w:cs="Tahoma"/>
          <w:shd w:val="clear" w:color="auto" w:fill="FFFFFF"/>
        </w:rPr>
        <w:t>programie ubezpieczenia mienia od wszystkich ryzyk</w:t>
      </w:r>
      <w:r w:rsidRPr="00914F13">
        <w:rPr>
          <w:rFonts w:ascii="Tahoma" w:hAnsi="Tahoma" w:cs="Tahoma"/>
          <w:shd w:val="clear" w:color="auto" w:fill="FFFFFF"/>
        </w:rPr>
        <w:t>, ubezpieczeniem nie są objęte szkody:</w:t>
      </w:r>
    </w:p>
    <w:p w14:paraId="3359004B" w14:textId="77777777" w:rsidR="00F639EF" w:rsidRPr="00914F13" w:rsidRDefault="00F639EF" w:rsidP="00914F13">
      <w:pPr>
        <w:tabs>
          <w:tab w:val="num" w:pos="426"/>
        </w:tabs>
        <w:jc w:val="both"/>
        <w:rPr>
          <w:rFonts w:ascii="Tahoma" w:hAnsi="Tahoma" w:cs="Tahoma"/>
        </w:rPr>
      </w:pPr>
      <w:r w:rsidRPr="00914F13">
        <w:rPr>
          <w:rFonts w:ascii="Tahoma" w:hAnsi="Tahoma" w:cs="Tahoma"/>
          <w:shd w:val="clear" w:color="auto" w:fill="FFFFFF"/>
        </w:rPr>
        <w:t>a) mechaniczne, chyba że powstały w następstwie szkody elektrycznej,</w:t>
      </w:r>
    </w:p>
    <w:p w14:paraId="786D03E6" w14:textId="77777777" w:rsidR="00F639EF" w:rsidRPr="00914F13" w:rsidRDefault="00F639EF" w:rsidP="00914F13">
      <w:pPr>
        <w:tabs>
          <w:tab w:val="num" w:pos="426"/>
        </w:tabs>
        <w:jc w:val="both"/>
        <w:rPr>
          <w:rFonts w:ascii="Tahoma" w:hAnsi="Tahoma" w:cs="Tahoma"/>
        </w:rPr>
      </w:pPr>
      <w:r w:rsidRPr="00914F13">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914F13">
      <w:pPr>
        <w:tabs>
          <w:tab w:val="num" w:pos="426"/>
        </w:tabs>
        <w:jc w:val="both"/>
        <w:rPr>
          <w:rFonts w:ascii="Tahoma" w:hAnsi="Tahoma" w:cs="Tahoma"/>
        </w:rPr>
      </w:pPr>
      <w:r w:rsidRPr="00E04FA8">
        <w:rPr>
          <w:rFonts w:ascii="Tahoma" w:hAnsi="Tahoma" w:cs="Tahoma"/>
          <w:shd w:val="clear" w:color="auto" w:fill="FFFFFF"/>
        </w:rPr>
        <w:lastRenderedPageBreak/>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914F13">
      <w:pPr>
        <w:tabs>
          <w:tab w:val="num" w:pos="426"/>
        </w:tabs>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914F13" w:rsidRDefault="00F639EF" w:rsidP="00914F13">
      <w:pPr>
        <w:tabs>
          <w:tab w:val="num" w:pos="426"/>
        </w:tabs>
        <w:jc w:val="both"/>
        <w:rPr>
          <w:rFonts w:ascii="Tahoma" w:hAnsi="Tahoma" w:cs="Tahoma"/>
        </w:rPr>
      </w:pPr>
      <w:r w:rsidRPr="00E04FA8">
        <w:rPr>
          <w:rFonts w:ascii="Tahoma" w:hAnsi="Tahoma" w:cs="Tahoma"/>
          <w:shd w:val="clear" w:color="auto" w:fill="FFFFFF"/>
        </w:rPr>
        <w:t xml:space="preserve">e) we </w:t>
      </w:r>
      <w:r w:rsidRPr="00914F13">
        <w:rPr>
          <w:rFonts w:ascii="Tahoma" w:hAnsi="Tahoma" w:cs="Tahoma"/>
          <w:shd w:val="clear" w:color="auto" w:fill="FFFFFF"/>
        </w:rPr>
        <w:t>wszelkiego rodzaju bezpiecznikach elektrycznych, stycznikach i odgromnikach oraz żarówkach, grzejnikach, lampach itp.,</w:t>
      </w:r>
    </w:p>
    <w:p w14:paraId="0F2376FB" w14:textId="77777777" w:rsidR="00F639EF" w:rsidRPr="00914F13" w:rsidRDefault="00F639EF" w:rsidP="00914F13">
      <w:pPr>
        <w:tabs>
          <w:tab w:val="num" w:pos="426"/>
        </w:tabs>
        <w:rPr>
          <w:rFonts w:ascii="Tahoma" w:hAnsi="Tahoma" w:cs="Tahoma"/>
        </w:rPr>
      </w:pPr>
      <w:r w:rsidRPr="00914F13">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914F13" w:rsidRDefault="00F639EF" w:rsidP="00914F13">
      <w:pPr>
        <w:tabs>
          <w:tab w:val="num" w:pos="426"/>
        </w:tabs>
        <w:rPr>
          <w:rFonts w:ascii="Tahoma" w:hAnsi="Tahoma" w:cs="Tahoma"/>
          <w:shd w:val="clear" w:color="auto" w:fill="FFFFFF"/>
        </w:rPr>
      </w:pPr>
      <w:r w:rsidRPr="00914F13">
        <w:rPr>
          <w:rFonts w:ascii="Tahoma" w:hAnsi="Tahoma" w:cs="Tahoma"/>
          <w:shd w:val="clear" w:color="auto" w:fill="FFFFFF"/>
        </w:rPr>
        <w:t xml:space="preserve">Limit odpowiedzialności na jedno i wszystkie zdarzenia w okresie ubezpieczenia: </w:t>
      </w:r>
      <w:r w:rsidRPr="00914F13">
        <w:rPr>
          <w:rFonts w:ascii="Tahoma" w:hAnsi="Tahoma" w:cs="Tahoma"/>
          <w:bCs/>
          <w:shd w:val="clear" w:color="auto" w:fill="FFFFFF"/>
        </w:rPr>
        <w:t>100.000,00 zł.</w:t>
      </w:r>
      <w:r w:rsidRPr="00914F13">
        <w:rPr>
          <w:rFonts w:ascii="Tahoma" w:hAnsi="Tahoma" w:cs="Tahoma"/>
          <w:shd w:val="clear" w:color="auto" w:fill="FFFFFF"/>
        </w:rPr>
        <w:t xml:space="preserve"> Dotyczy ubezpieczenia mienia od wszystkich ryzyk.</w:t>
      </w:r>
    </w:p>
    <w:p w14:paraId="102BB098" w14:textId="77777777" w:rsidR="00F639EF" w:rsidRPr="00914F13" w:rsidRDefault="00F639EF" w:rsidP="00914F13">
      <w:pPr>
        <w:pStyle w:val="WW-Tekstpodstawowywcity2"/>
        <w:tabs>
          <w:tab w:val="num" w:pos="426"/>
        </w:tabs>
        <w:ind w:left="0" w:firstLine="0"/>
        <w:rPr>
          <w:rFonts w:ascii="Tahoma" w:hAnsi="Tahoma" w:cs="Tahoma"/>
          <w:sz w:val="20"/>
        </w:rPr>
      </w:pPr>
    </w:p>
    <w:p w14:paraId="772275B5" w14:textId="6A7F9257" w:rsidR="00F639EF" w:rsidRPr="006B7533" w:rsidRDefault="00F639EF" w:rsidP="00914F13">
      <w:pPr>
        <w:pStyle w:val="WW-Tekstpodstawowywcity2"/>
        <w:numPr>
          <w:ilvl w:val="0"/>
          <w:numId w:val="5"/>
        </w:numPr>
        <w:tabs>
          <w:tab w:val="clear" w:pos="1070"/>
          <w:tab w:val="num" w:pos="426"/>
        </w:tabs>
        <w:ind w:left="0"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w:t>
      </w:r>
      <w:r w:rsidRPr="00914F13">
        <w:rPr>
          <w:rFonts w:ascii="Tahoma" w:hAnsi="Tahoma" w:cs="Tahoma"/>
          <w:sz w:val="20"/>
          <w:shd w:val="clear" w:color="auto" w:fill="FFFFFF"/>
        </w:rPr>
        <w:t>okresie ubezpieczenia: 2.000.000,00 zł.</w:t>
      </w:r>
    </w:p>
    <w:p w14:paraId="000A8D54" w14:textId="77777777" w:rsidR="00F639EF" w:rsidRPr="006B7533" w:rsidRDefault="00F639EF" w:rsidP="00914F13">
      <w:pPr>
        <w:pStyle w:val="WW-Tekstpodstawowywcity2"/>
        <w:tabs>
          <w:tab w:val="num" w:pos="426"/>
        </w:tabs>
        <w:ind w:left="0" w:firstLine="0"/>
        <w:rPr>
          <w:rFonts w:ascii="Tahoma" w:hAnsi="Tahoma" w:cs="Tahoma"/>
          <w:sz w:val="20"/>
        </w:rPr>
      </w:pPr>
      <w:r w:rsidRPr="006B7533">
        <w:rPr>
          <w:rFonts w:ascii="Tahoma" w:hAnsi="Tahoma" w:cs="Tahoma"/>
          <w:sz w:val="20"/>
        </w:rPr>
        <w:t>Z odpowiedzialności Ubezpieczyciela wyłączone są szkody:</w:t>
      </w:r>
    </w:p>
    <w:p w14:paraId="2FDC8AA3" w14:textId="77777777" w:rsidR="00F639EF" w:rsidRPr="0067525B" w:rsidRDefault="00F639EF" w:rsidP="00914F13">
      <w:pPr>
        <w:pStyle w:val="WW-Tekstpodstawowywcity2"/>
        <w:numPr>
          <w:ilvl w:val="0"/>
          <w:numId w:val="49"/>
        </w:numPr>
        <w:tabs>
          <w:tab w:val="num" w:pos="426"/>
        </w:tabs>
        <w:ind w:left="0" w:firstLine="0"/>
        <w:rPr>
          <w:rFonts w:ascii="Tahoma" w:hAnsi="Tahoma" w:cs="Tahoma"/>
          <w:color w:val="000000"/>
          <w:sz w:val="20"/>
          <w:shd w:val="clear" w:color="auto" w:fill="FFFFFF"/>
        </w:rPr>
      </w:pPr>
      <w:r w:rsidRPr="002B76CF">
        <w:rPr>
          <w:rFonts w:ascii="Tahoma" w:hAnsi="Tahoma" w:cs="Tahoma"/>
          <w:sz w:val="20"/>
        </w:rPr>
        <w:t xml:space="preserve">wynikłe ze zdarzeń powstałych w budynkach będących w trakcie przebudowy lub remontu wymagającego </w:t>
      </w:r>
      <w:r w:rsidRPr="0067525B">
        <w:rPr>
          <w:rFonts w:ascii="Tahoma" w:hAnsi="Tahoma" w:cs="Tahoma"/>
          <w:sz w:val="20"/>
        </w:rPr>
        <w:t>uzyskania pozwolenia na budowę,</w:t>
      </w:r>
    </w:p>
    <w:p w14:paraId="3ABF4EC2" w14:textId="49DD7911" w:rsidR="00F639EF" w:rsidRPr="0067525B" w:rsidRDefault="00F639EF" w:rsidP="00914F13">
      <w:pPr>
        <w:pStyle w:val="WW-Tekstpodstawowywcity2"/>
        <w:numPr>
          <w:ilvl w:val="0"/>
          <w:numId w:val="49"/>
        </w:numPr>
        <w:tabs>
          <w:tab w:val="num" w:pos="426"/>
        </w:tabs>
        <w:ind w:left="0" w:firstLine="0"/>
        <w:rPr>
          <w:rFonts w:ascii="Tahoma" w:hAnsi="Tahoma" w:cs="Tahoma"/>
          <w:color w:val="000000"/>
          <w:sz w:val="20"/>
          <w:shd w:val="clear" w:color="auto" w:fill="FFFFFF"/>
        </w:rPr>
      </w:pPr>
      <w:r w:rsidRPr="0067525B">
        <w:rPr>
          <w:rFonts w:ascii="Tahoma" w:hAnsi="Tahoma" w:cs="Tahoma"/>
          <w:sz w:val="20"/>
        </w:rPr>
        <w:t>w budynkach przeznaczonych do rozbiórki</w:t>
      </w:r>
      <w:r w:rsidR="00351FF0" w:rsidRPr="0067525B">
        <w:rPr>
          <w:rFonts w:ascii="Tahoma" w:hAnsi="Tahoma" w:cs="Tahoma"/>
          <w:sz w:val="20"/>
        </w:rPr>
        <w:t xml:space="preserve">, </w:t>
      </w:r>
    </w:p>
    <w:p w14:paraId="583D2AC9" w14:textId="77777777" w:rsidR="00F639EF" w:rsidRPr="002B76CF" w:rsidRDefault="00F639EF" w:rsidP="00914F13">
      <w:pPr>
        <w:pStyle w:val="WW-Tekstpodstawowywcity2"/>
        <w:tabs>
          <w:tab w:val="num" w:pos="426"/>
        </w:tabs>
        <w:ind w:left="0" w:firstLine="0"/>
        <w:rPr>
          <w:rFonts w:ascii="Tahoma" w:hAnsi="Tahoma" w:cs="Tahoma"/>
          <w:sz w:val="20"/>
        </w:rPr>
      </w:pPr>
      <w:r w:rsidRPr="002B76CF">
        <w:rPr>
          <w:rFonts w:ascii="Tahoma" w:hAnsi="Tahoma" w:cs="Tahoma"/>
          <w:color w:val="000000"/>
          <w:sz w:val="20"/>
          <w:shd w:val="clear" w:color="auto" w:fill="FFFFFF"/>
        </w:rPr>
        <w:t>Klauzula dotyczy ubezpieczenia mienia od wszystkich ryzyk</w:t>
      </w:r>
      <w:r w:rsidRPr="002B76CF">
        <w:rPr>
          <w:rFonts w:ascii="Tahoma" w:hAnsi="Tahoma" w:cs="Tahoma"/>
          <w:sz w:val="20"/>
        </w:rPr>
        <w:t>.</w:t>
      </w:r>
    </w:p>
    <w:p w14:paraId="3D9F57B5" w14:textId="77777777" w:rsidR="00F639EF" w:rsidRPr="002B76CF" w:rsidRDefault="00F639EF" w:rsidP="00914F13">
      <w:pPr>
        <w:pStyle w:val="WW-Tekstpodstawowywcity2"/>
        <w:tabs>
          <w:tab w:val="num" w:pos="426"/>
        </w:tabs>
        <w:ind w:left="0" w:firstLine="0"/>
        <w:rPr>
          <w:rFonts w:ascii="Tahoma" w:hAnsi="Tahoma" w:cs="Tahoma"/>
          <w:sz w:val="20"/>
        </w:rPr>
      </w:pPr>
    </w:p>
    <w:p w14:paraId="24F489CE" w14:textId="77777777" w:rsidR="00F639EF" w:rsidRPr="002B76CF" w:rsidRDefault="00F639EF" w:rsidP="00914F13">
      <w:pPr>
        <w:pStyle w:val="WW-Tekstpodstawowywcity2"/>
        <w:numPr>
          <w:ilvl w:val="0"/>
          <w:numId w:val="5"/>
        </w:numPr>
        <w:tabs>
          <w:tab w:val="clear" w:pos="1070"/>
          <w:tab w:val="num" w:pos="426"/>
        </w:tabs>
        <w:ind w:left="0" w:firstLine="0"/>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3B1DF65D" w:rsidR="00F639EF" w:rsidRPr="002B76CF" w:rsidRDefault="00F639EF" w:rsidP="00914F13">
      <w:pPr>
        <w:tabs>
          <w:tab w:val="num" w:pos="426"/>
        </w:tabs>
        <w:jc w:val="both"/>
        <w:rPr>
          <w:rFonts w:ascii="Tahoma" w:hAnsi="Tahoma" w:cs="Tahoma"/>
        </w:rPr>
      </w:pPr>
      <w:r w:rsidRPr="002B76CF">
        <w:rPr>
          <w:rFonts w:ascii="Tahoma" w:hAnsi="Tahoma" w:cs="Tahoma"/>
        </w:rPr>
        <w:t>-naruszeniem konstrukcji dachu,</w:t>
      </w:r>
    </w:p>
    <w:p w14:paraId="395DDFF6" w14:textId="7D6A5E5E" w:rsidR="00F639EF" w:rsidRPr="002B76CF" w:rsidRDefault="00F639EF" w:rsidP="00914F13">
      <w:pPr>
        <w:tabs>
          <w:tab w:val="num" w:pos="426"/>
        </w:tabs>
        <w:jc w:val="both"/>
        <w:rPr>
          <w:rFonts w:ascii="Tahoma" w:hAnsi="Tahoma" w:cs="Tahoma"/>
        </w:rPr>
      </w:pPr>
      <w:r w:rsidRPr="002B76CF">
        <w:rPr>
          <w:rFonts w:ascii="Tahoma" w:hAnsi="Tahoma" w:cs="Tahoma"/>
        </w:rPr>
        <w:t>-naruszeniem bądź usunięciem  pokrycia dachu,</w:t>
      </w:r>
    </w:p>
    <w:p w14:paraId="6165C55E" w14:textId="1A5023C2" w:rsidR="00F639EF" w:rsidRPr="00914F13" w:rsidRDefault="00F639EF" w:rsidP="00914F13">
      <w:pPr>
        <w:tabs>
          <w:tab w:val="num" w:pos="426"/>
        </w:tabs>
        <w:jc w:val="both"/>
        <w:rPr>
          <w:rFonts w:ascii="Tahoma" w:hAnsi="Tahoma" w:cs="Tahoma"/>
        </w:rPr>
      </w:pPr>
      <w:r w:rsidRPr="002B76CF">
        <w:rPr>
          <w:rFonts w:ascii="Tahoma" w:hAnsi="Tahoma" w:cs="Tahoma"/>
        </w:rPr>
        <w:t>-szkody powstałe wskutek katastrofy budowlanej.</w:t>
      </w:r>
    </w:p>
    <w:p w14:paraId="1851A1A9" w14:textId="77777777" w:rsidR="00F639EF" w:rsidRPr="00914F13" w:rsidRDefault="00F639EF" w:rsidP="00914F13">
      <w:pPr>
        <w:tabs>
          <w:tab w:val="num" w:pos="426"/>
        </w:tabs>
        <w:jc w:val="both"/>
        <w:rPr>
          <w:rFonts w:ascii="Tahoma" w:hAnsi="Tahoma" w:cs="Tahoma"/>
        </w:rPr>
      </w:pPr>
      <w:r w:rsidRPr="00914F13">
        <w:rPr>
          <w:rFonts w:ascii="Tahoma" w:hAnsi="Tahoma" w:cs="Tahoma"/>
        </w:rPr>
        <w:t>Ubezpieczyciel obejmuje ochroną ww. szkody z następującymi limitami odpowiedzialności w rocznym okresie ubezpieczenia:</w:t>
      </w:r>
    </w:p>
    <w:p w14:paraId="0EB38333" w14:textId="6777758F" w:rsidR="00F639EF" w:rsidRPr="00914F13" w:rsidRDefault="00F639EF" w:rsidP="00914F13">
      <w:pPr>
        <w:numPr>
          <w:ilvl w:val="0"/>
          <w:numId w:val="12"/>
        </w:numPr>
        <w:tabs>
          <w:tab w:val="clear" w:pos="1069"/>
          <w:tab w:val="num" w:pos="426"/>
        </w:tabs>
        <w:ind w:left="0" w:firstLine="0"/>
        <w:jc w:val="both"/>
        <w:rPr>
          <w:rFonts w:ascii="Tahoma" w:hAnsi="Tahoma" w:cs="Tahoma"/>
        </w:rPr>
      </w:pPr>
      <w:r w:rsidRPr="00914F13">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914F13" w:rsidRDefault="00F639EF" w:rsidP="00914F13">
      <w:pPr>
        <w:numPr>
          <w:ilvl w:val="0"/>
          <w:numId w:val="12"/>
        </w:numPr>
        <w:tabs>
          <w:tab w:val="clear" w:pos="1069"/>
          <w:tab w:val="num" w:pos="426"/>
        </w:tabs>
        <w:ind w:left="0" w:firstLine="0"/>
        <w:jc w:val="both"/>
        <w:rPr>
          <w:rFonts w:ascii="Tahoma" w:hAnsi="Tahoma" w:cs="Tahoma"/>
        </w:rPr>
      </w:pPr>
      <w:r w:rsidRPr="00914F13">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914F13" w:rsidRDefault="00F639EF" w:rsidP="00914F13">
      <w:pPr>
        <w:numPr>
          <w:ilvl w:val="0"/>
          <w:numId w:val="12"/>
        </w:numPr>
        <w:tabs>
          <w:tab w:val="clear" w:pos="1069"/>
          <w:tab w:val="num" w:pos="426"/>
        </w:tabs>
        <w:ind w:left="0" w:firstLine="0"/>
        <w:jc w:val="both"/>
        <w:rPr>
          <w:rFonts w:ascii="Tahoma" w:hAnsi="Tahoma" w:cs="Tahoma"/>
        </w:rPr>
      </w:pPr>
      <w:r w:rsidRPr="00914F13">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914F13" w:rsidRDefault="00F639EF" w:rsidP="00914F13">
      <w:pPr>
        <w:numPr>
          <w:ilvl w:val="0"/>
          <w:numId w:val="12"/>
        </w:numPr>
        <w:tabs>
          <w:tab w:val="clear" w:pos="1069"/>
          <w:tab w:val="num" w:pos="426"/>
        </w:tabs>
        <w:ind w:left="0" w:firstLine="0"/>
        <w:jc w:val="both"/>
        <w:rPr>
          <w:rFonts w:ascii="Tahoma" w:hAnsi="Tahoma" w:cs="Tahoma"/>
        </w:rPr>
      </w:pPr>
      <w:r w:rsidRPr="00914F13">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035E744D" w14:textId="77777777" w:rsidR="00F639EF" w:rsidRPr="00914F13" w:rsidRDefault="00F639EF" w:rsidP="00914F13">
      <w:pPr>
        <w:tabs>
          <w:tab w:val="num" w:pos="426"/>
        </w:tabs>
        <w:jc w:val="both"/>
        <w:rPr>
          <w:rFonts w:ascii="Tahoma" w:hAnsi="Tahoma" w:cs="Tahoma"/>
        </w:rPr>
      </w:pPr>
      <w:r w:rsidRPr="00914F13">
        <w:rPr>
          <w:rFonts w:ascii="Tahoma" w:hAnsi="Tahoma" w:cs="Tahoma"/>
        </w:rPr>
        <w:t xml:space="preserve">Klauzula dotyczy ubezpieczenia mienia od wszystkich ryzyk. </w:t>
      </w:r>
    </w:p>
    <w:p w14:paraId="2C61B209" w14:textId="274D19D7" w:rsidR="00351FF0" w:rsidRDefault="00351FF0" w:rsidP="00914F13">
      <w:pPr>
        <w:tabs>
          <w:tab w:val="num" w:pos="426"/>
        </w:tabs>
        <w:jc w:val="both"/>
        <w:rPr>
          <w:rFonts w:ascii="Tahoma" w:hAnsi="Tahoma" w:cs="Tahoma"/>
        </w:rPr>
      </w:pPr>
      <w:r w:rsidRPr="0067525B">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53E51CC1" w14:textId="6B1166A5" w:rsidR="00C96CF2" w:rsidRDefault="00C96CF2" w:rsidP="00914F13">
      <w:pPr>
        <w:tabs>
          <w:tab w:val="num" w:pos="426"/>
        </w:tabs>
        <w:jc w:val="both"/>
        <w:rPr>
          <w:rFonts w:ascii="Tahoma" w:hAnsi="Tahoma" w:cs="Tahoma"/>
        </w:rPr>
      </w:pPr>
    </w:p>
    <w:p w14:paraId="1332DA7E" w14:textId="569363AE" w:rsidR="00C96CF2" w:rsidRPr="00B46F3D" w:rsidRDefault="00C96CF2" w:rsidP="00CA218D">
      <w:pPr>
        <w:pStyle w:val="Default"/>
        <w:numPr>
          <w:ilvl w:val="0"/>
          <w:numId w:val="94"/>
        </w:numPr>
        <w:tabs>
          <w:tab w:val="clear" w:pos="1069"/>
          <w:tab w:val="num" w:pos="426"/>
        </w:tabs>
        <w:ind w:left="0" w:firstLine="0"/>
        <w:jc w:val="both"/>
        <w:rPr>
          <w:rFonts w:ascii="Tahoma" w:hAnsi="Tahoma" w:cs="Tahoma"/>
          <w:bCs/>
          <w:color w:val="auto"/>
        </w:rPr>
      </w:pPr>
      <w:r w:rsidRPr="00C96CF2">
        <w:rPr>
          <w:rFonts w:ascii="Tahoma" w:hAnsi="Tahoma" w:cs="Tahoma"/>
          <w:b/>
          <w:bCs/>
          <w:sz w:val="20"/>
          <w:szCs w:val="20"/>
        </w:rPr>
        <w:t xml:space="preserve">Klauzula kosztu dodatkowego utraty wody lub innych cieczy </w:t>
      </w:r>
      <w:r w:rsidRPr="00C96CF2">
        <w:rPr>
          <w:rFonts w:ascii="Tahoma" w:hAnsi="Tahoma" w:cs="Tahoma"/>
          <w:sz w:val="20"/>
          <w:szCs w:val="20"/>
        </w:rPr>
        <w:t xml:space="preserve">- z zachowaniem pozostałych, nie zmienionych niniejszą klauzulą, postanowień </w:t>
      </w:r>
      <w:r w:rsidRPr="00C96CF2">
        <w:rPr>
          <w:rFonts w:ascii="Tahoma" w:hAnsi="Tahoma" w:cs="Tahoma"/>
          <w:color w:val="auto"/>
          <w:sz w:val="20"/>
          <w:szCs w:val="20"/>
        </w:rPr>
        <w:t>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 Limit odpowiedzialności 15.000,00 zł</w:t>
      </w:r>
      <w:r w:rsidRPr="00C96CF2">
        <w:rPr>
          <w:rFonts w:ascii="Tahoma" w:hAnsi="Tahoma" w:cs="Tahoma"/>
          <w:b/>
          <w:bCs/>
          <w:color w:val="auto"/>
          <w:sz w:val="20"/>
          <w:szCs w:val="20"/>
        </w:rPr>
        <w:t xml:space="preserve"> </w:t>
      </w:r>
      <w:r w:rsidRPr="00C96CF2">
        <w:rPr>
          <w:rFonts w:ascii="Tahoma" w:hAnsi="Tahoma" w:cs="Tahoma"/>
          <w:bCs/>
          <w:color w:val="auto"/>
          <w:sz w:val="20"/>
          <w:szCs w:val="20"/>
        </w:rPr>
        <w:t>na jedno i wszystkie zdarzenia w rocznym okresie ubezpieczenia. Klauzula dotyczy ubezpieczenia mienia od wszystkich ryzyk.</w:t>
      </w:r>
    </w:p>
    <w:p w14:paraId="6F63F2F5" w14:textId="77777777" w:rsidR="00B46F3D" w:rsidRPr="00263CDC" w:rsidRDefault="00B46F3D" w:rsidP="00B46F3D">
      <w:pPr>
        <w:pStyle w:val="Default"/>
        <w:jc w:val="both"/>
        <w:rPr>
          <w:rFonts w:ascii="Tahoma" w:hAnsi="Tahoma" w:cs="Tahoma"/>
          <w:bCs/>
          <w:color w:val="auto"/>
          <w:sz w:val="20"/>
          <w:szCs w:val="20"/>
        </w:rPr>
      </w:pPr>
    </w:p>
    <w:p w14:paraId="1D095DA2" w14:textId="77777777" w:rsidR="00FA0E8F" w:rsidRDefault="00B46F3D" w:rsidP="00631875">
      <w:pPr>
        <w:pStyle w:val="WW-Tekstpodstawowywcity2"/>
        <w:numPr>
          <w:ilvl w:val="0"/>
          <w:numId w:val="94"/>
        </w:numPr>
        <w:tabs>
          <w:tab w:val="clear" w:pos="1069"/>
          <w:tab w:val="left" w:pos="426"/>
        </w:tabs>
        <w:ind w:left="0" w:firstLine="0"/>
        <w:rPr>
          <w:rFonts w:ascii="Tahoma" w:hAnsi="Tahoma" w:cs="Tahoma"/>
          <w:sz w:val="20"/>
        </w:rPr>
      </w:pPr>
      <w:r w:rsidRPr="00FA0E8F">
        <w:rPr>
          <w:rFonts w:ascii="Tahoma" w:hAnsi="Tahoma" w:cs="Tahoma"/>
          <w:b/>
          <w:bCs/>
          <w:sz w:val="20"/>
        </w:rPr>
        <w:t xml:space="preserve">Klauzula automatycznego pokrycia w NNW OSP </w:t>
      </w:r>
      <w:r w:rsidRPr="00FA0E8F">
        <w:rPr>
          <w:rFonts w:ascii="Tahoma" w:hAnsi="Tahoma" w:cs="Tahoma"/>
          <w:sz w:val="20"/>
        </w:rPr>
        <w:t>– na mocy niniejszej klauzuli w przypadku zmiany liczby czynnych członków OSP w okresie ubezpieczenia w ubezpieczeniu następstw nieszczęśliwych wypadków członków OSP (wariant I, zgodnie z Ustawą o ochronie przeciwpożarowej) ochrona ubezpieczeniowa zostaje zachowana dla wszystkich członków OSP, przy czym limit dla dodatkowych osób objętych ubezpieczeniem (automatycznie ubezpieczonych w okresie ubezpieczenia, bez konieczności ich zgłaszania do ubezpieczenia oraz bez zapłaty dodatkowej składki) wynosi 10% liczby osób zgłoszonych do tego ubezpieczenia na początku okresu ubezpieczenia (po zaokrągleniu w dół). Warunkiem udzielenia ochrony ubezpieczeniowej dla nowych członków OSP jest posiadanie przez te osoby statusu czynnego członka OSP, który bierze udział w akcjach ratowniczych w momencie wystąpienia szkody.</w:t>
      </w:r>
    </w:p>
    <w:p w14:paraId="0B59D7B6" w14:textId="77777777" w:rsidR="00FA0E8F" w:rsidRDefault="00FA0E8F" w:rsidP="00FA0E8F">
      <w:pPr>
        <w:pStyle w:val="Akapitzlist"/>
        <w:rPr>
          <w:rFonts w:ascii="Tahoma" w:hAnsi="Tahoma" w:cs="Tahoma"/>
          <w:b/>
          <w:bCs/>
          <w:sz w:val="20"/>
        </w:rPr>
      </w:pPr>
    </w:p>
    <w:p w14:paraId="4ADB58CA" w14:textId="61192766" w:rsidR="00F639EF" w:rsidRPr="00FA0E8F" w:rsidRDefault="00F639EF" w:rsidP="00631875">
      <w:pPr>
        <w:pStyle w:val="WW-Tekstpodstawowywcity2"/>
        <w:numPr>
          <w:ilvl w:val="0"/>
          <w:numId w:val="94"/>
        </w:numPr>
        <w:tabs>
          <w:tab w:val="clear" w:pos="1069"/>
          <w:tab w:val="left" w:pos="426"/>
        </w:tabs>
        <w:ind w:left="0" w:firstLine="0"/>
        <w:rPr>
          <w:rFonts w:ascii="Tahoma" w:hAnsi="Tahoma" w:cs="Tahoma"/>
          <w:sz w:val="20"/>
        </w:rPr>
      </w:pPr>
      <w:r w:rsidRPr="00FA0E8F">
        <w:rPr>
          <w:rFonts w:ascii="Tahoma" w:hAnsi="Tahoma" w:cs="Tahoma"/>
          <w:b/>
          <w:bCs/>
          <w:sz w:val="20"/>
        </w:rPr>
        <w:t xml:space="preserve">Klauzula ubezpieczenia mienia na cudzy rachunek - </w:t>
      </w:r>
      <w:r w:rsidRPr="00FA0E8F">
        <w:rPr>
          <w:rFonts w:ascii="Tahoma" w:hAnsi="Tahoma" w:cs="Tahoma"/>
          <w:sz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C96CF2" w:rsidRDefault="00F639EF" w:rsidP="00C96CF2">
      <w:pPr>
        <w:tabs>
          <w:tab w:val="left" w:pos="426"/>
        </w:tabs>
        <w:jc w:val="both"/>
        <w:rPr>
          <w:rFonts w:ascii="Tahoma" w:hAnsi="Tahoma" w:cs="Tahoma"/>
        </w:rPr>
      </w:pPr>
      <w:r w:rsidRPr="00C96CF2">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C96CF2" w:rsidRDefault="00F639EF" w:rsidP="00C96CF2">
      <w:pPr>
        <w:pStyle w:val="Default"/>
        <w:tabs>
          <w:tab w:val="left" w:pos="426"/>
        </w:tabs>
        <w:jc w:val="both"/>
        <w:rPr>
          <w:rFonts w:ascii="Tahoma" w:hAnsi="Tahoma" w:cs="Tahoma"/>
          <w:color w:val="auto"/>
          <w:sz w:val="20"/>
          <w:szCs w:val="20"/>
        </w:rPr>
      </w:pPr>
      <w:r w:rsidRPr="00C96CF2">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67468002" w:rsidR="00F639EF" w:rsidRPr="00C96CF2" w:rsidRDefault="00F639EF" w:rsidP="00C96CF2">
      <w:pPr>
        <w:tabs>
          <w:tab w:val="left" w:pos="426"/>
        </w:tabs>
        <w:jc w:val="both"/>
        <w:rPr>
          <w:rFonts w:ascii="Tahoma" w:hAnsi="Tahoma" w:cs="Tahoma"/>
        </w:rPr>
      </w:pPr>
      <w:r w:rsidRPr="00C96CF2">
        <w:rPr>
          <w:rFonts w:ascii="Tahoma" w:hAnsi="Tahoma" w:cs="Tahoma"/>
        </w:rPr>
        <w:t>3. Limit odpowiedzialności dla tej klauzuli wynosi 200</w:t>
      </w:r>
      <w:r w:rsidR="00C96CF2" w:rsidRPr="00C96CF2">
        <w:rPr>
          <w:rFonts w:ascii="Tahoma" w:hAnsi="Tahoma" w:cs="Tahoma"/>
        </w:rPr>
        <w:t>.</w:t>
      </w:r>
      <w:r w:rsidRPr="00C96CF2">
        <w:rPr>
          <w:rFonts w:ascii="Tahoma" w:hAnsi="Tahoma" w:cs="Tahoma"/>
        </w:rPr>
        <w:t>000,00 zł na jedno i wszystkie zdarzenia w okresie ubezpieczenia z podlimitem 10</w:t>
      </w:r>
      <w:r w:rsidR="00C96CF2" w:rsidRPr="00C96CF2">
        <w:rPr>
          <w:rFonts w:ascii="Tahoma" w:hAnsi="Tahoma" w:cs="Tahoma"/>
        </w:rPr>
        <w:t>.</w:t>
      </w:r>
      <w:r w:rsidRPr="00C96CF2">
        <w:rPr>
          <w:rFonts w:ascii="Tahoma" w:hAnsi="Tahoma" w:cs="Tahoma"/>
        </w:rPr>
        <w:t>000 zł na ryzyko kradzieży i jest niezależny od przyjętej sumy ubezpieczenia nieruchomości objętej ubezpieczeniem.</w:t>
      </w:r>
    </w:p>
    <w:p w14:paraId="7162D0DF" w14:textId="77777777" w:rsidR="00F639EF" w:rsidRPr="00C96CF2" w:rsidRDefault="00F639EF" w:rsidP="00C96CF2">
      <w:pPr>
        <w:tabs>
          <w:tab w:val="left" w:pos="426"/>
        </w:tabs>
        <w:jc w:val="both"/>
        <w:rPr>
          <w:rFonts w:ascii="Tahoma" w:hAnsi="Tahoma" w:cs="Tahoma"/>
        </w:rPr>
      </w:pPr>
      <w:r w:rsidRPr="00C96CF2">
        <w:rPr>
          <w:rFonts w:ascii="Tahoma" w:hAnsi="Tahoma" w:cs="Tahoma"/>
        </w:rPr>
        <w:t>Klauzula dotyczy ubezpieczenia mienia od wszystkich ryzyk.</w:t>
      </w:r>
    </w:p>
    <w:p w14:paraId="5280135B" w14:textId="77777777" w:rsidR="00081419" w:rsidRPr="00464461" w:rsidRDefault="00081419" w:rsidP="00F639EF">
      <w:pPr>
        <w:rPr>
          <w:rFonts w:ascii="Tahoma" w:hAnsi="Tahoma" w:cs="Tahoma"/>
          <w:b/>
          <w:u w:val="single"/>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C96CF2">
        <w:rPr>
          <w:rFonts w:ascii="Tahoma" w:hAnsi="Tahoma" w:cs="Tahoma"/>
          <w:b/>
          <w:u w:val="single"/>
        </w:rPr>
        <w:t xml:space="preserve">zgodnie pkt. </w:t>
      </w:r>
      <w:r w:rsidR="006D6B18" w:rsidRPr="00C96CF2">
        <w:rPr>
          <w:rFonts w:ascii="Tahoma" w:hAnsi="Tahoma" w:cs="Tahoma"/>
          <w:b/>
          <w:u w:val="single"/>
        </w:rPr>
        <w:t>22</w:t>
      </w:r>
      <w:r w:rsidRPr="00C96CF2">
        <w:rPr>
          <w:rFonts w:ascii="Tahoma" w:hAnsi="Tahoma" w:cs="Tahoma"/>
          <w:b/>
          <w:u w:val="single"/>
        </w:rPr>
        <w:t xml:space="preserve"> SWZ)</w:t>
      </w:r>
    </w:p>
    <w:p w14:paraId="0035BAAE" w14:textId="049BE0C9" w:rsidR="00F639EF" w:rsidRDefault="00F639EF" w:rsidP="00FA0E8F">
      <w:pPr>
        <w:pStyle w:val="WW-Tekstpodstawowywcity2"/>
        <w:numPr>
          <w:ilvl w:val="0"/>
          <w:numId w:val="94"/>
        </w:numPr>
        <w:tabs>
          <w:tab w:val="clear" w:pos="1069"/>
          <w:tab w:val="num" w:pos="426"/>
        </w:tabs>
        <w:spacing w:before="112" w:after="248"/>
        <w:ind w:left="0" w:firstLine="0"/>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FA0E8F">
      <w:pPr>
        <w:pStyle w:val="WW-Tekstpodstawowywcity2"/>
        <w:numPr>
          <w:ilvl w:val="0"/>
          <w:numId w:val="94"/>
        </w:numPr>
        <w:tabs>
          <w:tab w:val="clear" w:pos="1069"/>
          <w:tab w:val="num" w:pos="426"/>
        </w:tabs>
        <w:ind w:left="0" w:firstLine="0"/>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6A5B36">
        <w:rPr>
          <w:rFonts w:ascii="Tahoma" w:hAnsi="Tahoma" w:cs="Tahoma"/>
          <w:sz w:val="20"/>
        </w:rPr>
        <w:t>terroryzmu</w:t>
      </w:r>
      <w:r w:rsidR="00A12752" w:rsidRPr="006A5B36">
        <w:rPr>
          <w:rFonts w:ascii="Tahoma" w:hAnsi="Tahoma" w:cs="Tahoma"/>
          <w:sz w:val="20"/>
        </w:rPr>
        <w:t xml:space="preserve"> lub sabotażu</w:t>
      </w:r>
      <w:r w:rsidRPr="006A5B36">
        <w:rPr>
          <w:rFonts w:ascii="Tahoma" w:hAnsi="Tahoma" w:cs="Tahoma"/>
          <w:sz w:val="20"/>
        </w:rPr>
        <w:t>.</w:t>
      </w:r>
      <w:r w:rsidRPr="001A7F73">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C96CF2">
      <w:pPr>
        <w:tabs>
          <w:tab w:val="num" w:pos="426"/>
        </w:tabs>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C96CF2">
      <w:pPr>
        <w:pStyle w:val="Akapitzlist"/>
        <w:numPr>
          <w:ilvl w:val="0"/>
          <w:numId w:val="28"/>
        </w:numPr>
        <w:tabs>
          <w:tab w:val="num" w:pos="426"/>
        </w:tabs>
        <w:ind w:left="0" w:firstLine="0"/>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C96CF2">
      <w:pPr>
        <w:pStyle w:val="Akapitzlist"/>
        <w:numPr>
          <w:ilvl w:val="0"/>
          <w:numId w:val="28"/>
        </w:numPr>
        <w:tabs>
          <w:tab w:val="num" w:pos="426"/>
        </w:tabs>
        <w:ind w:left="0" w:firstLine="0"/>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C96CF2">
      <w:pPr>
        <w:pStyle w:val="Akapitzlist"/>
        <w:numPr>
          <w:ilvl w:val="0"/>
          <w:numId w:val="28"/>
        </w:numPr>
        <w:tabs>
          <w:tab w:val="num" w:pos="426"/>
        </w:tabs>
        <w:ind w:left="0" w:firstLine="0"/>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C96CF2">
      <w:pPr>
        <w:pStyle w:val="Akapitzlist"/>
        <w:numPr>
          <w:ilvl w:val="0"/>
          <w:numId w:val="28"/>
        </w:numPr>
        <w:tabs>
          <w:tab w:val="num" w:pos="426"/>
        </w:tabs>
        <w:ind w:left="0" w:firstLine="0"/>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04471FD1" w:rsidR="00F639EF" w:rsidRPr="00B46F3D" w:rsidRDefault="00F639EF" w:rsidP="00C96CF2">
      <w:pPr>
        <w:pStyle w:val="WW-Tekstpodstawowywcity2"/>
        <w:tabs>
          <w:tab w:val="num" w:pos="426"/>
        </w:tabs>
        <w:ind w:left="0" w:firstLine="0"/>
        <w:rPr>
          <w:rFonts w:ascii="Tahoma" w:hAnsi="Tahoma" w:cs="Tahoma"/>
          <w:sz w:val="20"/>
        </w:rPr>
      </w:pPr>
      <w:r w:rsidRPr="001A7F73">
        <w:rPr>
          <w:rFonts w:ascii="Tahoma" w:hAnsi="Tahoma" w:cs="Tahoma"/>
          <w:sz w:val="20"/>
        </w:rPr>
        <w:t xml:space="preserve">Klauzula dotyczy ubezpieczenia mienia od </w:t>
      </w:r>
      <w:r w:rsidRPr="00B46F3D">
        <w:rPr>
          <w:rFonts w:ascii="Tahoma" w:hAnsi="Tahoma" w:cs="Tahoma"/>
          <w:sz w:val="20"/>
        </w:rPr>
        <w:t xml:space="preserve">wszystkich ryzyk oraz ubezpieczenia sprzętu elektronicznego. Limit odpowiedzialności na jedno i wszystkie zdarzenia w rocznym okresie ubezpieczenia: </w:t>
      </w:r>
      <w:r w:rsidR="00B46F3D" w:rsidRPr="00B46F3D">
        <w:rPr>
          <w:rFonts w:ascii="Tahoma" w:hAnsi="Tahoma" w:cs="Tahoma"/>
          <w:sz w:val="20"/>
        </w:rPr>
        <w:t>5</w:t>
      </w:r>
      <w:r w:rsidRPr="00B46F3D">
        <w:rPr>
          <w:rFonts w:ascii="Tahoma" w:hAnsi="Tahoma" w:cs="Tahoma"/>
          <w:sz w:val="20"/>
        </w:rPr>
        <w:t>00.000,00 zł.</w:t>
      </w:r>
    </w:p>
    <w:p w14:paraId="554E4280" w14:textId="77777777" w:rsidR="00F639EF" w:rsidRDefault="00F639EF" w:rsidP="00C96CF2">
      <w:pPr>
        <w:pStyle w:val="WW-Tekstpodstawowywcity2"/>
        <w:tabs>
          <w:tab w:val="num" w:pos="426"/>
        </w:tabs>
        <w:ind w:left="0" w:firstLine="0"/>
        <w:rPr>
          <w:rFonts w:ascii="Tahoma" w:hAnsi="Tahoma" w:cs="Tahoma"/>
          <w:sz w:val="20"/>
        </w:rPr>
      </w:pPr>
    </w:p>
    <w:p w14:paraId="365A04F6" w14:textId="77777777" w:rsidR="00F639EF" w:rsidRPr="003E7AA6" w:rsidRDefault="00F639EF" w:rsidP="00FA0E8F">
      <w:pPr>
        <w:numPr>
          <w:ilvl w:val="0"/>
          <w:numId w:val="94"/>
        </w:numPr>
        <w:tabs>
          <w:tab w:val="clear" w:pos="1069"/>
          <w:tab w:val="num" w:pos="426"/>
        </w:tabs>
        <w:suppressAutoHyphens/>
        <w:ind w:left="0" w:firstLine="0"/>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C96CF2">
      <w:pPr>
        <w:tabs>
          <w:tab w:val="num" w:pos="426"/>
          <w:tab w:val="left" w:pos="993"/>
        </w:tabs>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C96CF2">
      <w:pPr>
        <w:numPr>
          <w:ilvl w:val="0"/>
          <w:numId w:val="30"/>
        </w:numPr>
        <w:tabs>
          <w:tab w:val="clear" w:pos="1922"/>
          <w:tab w:val="num" w:pos="426"/>
          <w:tab w:val="left" w:pos="993"/>
          <w:tab w:val="num" w:pos="1276"/>
        </w:tabs>
        <w:ind w:left="0"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C96CF2">
      <w:pPr>
        <w:numPr>
          <w:ilvl w:val="0"/>
          <w:numId w:val="30"/>
        </w:numPr>
        <w:tabs>
          <w:tab w:val="clear" w:pos="1922"/>
          <w:tab w:val="num" w:pos="426"/>
          <w:tab w:val="left" w:pos="993"/>
          <w:tab w:val="num" w:pos="1276"/>
        </w:tabs>
        <w:ind w:left="0"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C96CF2">
      <w:pPr>
        <w:numPr>
          <w:ilvl w:val="0"/>
          <w:numId w:val="30"/>
        </w:numPr>
        <w:tabs>
          <w:tab w:val="clear" w:pos="1922"/>
          <w:tab w:val="num" w:pos="426"/>
          <w:tab w:val="left" w:pos="993"/>
          <w:tab w:val="num" w:pos="1276"/>
        </w:tabs>
        <w:ind w:left="0" w:firstLine="0"/>
        <w:contextualSpacing/>
        <w:jc w:val="both"/>
        <w:rPr>
          <w:rFonts w:ascii="Tahoma" w:hAnsi="Tahoma" w:cs="Tahoma"/>
        </w:rPr>
      </w:pPr>
      <w:r w:rsidRPr="003E7AA6">
        <w:rPr>
          <w:rFonts w:ascii="Tahoma" w:hAnsi="Tahoma" w:cs="Tahoma"/>
        </w:rPr>
        <w:lastRenderedPageBreak/>
        <w:t>umyślne działanie strajkującego lub poddanego lokautowi pracownika, mające na celu wspomożenie strajku lub przeciwstawienie się lokautowi;</w:t>
      </w:r>
    </w:p>
    <w:p w14:paraId="5C880924" w14:textId="77777777" w:rsidR="00F639EF" w:rsidRPr="003E7AA6" w:rsidRDefault="00F639EF" w:rsidP="00C96CF2">
      <w:pPr>
        <w:numPr>
          <w:ilvl w:val="0"/>
          <w:numId w:val="30"/>
        </w:numPr>
        <w:tabs>
          <w:tab w:val="clear" w:pos="1922"/>
          <w:tab w:val="num" w:pos="426"/>
          <w:tab w:val="left" w:pos="993"/>
          <w:tab w:val="num" w:pos="1276"/>
        </w:tabs>
        <w:ind w:left="0"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C96CF2">
      <w:pPr>
        <w:tabs>
          <w:tab w:val="num" w:pos="426"/>
          <w:tab w:val="left" w:pos="993"/>
          <w:tab w:val="num" w:pos="1276"/>
        </w:tabs>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C96CF2">
      <w:pPr>
        <w:numPr>
          <w:ilvl w:val="1"/>
          <w:numId w:val="29"/>
        </w:numPr>
        <w:tabs>
          <w:tab w:val="num" w:pos="426"/>
          <w:tab w:val="left" w:pos="993"/>
          <w:tab w:val="num" w:pos="1276"/>
        </w:tabs>
        <w:ind w:left="0"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C96CF2">
      <w:pPr>
        <w:numPr>
          <w:ilvl w:val="1"/>
          <w:numId w:val="29"/>
        </w:numPr>
        <w:tabs>
          <w:tab w:val="num" w:pos="426"/>
          <w:tab w:val="left" w:pos="993"/>
          <w:tab w:val="num" w:pos="1276"/>
        </w:tabs>
        <w:ind w:left="0"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C96CF2">
      <w:pPr>
        <w:numPr>
          <w:ilvl w:val="1"/>
          <w:numId w:val="29"/>
        </w:numPr>
        <w:tabs>
          <w:tab w:val="num" w:pos="426"/>
          <w:tab w:val="left" w:pos="993"/>
          <w:tab w:val="num" w:pos="1276"/>
        </w:tabs>
        <w:ind w:left="0"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C96CF2">
      <w:pPr>
        <w:numPr>
          <w:ilvl w:val="1"/>
          <w:numId w:val="29"/>
        </w:numPr>
        <w:tabs>
          <w:tab w:val="num" w:pos="426"/>
          <w:tab w:val="left" w:pos="993"/>
          <w:tab w:val="num" w:pos="1276"/>
        </w:tabs>
        <w:ind w:left="0" w:firstLine="0"/>
        <w:contextualSpacing/>
        <w:jc w:val="both"/>
        <w:rPr>
          <w:rFonts w:ascii="Tahoma" w:hAnsi="Tahoma" w:cs="Tahoma"/>
        </w:rPr>
      </w:pPr>
      <w:r w:rsidRPr="003E7AA6">
        <w:rPr>
          <w:rFonts w:ascii="Tahoma" w:hAnsi="Tahoma" w:cs="Tahoma"/>
        </w:rPr>
        <w:t>aktów terroryzmu.</w:t>
      </w:r>
    </w:p>
    <w:p w14:paraId="1EA323D8" w14:textId="6F3A241A" w:rsidR="00F639EF" w:rsidRPr="00B46F3D" w:rsidRDefault="00F639EF" w:rsidP="00C96CF2">
      <w:pPr>
        <w:pStyle w:val="WW-Tekstpodstawowywcity2"/>
        <w:tabs>
          <w:tab w:val="num" w:pos="426"/>
          <w:tab w:val="num" w:pos="1276"/>
        </w:tabs>
        <w:ind w:left="0" w:firstLine="0"/>
        <w:rPr>
          <w:rFonts w:ascii="Tahoma" w:hAnsi="Tahoma" w:cs="Tahoma"/>
          <w:sz w:val="20"/>
        </w:rPr>
      </w:pPr>
      <w:r w:rsidRPr="009C24C0">
        <w:rPr>
          <w:rFonts w:ascii="Tahoma" w:hAnsi="Tahoma" w:cs="Tahoma"/>
          <w:sz w:val="20"/>
        </w:rPr>
        <w:t>Klauzula dotyczy ubezpieczenia mienia od wszystkich ryzyk oraz ubezpieczenia sprzętu elektronicznego. Limit odpowiedzialności na jedno i wszystkie zdarzenia w rocznym okresie ubez</w:t>
      </w:r>
      <w:r w:rsidRPr="00B46F3D">
        <w:rPr>
          <w:rFonts w:ascii="Tahoma" w:hAnsi="Tahoma" w:cs="Tahoma"/>
          <w:sz w:val="20"/>
        </w:rPr>
        <w:t xml:space="preserve">pieczenia: </w:t>
      </w:r>
      <w:r w:rsidR="00B46F3D" w:rsidRPr="00B46F3D">
        <w:rPr>
          <w:rFonts w:ascii="Tahoma" w:hAnsi="Tahoma" w:cs="Tahoma"/>
          <w:sz w:val="20"/>
        </w:rPr>
        <w:t>5</w:t>
      </w:r>
      <w:r w:rsidRPr="00B46F3D">
        <w:rPr>
          <w:rFonts w:ascii="Tahoma" w:hAnsi="Tahoma" w:cs="Tahoma"/>
          <w:sz w:val="20"/>
        </w:rPr>
        <w:t>00.000,00 zł.</w:t>
      </w:r>
    </w:p>
    <w:p w14:paraId="73A2E87D" w14:textId="77777777" w:rsidR="00F639EF" w:rsidRPr="00B46F3D" w:rsidRDefault="00F639EF" w:rsidP="00C96CF2">
      <w:pPr>
        <w:pStyle w:val="WW-Tekstpodstawowywcity2"/>
        <w:tabs>
          <w:tab w:val="num" w:pos="426"/>
        </w:tabs>
        <w:ind w:left="0" w:firstLine="0"/>
        <w:rPr>
          <w:rFonts w:ascii="Tahoma" w:hAnsi="Tahoma" w:cs="Tahoma"/>
          <w:sz w:val="20"/>
        </w:rPr>
      </w:pPr>
    </w:p>
    <w:p w14:paraId="4BBDE724" w14:textId="77777777" w:rsidR="00F639EF" w:rsidRPr="0067525B" w:rsidRDefault="00F639EF" w:rsidP="00FA0E8F">
      <w:pPr>
        <w:pStyle w:val="WW-Tekstpodstawowywcity2"/>
        <w:numPr>
          <w:ilvl w:val="0"/>
          <w:numId w:val="94"/>
        </w:numPr>
        <w:tabs>
          <w:tab w:val="clear" w:pos="1069"/>
          <w:tab w:val="num" w:pos="426"/>
        </w:tabs>
        <w:spacing w:before="112" w:after="248"/>
        <w:ind w:left="0" w:firstLine="0"/>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7A34485A" w:rsidR="00F639EF" w:rsidRPr="0067525B" w:rsidRDefault="00F639EF" w:rsidP="00FA0E8F">
      <w:pPr>
        <w:pStyle w:val="WW-Tekstpodstawowywcity2"/>
        <w:numPr>
          <w:ilvl w:val="0"/>
          <w:numId w:val="94"/>
        </w:numPr>
        <w:tabs>
          <w:tab w:val="clear" w:pos="1069"/>
          <w:tab w:val="num" w:pos="426"/>
        </w:tabs>
        <w:spacing w:before="112" w:after="248"/>
        <w:ind w:left="0" w:firstLine="0"/>
        <w:rPr>
          <w:rFonts w:ascii="Tahoma" w:hAnsi="Tahoma" w:cs="Tahoma"/>
          <w:sz w:val="20"/>
        </w:rPr>
      </w:pPr>
      <w:r w:rsidRPr="0067525B">
        <w:rPr>
          <w:rFonts w:ascii="Tahoma" w:hAnsi="Tahoma" w:cs="Tahoma"/>
          <w:b/>
          <w:sz w:val="20"/>
        </w:rPr>
        <w:t>Klauzula funduszu prewencyjnego</w:t>
      </w:r>
      <w:r w:rsidR="001263FB" w:rsidRPr="0067525B">
        <w:rPr>
          <w:rFonts w:ascii="Tahoma" w:hAnsi="Tahoma" w:cs="Tahoma"/>
          <w:b/>
          <w:sz w:val="20"/>
        </w:rPr>
        <w:t xml:space="preserve">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77777777" w:rsidR="00F639EF" w:rsidRPr="0067525B" w:rsidRDefault="00F639EF" w:rsidP="00FA0E8F">
      <w:pPr>
        <w:pStyle w:val="WW-Tekstpodstawowywcity2"/>
        <w:numPr>
          <w:ilvl w:val="0"/>
          <w:numId w:val="94"/>
        </w:numPr>
        <w:tabs>
          <w:tab w:val="clear" w:pos="1069"/>
          <w:tab w:val="num" w:pos="426"/>
        </w:tabs>
        <w:spacing w:before="112" w:after="248"/>
        <w:ind w:left="0" w:firstLine="0"/>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6A5B36" w:rsidRDefault="00F639EF" w:rsidP="00FA0E8F">
      <w:pPr>
        <w:pStyle w:val="WW-Tekstpodstawowywcity2"/>
        <w:numPr>
          <w:ilvl w:val="0"/>
          <w:numId w:val="94"/>
        </w:numPr>
        <w:tabs>
          <w:tab w:val="clear" w:pos="1069"/>
          <w:tab w:val="num" w:pos="426"/>
        </w:tabs>
        <w:ind w:left="0" w:firstLine="0"/>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D5353D">
        <w:rPr>
          <w:rFonts w:ascii="Tahoma" w:hAnsi="Tahoma" w:cs="Tahoma"/>
          <w:sz w:val="20"/>
          <w:vertAlign w:val="subscript"/>
        </w:rPr>
        <w:t>s</w:t>
      </w:r>
      <w:r w:rsidRPr="00D5353D">
        <w:rPr>
          <w:rFonts w:ascii="Tahoma" w:hAnsi="Tahoma" w:cs="Tahoma"/>
          <w:sz w:val="20"/>
        </w:rPr>
        <w:t xml:space="preserve">) Ubezpieczającego/Ubezpieczonego po 10 miesiącach w pierwszym roku </w:t>
      </w:r>
      <w:r w:rsidRPr="006A5B36">
        <w:rPr>
          <w:rFonts w:ascii="Tahoma" w:hAnsi="Tahoma" w:cs="Tahoma"/>
          <w:sz w:val="20"/>
        </w:rPr>
        <w:t>ubezpieczenia (okresie rozliczeniowym) nie przekroczy 40% Ubezpieczyciel udzieli zniżki w składce na kolejny okres ubezpieczenia (rozliczeniowy) w wysokości 10%. Kl</w:t>
      </w:r>
      <w:r w:rsidR="005A0563" w:rsidRPr="006A5B36">
        <w:rPr>
          <w:rFonts w:ascii="Tahoma" w:hAnsi="Tahoma" w:cs="Tahoma"/>
          <w:sz w:val="20"/>
        </w:rPr>
        <w:t>auzula dotyczy wszystkich ryzyk z wyłączeniem ubezpieczenia odpowiedzialności cywilnej.</w:t>
      </w:r>
    </w:p>
    <w:p w14:paraId="67782046" w14:textId="09229481" w:rsidR="00F639EF" w:rsidRPr="00D5353D" w:rsidRDefault="00F639EF" w:rsidP="00C96CF2">
      <w:pPr>
        <w:tabs>
          <w:tab w:val="num" w:pos="426"/>
        </w:tabs>
        <w:spacing w:before="112" w:after="248"/>
        <w:jc w:val="both"/>
        <w:rPr>
          <w:rFonts w:ascii="Tahoma" w:hAnsi="Tahoma" w:cs="Tahoma"/>
        </w:rPr>
      </w:pPr>
      <w:r w:rsidRPr="00D5353D">
        <w:rPr>
          <w:rFonts w:ascii="Tahoma" w:hAnsi="Tahoma" w:cs="Tahoma"/>
        </w:rPr>
        <w:t>Wskaźnik szkodowości (W</w:t>
      </w:r>
      <w:r w:rsidRPr="00D5353D">
        <w:rPr>
          <w:rFonts w:ascii="Tahoma" w:hAnsi="Tahoma" w:cs="Tahoma"/>
          <w:vertAlign w:val="subscript"/>
        </w:rPr>
        <w:t>s)</w:t>
      </w:r>
      <w:r w:rsidRPr="00D5353D">
        <w:rPr>
          <w:rFonts w:ascii="Tahoma" w:hAnsi="Tahoma" w:cs="Tahoma"/>
        </w:rPr>
        <w:t>, o którym mowa wyżej zostanie wyliczony wg. poniższego wzoru:</w:t>
      </w:r>
    </w:p>
    <w:p w14:paraId="067AFACB" w14:textId="77777777" w:rsidR="00F639EF" w:rsidRPr="00452DC2" w:rsidRDefault="00F639EF" w:rsidP="00C96CF2">
      <w:pPr>
        <w:pStyle w:val="WW-Tekstpodstawowywcity2"/>
        <w:tabs>
          <w:tab w:val="num" w:pos="426"/>
        </w:tabs>
        <w:ind w:left="0" w:firstLine="0"/>
        <w:rPr>
          <w:rFonts w:ascii="Tahoma" w:hAnsi="Tahoma" w:cs="Tahoma"/>
          <w:sz w:val="20"/>
        </w:rPr>
      </w:pPr>
      <w:r w:rsidRPr="00D5353D">
        <w:rPr>
          <w:rFonts w:ascii="Tahoma" w:hAnsi="Tahoma" w:cs="Tahoma"/>
          <w:b/>
          <w:sz w:val="22"/>
          <w:szCs w:val="22"/>
        </w:rPr>
        <w:t>W</w:t>
      </w:r>
      <w:r w:rsidRPr="00D5353D">
        <w:rPr>
          <w:rFonts w:ascii="Tahoma" w:hAnsi="Tahoma" w:cs="Tahoma"/>
          <w:b/>
          <w:sz w:val="22"/>
          <w:szCs w:val="22"/>
          <w:vertAlign w:val="subscript"/>
        </w:rPr>
        <w:t>s</w:t>
      </w:r>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C96CF2">
      <w:pPr>
        <w:pStyle w:val="WW-Tekstpodstawowywcity2"/>
        <w:tabs>
          <w:tab w:val="num" w:pos="426"/>
        </w:tabs>
        <w:ind w:left="0" w:firstLine="0"/>
        <w:rPr>
          <w:rFonts w:ascii="Tahoma" w:hAnsi="Tahoma" w:cs="Tahoma"/>
          <w:sz w:val="20"/>
        </w:rPr>
      </w:pPr>
    </w:p>
    <w:p w14:paraId="2CA3B17B" w14:textId="77777777" w:rsidR="00F639EF" w:rsidRPr="00464461" w:rsidRDefault="00F639EF" w:rsidP="00FA0E8F">
      <w:pPr>
        <w:pStyle w:val="WW-Tekstpodstawowywcity2"/>
        <w:numPr>
          <w:ilvl w:val="0"/>
          <w:numId w:val="94"/>
        </w:numPr>
        <w:tabs>
          <w:tab w:val="clear" w:pos="1069"/>
          <w:tab w:val="num" w:pos="426"/>
        </w:tabs>
        <w:ind w:left="0" w:firstLine="0"/>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FA0E8F">
      <w:pPr>
        <w:pStyle w:val="WW-Tekstpodstawowywcity2"/>
        <w:tabs>
          <w:tab w:val="num" w:pos="426"/>
        </w:tabs>
        <w:ind w:left="0" w:firstLine="0"/>
        <w:rPr>
          <w:rFonts w:ascii="Tahoma" w:hAnsi="Tahoma" w:cs="Tahoma"/>
          <w:sz w:val="20"/>
        </w:rPr>
      </w:pPr>
    </w:p>
    <w:p w14:paraId="0B75D47D" w14:textId="7FFC4DAA" w:rsidR="00F639EF" w:rsidRPr="00B46F3D" w:rsidRDefault="00F639EF" w:rsidP="00FA0E8F">
      <w:pPr>
        <w:pStyle w:val="WW-Tekstpodstawowywcity2"/>
        <w:numPr>
          <w:ilvl w:val="0"/>
          <w:numId w:val="94"/>
        </w:numPr>
        <w:tabs>
          <w:tab w:val="clear" w:pos="1069"/>
          <w:tab w:val="num" w:pos="426"/>
        </w:tabs>
        <w:ind w:left="0" w:firstLine="0"/>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w:t>
      </w:r>
      <w:r w:rsidRPr="00B46F3D">
        <w:rPr>
          <w:rFonts w:ascii="Tahoma" w:hAnsi="Tahoma" w:cs="Tahoma"/>
          <w:sz w:val="20"/>
        </w:rPr>
        <w:t>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 ubezpieczenia sprzętu elektronicznego od wszystkich ryzyk</w:t>
      </w:r>
      <w:r w:rsidR="00B46F3D" w:rsidRPr="00B46F3D">
        <w:rPr>
          <w:rFonts w:ascii="Tahoma" w:hAnsi="Tahoma" w:cs="Tahoma"/>
          <w:sz w:val="20"/>
        </w:rPr>
        <w:t>.</w:t>
      </w:r>
    </w:p>
    <w:p w14:paraId="4265853E" w14:textId="77777777" w:rsidR="00F639EF" w:rsidRPr="00B46F3D" w:rsidRDefault="00F639EF" w:rsidP="00FA0E8F">
      <w:pPr>
        <w:pStyle w:val="Akapitzlist"/>
        <w:tabs>
          <w:tab w:val="num" w:pos="426"/>
        </w:tabs>
        <w:ind w:left="0"/>
        <w:rPr>
          <w:rFonts w:ascii="Tahoma" w:hAnsi="Tahoma" w:cs="Tahoma"/>
          <w:sz w:val="20"/>
        </w:rPr>
      </w:pPr>
    </w:p>
    <w:p w14:paraId="4BB58074" w14:textId="77777777" w:rsidR="00F639EF" w:rsidRPr="00B46F3D" w:rsidRDefault="00F639EF" w:rsidP="00FA0E8F">
      <w:pPr>
        <w:pStyle w:val="WW-Tekstpodstawowywcity2"/>
        <w:numPr>
          <w:ilvl w:val="0"/>
          <w:numId w:val="94"/>
        </w:numPr>
        <w:tabs>
          <w:tab w:val="clear" w:pos="1069"/>
          <w:tab w:val="num" w:pos="426"/>
        </w:tabs>
        <w:ind w:left="0" w:firstLine="0"/>
        <w:rPr>
          <w:rFonts w:ascii="Tahoma" w:hAnsi="Tahoma" w:cs="Tahoma"/>
          <w:sz w:val="20"/>
        </w:rPr>
      </w:pPr>
      <w:r w:rsidRPr="00B46F3D">
        <w:rPr>
          <w:rFonts w:ascii="Tahoma" w:hAnsi="Tahoma" w:cs="Tahoma"/>
          <w:b/>
          <w:sz w:val="20"/>
        </w:rPr>
        <w:t xml:space="preserve">Klauzula 168 godzin </w:t>
      </w:r>
      <w:r w:rsidRPr="00B46F3D">
        <w:rPr>
          <w:rFonts w:ascii="Tahoma" w:hAnsi="Tahoma" w:cs="Tahoma"/>
          <w:sz w:val="20"/>
        </w:rPr>
        <w:t xml:space="preserve">– </w:t>
      </w:r>
      <w:r w:rsidRPr="00B46F3D">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B46F3D">
        <w:rPr>
          <w:rFonts w:ascii="Tahoma" w:hAnsi="Tahoma" w:cs="Tahoma"/>
          <w:sz w:val="20"/>
          <w:lang w:eastAsia="ar-SA"/>
        </w:rPr>
        <w:t xml:space="preserve">chroną </w:t>
      </w:r>
      <w:r w:rsidRPr="00B46F3D">
        <w:rPr>
          <w:rFonts w:ascii="Tahoma" w:hAnsi="Tahoma" w:cs="Tahoma"/>
          <w:sz w:val="20"/>
          <w:lang w:eastAsia="ar-SA"/>
        </w:rPr>
        <w:lastRenderedPageBreak/>
        <w:t>ubezpieczeniową w zakresie odpowiedzialności cywilnej objęte są szkody kolejne powstałe z tej samej przyczyny w tym samym miejscu do upływu 7 dni od zgłoszenia pierwszej szkody.</w:t>
      </w:r>
    </w:p>
    <w:p w14:paraId="0D0DAF52" w14:textId="77777777" w:rsidR="00F639EF" w:rsidRPr="00B46F3D" w:rsidRDefault="00F639EF" w:rsidP="00FA0E8F">
      <w:pPr>
        <w:pStyle w:val="Akapitzlist"/>
        <w:tabs>
          <w:tab w:val="num" w:pos="426"/>
        </w:tabs>
        <w:ind w:left="0"/>
        <w:rPr>
          <w:rFonts w:ascii="Tahoma" w:hAnsi="Tahoma" w:cs="Tahoma"/>
          <w:sz w:val="20"/>
        </w:rPr>
      </w:pPr>
    </w:p>
    <w:p w14:paraId="610B93B6" w14:textId="24C2AFB1" w:rsidR="00F639EF" w:rsidRPr="00B46F3D" w:rsidRDefault="00F639EF" w:rsidP="00FA0E8F">
      <w:pPr>
        <w:pStyle w:val="WW-Tekstpodstawowywcity2"/>
        <w:numPr>
          <w:ilvl w:val="0"/>
          <w:numId w:val="94"/>
        </w:numPr>
        <w:tabs>
          <w:tab w:val="clear" w:pos="1069"/>
          <w:tab w:val="num" w:pos="426"/>
        </w:tabs>
        <w:ind w:left="0" w:firstLine="0"/>
        <w:rPr>
          <w:rStyle w:val="Pogrubienie"/>
          <w:rFonts w:ascii="Tahoma" w:hAnsi="Tahoma" w:cs="Tahoma"/>
          <w:bCs w:val="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B46F3D">
        <w:rPr>
          <w:rStyle w:val="Pogrubienie"/>
          <w:rFonts w:ascii="Tahoma" w:hAnsi="Tahoma" w:cs="Tahoma"/>
          <w:b w:val="0"/>
          <w:bCs w:val="0"/>
          <w:sz w:val="20"/>
          <w:shd w:val="clear" w:color="auto" w:fill="FFFFFF"/>
        </w:rPr>
        <w:t>szkody</w:t>
      </w:r>
      <w:r w:rsidRPr="007F2FC9">
        <w:rPr>
          <w:rStyle w:val="Pogrubienie"/>
          <w:rFonts w:ascii="Tahoma" w:hAnsi="Tahoma" w:cs="Tahoma"/>
          <w:sz w:val="20"/>
          <w:shd w:val="clear" w:color="auto" w:fill="FFFFFF"/>
        </w:rPr>
        <w:t xml:space="preserve"> </w:t>
      </w:r>
      <w:r w:rsidRPr="00B46F3D">
        <w:rPr>
          <w:rStyle w:val="Pogrubienie"/>
          <w:rFonts w:ascii="Tahoma" w:hAnsi="Tahoma" w:cs="Tahoma"/>
          <w:b w:val="0"/>
          <w:bCs w:val="0"/>
          <w:sz w:val="20"/>
          <w:shd w:val="clear" w:color="auto" w:fill="FFFFFF"/>
        </w:rPr>
        <w:t>będące bezpośrednim następstwem</w:t>
      </w:r>
      <w:r w:rsidRPr="007F2FC9">
        <w:rPr>
          <w:rStyle w:val="Pogrubienie"/>
          <w:rFonts w:ascii="Tahoma" w:hAnsi="Tahoma" w:cs="Tahoma"/>
          <w:sz w:val="20"/>
          <w:shd w:val="clear" w:color="auto" w:fill="FFFFFF"/>
        </w:rPr>
        <w:t xml:space="preserve">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B46F3D">
        <w:rPr>
          <w:rStyle w:val="Pogrubienie"/>
          <w:rFonts w:ascii="Tahoma" w:hAnsi="Tahoma" w:cs="Tahoma"/>
          <w:b w:val="0"/>
          <w:bCs w:val="0"/>
          <w:sz w:val="20"/>
          <w:shd w:val="clear" w:color="auto" w:fill="FFFFFF"/>
        </w:rPr>
        <w:t>i podjął niezbędne czynności mające na celu zapobieżenie lub ograniczenie</w:t>
      </w:r>
      <w:r w:rsidRPr="00B46F3D">
        <w:rPr>
          <w:rStyle w:val="Pogrubienie"/>
          <w:rFonts w:ascii="Tahoma" w:hAnsi="Tahoma" w:cs="Tahoma"/>
          <w:b w:val="0"/>
          <w:bCs w:val="0"/>
          <w:color w:val="000000"/>
          <w:sz w:val="20"/>
          <w:shd w:val="clear" w:color="auto" w:fill="FFFFFF"/>
        </w:rPr>
        <w:t xml:space="preserve"> oddziaływania tych czynników </w:t>
      </w:r>
      <w:r w:rsidRPr="00B46F3D">
        <w:rPr>
          <w:rStyle w:val="Pogrubienie"/>
          <w:rFonts w:ascii="Tahoma" w:hAnsi="Tahoma" w:cs="Tahoma"/>
          <w:b w:val="0"/>
          <w:bCs w:val="0"/>
          <w:sz w:val="20"/>
          <w:shd w:val="clear" w:color="auto" w:fill="FFFFFF"/>
        </w:rPr>
        <w:t xml:space="preserve">w terminie 14 dni od dnia uzyskania takiej wiedzy. </w:t>
      </w:r>
      <w:r w:rsidR="007B23EF" w:rsidRPr="00B46F3D">
        <w:rPr>
          <w:rStyle w:val="Pogrubienie"/>
          <w:rFonts w:ascii="Tahoma" w:hAnsi="Tahoma" w:cs="Tahoma"/>
          <w:b w:val="0"/>
          <w:bCs w:val="0"/>
          <w:sz w:val="20"/>
          <w:shd w:val="clear" w:color="auto" w:fill="FFFFFF"/>
        </w:rPr>
        <w:t>Niniejsza klauzula nie ma zastosowania do odpowiedzialności cywilnej za szkody w środowisku naturalnym</w:t>
      </w:r>
      <w:r w:rsidR="00C9413D" w:rsidRPr="00B46F3D">
        <w:rPr>
          <w:rStyle w:val="Pogrubienie"/>
          <w:rFonts w:ascii="Tahoma" w:hAnsi="Tahoma" w:cs="Tahoma"/>
          <w:b w:val="0"/>
          <w:bCs w:val="0"/>
          <w:sz w:val="20"/>
          <w:shd w:val="clear" w:color="auto" w:fill="FFFFFF"/>
        </w:rPr>
        <w:t xml:space="preserve">. </w:t>
      </w:r>
      <w:r w:rsidRPr="00B46F3D">
        <w:rPr>
          <w:rStyle w:val="Pogrubienie"/>
          <w:rFonts w:ascii="Tahoma" w:hAnsi="Tahoma" w:cs="Tahoma"/>
          <w:b w:val="0"/>
          <w:bCs w:val="0"/>
          <w:sz w:val="20"/>
          <w:shd w:val="clear" w:color="auto" w:fill="FFFFFF"/>
        </w:rPr>
        <w:t>Limit odpowiedzialności 100 000,00 zł na jeden i wszystkie wypadki ubezpieczeniowe w okresie ubezpieczenia.</w:t>
      </w:r>
    </w:p>
    <w:p w14:paraId="142E8C6E" w14:textId="77777777" w:rsidR="00F639EF" w:rsidRPr="00B46F3D" w:rsidRDefault="00F639EF" w:rsidP="00FA0E8F">
      <w:pPr>
        <w:pStyle w:val="Akapitzlist"/>
        <w:tabs>
          <w:tab w:val="num" w:pos="426"/>
        </w:tabs>
        <w:ind w:left="0"/>
        <w:rPr>
          <w:rFonts w:ascii="Tahoma" w:hAnsi="Tahoma" w:cs="Tahoma"/>
          <w:b/>
          <w:sz w:val="20"/>
        </w:rPr>
      </w:pPr>
    </w:p>
    <w:p w14:paraId="2EE0F168" w14:textId="0F7D1FBA" w:rsidR="00B46F3D" w:rsidRPr="00B46F3D" w:rsidRDefault="00F639EF" w:rsidP="00FA0E8F">
      <w:pPr>
        <w:pStyle w:val="WW-Tekstpodstawowywcity2"/>
        <w:numPr>
          <w:ilvl w:val="0"/>
          <w:numId w:val="94"/>
        </w:numPr>
        <w:tabs>
          <w:tab w:val="clear" w:pos="1069"/>
          <w:tab w:val="num" w:pos="426"/>
        </w:tabs>
        <w:ind w:left="0" w:firstLine="0"/>
        <w:rPr>
          <w:rStyle w:val="Pogrubienie"/>
          <w:rFonts w:ascii="Tahoma" w:hAnsi="Tahoma" w:cs="Tahoma"/>
          <w:b w:val="0"/>
          <w:bCs w:val="0"/>
          <w:sz w:val="20"/>
          <w:shd w:val="clear" w:color="auto" w:fill="FFFFFF"/>
        </w:rPr>
      </w:pPr>
      <w:r w:rsidRPr="00B46F3D">
        <w:rPr>
          <w:rFonts w:ascii="Tahoma" w:hAnsi="Tahoma" w:cs="Tahoma"/>
          <w:b/>
          <w:sz w:val="20"/>
        </w:rPr>
        <w:t>Klauzula odpowiedzialności w związku z naruszeniem przepisów o ochronie danych osob</w:t>
      </w:r>
      <w:r w:rsidR="0000649A" w:rsidRPr="00B46F3D">
        <w:rPr>
          <w:rFonts w:ascii="Tahoma" w:hAnsi="Tahoma" w:cs="Tahoma"/>
          <w:b/>
          <w:sz w:val="20"/>
        </w:rPr>
        <w:t>ow</w:t>
      </w:r>
      <w:r w:rsidRPr="00B46F3D">
        <w:rPr>
          <w:rFonts w:ascii="Tahoma" w:hAnsi="Tahoma" w:cs="Tahoma"/>
          <w:b/>
          <w:sz w:val="20"/>
        </w:rPr>
        <w:t xml:space="preserve">ych – </w:t>
      </w:r>
      <w:r w:rsidRPr="00B46F3D">
        <w:rPr>
          <w:rFonts w:ascii="Tahoma" w:hAnsi="Tahoma" w:cs="Tahoma"/>
          <w:sz w:val="20"/>
        </w:rPr>
        <w:t xml:space="preserve">na mocy niniejszej klauzuli zakres ubezpieczenia w ubezpieczeniu odpowiedzialności cywilnej zostanie rozszerzony o </w:t>
      </w:r>
      <w:r w:rsidRPr="00B46F3D">
        <w:rPr>
          <w:rStyle w:val="Pogrubienie"/>
          <w:rFonts w:ascii="Tahoma" w:hAnsi="Tahoma" w:cs="Tahoma"/>
          <w:b w:val="0"/>
          <w:bCs w:val="0"/>
          <w:sz w:val="20"/>
          <w:shd w:val="clear" w:color="auto" w:fill="FFFFFF"/>
        </w:rPr>
        <w:t>odpowiedzialność za szkody polegające na naruszeniu dóbr osobistych, innych niż szkody osobowe, w związku  z naruszeniem przepisów o ochronie danych osobowych (odpowiedzialność na podstawie art. 448 kc w związku z art. 23 i 24 kc; odpowiedzialność na podstawie art. 82 Rozporządzenia Parlamentu Europejskiego i Rady 2016/679 z dnia 27 kwietnia 2016r. w sprawie ochrony osób fizycznych w związku z przetwarzaniem danych osobowych i w sprawie swobodnego przepływu takich danych oraz uchylenia dyrektywy 95/46/WE – RODO). Limit odpowiedzialności 200</w:t>
      </w:r>
      <w:r w:rsidR="00B46F3D" w:rsidRPr="00B46F3D">
        <w:rPr>
          <w:rStyle w:val="Pogrubienie"/>
          <w:rFonts w:ascii="Tahoma" w:hAnsi="Tahoma" w:cs="Tahoma"/>
          <w:b w:val="0"/>
          <w:bCs w:val="0"/>
          <w:sz w:val="20"/>
          <w:shd w:val="clear" w:color="auto" w:fill="FFFFFF"/>
        </w:rPr>
        <w:t>.</w:t>
      </w:r>
      <w:r w:rsidRPr="00B46F3D">
        <w:rPr>
          <w:rStyle w:val="Pogrubienie"/>
          <w:rFonts w:ascii="Tahoma" w:hAnsi="Tahoma" w:cs="Tahoma"/>
          <w:b w:val="0"/>
          <w:bCs w:val="0"/>
          <w:sz w:val="20"/>
          <w:shd w:val="clear" w:color="auto" w:fill="FFFFFF"/>
        </w:rPr>
        <w:t xml:space="preserve">000,00 zł na jeden i wszystkie wypadki ubezpieczeniowe w okresie ubezpieczenia. </w:t>
      </w:r>
    </w:p>
    <w:p w14:paraId="06636FCA" w14:textId="77777777" w:rsidR="00B46F3D" w:rsidRPr="00B46F3D" w:rsidRDefault="00B46F3D" w:rsidP="00FA0E8F">
      <w:pPr>
        <w:pStyle w:val="WW-Tekstpodstawowywcity2"/>
        <w:tabs>
          <w:tab w:val="num" w:pos="426"/>
        </w:tabs>
        <w:ind w:left="0" w:firstLine="0"/>
        <w:rPr>
          <w:rFonts w:ascii="Tahoma" w:hAnsi="Tahoma" w:cs="Tahoma"/>
          <w:b/>
          <w:sz w:val="20"/>
        </w:rPr>
      </w:pPr>
    </w:p>
    <w:p w14:paraId="079A79BC" w14:textId="2A1D0C41" w:rsidR="00F639EF" w:rsidRPr="00B46F3D" w:rsidRDefault="00F639EF" w:rsidP="00FA0E8F">
      <w:pPr>
        <w:pStyle w:val="Akapitzlist"/>
        <w:numPr>
          <w:ilvl w:val="0"/>
          <w:numId w:val="94"/>
        </w:numPr>
        <w:tabs>
          <w:tab w:val="clear" w:pos="1069"/>
          <w:tab w:val="num" w:pos="426"/>
        </w:tabs>
        <w:ind w:left="0" w:firstLine="0"/>
        <w:jc w:val="both"/>
        <w:rPr>
          <w:rFonts w:ascii="Tahoma" w:hAnsi="Tahoma" w:cs="Tahoma"/>
          <w:sz w:val="20"/>
          <w:szCs w:val="20"/>
        </w:rPr>
      </w:pPr>
      <w:r w:rsidRPr="00B46F3D">
        <w:rPr>
          <w:rFonts w:ascii="Tahoma" w:hAnsi="Tahoma" w:cs="Tahoma"/>
          <w:b/>
          <w:iCs/>
          <w:sz w:val="20"/>
          <w:szCs w:val="20"/>
        </w:rPr>
        <w:t>Klauzula wężykowa</w:t>
      </w:r>
      <w:r w:rsidRPr="00B46F3D">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B46F3D">
        <w:rPr>
          <w:rFonts w:ascii="Tahoma" w:hAnsi="Tahoma" w:cs="Tahoma"/>
          <w:iCs/>
          <w:sz w:val="20"/>
          <w:szCs w:val="20"/>
        </w:rPr>
        <w:t>10</w:t>
      </w:r>
      <w:r w:rsidRPr="00B46F3D">
        <w:rPr>
          <w:rFonts w:ascii="Tahoma" w:hAnsi="Tahoma" w:cs="Tahoma"/>
          <w:iCs/>
          <w:sz w:val="20"/>
          <w:szCs w:val="20"/>
        </w:rPr>
        <w:t>0</w:t>
      </w:r>
      <w:r w:rsidR="00B46F3D" w:rsidRPr="00B46F3D">
        <w:rPr>
          <w:rFonts w:ascii="Tahoma" w:hAnsi="Tahoma" w:cs="Tahoma"/>
          <w:iCs/>
          <w:sz w:val="20"/>
          <w:szCs w:val="20"/>
        </w:rPr>
        <w:t>.</w:t>
      </w:r>
      <w:r w:rsidRPr="00B46F3D">
        <w:rPr>
          <w:rFonts w:ascii="Tahoma" w:hAnsi="Tahoma" w:cs="Tahoma"/>
          <w:iCs/>
          <w:sz w:val="20"/>
          <w:szCs w:val="20"/>
        </w:rPr>
        <w:t>000,00 zł na jeden i wszystkie wypadki ubezpieczeniowe w okresie ubezpieczenia. Klauzula dotyczy ubezpieczenia odpowiedzialności cywilnej.</w:t>
      </w:r>
    </w:p>
    <w:p w14:paraId="4C3CC5DD" w14:textId="77777777" w:rsidR="00F639EF" w:rsidRPr="00B46F3D" w:rsidRDefault="00F639EF" w:rsidP="00FA0E8F">
      <w:pPr>
        <w:pStyle w:val="WW-Tekstpodstawowywcity2"/>
        <w:tabs>
          <w:tab w:val="num" w:pos="426"/>
        </w:tabs>
        <w:ind w:left="0" w:firstLine="0"/>
        <w:rPr>
          <w:rFonts w:ascii="Tahoma" w:hAnsi="Tahoma" w:cs="Tahoma"/>
          <w:sz w:val="20"/>
        </w:rPr>
      </w:pPr>
    </w:p>
    <w:p w14:paraId="32C0C9AF" w14:textId="68B234A3" w:rsidR="00193854" w:rsidRPr="00B46F3D" w:rsidRDefault="00193854" w:rsidP="00FA0E8F">
      <w:pPr>
        <w:pStyle w:val="WW-Tekstpodstawowywcity2"/>
        <w:numPr>
          <w:ilvl w:val="0"/>
          <w:numId w:val="94"/>
        </w:numPr>
        <w:tabs>
          <w:tab w:val="clear" w:pos="1069"/>
          <w:tab w:val="num" w:pos="426"/>
        </w:tabs>
        <w:ind w:left="0" w:firstLine="0"/>
        <w:rPr>
          <w:rFonts w:ascii="Tahoma" w:hAnsi="Tahoma" w:cs="Tahoma"/>
          <w:sz w:val="20"/>
        </w:rPr>
      </w:pPr>
      <w:r w:rsidRPr="00B46F3D">
        <w:rPr>
          <w:rFonts w:ascii="Tahoma" w:hAnsi="Tahoma" w:cs="Tahoma"/>
          <w:b/>
          <w:bCs/>
          <w:sz w:val="20"/>
          <w:shd w:val="clear" w:color="auto" w:fill="FFFFFF"/>
        </w:rPr>
        <w:t xml:space="preserve">Klauzula zwiększonych kosztów działalności </w:t>
      </w:r>
      <w:r w:rsidRPr="00B46F3D">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2906121F" w14:textId="77777777" w:rsidR="00193854" w:rsidRPr="00B46F3D" w:rsidRDefault="00193854" w:rsidP="00C96CF2">
      <w:pPr>
        <w:pStyle w:val="Akapitzlist"/>
        <w:tabs>
          <w:tab w:val="num" w:pos="426"/>
        </w:tabs>
        <w:ind w:left="0"/>
        <w:rPr>
          <w:rFonts w:ascii="Tahoma" w:hAnsi="Tahoma" w:cs="Tahoma"/>
          <w:sz w:val="20"/>
          <w:szCs w:val="20"/>
          <w:shd w:val="clear" w:color="auto" w:fill="FFFFFF"/>
        </w:rPr>
      </w:pPr>
      <w:r w:rsidRPr="00B46F3D">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B46F3D" w:rsidRDefault="00193854" w:rsidP="00C96CF2">
      <w:pPr>
        <w:pStyle w:val="Akapitzlist"/>
        <w:tabs>
          <w:tab w:val="num" w:pos="426"/>
        </w:tabs>
        <w:ind w:left="0"/>
        <w:rPr>
          <w:rFonts w:ascii="Tahoma" w:hAnsi="Tahoma" w:cs="Tahoma"/>
          <w:sz w:val="20"/>
          <w:szCs w:val="20"/>
          <w:shd w:val="clear" w:color="auto" w:fill="FFFFFF"/>
        </w:rPr>
      </w:pPr>
      <w:r w:rsidRPr="00B46F3D">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456D70DC" w:rsidR="00193854" w:rsidRDefault="00193854" w:rsidP="00C96CF2">
      <w:pPr>
        <w:pStyle w:val="WW-Tekstpodstawowywcity2"/>
        <w:tabs>
          <w:tab w:val="num" w:pos="426"/>
        </w:tabs>
        <w:ind w:left="0" w:firstLine="0"/>
        <w:rPr>
          <w:rFonts w:ascii="Tahoma" w:hAnsi="Tahoma" w:cs="Tahoma"/>
          <w:sz w:val="20"/>
          <w:shd w:val="clear" w:color="auto" w:fill="FFFFFF"/>
        </w:rPr>
      </w:pPr>
      <w:r w:rsidRPr="00B46F3D">
        <w:rPr>
          <w:rFonts w:ascii="Tahoma" w:hAnsi="Tahoma" w:cs="Tahoma"/>
          <w:sz w:val="20"/>
          <w:shd w:val="clear" w:color="auto" w:fill="FFFFFF"/>
        </w:rPr>
        <w:t>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100.000,00 zł na jedno i wszystkie zdarzenia w rocznym okresie ubezpieczenia. Klauzula dotyczy ubezpieczenia mienia od wszystkich ryzyk.</w:t>
      </w:r>
    </w:p>
    <w:p w14:paraId="128F94B9" w14:textId="77777777" w:rsidR="00081419" w:rsidRPr="00B46F3D" w:rsidRDefault="00081419" w:rsidP="00C96CF2">
      <w:pPr>
        <w:pStyle w:val="WW-Tekstpodstawowywcity2"/>
        <w:tabs>
          <w:tab w:val="num" w:pos="426"/>
        </w:tabs>
        <w:ind w:left="0" w:firstLine="0"/>
        <w:rPr>
          <w:rFonts w:ascii="Tahoma" w:hAnsi="Tahoma" w:cs="Tahoma"/>
          <w:sz w:val="20"/>
        </w:rPr>
      </w:pPr>
    </w:p>
    <w:p w14:paraId="64E7DA9A" w14:textId="77777777" w:rsidR="00081419" w:rsidRPr="00081419" w:rsidRDefault="00081419" w:rsidP="00FA0E8F">
      <w:pPr>
        <w:pStyle w:val="WW-Tekstpodstawowywcity2"/>
        <w:numPr>
          <w:ilvl w:val="0"/>
          <w:numId w:val="94"/>
        </w:numPr>
        <w:tabs>
          <w:tab w:val="clear" w:pos="1069"/>
          <w:tab w:val="left" w:pos="426"/>
        </w:tabs>
        <w:ind w:left="0" w:firstLine="0"/>
        <w:rPr>
          <w:rFonts w:ascii="Tahoma" w:hAnsi="Tahoma" w:cs="Tahoma"/>
          <w:sz w:val="20"/>
        </w:rPr>
      </w:pPr>
      <w:r w:rsidRPr="00081419">
        <w:rPr>
          <w:rFonts w:ascii="Tahoma" w:hAnsi="Tahoma" w:cs="Tahoma"/>
          <w:b/>
          <w:sz w:val="20"/>
        </w:rPr>
        <w:t>Klauzula zasiłku dziennego</w:t>
      </w:r>
      <w:r w:rsidRPr="00081419">
        <w:rPr>
          <w:rFonts w:ascii="Tahoma" w:hAnsi="Tahoma" w:cs="Tahoma"/>
          <w:sz w:val="20"/>
        </w:rPr>
        <w:t xml:space="preserve"> – na mocy niniejszej klauzuli zakres ubezpieczenia następstw nieszczęśliwych wypadków członków OSP (wariant II,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2DBA3451" w14:textId="77777777" w:rsidR="00081419" w:rsidRPr="00081419" w:rsidRDefault="00081419" w:rsidP="00FA0E8F">
      <w:pPr>
        <w:pStyle w:val="Akapitzlist"/>
        <w:tabs>
          <w:tab w:val="left" w:pos="426"/>
        </w:tabs>
        <w:ind w:left="0"/>
        <w:rPr>
          <w:rFonts w:ascii="Tahoma" w:hAnsi="Tahoma" w:cs="Tahoma"/>
          <w:sz w:val="20"/>
        </w:rPr>
      </w:pPr>
    </w:p>
    <w:p w14:paraId="5B75D041" w14:textId="77777777" w:rsidR="00081419" w:rsidRPr="00081419" w:rsidRDefault="00081419" w:rsidP="00FA0E8F">
      <w:pPr>
        <w:pStyle w:val="WW-Tekstpodstawowywcity2"/>
        <w:numPr>
          <w:ilvl w:val="0"/>
          <w:numId w:val="94"/>
        </w:numPr>
        <w:tabs>
          <w:tab w:val="clear" w:pos="1069"/>
          <w:tab w:val="left" w:pos="426"/>
        </w:tabs>
        <w:ind w:left="0" w:firstLine="0"/>
        <w:rPr>
          <w:rFonts w:ascii="Tahoma" w:hAnsi="Tahoma" w:cs="Tahoma"/>
          <w:sz w:val="20"/>
        </w:rPr>
      </w:pPr>
      <w:r w:rsidRPr="00081419">
        <w:rPr>
          <w:rFonts w:ascii="Tahoma" w:hAnsi="Tahoma" w:cs="Tahoma"/>
          <w:b/>
          <w:sz w:val="20"/>
        </w:rPr>
        <w:t>Klauzula rozszerzenia zakresu o zawał serca i udar mózgu</w:t>
      </w:r>
      <w:r w:rsidRPr="00081419">
        <w:rPr>
          <w:rFonts w:ascii="Tahoma" w:hAnsi="Tahoma" w:cs="Tahoma"/>
          <w:sz w:val="20"/>
        </w:rPr>
        <w:t xml:space="preserve"> – na mocy niniejszej klauzuli zakres ubezpieczenia następstw nieszczęśliwych wypadków członków OSP zgodnie z Ustawą o ochronie przeciwpożarowej (wariant I, zgodnie z Ustawą o ochronie przeciwpożarowej) zostaje rozszerzony o świadczenia z tytułu trwałego uszczerbku na zdrowiu lub śmierci osoby ubezpieczonej z powodu zawału serca lub udaru mózgu.</w:t>
      </w:r>
    </w:p>
    <w:p w14:paraId="51C33CBB" w14:textId="77777777" w:rsidR="00081419" w:rsidRPr="00081419" w:rsidRDefault="00081419" w:rsidP="00FA0E8F">
      <w:pPr>
        <w:pStyle w:val="Akapitzlist"/>
        <w:tabs>
          <w:tab w:val="left" w:pos="426"/>
        </w:tabs>
        <w:ind w:left="0"/>
        <w:rPr>
          <w:rFonts w:ascii="Tahoma" w:hAnsi="Tahoma" w:cs="Tahoma"/>
          <w:sz w:val="20"/>
        </w:rPr>
      </w:pPr>
    </w:p>
    <w:p w14:paraId="49FDBA15" w14:textId="77777777" w:rsidR="00081419" w:rsidRPr="00081419" w:rsidRDefault="00081419" w:rsidP="00FA0E8F">
      <w:pPr>
        <w:pStyle w:val="WW-Tekstpodstawowywcity2"/>
        <w:numPr>
          <w:ilvl w:val="0"/>
          <w:numId w:val="94"/>
        </w:numPr>
        <w:tabs>
          <w:tab w:val="clear" w:pos="1069"/>
          <w:tab w:val="left" w:pos="426"/>
        </w:tabs>
        <w:ind w:left="0" w:firstLine="0"/>
        <w:rPr>
          <w:rFonts w:ascii="Tahoma" w:hAnsi="Tahoma" w:cs="Tahoma"/>
          <w:sz w:val="20"/>
        </w:rPr>
      </w:pPr>
      <w:r w:rsidRPr="00081419">
        <w:rPr>
          <w:rFonts w:ascii="Tahoma" w:hAnsi="Tahoma" w:cs="Tahoma"/>
          <w:b/>
          <w:sz w:val="20"/>
        </w:rPr>
        <w:t xml:space="preserve">Klauzula czasowego zakresu ochrony </w:t>
      </w:r>
      <w:r w:rsidRPr="00081419">
        <w:rPr>
          <w:rFonts w:ascii="Tahoma" w:hAnsi="Tahoma" w:cs="Tahoma"/>
          <w:sz w:val="20"/>
        </w:rPr>
        <w:t>– na mocy niniejszej klauzuli czasowy zakres ochrony w ubezpieczeniu następstw nieszczęśliwych wypadków członków OSP (wariant II, bezimienny) ulega zmianie na całodobowy.</w:t>
      </w:r>
    </w:p>
    <w:p w14:paraId="25D8A3E7" w14:textId="77777777" w:rsidR="00081419" w:rsidRPr="00081419" w:rsidRDefault="00081419" w:rsidP="00FA0E8F">
      <w:pPr>
        <w:pStyle w:val="Akapitzlist"/>
        <w:tabs>
          <w:tab w:val="left" w:pos="426"/>
        </w:tabs>
        <w:ind w:left="0"/>
        <w:rPr>
          <w:rFonts w:ascii="Tahoma" w:hAnsi="Tahoma" w:cs="Tahoma"/>
          <w:sz w:val="20"/>
        </w:rPr>
      </w:pPr>
    </w:p>
    <w:p w14:paraId="03149A75" w14:textId="77777777" w:rsidR="00081419" w:rsidRPr="00081419" w:rsidRDefault="00081419" w:rsidP="00FA0E8F">
      <w:pPr>
        <w:pStyle w:val="WW-Tekstpodstawowywcity2"/>
        <w:numPr>
          <w:ilvl w:val="0"/>
          <w:numId w:val="94"/>
        </w:numPr>
        <w:tabs>
          <w:tab w:val="clear" w:pos="1069"/>
          <w:tab w:val="left" w:pos="426"/>
        </w:tabs>
        <w:ind w:left="0" w:firstLine="0"/>
        <w:rPr>
          <w:rFonts w:ascii="Tahoma" w:hAnsi="Tahoma" w:cs="Tahoma"/>
          <w:sz w:val="20"/>
        </w:rPr>
      </w:pPr>
      <w:r w:rsidRPr="00081419">
        <w:rPr>
          <w:rFonts w:ascii="Tahoma" w:hAnsi="Tahoma" w:cs="Tahoma"/>
          <w:b/>
          <w:sz w:val="20"/>
        </w:rPr>
        <w:t>Klauzula zmiany formy imiennej na bezimienną w NNW OSP</w:t>
      </w:r>
      <w:r w:rsidRPr="00081419">
        <w:rPr>
          <w:rFonts w:ascii="Tahoma" w:hAnsi="Tahoma" w:cs="Tahoma"/>
          <w:sz w:val="20"/>
        </w:rPr>
        <w:t xml:space="preserve"> – na mocy niniejszej klauzuli Ubezpieczyciel wyraża zgodę dla ubezpieczenia następstw nieszczęśliwych wypadków członków OSP (wariant I, zgodnie z Ustawą o </w:t>
      </w:r>
      <w:r w:rsidRPr="00081419">
        <w:rPr>
          <w:rFonts w:ascii="Tahoma" w:hAnsi="Tahoma" w:cs="Tahoma"/>
          <w:sz w:val="20"/>
        </w:rPr>
        <w:lastRenderedPageBreak/>
        <w:t>ochronie przeciwpożarowej) aby to ubezpieczenie przyjęło formę bezimienną, co oznacza, że Ubezpieczający przed zawarciem umowy ubezpieczenia nie będzie zobowiązany do przekazania Ubezpieczycielowi listy imiennej osób objętych ubezpieczeniem (wystarczy tylko podanie liczby ubezpieczonych osób). Warunkiem objęcia ochroną ubezpieczeniową danego członka OSP w formie bezimiennej jest ukończenie przez niego 18 lat i nie przekroczenie 65 lat oraz posiadanie aktualnych badań lekarskich dopuszczających do udziału w działaniach ratowniczych.</w:t>
      </w:r>
    </w:p>
    <w:p w14:paraId="48761D32" w14:textId="77777777" w:rsidR="00081419" w:rsidRPr="00081419" w:rsidRDefault="00081419" w:rsidP="00FA0E8F">
      <w:pPr>
        <w:pStyle w:val="Akapitzlist"/>
        <w:tabs>
          <w:tab w:val="left" w:pos="426"/>
        </w:tabs>
        <w:ind w:left="0"/>
        <w:rPr>
          <w:rFonts w:ascii="Tahoma" w:hAnsi="Tahoma" w:cs="Tahoma"/>
          <w:sz w:val="20"/>
        </w:rPr>
      </w:pPr>
    </w:p>
    <w:p w14:paraId="764AE4D3" w14:textId="77777777" w:rsidR="00081419" w:rsidRPr="00081419" w:rsidRDefault="00081419" w:rsidP="00FA0E8F">
      <w:pPr>
        <w:pStyle w:val="WW-Tekstpodstawowywcity2"/>
        <w:numPr>
          <w:ilvl w:val="0"/>
          <w:numId w:val="94"/>
        </w:numPr>
        <w:tabs>
          <w:tab w:val="clear" w:pos="1069"/>
          <w:tab w:val="left" w:pos="426"/>
        </w:tabs>
        <w:ind w:left="0" w:firstLine="0"/>
        <w:rPr>
          <w:rFonts w:ascii="Tahoma" w:hAnsi="Tahoma" w:cs="Tahoma"/>
          <w:sz w:val="20"/>
        </w:rPr>
      </w:pPr>
      <w:r w:rsidRPr="00081419">
        <w:rPr>
          <w:rFonts w:ascii="Tahoma" w:hAnsi="Tahoma" w:cs="Tahoma"/>
          <w:b/>
          <w:sz w:val="20"/>
        </w:rPr>
        <w:t>Klauzula zwrotu kosztów badań lekarskich</w:t>
      </w:r>
      <w:r w:rsidRPr="0008141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 (dot. wariantu I, zgodnie z Ustawą o ochronie przeciwpożarowej).</w:t>
      </w:r>
    </w:p>
    <w:p w14:paraId="32396572" w14:textId="77777777" w:rsidR="00081419" w:rsidRPr="00081419" w:rsidRDefault="00081419" w:rsidP="00FA0E8F">
      <w:pPr>
        <w:pStyle w:val="Akapitzlist"/>
        <w:tabs>
          <w:tab w:val="left" w:pos="426"/>
        </w:tabs>
        <w:ind w:left="0"/>
        <w:rPr>
          <w:rFonts w:ascii="Tahoma" w:hAnsi="Tahoma" w:cs="Tahoma"/>
          <w:sz w:val="20"/>
        </w:rPr>
      </w:pPr>
    </w:p>
    <w:p w14:paraId="5EF58461" w14:textId="77777777" w:rsidR="00081419" w:rsidRPr="00081419" w:rsidRDefault="00081419" w:rsidP="00FA0E8F">
      <w:pPr>
        <w:pStyle w:val="WW-Tekstpodstawowywcity2"/>
        <w:numPr>
          <w:ilvl w:val="0"/>
          <w:numId w:val="94"/>
        </w:numPr>
        <w:tabs>
          <w:tab w:val="clear" w:pos="1069"/>
          <w:tab w:val="left" w:pos="426"/>
        </w:tabs>
        <w:ind w:left="0" w:firstLine="0"/>
        <w:rPr>
          <w:rFonts w:ascii="Tahoma" w:hAnsi="Tahoma" w:cs="Tahoma"/>
          <w:sz w:val="22"/>
          <w:szCs w:val="22"/>
        </w:rPr>
      </w:pPr>
      <w:r w:rsidRPr="00081419">
        <w:rPr>
          <w:rFonts w:ascii="Tahoma" w:hAnsi="Tahoma" w:cs="Tahoma"/>
          <w:b/>
          <w:sz w:val="20"/>
        </w:rPr>
        <w:t>Klauzula zwiększenia sumy ubezpieczenia w ubezpieczeniu bezimiennym</w:t>
      </w:r>
      <w:r w:rsidRPr="00081419">
        <w:rPr>
          <w:rFonts w:ascii="Tahoma" w:hAnsi="Tahoma" w:cs="Tahoma"/>
          <w:sz w:val="20"/>
        </w:rPr>
        <w:t xml:space="preserve"> – na mocy niniejszej klauzuli suma ubezpieczenia w ubezpieczeniu następstw nieszczęśliwych wypadków członków OSP (wariant II, bezimienny) ulega zwiększeniu do 150% sumy ubezpieczenia określonej w programie ubezpieczenia następstw nieszczęśliwych wypadków członków OSP.</w:t>
      </w:r>
    </w:p>
    <w:p w14:paraId="0BE45F66" w14:textId="77777777" w:rsidR="00081419" w:rsidRPr="00081419" w:rsidRDefault="00081419" w:rsidP="00FA0E8F">
      <w:pPr>
        <w:pStyle w:val="Akapitzlist"/>
        <w:tabs>
          <w:tab w:val="left" w:pos="426"/>
        </w:tabs>
        <w:ind w:left="0"/>
        <w:rPr>
          <w:rFonts w:ascii="Tahoma" w:hAnsi="Tahoma" w:cs="Tahoma"/>
          <w:sz w:val="22"/>
          <w:szCs w:val="22"/>
        </w:rPr>
      </w:pPr>
    </w:p>
    <w:p w14:paraId="532C7D95" w14:textId="77777777" w:rsidR="00081419" w:rsidRPr="00081419" w:rsidRDefault="00081419" w:rsidP="00FA0E8F">
      <w:pPr>
        <w:pStyle w:val="WW-Tekstpodstawowywcity2"/>
        <w:numPr>
          <w:ilvl w:val="0"/>
          <w:numId w:val="94"/>
        </w:numPr>
        <w:tabs>
          <w:tab w:val="clear" w:pos="1069"/>
          <w:tab w:val="left" w:pos="426"/>
        </w:tabs>
        <w:ind w:left="0" w:firstLine="0"/>
        <w:rPr>
          <w:rFonts w:ascii="Tahoma" w:hAnsi="Tahoma" w:cs="Tahoma"/>
          <w:sz w:val="20"/>
        </w:rPr>
      </w:pPr>
      <w:r w:rsidRPr="00081419">
        <w:rPr>
          <w:rFonts w:ascii="Tahoma" w:hAnsi="Tahoma" w:cs="Tahoma"/>
          <w:b/>
          <w:sz w:val="20"/>
        </w:rPr>
        <w:t>Klauzula zwiększenia limitu odpowiedzialności dla kosztów leczenia</w:t>
      </w:r>
      <w:r w:rsidRPr="00081419">
        <w:rPr>
          <w:rFonts w:ascii="Tahoma" w:hAnsi="Tahoma" w:cs="Tahoma"/>
          <w:sz w:val="20"/>
        </w:rPr>
        <w:t xml:space="preserve"> – na mocy niniejszej klauzuli limit odpowiedzialności dla świadczenia koszty leczenia w ubezpieczeniu następstw nieszczęśliwych wypadów członków OSP (wariant II, bezimienny) zostanie zwiększony do 30% sumy ubezpieczenia podstawowego.</w:t>
      </w:r>
    </w:p>
    <w:p w14:paraId="6CDA9970" w14:textId="77777777" w:rsidR="00081419" w:rsidRPr="005F33A6" w:rsidRDefault="00081419" w:rsidP="00FA0E8F">
      <w:pPr>
        <w:pStyle w:val="Akapitzlist"/>
        <w:tabs>
          <w:tab w:val="left" w:pos="426"/>
        </w:tabs>
        <w:ind w:left="0"/>
        <w:rPr>
          <w:rFonts w:ascii="Tahoma" w:hAnsi="Tahoma" w:cs="Tahoma"/>
          <w:sz w:val="20"/>
          <w:szCs w:val="20"/>
        </w:rPr>
      </w:pPr>
    </w:p>
    <w:p w14:paraId="193D5580" w14:textId="77777777" w:rsidR="00081419" w:rsidRPr="005F33A6" w:rsidRDefault="00081419" w:rsidP="00FA0E8F">
      <w:pPr>
        <w:pStyle w:val="WW-Tekstpodstawowywcity2"/>
        <w:numPr>
          <w:ilvl w:val="0"/>
          <w:numId w:val="94"/>
        </w:numPr>
        <w:tabs>
          <w:tab w:val="clear" w:pos="1069"/>
          <w:tab w:val="left" w:pos="426"/>
        </w:tabs>
        <w:ind w:left="0" w:firstLine="0"/>
        <w:rPr>
          <w:rFonts w:ascii="Tahoma" w:hAnsi="Tahoma" w:cs="Tahoma"/>
          <w:sz w:val="20"/>
        </w:rPr>
      </w:pPr>
      <w:r w:rsidRPr="005F33A6">
        <w:rPr>
          <w:rFonts w:ascii="Tahoma" w:hAnsi="Tahoma" w:cs="Tahoma"/>
          <w:b/>
          <w:sz w:val="20"/>
        </w:rPr>
        <w:t>Klauzula kosztów leczenia stomatologicznego</w:t>
      </w:r>
      <w:r w:rsidRPr="005F33A6">
        <w:rPr>
          <w:rFonts w:ascii="Tahoma" w:hAnsi="Tahoma" w:cs="Tahoma"/>
          <w:sz w:val="20"/>
        </w:rPr>
        <w:t xml:space="preserve"> – na mocy niniejszej klauzuli zakres ubezpieczenia w ubezpieczeniu następstw nieszczęśliwych wypadów członków OSP (wariant II, bezimienny) zostanie rozszerzony o świadczenie z tytułu zwrotu kosztów leczenia stomatologicznego, w tym odbudowy zębów stałych – świadczenie w wysokości do 20% sumy ubezpieczenia podstawowego.</w:t>
      </w:r>
    </w:p>
    <w:p w14:paraId="6105D40F" w14:textId="77777777" w:rsidR="00081419" w:rsidRPr="005F33A6" w:rsidRDefault="00081419" w:rsidP="00FA0E8F">
      <w:pPr>
        <w:pStyle w:val="Akapitzlist"/>
        <w:tabs>
          <w:tab w:val="left" w:pos="426"/>
        </w:tabs>
        <w:ind w:left="0"/>
        <w:rPr>
          <w:rFonts w:ascii="Tahoma" w:hAnsi="Tahoma" w:cs="Tahoma"/>
          <w:sz w:val="20"/>
          <w:szCs w:val="20"/>
        </w:rPr>
      </w:pPr>
    </w:p>
    <w:p w14:paraId="37A52502" w14:textId="77777777" w:rsidR="00081419" w:rsidRPr="00081419" w:rsidRDefault="00081419" w:rsidP="00FA0E8F">
      <w:pPr>
        <w:pStyle w:val="WW-Tekstpodstawowywcity2"/>
        <w:numPr>
          <w:ilvl w:val="0"/>
          <w:numId w:val="94"/>
        </w:numPr>
        <w:tabs>
          <w:tab w:val="clear" w:pos="1069"/>
          <w:tab w:val="left" w:pos="426"/>
        </w:tabs>
        <w:ind w:left="0" w:firstLine="0"/>
        <w:rPr>
          <w:rFonts w:ascii="Tahoma" w:hAnsi="Tahoma" w:cs="Tahoma"/>
          <w:sz w:val="20"/>
        </w:rPr>
      </w:pPr>
      <w:r w:rsidRPr="005F33A6">
        <w:rPr>
          <w:rFonts w:ascii="Tahoma" w:hAnsi="Tahoma" w:cs="Tahoma"/>
          <w:b/>
          <w:sz w:val="20"/>
        </w:rPr>
        <w:t>Klauzula świadczenia za pobyt w szpitalu</w:t>
      </w:r>
      <w:r w:rsidRPr="005F33A6">
        <w:rPr>
          <w:rFonts w:ascii="Tahoma" w:hAnsi="Tahoma" w:cs="Tahoma"/>
          <w:sz w:val="20"/>
        </w:rPr>
        <w:t xml:space="preserve"> – na mocy niniejszej klauzuli zakres ubezpieczenia w ubezpieczeniu </w:t>
      </w:r>
      <w:r w:rsidRPr="00081419">
        <w:rPr>
          <w:rFonts w:ascii="Tahoma" w:hAnsi="Tahoma" w:cs="Tahoma"/>
          <w:sz w:val="20"/>
        </w:rPr>
        <w:t xml:space="preserve">następstw nieszczęśliwych wypadów członków OSP (wariant II, bezimienny) zostanie rozszerzony o </w:t>
      </w:r>
      <w:r w:rsidRPr="00081419">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52A70EBD" w14:textId="6DED52FB" w:rsidR="00081419" w:rsidRDefault="00081419" w:rsidP="00FA0E8F">
      <w:pPr>
        <w:pStyle w:val="WW-Tekstpodstawowy3"/>
        <w:rPr>
          <w:rFonts w:ascii="Tahoma" w:hAnsi="Tahoma" w:cs="Tahoma"/>
          <w:sz w:val="20"/>
          <w:highlight w:val="green"/>
        </w:rPr>
      </w:pPr>
    </w:p>
    <w:p w14:paraId="44955DB8" w14:textId="77777777" w:rsidR="00081419" w:rsidRPr="00081419" w:rsidRDefault="00081419" w:rsidP="00F639EF">
      <w:pPr>
        <w:pStyle w:val="WW-Tekstpodstawowy3"/>
        <w:rPr>
          <w:rFonts w:ascii="Tahoma" w:hAnsi="Tahoma" w:cs="Tahoma"/>
          <w:sz w:val="20"/>
        </w:rPr>
      </w:pPr>
    </w:p>
    <w:p w14:paraId="1EAA9A9C" w14:textId="77777777" w:rsidR="00F639EF" w:rsidRPr="00081419" w:rsidRDefault="00F639EF" w:rsidP="00F639EF">
      <w:pPr>
        <w:pStyle w:val="WW-Tekstpodstawowy3"/>
        <w:rPr>
          <w:rFonts w:ascii="Tahoma" w:hAnsi="Tahoma" w:cs="Tahoma"/>
          <w:sz w:val="20"/>
        </w:rPr>
      </w:pPr>
      <w:r w:rsidRPr="00081419">
        <w:rPr>
          <w:rFonts w:ascii="Tahoma" w:hAnsi="Tahoma" w:cs="Tahoma"/>
          <w:sz w:val="20"/>
        </w:rPr>
        <w:t>Część II Zamówienia</w:t>
      </w:r>
    </w:p>
    <w:p w14:paraId="09AF54E4" w14:textId="77777777" w:rsidR="00F639EF" w:rsidRPr="00081419" w:rsidRDefault="00F639EF" w:rsidP="00F639EF">
      <w:pPr>
        <w:rPr>
          <w:rFonts w:ascii="Tahoma" w:hAnsi="Tahoma" w:cs="Tahoma"/>
        </w:rPr>
      </w:pPr>
    </w:p>
    <w:p w14:paraId="26585CE9" w14:textId="77777777" w:rsidR="00F639EF" w:rsidRPr="00081419" w:rsidRDefault="00F639EF" w:rsidP="00F639EF">
      <w:pPr>
        <w:jc w:val="center"/>
        <w:rPr>
          <w:rFonts w:ascii="Tahoma" w:hAnsi="Tahoma" w:cs="Tahoma"/>
          <w:b/>
          <w:u w:val="single"/>
        </w:rPr>
      </w:pPr>
      <w:r w:rsidRPr="00081419">
        <w:rPr>
          <w:rFonts w:ascii="Tahoma" w:hAnsi="Tahoma" w:cs="Tahoma"/>
          <w:b/>
          <w:u w:val="single"/>
        </w:rPr>
        <w:t>KLAUZULE OBLIGATORYJNIE WŁĄCZONE DO ZAKRESU UBEZPIECZENIA</w:t>
      </w:r>
    </w:p>
    <w:p w14:paraId="26F12552" w14:textId="77777777" w:rsidR="00F639EF" w:rsidRPr="006A5B36" w:rsidRDefault="00F639EF" w:rsidP="00F639EF"/>
    <w:p w14:paraId="2E5F57BC" w14:textId="2754CCF9" w:rsidR="00193854" w:rsidRPr="00081419" w:rsidRDefault="00193854" w:rsidP="00081419">
      <w:pPr>
        <w:pStyle w:val="WW-Tekstpodstawowywcity2"/>
        <w:numPr>
          <w:ilvl w:val="0"/>
          <w:numId w:val="33"/>
        </w:numPr>
        <w:tabs>
          <w:tab w:val="num" w:pos="426"/>
        </w:tabs>
        <w:spacing w:before="112" w:after="248"/>
        <w:ind w:left="0" w:firstLine="0"/>
        <w:rPr>
          <w:rFonts w:ascii="Tahoma" w:hAnsi="Tahoma" w:cs="Tahoma"/>
          <w:sz w:val="20"/>
        </w:rPr>
      </w:pPr>
      <w:r w:rsidRPr="00081419">
        <w:rPr>
          <w:rFonts w:ascii="Tahoma" w:hAnsi="Tahoma" w:cs="Tahoma"/>
          <w:b/>
          <w:sz w:val="20"/>
        </w:rPr>
        <w:t>Klauzula reprezentantów</w:t>
      </w:r>
      <w:r w:rsidRPr="00081419">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w:t>
      </w:r>
      <w:r w:rsidR="00081419">
        <w:rPr>
          <w:rFonts w:ascii="Tahoma" w:hAnsi="Tahoma" w:cs="Tahoma"/>
          <w:sz w:val="20"/>
        </w:rPr>
        <w:t xml:space="preserve"> </w:t>
      </w:r>
      <w:r w:rsidRPr="00081419">
        <w:rPr>
          <w:rFonts w:ascii="Tahoma" w:hAnsi="Tahoma" w:cs="Tahoma"/>
          <w:sz w:val="20"/>
        </w:rPr>
        <w:t xml:space="preserve">Ubezpieczonego uważa się wyłącznie takie osoby/organy jak Burmistrz. Za szkody powstałe </w:t>
      </w:r>
      <w:r w:rsidR="004432A1" w:rsidRPr="00081419">
        <w:rPr>
          <w:rFonts w:ascii="Tahoma" w:hAnsi="Tahoma" w:cs="Tahoma"/>
          <w:sz w:val="20"/>
        </w:rPr>
        <w:t xml:space="preserve">wskutek </w:t>
      </w:r>
      <w:r w:rsidRPr="00081419">
        <w:rPr>
          <w:rFonts w:ascii="Tahoma" w:hAnsi="Tahoma" w:cs="Tahoma"/>
          <w:sz w:val="20"/>
        </w:rPr>
        <w:t>rażącego niedbalstwa osób niebędących reprezentantami Ubezpieczającego/</w:t>
      </w:r>
      <w:r w:rsidR="00081419">
        <w:rPr>
          <w:rFonts w:ascii="Tahoma" w:hAnsi="Tahoma" w:cs="Tahoma"/>
          <w:sz w:val="20"/>
        </w:rPr>
        <w:t xml:space="preserve"> </w:t>
      </w:r>
      <w:r w:rsidRPr="00081419">
        <w:rPr>
          <w:rFonts w:ascii="Tahoma" w:hAnsi="Tahoma" w:cs="Tahoma"/>
          <w:sz w:val="20"/>
        </w:rPr>
        <w:t>Ubezpieczonego Ubezpieczyciel ponosi pełną odpowiedzialność. Dotyczy wszystkich ryzyk komunikacyjnych z wyjątkiem obowiązkowego ubezpieczenia OC p.p.m.</w:t>
      </w:r>
    </w:p>
    <w:p w14:paraId="0C3189FE" w14:textId="77777777" w:rsidR="00F639EF" w:rsidRPr="00081419" w:rsidRDefault="00F639EF" w:rsidP="00081419">
      <w:pPr>
        <w:pStyle w:val="WW-Tekstpodstawowywcity2"/>
        <w:numPr>
          <w:ilvl w:val="0"/>
          <w:numId w:val="33"/>
        </w:numPr>
        <w:tabs>
          <w:tab w:val="num" w:pos="426"/>
        </w:tabs>
        <w:ind w:left="0" w:firstLine="0"/>
        <w:rPr>
          <w:rFonts w:ascii="Tahoma" w:hAnsi="Tahoma" w:cs="Tahoma"/>
          <w:sz w:val="20"/>
        </w:rPr>
      </w:pPr>
      <w:r w:rsidRPr="00081419">
        <w:rPr>
          <w:rFonts w:ascii="Tahoma" w:hAnsi="Tahoma" w:cs="Tahoma"/>
          <w:b/>
          <w:color w:val="000000"/>
          <w:sz w:val="20"/>
        </w:rPr>
        <w:t xml:space="preserve">Klauzula płatności rat - </w:t>
      </w:r>
      <w:r w:rsidRPr="00081419">
        <w:rPr>
          <w:rFonts w:ascii="Tahoma" w:hAnsi="Tahoma" w:cs="Tahoma"/>
          <w:sz w:val="20"/>
        </w:rPr>
        <w:t>w przypadku wypłaty odszkodowania,</w:t>
      </w:r>
      <w:r w:rsidRPr="00081419">
        <w:rPr>
          <w:rFonts w:ascii="Tahoma" w:hAnsi="Tahoma" w:cs="Tahoma"/>
          <w:b/>
          <w:sz w:val="20"/>
        </w:rPr>
        <w:t xml:space="preserve"> </w:t>
      </w:r>
      <w:r w:rsidRPr="00081419">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081419" w:rsidRDefault="00F639EF" w:rsidP="00081419">
      <w:pPr>
        <w:pStyle w:val="WW-Tekstpodstawowywcity2"/>
        <w:tabs>
          <w:tab w:val="num" w:pos="426"/>
        </w:tabs>
        <w:ind w:left="0" w:firstLine="0"/>
        <w:rPr>
          <w:rFonts w:ascii="Tahoma" w:hAnsi="Tahoma" w:cs="Tahoma"/>
          <w:sz w:val="20"/>
        </w:rPr>
      </w:pPr>
    </w:p>
    <w:p w14:paraId="618D5FCF" w14:textId="77777777" w:rsidR="00F639EF" w:rsidRPr="00081419" w:rsidRDefault="00F639EF" w:rsidP="00081419">
      <w:pPr>
        <w:pStyle w:val="WW-Tekstpodstawowywcity2"/>
        <w:numPr>
          <w:ilvl w:val="0"/>
          <w:numId w:val="33"/>
        </w:numPr>
        <w:tabs>
          <w:tab w:val="num" w:pos="426"/>
        </w:tabs>
        <w:ind w:left="0" w:firstLine="0"/>
        <w:rPr>
          <w:rFonts w:ascii="Tahoma" w:hAnsi="Tahoma" w:cs="Tahoma"/>
          <w:sz w:val="20"/>
        </w:rPr>
      </w:pPr>
      <w:r w:rsidRPr="00081419">
        <w:rPr>
          <w:rFonts w:ascii="Tahoma" w:hAnsi="Tahoma" w:cs="Tahoma"/>
          <w:b/>
          <w:sz w:val="20"/>
        </w:rPr>
        <w:t xml:space="preserve">Klauzula niezawiadomienia w terminie o szkodzie - </w:t>
      </w:r>
      <w:r w:rsidRPr="00081419">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081419" w:rsidRDefault="00F639EF" w:rsidP="00081419">
      <w:pPr>
        <w:pStyle w:val="WW-Tekstpodstawowywcity2"/>
        <w:tabs>
          <w:tab w:val="num" w:pos="426"/>
        </w:tabs>
        <w:ind w:left="0" w:firstLine="0"/>
        <w:rPr>
          <w:rFonts w:ascii="Tahoma" w:hAnsi="Tahoma" w:cs="Tahoma"/>
          <w:sz w:val="20"/>
        </w:rPr>
      </w:pPr>
    </w:p>
    <w:p w14:paraId="742A7A9E" w14:textId="77777777" w:rsidR="007A2814" w:rsidRPr="00081419" w:rsidRDefault="00F639EF" w:rsidP="00081419">
      <w:pPr>
        <w:pStyle w:val="WW-Tekstpodstawowywcity2"/>
        <w:numPr>
          <w:ilvl w:val="0"/>
          <w:numId w:val="33"/>
        </w:numPr>
        <w:tabs>
          <w:tab w:val="num" w:pos="426"/>
        </w:tabs>
        <w:ind w:left="0" w:firstLine="0"/>
        <w:rPr>
          <w:rFonts w:ascii="Tahoma" w:hAnsi="Tahoma" w:cs="Tahoma"/>
          <w:sz w:val="20"/>
        </w:rPr>
      </w:pPr>
      <w:r w:rsidRPr="00081419">
        <w:rPr>
          <w:rFonts w:ascii="Tahoma" w:hAnsi="Tahoma" w:cs="Tahoma"/>
          <w:b/>
          <w:sz w:val="20"/>
        </w:rPr>
        <w:t xml:space="preserve">Klauzula warunków i taryf – </w:t>
      </w:r>
      <w:r w:rsidRPr="00081419">
        <w:rPr>
          <w:rFonts w:ascii="Tahoma" w:hAnsi="Tahoma" w:cs="Tahoma"/>
          <w:sz w:val="20"/>
        </w:rPr>
        <w:t xml:space="preserve">Ubezpieczyciel w trakcie trwania umowy ubezpieczenia będzie przyjmował nowe składniki majątku (doubezpieczenia oraz ubezpieczenia nowych pojazdów) Ubezpieczającego na warunkach nie </w:t>
      </w:r>
      <w:r w:rsidRPr="00081419">
        <w:rPr>
          <w:rFonts w:ascii="Tahoma" w:hAnsi="Tahoma" w:cs="Tahoma"/>
          <w:sz w:val="20"/>
        </w:rPr>
        <w:lastRenderedPageBreak/>
        <w:t>gorszych niż zastosowane w ofercie złożonej w przetargu.</w:t>
      </w:r>
      <w:r w:rsidR="00104B65" w:rsidRPr="00081419">
        <w:rPr>
          <w:rFonts w:ascii="Tahoma" w:hAnsi="Tahoma" w:cs="Tahoma"/>
          <w:sz w:val="20"/>
        </w:rPr>
        <w:t xml:space="preserve"> Klauzula nie dotyczy przypadków uregulowanych w art. 816 kc.</w:t>
      </w:r>
    </w:p>
    <w:p w14:paraId="1CAF04D9" w14:textId="77777777" w:rsidR="007A2814" w:rsidRPr="00081419" w:rsidRDefault="007A2814" w:rsidP="00081419">
      <w:pPr>
        <w:pStyle w:val="Akapitzlist"/>
        <w:tabs>
          <w:tab w:val="num" w:pos="426"/>
        </w:tabs>
        <w:ind w:left="0"/>
        <w:rPr>
          <w:rFonts w:ascii="Tahoma" w:hAnsi="Tahoma" w:cs="Tahoma"/>
          <w:b/>
          <w:color w:val="000000"/>
          <w:sz w:val="20"/>
        </w:rPr>
      </w:pPr>
    </w:p>
    <w:p w14:paraId="0CBB0A4C" w14:textId="1B42FE82" w:rsidR="007A2814" w:rsidRPr="00081419" w:rsidRDefault="007A2814" w:rsidP="00081419">
      <w:pPr>
        <w:pStyle w:val="WW-Tekstpodstawowywcity2"/>
        <w:numPr>
          <w:ilvl w:val="0"/>
          <w:numId w:val="33"/>
        </w:numPr>
        <w:tabs>
          <w:tab w:val="num" w:pos="426"/>
        </w:tabs>
        <w:ind w:left="0" w:firstLine="0"/>
        <w:rPr>
          <w:rFonts w:ascii="Tahoma" w:hAnsi="Tahoma" w:cs="Tahoma"/>
          <w:sz w:val="20"/>
        </w:rPr>
      </w:pPr>
      <w:r w:rsidRPr="00081419">
        <w:rPr>
          <w:rFonts w:ascii="Tahoma" w:hAnsi="Tahoma" w:cs="Tahoma"/>
          <w:b/>
          <w:color w:val="000000"/>
          <w:sz w:val="20"/>
        </w:rPr>
        <w:t>Klauzula wypowiedzenia umowy –</w:t>
      </w:r>
      <w:r w:rsidRPr="00081419">
        <w:rPr>
          <w:rFonts w:ascii="Tahoma" w:hAnsi="Tahoma" w:cs="Tahoma"/>
          <w:color w:val="FF0000"/>
          <w:sz w:val="20"/>
        </w:rPr>
        <w:t xml:space="preserve"> </w:t>
      </w:r>
      <w:r w:rsidRPr="00081419">
        <w:rPr>
          <w:rFonts w:ascii="Tahoma" w:hAnsi="Tahoma" w:cs="Tahoma"/>
          <w:sz w:val="20"/>
        </w:rPr>
        <w:t xml:space="preserve">na mocy niniejszej klauzuli za ważne powody wypowiedzenia umowy ubezpieczenia przez Ubezpieczyciela uważa się wyłącznie: </w:t>
      </w:r>
    </w:p>
    <w:p w14:paraId="7E86C73E" w14:textId="7B482207" w:rsidR="007A2814" w:rsidRPr="00081419" w:rsidRDefault="007A2814" w:rsidP="00081419">
      <w:pPr>
        <w:pStyle w:val="WW-Tekstpodstawowywcity2"/>
        <w:tabs>
          <w:tab w:val="num" w:pos="426"/>
        </w:tabs>
        <w:ind w:left="0" w:firstLine="0"/>
        <w:rPr>
          <w:rFonts w:ascii="Tahoma" w:hAnsi="Tahoma" w:cs="Tahoma"/>
          <w:sz w:val="20"/>
        </w:rPr>
      </w:pPr>
      <w:r w:rsidRPr="00081419">
        <w:rPr>
          <w:rFonts w:ascii="Tahoma" w:hAnsi="Tahoma" w:cs="Tahoma"/>
          <w:sz w:val="20"/>
        </w:rPr>
        <w:t xml:space="preserve">-utratę licencji, zezwolenia, koncesji na prowadzenie działalności, </w:t>
      </w:r>
    </w:p>
    <w:p w14:paraId="5B21D9D3" w14:textId="194E61E1" w:rsidR="007A2814" w:rsidRPr="00081419" w:rsidRDefault="007A2814" w:rsidP="00081419">
      <w:pPr>
        <w:pStyle w:val="WW-Tekstpodstawowywcity2"/>
        <w:tabs>
          <w:tab w:val="num" w:pos="426"/>
        </w:tabs>
        <w:ind w:left="0" w:firstLine="0"/>
        <w:rPr>
          <w:rFonts w:ascii="Tahoma" w:hAnsi="Tahoma" w:cs="Tahoma"/>
          <w:sz w:val="20"/>
        </w:rPr>
      </w:pPr>
      <w:r w:rsidRPr="00081419">
        <w:rPr>
          <w:rFonts w:ascii="Tahoma" w:hAnsi="Tahoma" w:cs="Tahoma"/>
          <w:sz w:val="20"/>
        </w:rPr>
        <w:t xml:space="preserve">-wyłudzenie lub próbę wyłudzenia przez Ubezpieczonego odszkodowania lub świadczenia z zawartej z Ubezpieczycielem umowy ubezpieczenia. </w:t>
      </w:r>
    </w:p>
    <w:p w14:paraId="73D7E84A" w14:textId="00DDE188" w:rsidR="007A2814" w:rsidRPr="007A2814" w:rsidRDefault="007A2814" w:rsidP="00081419">
      <w:pPr>
        <w:pStyle w:val="WW-Tekstpodstawowywcity2"/>
        <w:tabs>
          <w:tab w:val="num" w:pos="426"/>
        </w:tabs>
        <w:ind w:left="0" w:firstLine="0"/>
        <w:rPr>
          <w:rFonts w:ascii="Tahoma" w:hAnsi="Tahoma" w:cs="Tahoma"/>
          <w:sz w:val="20"/>
        </w:rPr>
      </w:pPr>
      <w:r w:rsidRPr="00081419">
        <w:rPr>
          <w:rFonts w:ascii="Tahoma" w:hAnsi="Tahoma" w:cs="Tahoma"/>
          <w:sz w:val="20"/>
        </w:rPr>
        <w:t>Dotyczy wszystkich ryzyk komunikacyjnych z wyjątkiem obowiązkowego ubezpieczenia OC p.p.m.</w:t>
      </w:r>
    </w:p>
    <w:p w14:paraId="706F6633" w14:textId="77777777" w:rsidR="00004B02" w:rsidRPr="00053D82" w:rsidRDefault="00004B02" w:rsidP="00F639EF">
      <w:pPr>
        <w:pStyle w:val="Akapitzlist"/>
        <w:rPr>
          <w:rFonts w:ascii="Tahoma" w:hAnsi="Tahoma" w:cs="Tahoma"/>
          <w:b/>
          <w:sz w:val="20"/>
          <w:highlight w:val="green"/>
        </w:rPr>
      </w:pPr>
    </w:p>
    <w:p w14:paraId="638FC609" w14:textId="7C514F46"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FAKULTATYWNE (podlegające ocenie z</w:t>
      </w:r>
      <w:r w:rsidRPr="00081419">
        <w:rPr>
          <w:rFonts w:ascii="Tahoma" w:hAnsi="Tahoma" w:cs="Tahoma"/>
          <w:b/>
          <w:sz w:val="20"/>
          <w:u w:val="single"/>
        </w:rPr>
        <w:t xml:space="preserve">godnie pkt. </w:t>
      </w:r>
      <w:r w:rsidR="006D6B18" w:rsidRPr="00081419">
        <w:rPr>
          <w:rFonts w:ascii="Tahoma" w:hAnsi="Tahoma" w:cs="Tahoma"/>
          <w:b/>
          <w:sz w:val="20"/>
          <w:u w:val="single"/>
        </w:rPr>
        <w:t>22</w:t>
      </w:r>
      <w:r w:rsidRPr="00081419">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081419">
      <w:pPr>
        <w:pStyle w:val="WW-Tekstpodstawowywcity2"/>
        <w:numPr>
          <w:ilvl w:val="0"/>
          <w:numId w:val="33"/>
        </w:numPr>
        <w:tabs>
          <w:tab w:val="left" w:pos="426"/>
        </w:tabs>
        <w:ind w:left="0" w:firstLine="0"/>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0A03D3" w:rsidRDefault="00F639EF" w:rsidP="00081419">
      <w:pPr>
        <w:pStyle w:val="WW-Tekstpodstawowywcity2"/>
        <w:tabs>
          <w:tab w:val="left" w:pos="426"/>
        </w:tabs>
        <w:ind w:left="0" w:firstLine="0"/>
        <w:rPr>
          <w:rFonts w:ascii="Tahoma" w:hAnsi="Tahoma" w:cs="Tahoma"/>
          <w:sz w:val="20"/>
        </w:rPr>
      </w:pPr>
    </w:p>
    <w:p w14:paraId="052AB501" w14:textId="77777777" w:rsidR="00F639EF" w:rsidRPr="000A03D3" w:rsidRDefault="00F639EF" w:rsidP="00081419">
      <w:pPr>
        <w:pStyle w:val="WW-Tekstpodstawowywcity2"/>
        <w:numPr>
          <w:ilvl w:val="0"/>
          <w:numId w:val="33"/>
        </w:numPr>
        <w:tabs>
          <w:tab w:val="left" w:pos="426"/>
        </w:tabs>
        <w:ind w:left="0" w:firstLine="0"/>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081419">
      <w:pPr>
        <w:pStyle w:val="Akapitzlist"/>
        <w:tabs>
          <w:tab w:val="left" w:pos="426"/>
        </w:tabs>
        <w:ind w:left="0"/>
        <w:rPr>
          <w:rFonts w:ascii="Tahoma" w:hAnsi="Tahoma" w:cs="Tahoma"/>
          <w:b/>
          <w:sz w:val="20"/>
        </w:rPr>
      </w:pPr>
    </w:p>
    <w:p w14:paraId="77932325" w14:textId="77777777" w:rsidR="00F639EF" w:rsidRPr="007F2FC9" w:rsidRDefault="00F639EF" w:rsidP="00081419">
      <w:pPr>
        <w:pStyle w:val="WW-Tekstpodstawowywcity2"/>
        <w:numPr>
          <w:ilvl w:val="0"/>
          <w:numId w:val="33"/>
        </w:numPr>
        <w:tabs>
          <w:tab w:val="left" w:pos="426"/>
        </w:tabs>
        <w:ind w:left="0" w:firstLine="0"/>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081419">
      <w:pPr>
        <w:pStyle w:val="Akapitzlist"/>
        <w:tabs>
          <w:tab w:val="left" w:pos="426"/>
        </w:tabs>
        <w:ind w:left="0"/>
        <w:rPr>
          <w:rFonts w:ascii="Tahoma" w:hAnsi="Tahoma" w:cs="Tahoma"/>
          <w:b/>
          <w:sz w:val="20"/>
        </w:rPr>
      </w:pPr>
    </w:p>
    <w:p w14:paraId="52855E3E" w14:textId="77777777" w:rsidR="00F639EF" w:rsidRPr="000A03D3" w:rsidRDefault="00F639EF" w:rsidP="00081419">
      <w:pPr>
        <w:pStyle w:val="WW-Tekstpodstawowywcity2"/>
        <w:numPr>
          <w:ilvl w:val="0"/>
          <w:numId w:val="33"/>
        </w:numPr>
        <w:tabs>
          <w:tab w:val="left" w:pos="426"/>
        </w:tabs>
        <w:ind w:left="0" w:firstLine="0"/>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081419">
      <w:pPr>
        <w:pStyle w:val="Akapitzlist"/>
        <w:tabs>
          <w:tab w:val="left" w:pos="426"/>
        </w:tabs>
        <w:ind w:left="0"/>
        <w:rPr>
          <w:rFonts w:ascii="Tahoma" w:hAnsi="Tahoma" w:cs="Tahoma"/>
          <w:sz w:val="20"/>
        </w:rPr>
      </w:pPr>
    </w:p>
    <w:p w14:paraId="62CDB96D" w14:textId="77777777" w:rsidR="00F639EF" w:rsidRPr="000A03D3" w:rsidRDefault="00F639EF" w:rsidP="00081419">
      <w:pPr>
        <w:pStyle w:val="WW-Tekstpodstawowywcity2"/>
        <w:numPr>
          <w:ilvl w:val="0"/>
          <w:numId w:val="33"/>
        </w:numPr>
        <w:tabs>
          <w:tab w:val="left" w:pos="426"/>
        </w:tabs>
        <w:ind w:left="0" w:firstLine="0"/>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081419">
      <w:pPr>
        <w:pStyle w:val="Akapitzlist"/>
        <w:tabs>
          <w:tab w:val="left" w:pos="426"/>
        </w:tabs>
        <w:ind w:left="0"/>
        <w:rPr>
          <w:rFonts w:ascii="Tahoma" w:hAnsi="Tahoma" w:cs="Tahoma"/>
          <w:b/>
          <w:sz w:val="20"/>
        </w:rPr>
      </w:pPr>
    </w:p>
    <w:p w14:paraId="459EF06E" w14:textId="77777777" w:rsidR="00F639EF" w:rsidRPr="007F2FC9" w:rsidRDefault="00F639EF" w:rsidP="00081419">
      <w:pPr>
        <w:pStyle w:val="WW-Tekstpodstawowywcity2"/>
        <w:numPr>
          <w:ilvl w:val="0"/>
          <w:numId w:val="33"/>
        </w:numPr>
        <w:tabs>
          <w:tab w:val="left" w:pos="426"/>
        </w:tabs>
        <w:ind w:left="0" w:firstLine="0"/>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081419">
      <w:pPr>
        <w:pStyle w:val="Akapitzlist"/>
        <w:tabs>
          <w:tab w:val="left" w:pos="426"/>
        </w:tabs>
        <w:ind w:left="0"/>
        <w:rPr>
          <w:rFonts w:ascii="Tahoma" w:hAnsi="Tahoma" w:cs="Tahoma"/>
          <w:sz w:val="20"/>
        </w:rPr>
      </w:pPr>
    </w:p>
    <w:p w14:paraId="5EBCAE8B" w14:textId="77777777" w:rsidR="00F639EF" w:rsidRPr="007F2FC9" w:rsidRDefault="00F639EF" w:rsidP="00081419">
      <w:pPr>
        <w:pStyle w:val="WW-Tekstpodstawowywcity2"/>
        <w:numPr>
          <w:ilvl w:val="0"/>
          <w:numId w:val="33"/>
        </w:numPr>
        <w:tabs>
          <w:tab w:val="left" w:pos="426"/>
        </w:tabs>
        <w:ind w:left="0" w:firstLine="0"/>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0780E83C" w14:textId="77777777" w:rsidR="00F639EF" w:rsidRPr="007F2FC9" w:rsidRDefault="00F639EF" w:rsidP="00081419">
      <w:pPr>
        <w:numPr>
          <w:ilvl w:val="2"/>
          <w:numId w:val="45"/>
        </w:numPr>
        <w:tabs>
          <w:tab w:val="left" w:pos="426"/>
        </w:tabs>
        <w:autoSpaceDE w:val="0"/>
        <w:autoSpaceDN w:val="0"/>
        <w:adjustRightInd w:val="0"/>
        <w:ind w:left="0" w:firstLine="0"/>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081419">
      <w:pPr>
        <w:numPr>
          <w:ilvl w:val="3"/>
          <w:numId w:val="37"/>
        </w:numPr>
        <w:tabs>
          <w:tab w:val="left" w:pos="426"/>
        </w:tabs>
        <w:autoSpaceDE w:val="0"/>
        <w:autoSpaceDN w:val="0"/>
        <w:adjustRightInd w:val="0"/>
        <w:ind w:left="0" w:firstLine="0"/>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5312D4B6" w14:textId="77777777" w:rsidR="00F639EF" w:rsidRPr="007F2FC9" w:rsidRDefault="00F639EF" w:rsidP="00081419">
      <w:pPr>
        <w:numPr>
          <w:ilvl w:val="3"/>
          <w:numId w:val="37"/>
        </w:numPr>
        <w:tabs>
          <w:tab w:val="left" w:pos="426"/>
        </w:tabs>
        <w:autoSpaceDE w:val="0"/>
        <w:autoSpaceDN w:val="0"/>
        <w:adjustRightInd w:val="0"/>
        <w:ind w:left="0" w:firstLine="0"/>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081419">
      <w:pPr>
        <w:numPr>
          <w:ilvl w:val="3"/>
          <w:numId w:val="37"/>
        </w:numPr>
        <w:tabs>
          <w:tab w:val="left" w:pos="426"/>
        </w:tabs>
        <w:autoSpaceDE w:val="0"/>
        <w:autoSpaceDN w:val="0"/>
        <w:adjustRightInd w:val="0"/>
        <w:ind w:left="0" w:firstLine="0"/>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081419">
      <w:pPr>
        <w:numPr>
          <w:ilvl w:val="0"/>
          <w:numId w:val="51"/>
        </w:numPr>
        <w:tabs>
          <w:tab w:val="left" w:pos="426"/>
        </w:tabs>
        <w:ind w:left="0" w:firstLine="0"/>
        <w:jc w:val="both"/>
        <w:rPr>
          <w:rFonts w:ascii="Tahoma" w:hAnsi="Tahoma" w:cs="Tahoma"/>
        </w:rPr>
      </w:pPr>
      <w:r w:rsidRPr="007F2FC9">
        <w:rPr>
          <w:rFonts w:ascii="Tahoma" w:hAnsi="Tahoma" w:cs="Tahoma"/>
        </w:rPr>
        <w:lastRenderedPageBreak/>
        <w:t>dla pojazdów ciężarowych o ładowności do 2,5 tony, samochodów i przyczep kempingowych, motocykli, motorowerów – jedno urządzenie zabezpieczające przed kradzieżą;</w:t>
      </w:r>
    </w:p>
    <w:p w14:paraId="22DE81A6" w14:textId="77777777" w:rsidR="00F639EF" w:rsidRPr="007F2FC9" w:rsidRDefault="00F639EF" w:rsidP="00081419">
      <w:pPr>
        <w:numPr>
          <w:ilvl w:val="0"/>
          <w:numId w:val="51"/>
        </w:numPr>
        <w:tabs>
          <w:tab w:val="left" w:pos="426"/>
        </w:tabs>
        <w:ind w:left="0" w:firstLine="0"/>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081419">
      <w:pPr>
        <w:numPr>
          <w:ilvl w:val="0"/>
          <w:numId w:val="51"/>
        </w:numPr>
        <w:tabs>
          <w:tab w:val="left" w:pos="426"/>
        </w:tabs>
        <w:ind w:left="0" w:firstLine="0"/>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081419">
      <w:pPr>
        <w:pStyle w:val="WW-Tekstpodstawowywcity2"/>
        <w:tabs>
          <w:tab w:val="left" w:pos="426"/>
        </w:tabs>
        <w:ind w:left="0" w:firstLine="0"/>
        <w:rPr>
          <w:rFonts w:ascii="Tahoma" w:hAnsi="Tahoma" w:cs="Tahoma"/>
          <w:sz w:val="20"/>
        </w:rPr>
      </w:pPr>
    </w:p>
    <w:p w14:paraId="27F23ECB" w14:textId="77777777" w:rsidR="00F639EF" w:rsidRPr="000A03D3" w:rsidRDefault="00F639EF" w:rsidP="00F639EF">
      <w:pPr>
        <w:pStyle w:val="WW-Tekstpodstawowywcity2"/>
        <w:ind w:left="0" w:firstLine="0"/>
        <w:rPr>
          <w:rFonts w:ascii="Tahoma" w:hAnsi="Tahoma" w:cs="Tahoma"/>
          <w:sz w:val="20"/>
        </w:rPr>
      </w:pPr>
    </w:p>
    <w:p w14:paraId="57AFD600" w14:textId="42ED5A50"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081419">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50C7D5CF" w:rsidR="00F639EF" w:rsidRDefault="00F639EF" w:rsidP="00F639EF">
      <w:pPr>
        <w:tabs>
          <w:tab w:val="left" w:pos="2835"/>
        </w:tabs>
        <w:jc w:val="both"/>
        <w:rPr>
          <w:rFonts w:ascii="Tahoma" w:hAnsi="Tahoma" w:cs="Tahoma"/>
          <w:b/>
          <w:sz w:val="22"/>
          <w:szCs w:val="22"/>
        </w:rPr>
      </w:pPr>
      <w:r w:rsidRPr="00716276">
        <w:rPr>
          <w:rFonts w:ascii="Tahoma" w:hAnsi="Tahoma" w:cs="Tahoma"/>
          <w:b/>
          <w:sz w:val="22"/>
          <w:szCs w:val="22"/>
        </w:rPr>
        <w:t xml:space="preserve">Łączny okres ubezpieczenia: </w:t>
      </w:r>
      <w:r w:rsidRPr="00716276">
        <w:rPr>
          <w:rFonts w:ascii="Tahoma" w:hAnsi="Tahoma" w:cs="Tahoma"/>
          <w:b/>
          <w:sz w:val="22"/>
          <w:szCs w:val="22"/>
        </w:rPr>
        <w:tab/>
        <w:t xml:space="preserve">od </w:t>
      </w:r>
      <w:r w:rsidR="00081419" w:rsidRPr="00716276">
        <w:rPr>
          <w:rFonts w:ascii="Tahoma" w:hAnsi="Tahoma" w:cs="Tahoma"/>
          <w:b/>
          <w:sz w:val="22"/>
          <w:szCs w:val="22"/>
        </w:rPr>
        <w:t xml:space="preserve">01.01.2022r. </w:t>
      </w:r>
      <w:r w:rsidRPr="00716276">
        <w:rPr>
          <w:rFonts w:ascii="Tahoma" w:hAnsi="Tahoma" w:cs="Tahoma"/>
          <w:b/>
          <w:sz w:val="22"/>
          <w:szCs w:val="22"/>
        </w:rPr>
        <w:t xml:space="preserve">do </w:t>
      </w:r>
      <w:r w:rsidR="00081419" w:rsidRPr="00716276">
        <w:rPr>
          <w:rFonts w:ascii="Tahoma" w:hAnsi="Tahoma" w:cs="Tahoma"/>
          <w:b/>
          <w:sz w:val="22"/>
          <w:szCs w:val="22"/>
        </w:rPr>
        <w:t>31.12.2024r.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73CB3360" w14:textId="77777777" w:rsidR="00081419" w:rsidRPr="00F576F1" w:rsidRDefault="00081419"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7A4670A" w14:textId="22D6B87E" w:rsidR="00F639EF" w:rsidRPr="00D17EFD" w:rsidRDefault="00F639EF" w:rsidP="00081419">
      <w:pPr>
        <w:tabs>
          <w:tab w:val="left" w:pos="284"/>
        </w:tabs>
        <w:ind w:left="284" w:hanging="284"/>
        <w:jc w:val="both"/>
        <w:rPr>
          <w:rFonts w:ascii="Tahoma" w:hAnsi="Tahoma" w:cs="Tahoma"/>
          <w:b/>
          <w:highlight w:val="red"/>
        </w:rPr>
      </w:pPr>
      <w:r w:rsidRPr="00081419">
        <w:rPr>
          <w:rFonts w:ascii="Tahoma" w:hAnsi="Tahoma" w:cs="Tahoma"/>
        </w:rPr>
        <w:t>Franszyza</w:t>
      </w:r>
      <w:r w:rsidRPr="000A03D3">
        <w:rPr>
          <w:rFonts w:ascii="Tahoma" w:hAnsi="Tahoma" w:cs="Tahoma"/>
        </w:rPr>
        <w:t xml:space="preserve"> integralna, franszyza redukcyjna, udział własny: brak (zarówno w szkodach rzeczowych jak i osobowych)</w:t>
      </w:r>
    </w:p>
    <w:p w14:paraId="4911A4B4" w14:textId="77777777" w:rsidR="00F639EF" w:rsidRPr="00081419" w:rsidRDefault="00F639EF" w:rsidP="00F639EF">
      <w:pPr>
        <w:tabs>
          <w:tab w:val="left" w:pos="0"/>
        </w:tabs>
        <w:jc w:val="both"/>
        <w:rPr>
          <w:rFonts w:ascii="Tahoma" w:hAnsi="Tahoma" w:cs="Tahoma"/>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537FC3D8"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 związku z wykonywaniem przez niego obowiązków służbowych na rzecz Ubezpieczonego.</w:t>
      </w:r>
    </w:p>
    <w:p w14:paraId="34984007" w14:textId="22709138" w:rsidR="00A65B77" w:rsidRPr="00A65B77" w:rsidRDefault="00A65B77" w:rsidP="00A65B77">
      <w:pPr>
        <w:jc w:val="both"/>
        <w:rPr>
          <w:rFonts w:ascii="Tahoma" w:hAnsi="Tahoma" w:cs="Tahoma"/>
          <w:i/>
        </w:rPr>
      </w:pPr>
    </w:p>
    <w:p w14:paraId="4FDD13B9" w14:textId="77777777" w:rsidR="00A65B77" w:rsidRPr="008C0BFA" w:rsidRDefault="00A65B77" w:rsidP="00A65B77">
      <w:pPr>
        <w:rPr>
          <w:rFonts w:ascii="Tahoma" w:hAnsi="Tahoma" w:cs="Tahoma"/>
          <w:b/>
        </w:rPr>
      </w:pPr>
      <w:r w:rsidRPr="00A65B77">
        <w:rPr>
          <w:rFonts w:ascii="Tahoma" w:hAnsi="Tahoma" w:cs="Tahoma"/>
          <w:b/>
        </w:rPr>
        <w:t xml:space="preserve">3. Suma </w:t>
      </w:r>
      <w:r w:rsidRPr="008C0BFA">
        <w:rPr>
          <w:rFonts w:ascii="Tahoma" w:hAnsi="Tahoma" w:cs="Tahoma"/>
          <w:b/>
        </w:rPr>
        <w:t>gwarancyjna (główny limit odpowiedzialności)</w:t>
      </w:r>
    </w:p>
    <w:p w14:paraId="6F4A8F79" w14:textId="77777777" w:rsidR="00A65B77" w:rsidRPr="008C0BFA" w:rsidRDefault="00A65B77" w:rsidP="00A65B77">
      <w:pPr>
        <w:rPr>
          <w:rFonts w:ascii="Tahoma" w:hAnsi="Tahoma" w:cs="Tahoma"/>
          <w:b/>
        </w:rPr>
      </w:pPr>
    </w:p>
    <w:p w14:paraId="1A6F0B0C" w14:textId="05B136AC" w:rsidR="00A65B77" w:rsidRDefault="00A65B77" w:rsidP="00A65B77">
      <w:pPr>
        <w:rPr>
          <w:rFonts w:ascii="Tahoma" w:hAnsi="Tahoma" w:cs="Tahoma"/>
          <w:b/>
        </w:rPr>
      </w:pPr>
      <w:r w:rsidRPr="008C0BFA">
        <w:rPr>
          <w:rFonts w:ascii="Tahoma" w:hAnsi="Tahoma" w:cs="Tahoma"/>
        </w:rPr>
        <w:t xml:space="preserve">Suma gwarancyjna na jeden i wszystkie wypadki ubezpieczeniowe: </w:t>
      </w:r>
      <w:r w:rsidR="00081419" w:rsidRPr="008C0BFA">
        <w:rPr>
          <w:rFonts w:ascii="Tahoma" w:hAnsi="Tahoma" w:cs="Tahoma"/>
          <w:b/>
          <w:bCs/>
        </w:rPr>
        <w:t>2</w:t>
      </w:r>
      <w:r w:rsidRPr="008C0BFA">
        <w:rPr>
          <w:rFonts w:ascii="Tahoma" w:hAnsi="Tahoma" w:cs="Tahoma"/>
          <w:b/>
        </w:rPr>
        <w:t>00.000,00 zł</w:t>
      </w:r>
    </w:p>
    <w:p w14:paraId="7A8B1A34" w14:textId="77777777" w:rsidR="002E75DA" w:rsidRPr="006020CC" w:rsidRDefault="002E75DA" w:rsidP="00A65B77">
      <w:pPr>
        <w:rPr>
          <w:rFonts w:ascii="Tahoma" w:hAnsi="Tahoma" w:cs="Tahoma"/>
          <w:b/>
        </w:rPr>
      </w:pP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7320159A" w14:textId="77777777" w:rsidR="002E75DA" w:rsidRPr="00A65B77" w:rsidRDefault="002E75DA"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w:t>
      </w:r>
      <w:r w:rsidRPr="00A65B77">
        <w:rPr>
          <w:rFonts w:ascii="Tahoma" w:hAnsi="Tahoma" w:cs="Tahoma"/>
        </w:rPr>
        <w:lastRenderedPageBreak/>
        <w:t xml:space="preserve">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22460160"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za granicą 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Pr="00140616" w:rsidRDefault="00EF34F9" w:rsidP="00A65B77">
      <w:pPr>
        <w:jc w:val="both"/>
        <w:rPr>
          <w:rFonts w:ascii="Tahoma" w:hAnsi="Tahoma" w:cs="Tahoma"/>
          <w:iCs/>
        </w:rPr>
      </w:pPr>
    </w:p>
    <w:p w14:paraId="5F2DCB31" w14:textId="000B606D" w:rsidR="00A65B77" w:rsidRPr="00140616" w:rsidRDefault="000F2F37" w:rsidP="00A65B77">
      <w:pPr>
        <w:jc w:val="both"/>
        <w:rPr>
          <w:rFonts w:ascii="Tahoma" w:hAnsi="Tahoma" w:cs="Tahoma"/>
          <w:iCs/>
        </w:rPr>
      </w:pPr>
      <w:bookmarkStart w:id="3" w:name="_Hlk64989952"/>
      <w:r w:rsidRPr="00140616">
        <w:rPr>
          <w:rFonts w:ascii="Tahoma" w:hAnsi="Tahoma" w:cs="Tahoma"/>
          <w:iCs/>
        </w:rPr>
        <w:t>Ubezpieczyciel nie odpowiada wyłącznie za szkody wyrządzone umyślnie przez reprezentantów Ubezpieczającego/</w:t>
      </w:r>
      <w:r w:rsidR="00140616" w:rsidRPr="00140616">
        <w:rPr>
          <w:rFonts w:ascii="Tahoma" w:hAnsi="Tahoma" w:cs="Tahoma"/>
          <w:iCs/>
        </w:rPr>
        <w:t xml:space="preserve"> </w:t>
      </w:r>
      <w:r w:rsidRPr="00140616">
        <w:rPr>
          <w:rFonts w:ascii="Tahoma" w:hAnsi="Tahoma" w:cs="Tahoma"/>
          <w:iCs/>
        </w:rPr>
        <w:t>Ubezpieczonego, przy czym za reprezentantów w jednostce samorządu terytorialnego uważa się jedynie Burmistrza i jego pełnomocników, tj. osoby posiadające pisemne upoważnienie do działania w jego imieniu. Powyższe oznacza, że szkody wyrządzone w winy umyślnej przez wszystkie inne osoby niż reprezentanci Ubezpieczającego/</w:t>
      </w:r>
      <w:r w:rsidR="00140616" w:rsidRPr="00140616">
        <w:rPr>
          <w:rFonts w:ascii="Tahoma" w:hAnsi="Tahoma" w:cs="Tahoma"/>
          <w:iCs/>
        </w:rPr>
        <w:t xml:space="preserve"> </w:t>
      </w:r>
      <w:r w:rsidRPr="00140616">
        <w:rPr>
          <w:rFonts w:ascii="Tahoma" w:hAnsi="Tahoma" w:cs="Tahoma"/>
          <w:iCs/>
        </w:rPr>
        <w:t xml:space="preserve">Ubezpieczonego są objęte ochroną ubezpieczeniową, przy czym dla tego </w:t>
      </w:r>
      <w:r w:rsidR="00EF34F9" w:rsidRPr="00140616">
        <w:rPr>
          <w:rFonts w:ascii="Tahoma" w:hAnsi="Tahoma" w:cs="Tahoma"/>
          <w:iCs/>
        </w:rPr>
        <w:t xml:space="preserve">rodzaju szkód obowiązuje limit odpowiedzialności </w:t>
      </w:r>
      <w:r w:rsidR="00140616" w:rsidRPr="00140616">
        <w:rPr>
          <w:rFonts w:ascii="Tahoma" w:hAnsi="Tahoma" w:cs="Tahoma"/>
          <w:iCs/>
        </w:rPr>
        <w:t>1</w:t>
      </w:r>
      <w:r w:rsidR="00EF34F9" w:rsidRPr="00140616">
        <w:rPr>
          <w:rFonts w:ascii="Tahoma" w:hAnsi="Tahoma" w:cs="Tahoma"/>
          <w:iCs/>
        </w:rPr>
        <w:t>00</w:t>
      </w:r>
      <w:r w:rsidR="00140616" w:rsidRPr="00140616">
        <w:rPr>
          <w:rFonts w:ascii="Tahoma" w:hAnsi="Tahoma" w:cs="Tahoma"/>
          <w:iCs/>
        </w:rPr>
        <w:t>.</w:t>
      </w:r>
      <w:r w:rsidR="00EF34F9" w:rsidRPr="00140616">
        <w:rPr>
          <w:rFonts w:ascii="Tahoma" w:hAnsi="Tahoma" w:cs="Tahoma"/>
          <w:iCs/>
        </w:rPr>
        <w:t>000 zł na jeden i wszystkie wypadki ubezpieczeniowe w rocznym okresie ubezpieczenia.</w:t>
      </w:r>
    </w:p>
    <w:p w14:paraId="49467F29" w14:textId="77777777" w:rsidR="00EF34F9" w:rsidRDefault="00EF34F9" w:rsidP="00A65B77">
      <w:pPr>
        <w:jc w:val="both"/>
        <w:rPr>
          <w:rFonts w:ascii="Tahoma" w:hAnsi="Tahoma" w:cs="Tahoma"/>
          <w:iCs/>
        </w:rPr>
      </w:pPr>
      <w:bookmarkStart w:id="4" w:name="_Hlk62221463"/>
      <w:bookmarkEnd w:id="3"/>
    </w:p>
    <w:p w14:paraId="7AD8FE59" w14:textId="4CDEF1E1" w:rsidR="00A65B77" w:rsidRPr="00140616"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z wykonywaniem władzy publicznej) </w:t>
      </w:r>
      <w:r w:rsidR="00140616">
        <w:rPr>
          <w:rFonts w:ascii="Tahoma" w:hAnsi="Tahoma" w:cs="Tahoma"/>
          <w:iCs/>
        </w:rPr>
        <w:t>Gminy Strzelno</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w:t>
      </w:r>
      <w:r w:rsidRPr="00140616">
        <w:rPr>
          <w:rFonts w:ascii="Tahoma" w:hAnsi="Tahoma" w:cs="Tahoma"/>
          <w:iCs/>
        </w:rPr>
        <w:t xml:space="preserve">statutach, regulaminach i innych dokumentach regulujących organizację i sposób działania poszczególnych podmiotów. </w:t>
      </w:r>
      <w:bookmarkStart w:id="5" w:name="_Hlk64989965"/>
      <w:r w:rsidR="009157A1" w:rsidRPr="00140616">
        <w:rPr>
          <w:rFonts w:ascii="Tahoma" w:hAnsi="Tahoma" w:cs="Tahoma"/>
          <w:iCs/>
        </w:rPr>
        <w:t xml:space="preserve">Ochrona obejmuje odpowiedzialność </w:t>
      </w:r>
      <w:r w:rsidR="00EF642A" w:rsidRPr="00140616">
        <w:rPr>
          <w:rFonts w:ascii="Tahoma" w:hAnsi="Tahoma" w:cs="Tahoma"/>
          <w:iCs/>
        </w:rPr>
        <w:t xml:space="preserve">cywilną </w:t>
      </w:r>
      <w:r w:rsidR="00140616" w:rsidRPr="00140616">
        <w:rPr>
          <w:rFonts w:ascii="Tahoma" w:hAnsi="Tahoma" w:cs="Tahoma"/>
          <w:iCs/>
        </w:rPr>
        <w:t>Gminy Strzelno</w:t>
      </w:r>
      <w:r w:rsidR="009157A1" w:rsidRPr="00140616">
        <w:rPr>
          <w:rFonts w:ascii="Tahoma" w:hAnsi="Tahoma" w:cs="Tahoma"/>
          <w:iCs/>
        </w:rPr>
        <w:t xml:space="preserve"> zarówno za działania własne jak i zlecone Ubezpieczonemu przez administrację rządową</w:t>
      </w:r>
      <w:r w:rsidR="00BF5648" w:rsidRPr="00140616">
        <w:rPr>
          <w:rFonts w:ascii="Tahoma" w:hAnsi="Tahoma" w:cs="Tahoma"/>
          <w:iCs/>
        </w:rPr>
        <w:t>.</w:t>
      </w:r>
    </w:p>
    <w:bookmarkEnd w:id="5"/>
    <w:p w14:paraId="71A29D95" w14:textId="77777777" w:rsidR="00A65B77" w:rsidRPr="00A65B77" w:rsidRDefault="00A65B77" w:rsidP="00A65B77">
      <w:pPr>
        <w:jc w:val="both"/>
        <w:rPr>
          <w:rFonts w:ascii="Tahoma" w:hAnsi="Tahoma" w:cs="Tahoma"/>
          <w:iCs/>
        </w:rPr>
      </w:pPr>
      <w:r w:rsidRPr="00140616">
        <w:rPr>
          <w:rFonts w:ascii="Tahoma" w:hAnsi="Tahoma" w:cs="Tahoma"/>
          <w:iCs/>
        </w:rPr>
        <w:t>Ochrona ubezpieczeniowa obejmuje ustawową</w:t>
      </w:r>
      <w:r w:rsidRPr="00A65B77">
        <w:rPr>
          <w:rFonts w:ascii="Tahoma" w:hAnsi="Tahoma" w:cs="Tahoma"/>
          <w:iCs/>
        </w:rPr>
        <w:t xml:space="preserve"> odpowiedzialność Ubezpieczonego bez umownego przejęcia lub rozszerzania odpowiedzialności.</w:t>
      </w:r>
    </w:p>
    <w:bookmarkEnd w:id="4"/>
    <w:p w14:paraId="068443B6" w14:textId="77777777" w:rsidR="00A65B77" w:rsidRPr="00A65B77" w:rsidRDefault="00A65B77" w:rsidP="00A65B77">
      <w:pPr>
        <w:ind w:left="426"/>
        <w:jc w:val="both"/>
        <w:rPr>
          <w:rFonts w:ascii="Tahoma" w:hAnsi="Tahoma" w:cs="Tahoma"/>
          <w:iCs/>
        </w:rPr>
      </w:pPr>
    </w:p>
    <w:p w14:paraId="297E4C1A" w14:textId="1FF2124B"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Ochrona ubezpieczeniowa nie obejmuje kar pieniężnych, kar umownych, grzywien sądowych 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140616" w:rsidRDefault="00A65B77" w:rsidP="00140616">
      <w:pPr>
        <w:numPr>
          <w:ilvl w:val="0"/>
          <w:numId w:val="59"/>
        </w:numPr>
        <w:tabs>
          <w:tab w:val="left" w:pos="426"/>
        </w:tabs>
        <w:ind w:left="0" w:firstLine="0"/>
        <w:jc w:val="both"/>
        <w:rPr>
          <w:rFonts w:ascii="Tahoma" w:hAnsi="Tahoma" w:cs="Tahoma"/>
        </w:rPr>
      </w:pPr>
      <w:r w:rsidRPr="00140616">
        <w:rPr>
          <w:rFonts w:ascii="Tahoma" w:hAnsi="Tahoma" w:cs="Tahoma"/>
        </w:rPr>
        <w:t xml:space="preserve">koszty działań podjętych przez ubezpieczającego/ubezpieczonego </w:t>
      </w:r>
      <w:bookmarkStart w:id="6" w:name="_Hlk64989990"/>
      <w:r w:rsidR="00DD7DEB" w:rsidRPr="00140616">
        <w:rPr>
          <w:rFonts w:ascii="Tahoma" w:hAnsi="Tahoma" w:cs="Tahoma"/>
        </w:rPr>
        <w:t xml:space="preserve">po wystąpieniu wypadku ubezpieczeniowego </w:t>
      </w:r>
      <w:bookmarkEnd w:id="6"/>
      <w:r w:rsidRPr="00140616">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140616" w:rsidRDefault="00A65B77" w:rsidP="00140616">
      <w:pPr>
        <w:numPr>
          <w:ilvl w:val="0"/>
          <w:numId w:val="59"/>
        </w:numPr>
        <w:tabs>
          <w:tab w:val="left" w:pos="426"/>
        </w:tabs>
        <w:ind w:left="0" w:firstLine="0"/>
        <w:jc w:val="both"/>
        <w:rPr>
          <w:rFonts w:ascii="Tahoma" w:hAnsi="Tahoma" w:cs="Tahoma"/>
        </w:rPr>
      </w:pPr>
      <w:r w:rsidRPr="00140616">
        <w:rPr>
          <w:rFonts w:ascii="Tahoma" w:hAnsi="Tahoma" w:cs="Tahoma"/>
        </w:rPr>
        <w:t>koszty wynagrodzenia rzeczoznawców i ekspertów powołanych za zgodą Ubezpieczyciela w celu ustalenia okoliczności, przyczyn i rozmiaru szkody,</w:t>
      </w:r>
    </w:p>
    <w:p w14:paraId="5B4DD656" w14:textId="79F260EF" w:rsidR="00A65B77" w:rsidRPr="00140616" w:rsidRDefault="00A65B77" w:rsidP="00140616">
      <w:pPr>
        <w:numPr>
          <w:ilvl w:val="0"/>
          <w:numId w:val="59"/>
        </w:numPr>
        <w:tabs>
          <w:tab w:val="left" w:pos="426"/>
        </w:tabs>
        <w:ind w:left="0" w:firstLine="0"/>
        <w:jc w:val="both"/>
        <w:rPr>
          <w:rFonts w:ascii="Tahoma" w:hAnsi="Tahoma" w:cs="Tahoma"/>
        </w:rPr>
      </w:pPr>
      <w:r w:rsidRPr="00140616">
        <w:rPr>
          <w:rFonts w:ascii="Tahoma" w:hAnsi="Tahoma" w:cs="Tahoma"/>
        </w:rPr>
        <w:t xml:space="preserve">koszty obrony sądowej przed roszczeniami </w:t>
      </w:r>
      <w:r w:rsidR="00B71608" w:rsidRPr="00140616">
        <w:rPr>
          <w:rFonts w:ascii="Tahoma" w:hAnsi="Tahoma" w:cs="Tahoma"/>
        </w:rPr>
        <w:t>poszkodowanych lub uprawnionych,</w:t>
      </w:r>
    </w:p>
    <w:p w14:paraId="542498C0" w14:textId="77777777" w:rsidR="00A65B77" w:rsidRPr="00140616" w:rsidRDefault="00A65B77" w:rsidP="00140616">
      <w:pPr>
        <w:numPr>
          <w:ilvl w:val="0"/>
          <w:numId w:val="59"/>
        </w:numPr>
        <w:tabs>
          <w:tab w:val="left" w:pos="426"/>
        </w:tabs>
        <w:ind w:left="0" w:firstLine="0"/>
        <w:jc w:val="both"/>
        <w:rPr>
          <w:rFonts w:ascii="Tahoma" w:hAnsi="Tahoma" w:cs="Tahoma"/>
        </w:rPr>
      </w:pPr>
      <w:r w:rsidRPr="00140616">
        <w:rPr>
          <w:rFonts w:ascii="Tahoma" w:hAnsi="Tahoma" w:cs="Tahoma"/>
        </w:rPr>
        <w:t xml:space="preserve">koszty obrony sądowej w postępowaniu karnym, jeżeli toczące się postępowanie ma związek </w:t>
      </w:r>
      <w:r w:rsidRPr="00140616">
        <w:rPr>
          <w:rFonts w:ascii="Tahoma" w:hAnsi="Tahoma" w:cs="Tahoma"/>
        </w:rPr>
        <w:br/>
        <w:t>z ustaleniem odpowiedzialności ubezpieczonego, jeżeli Ubezpieczyciel zażądał powołania obrony lub wyraził zgodę na pokrycie tych kosztów,</w:t>
      </w:r>
    </w:p>
    <w:p w14:paraId="1B04F317" w14:textId="4B311644" w:rsidR="00A65B77" w:rsidRPr="00140616" w:rsidRDefault="00A65B77" w:rsidP="00140616">
      <w:pPr>
        <w:numPr>
          <w:ilvl w:val="0"/>
          <w:numId w:val="59"/>
        </w:numPr>
        <w:tabs>
          <w:tab w:val="left" w:pos="426"/>
        </w:tabs>
        <w:ind w:left="0" w:firstLine="0"/>
        <w:jc w:val="both"/>
        <w:rPr>
          <w:rFonts w:ascii="Tahoma" w:hAnsi="Tahoma" w:cs="Tahoma"/>
        </w:rPr>
      </w:pPr>
      <w:r w:rsidRPr="00140616">
        <w:rPr>
          <w:rFonts w:ascii="Tahoma" w:hAnsi="Tahoma" w:cs="Tahoma"/>
        </w:rPr>
        <w:t>koszty postępowań sądowych, w tym mediacji lub postępowania pojednawczego oraz koszty opłat administracyjnych, jeżeli Ubezpieczyciel wyraził</w:t>
      </w:r>
      <w:r w:rsidR="00B71608" w:rsidRPr="00140616">
        <w:rPr>
          <w:rFonts w:ascii="Tahoma" w:hAnsi="Tahoma" w:cs="Tahoma"/>
        </w:rPr>
        <w:t xml:space="preserve"> zgodę na pokrycie tych kosztów,</w:t>
      </w:r>
    </w:p>
    <w:p w14:paraId="09C0F985" w14:textId="0611F69A" w:rsidR="00B71608" w:rsidRPr="00140616" w:rsidRDefault="00B71608" w:rsidP="00140616">
      <w:pPr>
        <w:numPr>
          <w:ilvl w:val="0"/>
          <w:numId w:val="59"/>
        </w:numPr>
        <w:tabs>
          <w:tab w:val="left" w:pos="426"/>
        </w:tabs>
        <w:ind w:left="0" w:firstLine="0"/>
        <w:jc w:val="both"/>
        <w:rPr>
          <w:rFonts w:ascii="Tahoma" w:hAnsi="Tahoma" w:cs="Tahoma"/>
        </w:rPr>
      </w:pPr>
      <w:r w:rsidRPr="00140616">
        <w:rPr>
          <w:rFonts w:ascii="Tahoma" w:hAnsi="Tahoma" w:cs="Tahoma"/>
        </w:rPr>
        <w:t>zasądzone przez sąd odsetki od ubezpieczonego.</w:t>
      </w:r>
    </w:p>
    <w:p w14:paraId="13CAC623" w14:textId="77777777" w:rsidR="00EF34F9" w:rsidRPr="00A65B77" w:rsidRDefault="00EF34F9"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3413A2"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23E21C4C" w14:textId="77777777" w:rsidR="00140616" w:rsidRPr="00A65B77" w:rsidRDefault="00140616" w:rsidP="00140616">
      <w:pPr>
        <w:pStyle w:val="Akapitzlist"/>
        <w:jc w:val="both"/>
        <w:rPr>
          <w:rFonts w:ascii="Tahoma" w:hAnsi="Tahoma" w:cs="Tahoma"/>
          <w:sz w:val="20"/>
          <w:szCs w:val="20"/>
        </w:rPr>
      </w:pPr>
    </w:p>
    <w:p w14:paraId="08FAD266" w14:textId="34645F8F"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09B2C386" w14:textId="77777777" w:rsidR="00140616" w:rsidRPr="00140616" w:rsidRDefault="00140616" w:rsidP="00140616">
      <w:pPr>
        <w:jc w:val="both"/>
        <w:rPr>
          <w:rFonts w:ascii="Tahoma" w:hAnsi="Tahoma" w:cs="Tahoma"/>
        </w:rPr>
      </w:pPr>
    </w:p>
    <w:p w14:paraId="19665A77" w14:textId="691D1D6A"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1CFE6DBC" w14:textId="77777777" w:rsidR="00140616" w:rsidRPr="00140616" w:rsidRDefault="00140616" w:rsidP="00140616">
      <w:pPr>
        <w:jc w:val="both"/>
        <w:rPr>
          <w:rFonts w:ascii="Tahoma" w:hAnsi="Tahoma" w:cs="Tahoma"/>
        </w:rPr>
      </w:pPr>
    </w:p>
    <w:p w14:paraId="06A93EAE" w14:textId="2CB67215" w:rsidR="00A65B77"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lastRenderedPageBreak/>
        <w:t>odpowiedzialność z tytułu niewykonania lub nienależytego wykonania zobowiązania;</w:t>
      </w:r>
    </w:p>
    <w:p w14:paraId="6E4348B9" w14:textId="77777777" w:rsidR="00140616" w:rsidRPr="00140616" w:rsidRDefault="00140616" w:rsidP="00140616">
      <w:pPr>
        <w:jc w:val="both"/>
        <w:rPr>
          <w:rFonts w:ascii="Tahoma" w:hAnsi="Tahoma" w:cs="Tahoma"/>
        </w:rPr>
      </w:pPr>
    </w:p>
    <w:p w14:paraId="25D65C93" w14:textId="10A36D97" w:rsidR="00A65B77"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68B003CF" w14:textId="77777777" w:rsidR="00140616" w:rsidRPr="00140616" w:rsidRDefault="00140616" w:rsidP="00140616">
      <w:pPr>
        <w:jc w:val="both"/>
        <w:rPr>
          <w:rFonts w:ascii="Tahoma" w:hAnsi="Tahoma" w:cs="Tahoma"/>
        </w:rPr>
      </w:pPr>
    </w:p>
    <w:p w14:paraId="2856149D"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140616">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140616">
      <w:pPr>
        <w:pStyle w:val="Akapitzlist"/>
        <w:ind w:left="1134"/>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140616">
      <w:pPr>
        <w:pStyle w:val="Akapitzlist"/>
        <w:ind w:left="1134"/>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140616">
      <w:pPr>
        <w:pStyle w:val="Akapitzlist"/>
        <w:ind w:left="1134"/>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140616">
      <w:pPr>
        <w:pStyle w:val="Akapitzlist"/>
        <w:ind w:left="1134"/>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140616">
      <w:pPr>
        <w:pStyle w:val="Akapitzlist"/>
        <w:ind w:left="1134"/>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A65B77" w:rsidRDefault="00A65B77" w:rsidP="00140616">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140616">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140616">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140616">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140616">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związane z naruszeniem praw pracowniczych,</w:t>
      </w:r>
    </w:p>
    <w:p w14:paraId="4B83BD62" w14:textId="4FD90131" w:rsidR="00A65B77" w:rsidRPr="00A65B77" w:rsidRDefault="00A65B77" w:rsidP="00140616">
      <w:pPr>
        <w:pStyle w:val="Akapitzlist"/>
        <w:numPr>
          <w:ilvl w:val="0"/>
          <w:numId w:val="69"/>
        </w:numPr>
        <w:ind w:left="1134" w:hanging="425"/>
        <w:jc w:val="both"/>
        <w:rPr>
          <w:rFonts w:ascii="Arial" w:hAnsi="Arial" w:cs="Arial"/>
          <w:sz w:val="20"/>
          <w:szCs w:val="20"/>
        </w:rPr>
      </w:pPr>
      <w:r w:rsidRPr="00A65B77">
        <w:rPr>
          <w:rFonts w:ascii="Arial" w:hAnsi="Arial" w:cs="Arial"/>
          <w:sz w:val="20"/>
          <w:szCs w:val="20"/>
        </w:rPr>
        <w:t>związane z naruszeniem dóbr osobistych innych niż życie lub zdrowie, przy czym wyłączenie to nie będzie miało zastosowania do odpowiedzialności związanej z naruszeniem przepisów o ochronie danych osobowych w przypadku wprowadzenia takiego rozszerzenia odpowiedzialności do zakresu ubezpieczenia,</w:t>
      </w:r>
    </w:p>
    <w:p w14:paraId="180546E6" w14:textId="77777777" w:rsidR="00A65B77" w:rsidRPr="00A65B77" w:rsidRDefault="00A65B77" w:rsidP="00140616">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140616">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140616" w:rsidRDefault="00A65B77" w:rsidP="00140616">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 xml:space="preserve">związane z </w:t>
      </w:r>
      <w:r w:rsidRPr="00140616">
        <w:rPr>
          <w:rFonts w:ascii="Tahoma" w:hAnsi="Tahoma" w:cs="Tahoma"/>
          <w:sz w:val="20"/>
          <w:szCs w:val="20"/>
        </w:rPr>
        <w:t>dokonywaniem płatności,</w:t>
      </w:r>
    </w:p>
    <w:p w14:paraId="4134072A" w14:textId="5054E61D" w:rsidR="00A65B77" w:rsidRPr="00140616" w:rsidRDefault="00A65B77" w:rsidP="00140616">
      <w:pPr>
        <w:pStyle w:val="Akapitzlist"/>
        <w:numPr>
          <w:ilvl w:val="0"/>
          <w:numId w:val="69"/>
        </w:numPr>
        <w:ind w:left="1134" w:hanging="425"/>
        <w:jc w:val="both"/>
        <w:rPr>
          <w:rFonts w:ascii="Tahoma" w:hAnsi="Tahoma" w:cs="Tahoma"/>
          <w:b/>
          <w:sz w:val="20"/>
          <w:szCs w:val="20"/>
        </w:rPr>
      </w:pPr>
      <w:r w:rsidRPr="00140616">
        <w:rPr>
          <w:rFonts w:ascii="Tahoma" w:hAnsi="Tahoma" w:cs="Tahoma"/>
          <w:sz w:val="20"/>
          <w:szCs w:val="20"/>
        </w:rPr>
        <w:t xml:space="preserve">wynikające z niedotrzymania terminów, </w:t>
      </w:r>
      <w:r w:rsidRPr="00140616">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A65B77" w:rsidRDefault="00A65B77" w:rsidP="00140616">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431B3AF3" w:rsidR="00A65B77" w:rsidRDefault="00A65B77" w:rsidP="00A65B77">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odpowiedzialności </w:t>
      </w:r>
      <w:r w:rsidR="00140616" w:rsidRPr="00140616">
        <w:rPr>
          <w:rFonts w:ascii="Tahoma" w:hAnsi="Tahoma" w:cs="Tahoma"/>
          <w:b/>
        </w:rPr>
        <w:t>50.</w:t>
      </w:r>
      <w:r w:rsidRPr="00140616">
        <w:rPr>
          <w:rFonts w:ascii="Tahoma" w:hAnsi="Tahoma" w:cs="Tahoma"/>
          <w:b/>
        </w:rPr>
        <w:t xml:space="preserve">000,00 zł na jeden i wszystkie wypadki ubezpieczeniowe </w:t>
      </w:r>
      <w:r w:rsidRPr="00140616">
        <w:rPr>
          <w:rFonts w:ascii="Tahoma" w:hAnsi="Tahoma" w:cs="Tahoma"/>
        </w:rPr>
        <w:t>(niniejszy limit nie ma zastosowania przy odpowiedzialności JST w związku z wydaniem lub niewydaniem decyzji administracyjnych lub aktów normatywnych prawa miejscowego</w:t>
      </w:r>
      <w:r w:rsidRPr="00A65B77">
        <w:rPr>
          <w:rFonts w:ascii="Tahoma" w:hAnsi="Tahoma" w:cs="Tahoma"/>
        </w:rPr>
        <w:t>);</w:t>
      </w:r>
    </w:p>
    <w:p w14:paraId="06B16076" w14:textId="77777777" w:rsidR="00140616" w:rsidRPr="00A65B77" w:rsidRDefault="00140616" w:rsidP="00A65B77">
      <w:pPr>
        <w:ind w:left="1080"/>
        <w:jc w:val="both"/>
        <w:rPr>
          <w:rFonts w:ascii="Tahoma" w:hAnsi="Tahoma" w:cs="Tahoma"/>
        </w:rPr>
      </w:pPr>
    </w:p>
    <w:p w14:paraId="095B4C5F" w14:textId="77777777" w:rsidR="00140616" w:rsidRPr="00140616" w:rsidRDefault="00A65B77" w:rsidP="00061F3A">
      <w:pPr>
        <w:pStyle w:val="Akapitzlist"/>
        <w:numPr>
          <w:ilvl w:val="1"/>
          <w:numId w:val="75"/>
        </w:numPr>
        <w:jc w:val="both"/>
        <w:rPr>
          <w:rFonts w:ascii="Tahoma" w:hAnsi="Tahoma" w:cs="Tahoma"/>
          <w:b/>
          <w:sz w:val="20"/>
          <w:szCs w:val="20"/>
        </w:rPr>
      </w:pPr>
      <w:bookmarkStart w:id="7" w:name="_Hlk64990025"/>
      <w:r w:rsidRPr="00A65B77">
        <w:rPr>
          <w:rFonts w:ascii="Tahoma" w:hAnsi="Tahoma" w:cs="Tahoma"/>
          <w:sz w:val="20"/>
          <w:szCs w:val="20"/>
        </w:rPr>
        <w:t xml:space="preserve">szkody </w:t>
      </w:r>
      <w:r w:rsidRPr="00140616">
        <w:rPr>
          <w:rFonts w:ascii="Tahoma" w:hAnsi="Tahoma" w:cs="Tahoma"/>
          <w:sz w:val="20"/>
          <w:szCs w:val="20"/>
        </w:rPr>
        <w:t xml:space="preserve">wynikające </w:t>
      </w:r>
      <w:r w:rsidR="00705C25" w:rsidRPr="00140616">
        <w:rPr>
          <w:rFonts w:ascii="Tahoma" w:hAnsi="Tahoma" w:cs="Tahoma"/>
          <w:sz w:val="20"/>
          <w:szCs w:val="20"/>
        </w:rPr>
        <w:t>z uszkodzenia</w:t>
      </w:r>
      <w:r w:rsidRPr="00140616">
        <w:rPr>
          <w:rFonts w:ascii="Tahoma" w:hAnsi="Tahoma" w:cs="Tahoma"/>
          <w:sz w:val="20"/>
          <w:szCs w:val="20"/>
        </w:rPr>
        <w:t>, zniszczenia</w:t>
      </w:r>
      <w:r w:rsidR="00705C25" w:rsidRPr="00140616">
        <w:rPr>
          <w:rFonts w:ascii="Tahoma" w:hAnsi="Tahoma" w:cs="Tahoma"/>
          <w:sz w:val="20"/>
          <w:szCs w:val="20"/>
        </w:rPr>
        <w:t>,</w:t>
      </w:r>
      <w:r w:rsidRPr="00140616">
        <w:rPr>
          <w:rFonts w:ascii="Tahoma" w:hAnsi="Tahoma" w:cs="Tahoma"/>
          <w:sz w:val="20"/>
          <w:szCs w:val="20"/>
        </w:rPr>
        <w:t xml:space="preserve"> </w:t>
      </w:r>
      <w:r w:rsidR="00705C25" w:rsidRPr="00140616">
        <w:rPr>
          <w:rFonts w:ascii="Tahoma" w:hAnsi="Tahoma" w:cs="Tahoma"/>
          <w:sz w:val="20"/>
          <w:szCs w:val="20"/>
        </w:rPr>
        <w:t xml:space="preserve">utraty </w:t>
      </w:r>
      <w:r w:rsidRPr="00140616">
        <w:rPr>
          <w:rFonts w:ascii="Tahoma" w:hAnsi="Tahoma" w:cs="Tahoma"/>
          <w:sz w:val="20"/>
          <w:szCs w:val="20"/>
        </w:rPr>
        <w:t xml:space="preserve">lub zaginięcia dokumentów </w:t>
      </w:r>
      <w:r w:rsidR="00705C25" w:rsidRPr="00140616">
        <w:rPr>
          <w:rFonts w:ascii="Tahoma" w:hAnsi="Tahoma" w:cs="Tahoma"/>
          <w:sz w:val="20"/>
          <w:szCs w:val="20"/>
        </w:rPr>
        <w:t xml:space="preserve">osób trzecich, w tym </w:t>
      </w:r>
      <w:r w:rsidRPr="00140616">
        <w:rPr>
          <w:rFonts w:ascii="Tahoma" w:hAnsi="Tahoma" w:cs="Tahoma"/>
          <w:sz w:val="20"/>
          <w:szCs w:val="20"/>
        </w:rPr>
        <w:t>powierzonych ubezpieczonemu przez osoby trzecie w związku z prowadzoną przez niego działalnością</w:t>
      </w:r>
      <w:bookmarkEnd w:id="7"/>
    </w:p>
    <w:p w14:paraId="2D6D1957" w14:textId="3B72AACD" w:rsidR="00A65B77" w:rsidRPr="00140616" w:rsidRDefault="00A65B77" w:rsidP="00140616">
      <w:pPr>
        <w:pStyle w:val="Akapitzlist"/>
        <w:jc w:val="both"/>
        <w:rPr>
          <w:rFonts w:ascii="Tahoma" w:hAnsi="Tahoma" w:cs="Tahoma"/>
          <w:b/>
          <w:sz w:val="20"/>
          <w:szCs w:val="20"/>
        </w:rPr>
      </w:pPr>
      <w:r w:rsidRPr="00140616">
        <w:rPr>
          <w:rFonts w:ascii="Tahoma" w:hAnsi="Tahoma" w:cs="Tahoma"/>
          <w:b/>
          <w:sz w:val="20"/>
          <w:szCs w:val="20"/>
        </w:rPr>
        <w:t>limit odpowiedzialności na jeden i wszystkie wypadki ubezpieczeniowe</w:t>
      </w:r>
      <w:r w:rsidR="00140616" w:rsidRPr="00140616">
        <w:rPr>
          <w:rFonts w:ascii="Tahoma" w:hAnsi="Tahoma" w:cs="Tahoma"/>
          <w:b/>
          <w:sz w:val="20"/>
          <w:szCs w:val="20"/>
        </w:rPr>
        <w:t>: 10.000,00 zł</w:t>
      </w:r>
    </w:p>
    <w:p w14:paraId="2BBFB2AB" w14:textId="77777777" w:rsidR="00140616" w:rsidRPr="00A65B77" w:rsidRDefault="00140616" w:rsidP="00140616">
      <w:pPr>
        <w:pStyle w:val="Akapitzlist"/>
        <w:jc w:val="both"/>
        <w:rPr>
          <w:rFonts w:ascii="Tahoma" w:hAnsi="Tahoma" w:cs="Tahoma"/>
          <w:b/>
          <w:sz w:val="20"/>
          <w:szCs w:val="20"/>
        </w:rPr>
      </w:pPr>
    </w:p>
    <w:p w14:paraId="4D71E7E3" w14:textId="4A26739F" w:rsidR="00A65B77" w:rsidRPr="00140616"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402E78A6" w14:textId="77777777" w:rsidR="00140616" w:rsidRPr="00A65B77" w:rsidRDefault="00140616" w:rsidP="00140616">
      <w:pPr>
        <w:pStyle w:val="Akapitzlist"/>
        <w:jc w:val="both"/>
        <w:rPr>
          <w:rFonts w:ascii="Tahoma" w:hAnsi="Tahoma" w:cs="Tahoma"/>
          <w:b/>
          <w:sz w:val="20"/>
          <w:szCs w:val="20"/>
        </w:rPr>
      </w:pPr>
    </w:p>
    <w:p w14:paraId="25D9BBAB" w14:textId="30E9A2F1" w:rsidR="00A65B77" w:rsidRPr="002E75DA"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przez podopiecznych</w:t>
      </w:r>
      <w:r w:rsidR="005B30EF">
        <w:rPr>
          <w:rFonts w:ascii="Tahoma" w:hAnsi="Tahoma" w:cs="Tahoma"/>
          <w:sz w:val="20"/>
          <w:szCs w:val="20"/>
        </w:rPr>
        <w:t xml:space="preserve"> </w:t>
      </w:r>
      <w:r w:rsidR="00140616">
        <w:rPr>
          <w:rFonts w:ascii="Tahoma" w:hAnsi="Tahoma" w:cs="Tahoma"/>
          <w:sz w:val="20"/>
          <w:szCs w:val="20"/>
        </w:rPr>
        <w:t>(w tym osoby niepełnosprawne)</w:t>
      </w:r>
      <w:r w:rsidRPr="00A65B77">
        <w:rPr>
          <w:rFonts w:ascii="Tahoma" w:hAnsi="Tahoma" w:cs="Tahoma"/>
          <w:sz w:val="20"/>
          <w:szCs w:val="20"/>
        </w:rPr>
        <w:t xml:space="preserve"> w czasie sprawowania opieki (w tym również szkody powstałe w związku z użytkowaniem wózków inwalidzkich);</w:t>
      </w:r>
    </w:p>
    <w:p w14:paraId="0E1CC3E8" w14:textId="77777777" w:rsidR="002E75DA" w:rsidRPr="002E75DA" w:rsidRDefault="002E75DA" w:rsidP="002E75DA">
      <w:pPr>
        <w:jc w:val="both"/>
        <w:rPr>
          <w:rFonts w:ascii="Tahoma" w:hAnsi="Tahoma" w:cs="Tahoma"/>
          <w:b/>
        </w:rPr>
      </w:pPr>
    </w:p>
    <w:p w14:paraId="2D015E8C" w14:textId="4B7B96E1" w:rsidR="00A65B77" w:rsidRPr="005B30EF" w:rsidRDefault="00A65B77" w:rsidP="00061F3A">
      <w:pPr>
        <w:pStyle w:val="Akapitzlist"/>
        <w:numPr>
          <w:ilvl w:val="1"/>
          <w:numId w:val="75"/>
        </w:numPr>
        <w:jc w:val="both"/>
        <w:rPr>
          <w:rFonts w:ascii="Tahoma" w:hAnsi="Tahoma" w:cs="Tahoma"/>
          <w:b/>
          <w:sz w:val="20"/>
          <w:szCs w:val="20"/>
        </w:rPr>
      </w:pPr>
      <w:r w:rsidRPr="005B30EF">
        <w:rPr>
          <w:rFonts w:ascii="Tahoma" w:hAnsi="Tahoma" w:cs="Tahoma"/>
          <w:bCs/>
          <w:sz w:val="20"/>
          <w:szCs w:val="20"/>
        </w:rPr>
        <w:t>odpowiedzialność za szkody</w:t>
      </w:r>
      <w:r w:rsidRPr="005B30EF">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5F58253B" w14:textId="77777777" w:rsidR="005B30EF" w:rsidRPr="008C0BFA" w:rsidRDefault="005B30EF" w:rsidP="005B30EF">
      <w:pPr>
        <w:pStyle w:val="Akapitzlist"/>
        <w:jc w:val="both"/>
        <w:rPr>
          <w:rFonts w:ascii="Tahoma" w:hAnsi="Tahoma" w:cs="Tahoma"/>
          <w:bCs/>
          <w:sz w:val="20"/>
          <w:szCs w:val="20"/>
        </w:rPr>
      </w:pPr>
    </w:p>
    <w:p w14:paraId="1186EC39" w14:textId="3D073BC9" w:rsidR="00A65B77" w:rsidRPr="005B30EF" w:rsidRDefault="00A65B77" w:rsidP="00061F3A">
      <w:pPr>
        <w:pStyle w:val="Akapitzlist"/>
        <w:numPr>
          <w:ilvl w:val="1"/>
          <w:numId w:val="75"/>
        </w:numPr>
        <w:jc w:val="both"/>
        <w:rPr>
          <w:rFonts w:ascii="Tahoma" w:hAnsi="Tahoma" w:cs="Tahoma"/>
          <w:b/>
          <w:sz w:val="20"/>
          <w:szCs w:val="20"/>
        </w:rPr>
      </w:pPr>
      <w:r w:rsidRPr="005B30EF">
        <w:rPr>
          <w:rFonts w:ascii="Tahoma" w:hAnsi="Tahoma" w:cs="Tahoma"/>
          <w:sz w:val="20"/>
          <w:szCs w:val="20"/>
        </w:rPr>
        <w:t>odpowiedzialność za szkody powstałe na terenie obiektów sportowo-rekreacyjnych, kulturalnych, świetlic, placów zabaw</w:t>
      </w:r>
      <w:r w:rsidR="005B30EF" w:rsidRPr="005B30EF">
        <w:rPr>
          <w:rFonts w:ascii="Tahoma" w:hAnsi="Tahoma" w:cs="Tahoma"/>
          <w:sz w:val="20"/>
          <w:szCs w:val="20"/>
        </w:rPr>
        <w:t>, siłowni zewnętrznych</w:t>
      </w:r>
      <w:r w:rsidRPr="005B30EF">
        <w:rPr>
          <w:rFonts w:ascii="Tahoma" w:hAnsi="Tahoma" w:cs="Tahoma"/>
          <w:sz w:val="20"/>
          <w:szCs w:val="20"/>
        </w:rPr>
        <w:t>, parków</w:t>
      </w:r>
      <w:r w:rsidRPr="008C0BFA">
        <w:rPr>
          <w:rFonts w:ascii="Tahoma" w:hAnsi="Tahoma" w:cs="Tahoma"/>
          <w:sz w:val="20"/>
          <w:szCs w:val="20"/>
        </w:rPr>
        <w:t xml:space="preserve">, skwerów, </w:t>
      </w:r>
      <w:r w:rsidR="00AB7334" w:rsidRPr="008C0BFA">
        <w:rPr>
          <w:rFonts w:ascii="Tahoma" w:hAnsi="Tahoma" w:cs="Tahoma"/>
          <w:sz w:val="20"/>
          <w:szCs w:val="20"/>
        </w:rPr>
        <w:t>miejsc pamięci, skateparku</w:t>
      </w:r>
      <w:r w:rsidRPr="008C0BFA">
        <w:rPr>
          <w:rFonts w:ascii="Tahoma" w:hAnsi="Tahoma" w:cs="Tahoma"/>
          <w:sz w:val="20"/>
          <w:szCs w:val="20"/>
        </w:rPr>
        <w:t xml:space="preserve"> należących</w:t>
      </w:r>
      <w:r w:rsidRPr="00AB7334">
        <w:rPr>
          <w:rFonts w:ascii="Tahoma" w:hAnsi="Tahoma" w:cs="Tahoma"/>
          <w:sz w:val="20"/>
          <w:szCs w:val="20"/>
        </w:rPr>
        <w:t xml:space="preserve"> i/lub administrowanych przez  Ubezpieczającego/Ubezpieczonego, wyrządzone osobom trzecim </w:t>
      </w:r>
      <w:r w:rsidRPr="00A65B77">
        <w:rPr>
          <w:rFonts w:ascii="Tahoma" w:hAnsi="Tahoma" w:cs="Tahoma"/>
          <w:color w:val="000000"/>
          <w:sz w:val="20"/>
          <w:szCs w:val="20"/>
        </w:rPr>
        <w:t xml:space="preserve">(w tym uczniom i wychowankom placówek oświatowo-wychowawczych) </w:t>
      </w:r>
      <w:r w:rsidRPr="00193854">
        <w:rPr>
          <w:rFonts w:ascii="Tahoma" w:hAnsi="Tahoma" w:cs="Tahoma"/>
          <w:color w:val="000000"/>
          <w:sz w:val="20"/>
          <w:szCs w:val="20"/>
        </w:rPr>
        <w:t>korzystającym z tych obiektów;</w:t>
      </w:r>
    </w:p>
    <w:p w14:paraId="164DA906" w14:textId="77777777" w:rsidR="005B30EF" w:rsidRPr="005B30EF" w:rsidRDefault="005B30EF" w:rsidP="005B30EF">
      <w:pPr>
        <w:jc w:val="both"/>
        <w:rPr>
          <w:rFonts w:ascii="Tahoma" w:hAnsi="Tahoma" w:cs="Tahoma"/>
          <w:b/>
        </w:rPr>
      </w:pPr>
    </w:p>
    <w:p w14:paraId="00210953" w14:textId="24FE1B04" w:rsidR="00A65B77" w:rsidRPr="00AB7334" w:rsidRDefault="00A65B77" w:rsidP="00061F3A">
      <w:pPr>
        <w:pStyle w:val="Akapitzlist"/>
        <w:numPr>
          <w:ilvl w:val="1"/>
          <w:numId w:val="75"/>
        </w:numPr>
        <w:jc w:val="both"/>
        <w:rPr>
          <w:rFonts w:ascii="Tahoma" w:hAnsi="Tahoma" w:cs="Tahoma"/>
          <w:b/>
          <w:sz w:val="20"/>
          <w:szCs w:val="20"/>
        </w:rPr>
      </w:pPr>
      <w:bookmarkStart w:id="8" w:name="_Hlk64990053"/>
      <w:r w:rsidRPr="00193854">
        <w:rPr>
          <w:rFonts w:ascii="Tahoma" w:hAnsi="Tahoma" w:cs="Tahoma"/>
          <w:iCs/>
          <w:sz w:val="20"/>
          <w:szCs w:val="20"/>
        </w:rPr>
        <w:t>odpowiedzialność</w:t>
      </w:r>
      <w:r w:rsidRPr="00193854">
        <w:rPr>
          <w:rFonts w:ascii="Tahoma" w:hAnsi="Tahoma" w:cs="Tahoma"/>
          <w:iCs/>
          <w:color w:val="000000"/>
          <w:sz w:val="20"/>
          <w:szCs w:val="20"/>
        </w:rPr>
        <w:t xml:space="preserve"> </w:t>
      </w:r>
      <w:r w:rsidRPr="00AB7334">
        <w:rPr>
          <w:rFonts w:ascii="Tahoma" w:hAnsi="Tahoma" w:cs="Tahoma"/>
          <w:iCs/>
          <w:color w:val="000000"/>
          <w:sz w:val="20"/>
          <w:szCs w:val="20"/>
        </w:rPr>
        <w:t>za szkody powstałe na parkingach i placach, drogach wewnętrznych, ścieżkach rowerowych i ciągach komunikacyjnych niebędących drogami publicznymi w rozumieniu przepisów Ustawy o drogach publicznych, będących własnością Ubezpieczającego/Ubezpieczonego i/lub przez niego administrowanych/zarządzanych</w:t>
      </w:r>
      <w:bookmarkEnd w:id="8"/>
      <w:r w:rsidRPr="00AB7334">
        <w:rPr>
          <w:rFonts w:ascii="Tahoma" w:hAnsi="Tahoma" w:cs="Tahoma"/>
          <w:iCs/>
          <w:color w:val="000000"/>
          <w:sz w:val="20"/>
          <w:szCs w:val="20"/>
        </w:rPr>
        <w:t>;</w:t>
      </w:r>
    </w:p>
    <w:p w14:paraId="435F3B06" w14:textId="77777777" w:rsidR="00AB7334" w:rsidRPr="00AB7334" w:rsidRDefault="00AB7334" w:rsidP="00AB7334">
      <w:pPr>
        <w:jc w:val="both"/>
        <w:rPr>
          <w:rFonts w:ascii="Tahoma" w:hAnsi="Tahoma" w:cs="Tahoma"/>
          <w:b/>
        </w:rPr>
      </w:pPr>
    </w:p>
    <w:p w14:paraId="0E6F54A0"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8C0BFA" w:rsidRDefault="00A65B77" w:rsidP="00A65B77">
      <w:pPr>
        <w:autoSpaceDE w:val="0"/>
        <w:autoSpaceDN w:val="0"/>
        <w:adjustRightInd w:val="0"/>
        <w:ind w:left="709"/>
        <w:rPr>
          <w:rFonts w:ascii="Tahoma" w:hAnsi="Tahoma" w:cs="Tahoma"/>
          <w:b/>
          <w:bCs/>
        </w:rPr>
      </w:pPr>
      <w:r w:rsidRPr="00A65B77">
        <w:rPr>
          <w:rFonts w:ascii="Tahoma" w:hAnsi="Tahoma" w:cs="Tahoma"/>
        </w:rPr>
        <w:t>4</w:t>
      </w:r>
      <w:r w:rsidRPr="008C0BFA">
        <w:rPr>
          <w:rFonts w:ascii="Tahoma" w:hAnsi="Tahoma" w:cs="Tahoma"/>
        </w:rPr>
        <w:t>) przyczyna procesu przedostania się niebezpiecznych substancji została stwierdzona protokołem służby ochrony środowiska, policji lub straży pożarnej.</w:t>
      </w:r>
    </w:p>
    <w:p w14:paraId="7B16F363" w14:textId="598D6922" w:rsidR="00A65B77" w:rsidRPr="008C0BFA" w:rsidRDefault="00A65B77" w:rsidP="00A65B77">
      <w:pPr>
        <w:ind w:left="709"/>
        <w:jc w:val="both"/>
        <w:rPr>
          <w:rFonts w:ascii="Tahoma" w:hAnsi="Tahoma" w:cs="Tahoma"/>
          <w:b/>
        </w:rPr>
      </w:pPr>
      <w:r w:rsidRPr="008C0BFA">
        <w:rPr>
          <w:rFonts w:ascii="Tahoma" w:hAnsi="Tahoma" w:cs="Tahoma"/>
          <w:b/>
        </w:rPr>
        <w:t xml:space="preserve">Ochrona w ramach tego rozszerzenia obejmuje również odpowiedzialność za szkody związane z </w:t>
      </w:r>
      <w:r w:rsidR="00AB7334" w:rsidRPr="008C0BFA">
        <w:rPr>
          <w:rFonts w:ascii="Tahoma" w:hAnsi="Tahoma" w:cs="Tahoma"/>
          <w:b/>
        </w:rPr>
        <w:t>prowadzeniem punktu selektywnej zbiórki odpadów komunalnych</w:t>
      </w:r>
      <w:r w:rsidRPr="008C0BFA">
        <w:rPr>
          <w:rFonts w:ascii="Tahoma" w:hAnsi="Tahoma" w:cs="Tahoma"/>
          <w:b/>
        </w:rPr>
        <w:t>, z wyłączeniem odpowiedzialności na podstawie przepisów Ustawy o zapobieganiu szkodom w środowisku i ich naprawie.</w:t>
      </w:r>
    </w:p>
    <w:p w14:paraId="7A3762BD" w14:textId="2A0734C9" w:rsidR="00A65B77" w:rsidRPr="00AB7334" w:rsidRDefault="00A65B77" w:rsidP="00A65B77">
      <w:pPr>
        <w:ind w:left="709"/>
        <w:jc w:val="both"/>
        <w:rPr>
          <w:rFonts w:ascii="Tahoma" w:hAnsi="Tahoma" w:cs="Tahoma"/>
          <w:b/>
        </w:rPr>
      </w:pPr>
      <w:r w:rsidRPr="008C0BFA">
        <w:rPr>
          <w:rFonts w:ascii="Tahoma" w:hAnsi="Tahoma" w:cs="Tahoma"/>
          <w:b/>
        </w:rPr>
        <w:t xml:space="preserve">limit odpowiedzialności na jeden i wszystkie wypadki ubezpieczeniowe: </w:t>
      </w:r>
      <w:r w:rsidR="00AB7334" w:rsidRPr="008C0BFA">
        <w:rPr>
          <w:rFonts w:ascii="Tahoma" w:hAnsi="Tahoma" w:cs="Tahoma"/>
          <w:b/>
        </w:rPr>
        <w:t>1</w:t>
      </w:r>
      <w:r w:rsidRPr="008C0BFA">
        <w:rPr>
          <w:rFonts w:ascii="Tahoma" w:hAnsi="Tahoma" w:cs="Tahoma"/>
          <w:b/>
        </w:rPr>
        <w:t>00</w:t>
      </w:r>
      <w:r w:rsidR="00AB7334" w:rsidRPr="008C0BFA">
        <w:rPr>
          <w:rFonts w:ascii="Tahoma" w:hAnsi="Tahoma" w:cs="Tahoma"/>
          <w:b/>
        </w:rPr>
        <w:t>.</w:t>
      </w:r>
      <w:r w:rsidRPr="008C0BFA">
        <w:rPr>
          <w:rFonts w:ascii="Tahoma" w:hAnsi="Tahoma" w:cs="Tahoma"/>
          <w:b/>
        </w:rPr>
        <w:t>000,00 zł</w:t>
      </w:r>
    </w:p>
    <w:p w14:paraId="39D3F82D" w14:textId="77777777" w:rsidR="00A65B77" w:rsidRPr="00AB7334" w:rsidRDefault="00A65B77" w:rsidP="00A65B77">
      <w:pPr>
        <w:ind w:left="1146"/>
        <w:jc w:val="both"/>
        <w:rPr>
          <w:rFonts w:ascii="Tahoma" w:hAnsi="Tahoma" w:cs="Tahoma"/>
          <w:b/>
        </w:rPr>
      </w:pPr>
    </w:p>
    <w:p w14:paraId="510A8055" w14:textId="1BBDEA95" w:rsidR="002E75DA" w:rsidRPr="008C0BFA" w:rsidRDefault="00A65B77" w:rsidP="00061F3A">
      <w:pPr>
        <w:pStyle w:val="Akapitzlist"/>
        <w:numPr>
          <w:ilvl w:val="1"/>
          <w:numId w:val="75"/>
        </w:numPr>
        <w:jc w:val="both"/>
        <w:rPr>
          <w:rFonts w:ascii="Tahoma" w:hAnsi="Tahoma" w:cs="Tahoma"/>
          <w:b/>
          <w:sz w:val="20"/>
          <w:szCs w:val="20"/>
        </w:rPr>
      </w:pPr>
      <w:r w:rsidRPr="008C0BFA">
        <w:rPr>
          <w:rFonts w:ascii="Tahoma" w:hAnsi="Tahoma" w:cs="Tahoma"/>
          <w:sz w:val="20"/>
          <w:szCs w:val="20"/>
        </w:rPr>
        <w:t>odpowiedzialność za szkody (inne niż szkody w środowisku naturalnym) związanie z prowadzeniem punktu selektywnej zbiórki odpadów</w:t>
      </w:r>
    </w:p>
    <w:p w14:paraId="13E4B895" w14:textId="5545EE4A" w:rsidR="00A65B77" w:rsidRPr="002E75DA" w:rsidRDefault="00A65B77" w:rsidP="002E75DA">
      <w:pPr>
        <w:pStyle w:val="Akapitzlist"/>
        <w:jc w:val="both"/>
        <w:rPr>
          <w:rFonts w:ascii="Tahoma" w:hAnsi="Tahoma" w:cs="Tahoma"/>
          <w:b/>
          <w:sz w:val="20"/>
          <w:szCs w:val="20"/>
        </w:rPr>
      </w:pPr>
      <w:r w:rsidRPr="008C0BFA">
        <w:rPr>
          <w:rFonts w:ascii="Tahoma" w:hAnsi="Tahoma" w:cs="Tahoma"/>
          <w:b/>
          <w:sz w:val="20"/>
          <w:szCs w:val="20"/>
        </w:rPr>
        <w:t xml:space="preserve">limit odpowiedzialności na jeden i wszystkie wypadki ubezpieczeniowe: </w:t>
      </w:r>
      <w:r w:rsidR="008C0BFA" w:rsidRPr="008C0BFA">
        <w:rPr>
          <w:rFonts w:ascii="Tahoma" w:hAnsi="Tahoma" w:cs="Tahoma"/>
          <w:b/>
          <w:sz w:val="20"/>
          <w:szCs w:val="20"/>
        </w:rPr>
        <w:t xml:space="preserve">50.000,00 </w:t>
      </w:r>
      <w:r w:rsidRPr="008C0BFA">
        <w:rPr>
          <w:rFonts w:ascii="Tahoma" w:hAnsi="Tahoma" w:cs="Tahoma"/>
          <w:b/>
          <w:sz w:val="20"/>
          <w:szCs w:val="20"/>
        </w:rPr>
        <w:t>zł</w:t>
      </w:r>
    </w:p>
    <w:p w14:paraId="6D14A650" w14:textId="77777777" w:rsidR="00A65B77" w:rsidRPr="00A65B77" w:rsidRDefault="00A65B77" w:rsidP="00A65B77">
      <w:pPr>
        <w:ind w:left="851"/>
        <w:jc w:val="both"/>
        <w:rPr>
          <w:rFonts w:ascii="Tahoma" w:hAnsi="Tahoma" w:cs="Tahoma"/>
          <w:b/>
        </w:rPr>
      </w:pPr>
    </w:p>
    <w:p w14:paraId="4C3D433F" w14:textId="04E46973"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49AE045E" w14:textId="77777777" w:rsidR="002E75DA" w:rsidRPr="00A65B77" w:rsidRDefault="002E75DA" w:rsidP="002E75DA">
      <w:pPr>
        <w:pStyle w:val="Akapitzlist"/>
        <w:jc w:val="both"/>
        <w:rPr>
          <w:rFonts w:ascii="Tahoma" w:hAnsi="Tahoma" w:cs="Tahoma"/>
          <w:sz w:val="20"/>
          <w:szCs w:val="20"/>
        </w:rPr>
      </w:pPr>
    </w:p>
    <w:p w14:paraId="56D396F6" w14:textId="5D89ACA6" w:rsidR="00A65B77" w:rsidRPr="001156ED"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w:t>
      </w:r>
      <w:r w:rsidR="002E75DA">
        <w:rPr>
          <w:rFonts w:ascii="Tahoma" w:hAnsi="Tahoma" w:cs="Tahoma"/>
          <w:sz w:val="20"/>
          <w:szCs w:val="20"/>
        </w:rPr>
        <w:t>100.</w:t>
      </w:r>
      <w:r w:rsidRPr="00A65B77">
        <w:rPr>
          <w:rFonts w:ascii="Tahoma" w:hAnsi="Tahoma" w:cs="Tahoma"/>
          <w:sz w:val="20"/>
          <w:szCs w:val="20"/>
        </w:rPr>
        <w:t xml:space="preserve">000,00 zł, pod </w:t>
      </w:r>
      <w:r w:rsidRPr="002E75DA">
        <w:rPr>
          <w:rFonts w:ascii="Tahoma" w:hAnsi="Tahoma" w:cs="Tahoma"/>
          <w:sz w:val="20"/>
          <w:szCs w:val="20"/>
        </w:rPr>
        <w:t xml:space="preserve">warunkiem, że pokaz pirotechniczny będzie przeprowadzany przez podmiot zajmujący się profesjonalnie taką działalnością. Ochrona w ramach tego rozszerzenia nie obejmuje </w:t>
      </w:r>
      <w:r w:rsidRPr="001156ED">
        <w:rPr>
          <w:rFonts w:ascii="Tahoma" w:hAnsi="Tahoma" w:cs="Tahoma"/>
          <w:sz w:val="20"/>
          <w:szCs w:val="20"/>
        </w:rPr>
        <w:t>odpowiedzialności za organizacje imprez związanych ze sportami ekstremalnymi, samochodowymi, wodnymi, motorowymi lub lotniczymi;</w:t>
      </w:r>
    </w:p>
    <w:p w14:paraId="61B9BB59" w14:textId="77777777" w:rsidR="002E75DA" w:rsidRPr="001156ED" w:rsidRDefault="002E75DA" w:rsidP="002E75DA">
      <w:pPr>
        <w:pStyle w:val="Akapitzlist"/>
        <w:rPr>
          <w:rFonts w:ascii="Tahoma" w:hAnsi="Tahoma" w:cs="Tahoma"/>
          <w:sz w:val="20"/>
          <w:szCs w:val="20"/>
        </w:rPr>
      </w:pPr>
    </w:p>
    <w:p w14:paraId="439E515C" w14:textId="77777777" w:rsidR="00A65B77" w:rsidRPr="002E75DA" w:rsidRDefault="00A65B77" w:rsidP="00061F3A">
      <w:pPr>
        <w:pStyle w:val="Akapitzlist"/>
        <w:numPr>
          <w:ilvl w:val="1"/>
          <w:numId w:val="75"/>
        </w:numPr>
        <w:suppressAutoHyphens/>
        <w:jc w:val="both"/>
        <w:rPr>
          <w:rFonts w:ascii="Tahoma" w:hAnsi="Tahoma" w:cs="Tahoma"/>
          <w:b/>
          <w:sz w:val="20"/>
          <w:szCs w:val="20"/>
        </w:rPr>
      </w:pPr>
      <w:r w:rsidRPr="001156ED">
        <w:rPr>
          <w:rFonts w:ascii="Tahoma" w:hAnsi="Tahoma" w:cs="Tahoma"/>
          <w:iCs/>
          <w:sz w:val="20"/>
          <w:szCs w:val="20"/>
        </w:rPr>
        <w:t xml:space="preserve">odpowiedzialność cywilną pracodawcy za szkody poniesione przez pracowników w związku z wypadkiem przy pracy (niezależnie od formy zatrudnienia, w tym wolontariuszom, praktykantom, </w:t>
      </w:r>
      <w:r w:rsidRPr="002E75DA">
        <w:rPr>
          <w:rFonts w:ascii="Tahoma" w:hAnsi="Tahoma" w:cs="Tahoma"/>
          <w:iCs/>
          <w:sz w:val="20"/>
          <w:szCs w:val="20"/>
        </w:rPr>
        <w:t>stażystom, itp.).</w:t>
      </w:r>
    </w:p>
    <w:p w14:paraId="2BA40F37" w14:textId="77777777" w:rsidR="00A65B77" w:rsidRPr="002E75DA" w:rsidRDefault="00A65B77" w:rsidP="00A65B77">
      <w:pPr>
        <w:tabs>
          <w:tab w:val="num" w:pos="1134"/>
        </w:tabs>
        <w:ind w:left="1134" w:hanging="425"/>
        <w:jc w:val="both"/>
        <w:rPr>
          <w:rFonts w:ascii="Tahoma" w:hAnsi="Tahoma" w:cs="Tahoma"/>
          <w:iCs/>
        </w:rPr>
      </w:pPr>
      <w:r w:rsidRPr="002E75DA">
        <w:rPr>
          <w:rFonts w:ascii="Tahoma" w:hAnsi="Tahoma" w:cs="Tahoma"/>
          <w:iCs/>
        </w:rPr>
        <w:t>Ubezpieczenie OC pracodawcy nie obejmuje:</w:t>
      </w:r>
    </w:p>
    <w:p w14:paraId="4FE86DD2" w14:textId="77777777" w:rsidR="00A65B77" w:rsidRPr="002E75DA" w:rsidRDefault="00A65B77" w:rsidP="002E75DA">
      <w:pPr>
        <w:pStyle w:val="Akapitzlist"/>
        <w:numPr>
          <w:ilvl w:val="0"/>
          <w:numId w:val="27"/>
        </w:numPr>
        <w:ind w:left="1134" w:hanging="425"/>
        <w:jc w:val="both"/>
        <w:rPr>
          <w:rFonts w:ascii="Tahoma" w:hAnsi="Tahoma" w:cs="Tahoma"/>
          <w:iCs/>
          <w:sz w:val="20"/>
          <w:szCs w:val="20"/>
        </w:rPr>
      </w:pPr>
      <w:r w:rsidRPr="002E75DA">
        <w:rPr>
          <w:rFonts w:ascii="Tahoma" w:hAnsi="Tahoma" w:cs="Tahoma"/>
          <w:iCs/>
          <w:sz w:val="20"/>
          <w:szCs w:val="20"/>
        </w:rPr>
        <w:t>szkód wynikających z wypadków przy pracy mających miejsce poza okresem ubezpieczenia,</w:t>
      </w:r>
    </w:p>
    <w:p w14:paraId="22C9FE03" w14:textId="77777777" w:rsidR="00A65B77" w:rsidRPr="002E75DA" w:rsidRDefault="00A65B77" w:rsidP="002E75DA">
      <w:pPr>
        <w:pStyle w:val="Akapitzlist"/>
        <w:numPr>
          <w:ilvl w:val="0"/>
          <w:numId w:val="27"/>
        </w:numPr>
        <w:ind w:left="1134" w:hanging="425"/>
        <w:jc w:val="both"/>
        <w:rPr>
          <w:rFonts w:ascii="Tahoma" w:hAnsi="Tahoma" w:cs="Tahoma"/>
          <w:iCs/>
          <w:sz w:val="20"/>
          <w:szCs w:val="20"/>
        </w:rPr>
      </w:pPr>
      <w:r w:rsidRPr="002E75DA">
        <w:rPr>
          <w:rFonts w:ascii="Tahoma" w:hAnsi="Tahoma" w:cs="Tahoma"/>
          <w:iCs/>
          <w:sz w:val="20"/>
          <w:szCs w:val="20"/>
        </w:rPr>
        <w:t>szkód powstałych wskutek stanów chorobowych nie wynikających z wypadków przy pracy,</w:t>
      </w:r>
    </w:p>
    <w:p w14:paraId="3A228212" w14:textId="77777777" w:rsidR="00A65B77" w:rsidRPr="002E75DA" w:rsidRDefault="00A65B77" w:rsidP="002E75DA">
      <w:pPr>
        <w:pStyle w:val="Akapitzlist"/>
        <w:numPr>
          <w:ilvl w:val="0"/>
          <w:numId w:val="27"/>
        </w:numPr>
        <w:ind w:left="1134" w:hanging="425"/>
        <w:jc w:val="both"/>
        <w:rPr>
          <w:rFonts w:ascii="Tahoma" w:hAnsi="Tahoma" w:cs="Tahoma"/>
          <w:iCs/>
          <w:sz w:val="20"/>
          <w:szCs w:val="20"/>
        </w:rPr>
      </w:pPr>
      <w:r w:rsidRPr="002E75DA">
        <w:rPr>
          <w:rFonts w:ascii="Tahoma" w:hAnsi="Tahoma" w:cs="Tahoma"/>
          <w:iCs/>
          <w:sz w:val="20"/>
          <w:szCs w:val="20"/>
        </w:rPr>
        <w:t>szkód będących następstwem chorób zawodowych,</w:t>
      </w:r>
    </w:p>
    <w:p w14:paraId="58E4C33B" w14:textId="77777777" w:rsidR="00A65B77" w:rsidRPr="002E75DA" w:rsidRDefault="00A65B77" w:rsidP="002E75DA">
      <w:pPr>
        <w:pStyle w:val="Akapitzlist"/>
        <w:numPr>
          <w:ilvl w:val="0"/>
          <w:numId w:val="27"/>
        </w:numPr>
        <w:ind w:left="1134" w:hanging="425"/>
        <w:jc w:val="both"/>
        <w:rPr>
          <w:rFonts w:ascii="Tahoma" w:hAnsi="Tahoma" w:cs="Tahoma"/>
          <w:iCs/>
          <w:sz w:val="20"/>
          <w:szCs w:val="20"/>
        </w:rPr>
      </w:pPr>
      <w:r w:rsidRPr="002E75DA">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77CECB24" w:rsid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3540BA1" w14:textId="77777777" w:rsidR="002E75DA" w:rsidRPr="00A65B77" w:rsidRDefault="002E75DA" w:rsidP="002E75DA">
      <w:pPr>
        <w:pStyle w:val="Akapitzlist"/>
        <w:suppressAutoHyphens/>
        <w:jc w:val="both"/>
        <w:rPr>
          <w:rFonts w:ascii="Tahoma" w:hAnsi="Tahoma" w:cs="Tahoma"/>
          <w:sz w:val="20"/>
          <w:szCs w:val="20"/>
        </w:rPr>
      </w:pPr>
    </w:p>
    <w:p w14:paraId="510EBAFA" w14:textId="22EDDB1F" w:rsidR="00A65B77" w:rsidRPr="001156ED" w:rsidRDefault="00A65B77" w:rsidP="00061F3A">
      <w:pPr>
        <w:pStyle w:val="Akapitzlist"/>
        <w:numPr>
          <w:ilvl w:val="1"/>
          <w:numId w:val="75"/>
        </w:numPr>
        <w:tabs>
          <w:tab w:val="num" w:pos="709"/>
        </w:tabs>
        <w:suppressAutoHyphens/>
        <w:jc w:val="both"/>
        <w:rPr>
          <w:rFonts w:ascii="Tahoma" w:hAnsi="Tahoma" w:cs="Tahoma"/>
          <w:sz w:val="20"/>
          <w:szCs w:val="20"/>
        </w:rPr>
      </w:pPr>
      <w:r w:rsidRPr="001156ED">
        <w:rPr>
          <w:rFonts w:ascii="Tahoma" w:hAnsi="Tahoma" w:cs="Tahoma"/>
          <w:sz w:val="20"/>
          <w:szCs w:val="20"/>
        </w:rPr>
        <w:t>odpowiedzialność cywilną najemcy za szkody powstałe w rzeczach ruchomych i nieruchomych, z których Ubezpieczony korzystał na podstawie umowy najmu, dzierżawy, użyczenia, leasingu lub innej podobnej formy korzystania z cudzej rzeczy;</w:t>
      </w:r>
    </w:p>
    <w:p w14:paraId="3FEF1E54" w14:textId="77777777" w:rsidR="001156ED" w:rsidRPr="002E75DA" w:rsidRDefault="001156ED" w:rsidP="001156ED">
      <w:pPr>
        <w:pStyle w:val="Akapitzlist"/>
        <w:ind w:left="360" w:firstLine="349"/>
        <w:jc w:val="both"/>
        <w:rPr>
          <w:rFonts w:ascii="Tahoma" w:hAnsi="Tahoma" w:cs="Tahoma"/>
          <w:b/>
          <w:sz w:val="20"/>
          <w:szCs w:val="20"/>
        </w:rPr>
      </w:pPr>
      <w:r w:rsidRPr="001156ED">
        <w:rPr>
          <w:rFonts w:ascii="Tahoma" w:hAnsi="Tahoma" w:cs="Tahoma"/>
          <w:b/>
          <w:sz w:val="20"/>
          <w:szCs w:val="20"/>
        </w:rPr>
        <w:t>limit odpowiedzialności na jeden i wszystkie wypadki ubezpieczeniowe: 50.000,00 zł</w:t>
      </w:r>
    </w:p>
    <w:p w14:paraId="19FBF215" w14:textId="77777777" w:rsidR="002E75DA" w:rsidRPr="002E75DA" w:rsidRDefault="002E75DA" w:rsidP="002E75DA">
      <w:pPr>
        <w:suppressAutoHyphens/>
        <w:jc w:val="both"/>
        <w:rPr>
          <w:rFonts w:ascii="Tahoma" w:hAnsi="Tahoma" w:cs="Tahoma"/>
        </w:rPr>
      </w:pPr>
    </w:p>
    <w:p w14:paraId="6656B13B" w14:textId="3331D70C" w:rsid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lastRenderedPageBreak/>
        <w:t>odpowiedzialność za szkody wzajemne – wyrządzone pomiędzy podmiotami objętymi tą samą umową ubezpieczenia;</w:t>
      </w:r>
    </w:p>
    <w:p w14:paraId="1A13B5D0" w14:textId="77777777" w:rsidR="002E75DA" w:rsidRPr="00A65B77" w:rsidRDefault="002E75DA" w:rsidP="002E75DA">
      <w:pPr>
        <w:pStyle w:val="Akapitzlist"/>
        <w:suppressAutoHyphens/>
        <w:jc w:val="both"/>
        <w:rPr>
          <w:rFonts w:ascii="Tahoma" w:hAnsi="Tahoma" w:cs="Tahoma"/>
          <w:sz w:val="20"/>
          <w:szCs w:val="20"/>
        </w:rPr>
      </w:pPr>
    </w:p>
    <w:p w14:paraId="26DA0398" w14:textId="21232238" w:rsidR="00A65B77" w:rsidRPr="002E75DA" w:rsidRDefault="00A65B77" w:rsidP="00061F3A">
      <w:pPr>
        <w:pStyle w:val="Akapitzlist"/>
        <w:numPr>
          <w:ilvl w:val="1"/>
          <w:numId w:val="75"/>
        </w:numPr>
        <w:tabs>
          <w:tab w:val="num" w:pos="709"/>
        </w:tabs>
        <w:suppressAutoHyphens/>
        <w:jc w:val="both"/>
        <w:rPr>
          <w:rFonts w:ascii="Tahoma" w:hAnsi="Tahoma" w:cs="Tahoma"/>
          <w:sz w:val="20"/>
          <w:szCs w:val="20"/>
        </w:rPr>
      </w:pPr>
      <w:r w:rsidRPr="002E75DA">
        <w:rPr>
          <w:rFonts w:ascii="Tahoma" w:hAnsi="Tahoma" w:cs="Tahoma"/>
          <w:sz w:val="20"/>
          <w:szCs w:val="20"/>
        </w:rPr>
        <w:t>odpowiedzialność za szkody wyrządzone przez podwykonawców, oraz osoby, którym Ubezpieczający/</w:t>
      </w:r>
      <w:r w:rsidR="002E75DA" w:rsidRPr="002E75DA">
        <w:rPr>
          <w:rFonts w:ascii="Tahoma" w:hAnsi="Tahoma" w:cs="Tahoma"/>
          <w:sz w:val="20"/>
          <w:szCs w:val="20"/>
        </w:rPr>
        <w:t xml:space="preserve"> </w:t>
      </w:r>
      <w:r w:rsidRPr="002E75DA">
        <w:rPr>
          <w:rFonts w:ascii="Tahoma" w:hAnsi="Tahoma" w:cs="Tahoma"/>
          <w:sz w:val="20"/>
          <w:szCs w:val="20"/>
        </w:rPr>
        <w:t>Ubezpieczony powierzył wykonanie określonych czynności, z pra</w:t>
      </w:r>
      <w:r w:rsidR="00193854" w:rsidRPr="002E75DA">
        <w:rPr>
          <w:rFonts w:ascii="Tahoma" w:hAnsi="Tahoma" w:cs="Tahoma"/>
          <w:sz w:val="20"/>
          <w:szCs w:val="20"/>
        </w:rPr>
        <w:t xml:space="preserve">wem do regresu do podwykonawców, dla których Ubezpieczony nie jest udziałowcem i/lub właścicielem. </w:t>
      </w:r>
      <w:r w:rsidRPr="002E75DA">
        <w:rPr>
          <w:rFonts w:ascii="Tahoma" w:hAnsi="Tahoma" w:cs="Tahoma"/>
          <w:sz w:val="20"/>
          <w:szCs w:val="20"/>
        </w:rPr>
        <w:t>W przypadku powierzenia określonych czynności osobie fizycznej, regres jest wyłączony;</w:t>
      </w:r>
    </w:p>
    <w:p w14:paraId="0F38058A" w14:textId="20B080AE" w:rsidR="002E75DA" w:rsidRPr="002E75DA" w:rsidRDefault="002E75DA" w:rsidP="002E75DA">
      <w:pPr>
        <w:suppressAutoHyphens/>
        <w:ind w:firstLine="709"/>
        <w:jc w:val="both"/>
        <w:rPr>
          <w:rFonts w:ascii="Tahoma" w:hAnsi="Tahoma" w:cs="Tahoma"/>
          <w:b/>
          <w:bCs/>
        </w:rPr>
      </w:pPr>
      <w:r w:rsidRPr="002E75DA">
        <w:rPr>
          <w:rFonts w:ascii="Tahoma" w:hAnsi="Tahoma" w:cs="Tahoma"/>
          <w:b/>
          <w:bCs/>
        </w:rPr>
        <w:t xml:space="preserve">limit odpowiedzialności na jeden i wszystkie wypadki ubezpieczeniowe: </w:t>
      </w:r>
      <w:r w:rsidR="00AC3951">
        <w:rPr>
          <w:rFonts w:ascii="Tahoma" w:hAnsi="Tahoma" w:cs="Tahoma"/>
          <w:b/>
          <w:bCs/>
        </w:rPr>
        <w:t>50.000,00</w:t>
      </w:r>
      <w:r w:rsidRPr="002E75DA">
        <w:rPr>
          <w:rFonts w:ascii="Tahoma" w:hAnsi="Tahoma" w:cs="Tahoma"/>
          <w:b/>
          <w:bCs/>
        </w:rPr>
        <w:t xml:space="preserve"> zł</w:t>
      </w:r>
    </w:p>
    <w:p w14:paraId="5E34B7DA" w14:textId="77777777" w:rsidR="002E75DA" w:rsidRPr="002E75DA" w:rsidRDefault="002E75DA" w:rsidP="002E75DA">
      <w:pPr>
        <w:suppressAutoHyphens/>
        <w:ind w:firstLine="709"/>
        <w:jc w:val="both"/>
        <w:rPr>
          <w:rFonts w:ascii="Tahoma" w:hAnsi="Tahoma" w:cs="Tahoma"/>
        </w:rPr>
      </w:pPr>
    </w:p>
    <w:p w14:paraId="14C8ABEC" w14:textId="2E454976" w:rsidR="00A65B77" w:rsidRPr="001156ED" w:rsidRDefault="00A65B77" w:rsidP="00061F3A">
      <w:pPr>
        <w:pStyle w:val="Akapitzlist"/>
        <w:numPr>
          <w:ilvl w:val="1"/>
          <w:numId w:val="75"/>
        </w:numPr>
        <w:tabs>
          <w:tab w:val="num" w:pos="709"/>
        </w:tabs>
        <w:suppressAutoHyphens/>
        <w:jc w:val="both"/>
        <w:rPr>
          <w:rFonts w:ascii="Tahoma" w:hAnsi="Tahoma" w:cs="Tahoma"/>
          <w:sz w:val="20"/>
          <w:szCs w:val="20"/>
        </w:rPr>
      </w:pPr>
      <w:r w:rsidRPr="001156ED">
        <w:rPr>
          <w:rFonts w:ascii="Tahoma" w:hAnsi="Tahoma" w:cs="Tahoma"/>
          <w:sz w:val="20"/>
          <w:szCs w:val="20"/>
        </w:rPr>
        <w:t>odpowiedzialność za szkody wyrządzone przez Ubezpieczonego podwykonawcom lub dalszym podwykonawcom oraz ich pracownikom, którzy będą traktowani jako osoby trzecie;</w:t>
      </w:r>
    </w:p>
    <w:p w14:paraId="634A9335" w14:textId="77777777" w:rsidR="001156ED" w:rsidRPr="002E75DA" w:rsidRDefault="001156ED" w:rsidP="001156ED">
      <w:pPr>
        <w:pStyle w:val="Akapitzlist"/>
        <w:ind w:left="360" w:firstLine="349"/>
        <w:jc w:val="both"/>
        <w:rPr>
          <w:rFonts w:ascii="Tahoma" w:hAnsi="Tahoma" w:cs="Tahoma"/>
          <w:b/>
          <w:sz w:val="20"/>
          <w:szCs w:val="20"/>
        </w:rPr>
      </w:pPr>
      <w:r w:rsidRPr="001156ED">
        <w:rPr>
          <w:rFonts w:ascii="Tahoma" w:hAnsi="Tahoma" w:cs="Tahoma"/>
          <w:b/>
          <w:sz w:val="20"/>
          <w:szCs w:val="20"/>
        </w:rPr>
        <w:t>limit odpowiedzialności na jeden i wszystkie wypadki ubezpieczeniowe: 50.000,00 zł</w:t>
      </w:r>
    </w:p>
    <w:p w14:paraId="331FFAD3" w14:textId="77777777" w:rsidR="00AC3951" w:rsidRPr="00A65B77" w:rsidRDefault="00AC3951" w:rsidP="00AC3951">
      <w:pPr>
        <w:pStyle w:val="Akapitzlist"/>
        <w:suppressAutoHyphens/>
        <w:jc w:val="both"/>
        <w:rPr>
          <w:rFonts w:ascii="Tahoma" w:hAnsi="Tahoma" w:cs="Tahoma"/>
          <w:sz w:val="20"/>
          <w:szCs w:val="20"/>
        </w:rPr>
      </w:pPr>
    </w:p>
    <w:p w14:paraId="71783E12" w14:textId="6CE64B03" w:rsidR="00A65B77" w:rsidRPr="00AC3951" w:rsidRDefault="00A65B77" w:rsidP="00061F3A">
      <w:pPr>
        <w:pStyle w:val="Akapitzlist"/>
        <w:numPr>
          <w:ilvl w:val="1"/>
          <w:numId w:val="75"/>
        </w:numPr>
        <w:tabs>
          <w:tab w:val="num" w:pos="709"/>
        </w:tabs>
        <w:suppressAutoHyphens/>
        <w:jc w:val="both"/>
        <w:rPr>
          <w:rFonts w:ascii="Tahoma" w:hAnsi="Tahoma" w:cs="Tahoma"/>
          <w:sz w:val="20"/>
          <w:szCs w:val="20"/>
        </w:rPr>
      </w:pPr>
      <w:r w:rsidRPr="00AC3951">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59D8B48A" w14:textId="55E37289" w:rsidR="00AC3951" w:rsidRPr="00AC3951" w:rsidRDefault="00AC3951" w:rsidP="00AC3951">
      <w:pPr>
        <w:suppressAutoHyphens/>
        <w:ind w:firstLine="709"/>
        <w:jc w:val="both"/>
        <w:rPr>
          <w:rFonts w:ascii="Tahoma" w:hAnsi="Tahoma" w:cs="Tahoma"/>
          <w:b/>
          <w:bCs/>
        </w:rPr>
      </w:pPr>
      <w:r w:rsidRPr="00AC3951">
        <w:rPr>
          <w:rFonts w:ascii="Tahoma" w:hAnsi="Tahoma" w:cs="Tahoma"/>
          <w:b/>
          <w:bCs/>
        </w:rPr>
        <w:t>limit odpowiedzialności na jeden i wszystkie wypadki ubezpieczeniowe: 50.000,00 zł</w:t>
      </w:r>
    </w:p>
    <w:p w14:paraId="11ADDD38" w14:textId="77777777" w:rsidR="00AC3951" w:rsidRPr="00AC3951" w:rsidRDefault="00AC3951" w:rsidP="00AC3951">
      <w:pPr>
        <w:suppressAutoHyphens/>
        <w:ind w:firstLine="709"/>
        <w:jc w:val="both"/>
        <w:rPr>
          <w:rFonts w:ascii="Tahoma" w:hAnsi="Tahoma" w:cs="Tahoma"/>
        </w:rPr>
      </w:pPr>
    </w:p>
    <w:p w14:paraId="2CF2215E" w14:textId="560C72F3" w:rsid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36A2CAAA" w14:textId="77777777" w:rsidR="00AC3951" w:rsidRPr="00A65B77" w:rsidRDefault="00AC3951" w:rsidP="00AC3951">
      <w:pPr>
        <w:pStyle w:val="Akapitzlist"/>
        <w:suppressAutoHyphens/>
        <w:jc w:val="both"/>
        <w:rPr>
          <w:rFonts w:ascii="Tahoma" w:hAnsi="Tahoma" w:cs="Tahoma"/>
          <w:sz w:val="20"/>
          <w:szCs w:val="20"/>
        </w:rPr>
      </w:pPr>
    </w:p>
    <w:p w14:paraId="206DA201" w14:textId="01B82086" w:rsidR="00AC3951"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 mieniu przechowywanym, kontrolowanym lub chronionym przez Ubezpieczonego, polegające </w:t>
      </w:r>
      <w:r w:rsidRPr="001156ED">
        <w:rPr>
          <w:rFonts w:ascii="Tahoma" w:hAnsi="Tahoma" w:cs="Tahoma"/>
          <w:sz w:val="20"/>
          <w:szCs w:val="20"/>
        </w:rPr>
        <w:t>na jego uszkodzeniu, zniszczeniu lub utracie (OC przechowawcy). Ochrona w tym zakresie dotyczy także szkód w dziełach sztuki i eksponatach muzealnych, instrumentach muzycznych, elementach scenografii, kostiumach teatralnych, mieniu pozostawionym w szatni,  schowkach. Ochrona obejmuje również sprzęt elektroniczny (w tym telefony komórkowe, laptopy, tablety itp.), biżuterię, gotówkę</w:t>
      </w:r>
      <w:r w:rsidRPr="00AC3951">
        <w:rPr>
          <w:rFonts w:ascii="Tahoma" w:hAnsi="Tahoma" w:cs="Tahoma"/>
          <w:sz w:val="20"/>
          <w:szCs w:val="20"/>
        </w:rPr>
        <w:t>, dokumenty</w:t>
      </w:r>
      <w:r w:rsidRPr="00A65B77">
        <w:rPr>
          <w:rFonts w:ascii="Tahoma" w:hAnsi="Tahoma" w:cs="Tahoma"/>
          <w:sz w:val="20"/>
          <w:szCs w:val="20"/>
        </w:rPr>
        <w:t>, klucze i inne przedmioty użytku prywatnego i osobistego</w:t>
      </w:r>
    </w:p>
    <w:p w14:paraId="5FF6CB1E" w14:textId="6281B8BF" w:rsidR="00A65B77" w:rsidRPr="00AC3951" w:rsidRDefault="00A65B77" w:rsidP="00AC3951">
      <w:pPr>
        <w:suppressAutoHyphens/>
        <w:ind w:left="709"/>
        <w:jc w:val="both"/>
        <w:rPr>
          <w:rFonts w:ascii="Tahoma" w:hAnsi="Tahoma" w:cs="Tahoma"/>
          <w:b/>
        </w:rPr>
      </w:pPr>
      <w:r w:rsidRPr="00AC3951">
        <w:rPr>
          <w:rFonts w:ascii="Tahoma" w:hAnsi="Tahoma" w:cs="Tahoma"/>
          <w:b/>
        </w:rPr>
        <w:t xml:space="preserve">limit odpowiedzialności na jeden </w:t>
      </w:r>
      <w:r w:rsidR="00AC3951" w:rsidRPr="00AC3951">
        <w:rPr>
          <w:rFonts w:ascii="Tahoma" w:hAnsi="Tahoma" w:cs="Tahoma"/>
          <w:b/>
        </w:rPr>
        <w:t xml:space="preserve">i wszystkie </w:t>
      </w:r>
      <w:r w:rsidRPr="00AC3951">
        <w:rPr>
          <w:rFonts w:ascii="Tahoma" w:hAnsi="Tahoma" w:cs="Tahoma"/>
          <w:b/>
        </w:rPr>
        <w:t>wypad</w:t>
      </w:r>
      <w:r w:rsidR="00AC3951" w:rsidRPr="00AC3951">
        <w:rPr>
          <w:rFonts w:ascii="Tahoma" w:hAnsi="Tahoma" w:cs="Tahoma"/>
          <w:b/>
        </w:rPr>
        <w:t>ki</w:t>
      </w:r>
      <w:r w:rsidRPr="00AC3951">
        <w:rPr>
          <w:rFonts w:ascii="Tahoma" w:hAnsi="Tahoma" w:cs="Tahoma"/>
          <w:b/>
        </w:rPr>
        <w:t xml:space="preserve"> ubezpieczeniow</w:t>
      </w:r>
      <w:r w:rsidR="00AC3951" w:rsidRPr="00AC3951">
        <w:rPr>
          <w:rFonts w:ascii="Tahoma" w:hAnsi="Tahoma" w:cs="Tahoma"/>
          <w:b/>
        </w:rPr>
        <w:t>e: 2</w:t>
      </w:r>
      <w:r w:rsidRPr="00AC3951">
        <w:rPr>
          <w:rFonts w:ascii="Tahoma" w:hAnsi="Tahoma" w:cs="Tahoma"/>
          <w:b/>
        </w:rPr>
        <w:t>0</w:t>
      </w:r>
      <w:r w:rsidR="00AC3951" w:rsidRPr="00AC3951">
        <w:rPr>
          <w:rFonts w:ascii="Tahoma" w:hAnsi="Tahoma" w:cs="Tahoma"/>
          <w:b/>
        </w:rPr>
        <w:t>.</w:t>
      </w:r>
      <w:r w:rsidRPr="00AC3951">
        <w:rPr>
          <w:rFonts w:ascii="Tahoma" w:hAnsi="Tahoma" w:cs="Tahoma"/>
          <w:b/>
        </w:rPr>
        <w:t>000</w:t>
      </w:r>
      <w:r w:rsidR="00AC3951" w:rsidRPr="00AC3951">
        <w:rPr>
          <w:rFonts w:ascii="Tahoma" w:hAnsi="Tahoma" w:cs="Tahoma"/>
          <w:b/>
        </w:rPr>
        <w:t>,00</w:t>
      </w:r>
      <w:r w:rsidRPr="00AC3951">
        <w:rPr>
          <w:rFonts w:ascii="Tahoma" w:hAnsi="Tahoma" w:cs="Tahoma"/>
          <w:b/>
        </w:rPr>
        <w:t xml:space="preserve"> z</w:t>
      </w:r>
      <w:r w:rsidR="00AC3951" w:rsidRPr="00AC3951">
        <w:rPr>
          <w:rFonts w:ascii="Tahoma" w:hAnsi="Tahoma" w:cs="Tahoma"/>
          <w:b/>
        </w:rPr>
        <w:t>ł</w:t>
      </w:r>
      <w:r w:rsidRPr="00AC3951">
        <w:rPr>
          <w:rFonts w:ascii="Tahoma" w:hAnsi="Tahoma" w:cs="Tahoma"/>
          <w:b/>
        </w:rPr>
        <w:t xml:space="preserve"> z podlimitem odpowiedzialności </w:t>
      </w:r>
      <w:r w:rsidR="00AC3951" w:rsidRPr="00AC3951">
        <w:rPr>
          <w:rFonts w:ascii="Tahoma" w:hAnsi="Tahoma" w:cs="Tahoma"/>
          <w:b/>
        </w:rPr>
        <w:t>1.</w:t>
      </w:r>
      <w:r w:rsidRPr="00AC3951">
        <w:rPr>
          <w:rFonts w:ascii="Tahoma" w:hAnsi="Tahoma" w:cs="Tahoma"/>
          <w:b/>
        </w:rPr>
        <w:t>000</w:t>
      </w:r>
      <w:r w:rsidR="00AC3951" w:rsidRPr="00AC3951">
        <w:rPr>
          <w:rFonts w:ascii="Tahoma" w:hAnsi="Tahoma" w:cs="Tahoma"/>
          <w:b/>
        </w:rPr>
        <w:t>,00</w:t>
      </w:r>
      <w:r w:rsidRPr="00AC3951">
        <w:rPr>
          <w:rFonts w:ascii="Tahoma" w:hAnsi="Tahoma" w:cs="Tahoma"/>
          <w:b/>
        </w:rPr>
        <w:t xml:space="preserve"> zł na </w:t>
      </w:r>
      <w:r w:rsidR="00AC3951" w:rsidRPr="00AC3951">
        <w:rPr>
          <w:rFonts w:ascii="Tahoma" w:hAnsi="Tahoma" w:cs="Tahoma"/>
          <w:b/>
        </w:rPr>
        <w:t xml:space="preserve">jeden i </w:t>
      </w:r>
      <w:r w:rsidRPr="00AC3951">
        <w:rPr>
          <w:rFonts w:ascii="Tahoma" w:hAnsi="Tahoma" w:cs="Tahoma"/>
          <w:b/>
        </w:rPr>
        <w:t>wszystkie wypadki ubezpieczeniowe dla szkód w biżuterii, gotówce i dokumentach</w:t>
      </w:r>
      <w:r w:rsidR="00AC3951" w:rsidRPr="00AC3951">
        <w:rPr>
          <w:rFonts w:ascii="Tahoma" w:hAnsi="Tahoma" w:cs="Tahoma"/>
          <w:b/>
        </w:rPr>
        <w:t>, kluczach i innych przedmiotach użytku prywatnego i osobistego</w:t>
      </w:r>
    </w:p>
    <w:p w14:paraId="09E160CD" w14:textId="77777777" w:rsidR="00AC3951" w:rsidRPr="00AC3951" w:rsidRDefault="00AC3951" w:rsidP="00AC3951">
      <w:pPr>
        <w:pStyle w:val="Akapitzlist"/>
        <w:jc w:val="both"/>
        <w:rPr>
          <w:rFonts w:ascii="Tahoma" w:hAnsi="Tahoma" w:cs="Tahoma"/>
          <w:b/>
          <w:sz w:val="20"/>
          <w:szCs w:val="20"/>
        </w:rPr>
      </w:pPr>
    </w:p>
    <w:p w14:paraId="566F2A5D" w14:textId="1BC649DC" w:rsidR="00EA49EB" w:rsidRPr="00EA49EB"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wskutek posiadania lub użytkowania pojazdów nie podlegających </w:t>
      </w:r>
      <w:r w:rsidRPr="00EA49EB">
        <w:rPr>
          <w:rFonts w:ascii="Tahoma" w:hAnsi="Tahoma" w:cs="Tahoma"/>
          <w:sz w:val="20"/>
          <w:szCs w:val="20"/>
        </w:rPr>
        <w:t>obowiązkowemu ubezpieczeniu odpowiedzialności cywilnej posiadaczy pojazdów mechanicznych, w tym wózków widłowych</w:t>
      </w:r>
      <w:r w:rsidR="00EA49EB" w:rsidRPr="00EA49EB">
        <w:rPr>
          <w:rFonts w:ascii="Tahoma" w:hAnsi="Tahoma" w:cs="Tahoma"/>
          <w:sz w:val="20"/>
          <w:szCs w:val="20"/>
        </w:rPr>
        <w:t>, kosiarko - traktorków</w:t>
      </w:r>
    </w:p>
    <w:p w14:paraId="07670598" w14:textId="112DE10C" w:rsidR="00A65B77" w:rsidRPr="00EA49EB" w:rsidRDefault="00A65B77" w:rsidP="00EA49EB">
      <w:pPr>
        <w:ind w:firstLine="709"/>
        <w:jc w:val="both"/>
        <w:rPr>
          <w:rFonts w:ascii="Tahoma" w:hAnsi="Tahoma" w:cs="Tahoma"/>
          <w:b/>
        </w:rPr>
      </w:pPr>
      <w:r w:rsidRPr="00EA49EB">
        <w:rPr>
          <w:rFonts w:ascii="Tahoma" w:hAnsi="Tahoma" w:cs="Tahoma"/>
          <w:b/>
        </w:rPr>
        <w:t>limit odpowiedzialności na jeden i wszystkie wypadki ubezpieczeniowe:</w:t>
      </w:r>
      <w:r w:rsidR="00EA49EB" w:rsidRPr="00EA49EB">
        <w:rPr>
          <w:rFonts w:ascii="Tahoma" w:hAnsi="Tahoma" w:cs="Tahoma"/>
          <w:b/>
        </w:rPr>
        <w:t xml:space="preserve"> 5</w:t>
      </w:r>
      <w:r w:rsidRPr="00EA49EB">
        <w:rPr>
          <w:rFonts w:ascii="Tahoma" w:hAnsi="Tahoma" w:cs="Tahoma"/>
          <w:b/>
        </w:rPr>
        <w:t>0</w:t>
      </w:r>
      <w:r w:rsidR="00EA49EB" w:rsidRPr="00EA49EB">
        <w:rPr>
          <w:rFonts w:ascii="Tahoma" w:hAnsi="Tahoma" w:cs="Tahoma"/>
          <w:b/>
        </w:rPr>
        <w:t>.</w:t>
      </w:r>
      <w:r w:rsidRPr="00EA49EB">
        <w:rPr>
          <w:rFonts w:ascii="Tahoma" w:hAnsi="Tahoma" w:cs="Tahoma"/>
          <w:b/>
        </w:rPr>
        <w:t>000,00 zł</w:t>
      </w:r>
    </w:p>
    <w:p w14:paraId="3C5C37B1" w14:textId="77777777" w:rsidR="00EA49EB" w:rsidRPr="00EA49EB" w:rsidRDefault="00EA49EB" w:rsidP="00EA49EB">
      <w:pPr>
        <w:ind w:firstLine="709"/>
        <w:jc w:val="both"/>
        <w:rPr>
          <w:rFonts w:ascii="Tahoma" w:hAnsi="Tahoma" w:cs="Tahoma"/>
          <w:b/>
        </w:rPr>
      </w:pPr>
    </w:p>
    <w:p w14:paraId="164E5716" w14:textId="210C2B61" w:rsidR="00A65B77" w:rsidRPr="00A3599B"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powstałe w mieniu należącym do pracowników Ubezpieczonego lub do ich osób bliskich </w:t>
      </w:r>
      <w:r w:rsidRPr="00A3599B">
        <w:rPr>
          <w:rFonts w:ascii="Tahoma" w:hAnsi="Tahoma" w:cs="Tahoma"/>
          <w:sz w:val="20"/>
          <w:szCs w:val="20"/>
        </w:rPr>
        <w:t>lub innych osób za które Ubezpieczony ponosi odpowiedzialność, w tym szkody w pojazdach mechanicznych, pod warunkiem iż pojazdy będą pozostawione w miejscach do tego przeznaczonych. Zakres ochrony nie obejmujemy kradzieży pojazdów;</w:t>
      </w:r>
    </w:p>
    <w:p w14:paraId="6AE8F364" w14:textId="77777777" w:rsidR="00EA49EB" w:rsidRPr="00A3599B" w:rsidRDefault="00EA49EB" w:rsidP="00EA49EB">
      <w:pPr>
        <w:pStyle w:val="Akapitzlist"/>
        <w:jc w:val="both"/>
        <w:rPr>
          <w:rFonts w:ascii="Tahoma" w:hAnsi="Tahoma" w:cs="Tahoma"/>
          <w:b/>
          <w:sz w:val="20"/>
          <w:szCs w:val="20"/>
        </w:rPr>
      </w:pPr>
    </w:p>
    <w:p w14:paraId="566FA9AD" w14:textId="7F64F688" w:rsidR="00A65B77" w:rsidRPr="00F048E0" w:rsidRDefault="00A65B77" w:rsidP="00061F3A">
      <w:pPr>
        <w:pStyle w:val="Akapitzlist"/>
        <w:numPr>
          <w:ilvl w:val="1"/>
          <w:numId w:val="75"/>
        </w:numPr>
        <w:jc w:val="both"/>
        <w:rPr>
          <w:rFonts w:ascii="Tahoma" w:hAnsi="Tahoma" w:cs="Tahoma"/>
          <w:sz w:val="20"/>
          <w:szCs w:val="20"/>
        </w:rPr>
      </w:pPr>
      <w:r w:rsidRPr="00A3599B">
        <w:rPr>
          <w:rFonts w:ascii="Tahoma" w:hAnsi="Tahoma" w:cs="Tahoma"/>
          <w:sz w:val="20"/>
          <w:szCs w:val="20"/>
        </w:rPr>
        <w:t>odpowiedzialność za szkody, za które ponosi odpowiedzialność Ubezpieczony, powstałe w związku z prowadzeniem remontów, modernizacji, montażu</w:t>
      </w:r>
      <w:r w:rsidRPr="00A65B77">
        <w:rPr>
          <w:rFonts w:ascii="Tahoma" w:hAnsi="Tahoma" w:cs="Tahoma"/>
          <w:sz w:val="20"/>
          <w:szCs w:val="20"/>
        </w:rPr>
        <w:t xml:space="preserve">, przebudowy, konserwacji, napraw, budowy, rozbudowy itp. mienia stanowiącego własność, </w:t>
      </w:r>
      <w:r w:rsidRPr="00F048E0">
        <w:rPr>
          <w:rFonts w:ascii="Tahoma" w:hAnsi="Tahoma" w:cs="Tahoma"/>
          <w:sz w:val="20"/>
          <w:szCs w:val="20"/>
        </w:rPr>
        <w:t>użytkowanego lub administrowanego przez Ubezpieczonego;</w:t>
      </w:r>
    </w:p>
    <w:p w14:paraId="39D66509" w14:textId="77777777" w:rsidR="00A3599B" w:rsidRPr="00F048E0" w:rsidRDefault="00A3599B" w:rsidP="00A3599B">
      <w:pPr>
        <w:ind w:firstLine="709"/>
        <w:jc w:val="both"/>
        <w:rPr>
          <w:rFonts w:ascii="Tahoma" w:hAnsi="Tahoma" w:cs="Tahoma"/>
        </w:rPr>
      </w:pPr>
    </w:p>
    <w:p w14:paraId="21DD64E6" w14:textId="0EC25076" w:rsidR="00A65B77" w:rsidRPr="00F048E0" w:rsidRDefault="00A65B77" w:rsidP="00061F3A">
      <w:pPr>
        <w:pStyle w:val="Akapitzlist"/>
        <w:numPr>
          <w:ilvl w:val="1"/>
          <w:numId w:val="75"/>
        </w:numPr>
        <w:jc w:val="both"/>
        <w:rPr>
          <w:rFonts w:ascii="Tahoma" w:hAnsi="Tahoma" w:cs="Tahoma"/>
          <w:b/>
          <w:bCs/>
          <w:sz w:val="20"/>
          <w:szCs w:val="20"/>
        </w:rPr>
      </w:pPr>
      <w:r w:rsidRPr="00F048E0">
        <w:rPr>
          <w:rFonts w:ascii="Tahoma" w:hAnsi="Tahoma" w:cs="Tahoma"/>
          <w:sz w:val="20"/>
          <w:szCs w:val="20"/>
        </w:rPr>
        <w:t>odpowiedzialność za szkody wyrządzone w związku z pełnieniem funkcji inwestora, wynikające z uchybień przy</w:t>
      </w:r>
      <w:r w:rsidRPr="00F048E0">
        <w:rPr>
          <w:rFonts w:ascii="Tahoma" w:hAnsi="Tahoma" w:cs="Tahoma"/>
          <w:b/>
          <w:sz w:val="20"/>
          <w:szCs w:val="20"/>
        </w:rPr>
        <w:t xml:space="preserve"> </w:t>
      </w:r>
      <w:r w:rsidRPr="00F048E0">
        <w:rPr>
          <w:rStyle w:val="Pogrubienie"/>
          <w:rFonts w:ascii="Tahoma" w:hAnsi="Tahoma" w:cs="Tahoma"/>
          <w:b w:val="0"/>
          <w:bCs w:val="0"/>
          <w:sz w:val="20"/>
          <w:szCs w:val="20"/>
          <w:shd w:val="clear" w:color="auto" w:fill="FFFFFF"/>
        </w:rPr>
        <w:t>organizowaniu procesu budowy na podstawie art. 18 Ustawy z dnia 7 lipca 1994 r. - Prawo budowlane</w:t>
      </w:r>
      <w:r w:rsidRPr="00F048E0">
        <w:rPr>
          <w:rFonts w:ascii="Tahoma" w:hAnsi="Tahoma" w:cs="Tahoma"/>
          <w:b/>
          <w:bCs/>
          <w:sz w:val="20"/>
          <w:szCs w:val="20"/>
        </w:rPr>
        <w:t>;</w:t>
      </w:r>
    </w:p>
    <w:p w14:paraId="4F957557" w14:textId="77777777" w:rsidR="00A3599B" w:rsidRPr="00F048E0" w:rsidRDefault="00A3599B" w:rsidP="00A3599B">
      <w:pPr>
        <w:jc w:val="both"/>
        <w:rPr>
          <w:rFonts w:ascii="Tahoma" w:hAnsi="Tahoma" w:cs="Tahoma"/>
          <w:b/>
        </w:rPr>
      </w:pPr>
    </w:p>
    <w:p w14:paraId="36C5241B" w14:textId="189E3D80" w:rsidR="00A65B77" w:rsidRPr="00F048E0" w:rsidRDefault="00A65B77" w:rsidP="00A3599B">
      <w:pPr>
        <w:pStyle w:val="Akapitzlist"/>
        <w:numPr>
          <w:ilvl w:val="1"/>
          <w:numId w:val="75"/>
        </w:numPr>
        <w:jc w:val="both"/>
        <w:rPr>
          <w:rFonts w:ascii="Tahoma" w:hAnsi="Tahoma" w:cs="Tahoma"/>
          <w:sz w:val="20"/>
          <w:szCs w:val="20"/>
        </w:rPr>
      </w:pPr>
      <w:bookmarkStart w:id="9" w:name="_Hlk64990099"/>
      <w:r w:rsidRPr="00F048E0">
        <w:rPr>
          <w:rFonts w:ascii="Tahoma" w:hAnsi="Tahoma" w:cs="Tahoma"/>
          <w:sz w:val="20"/>
          <w:szCs w:val="20"/>
        </w:rPr>
        <w:t>odpowiedzialność za szkody wyrządzone w związku z prowadzeniem usług hotelowych (OC hotelarza), w tym szkody wynikające z zatruć pokarmowych. Ochrona obejmuje również sprzęt elektroniczny (w tym telefony komórkowe, laptopy, tablety itp.), biżuterię, gotówkę, dokumenty, klucze i inne przedmioty użytku prywatnego i osobistego</w:t>
      </w:r>
      <w:bookmarkEnd w:id="9"/>
    </w:p>
    <w:p w14:paraId="09AA1804" w14:textId="77777777" w:rsidR="00A3599B" w:rsidRPr="00F048E0" w:rsidRDefault="00A3599B" w:rsidP="00A3599B">
      <w:pPr>
        <w:jc w:val="both"/>
        <w:rPr>
          <w:rFonts w:ascii="Tahoma" w:hAnsi="Tahoma" w:cs="Tahoma"/>
          <w:b/>
          <w:highlight w:val="red"/>
        </w:rPr>
      </w:pPr>
    </w:p>
    <w:p w14:paraId="6ECAD91C" w14:textId="2C280326" w:rsidR="00A3599B" w:rsidRPr="00F048E0" w:rsidRDefault="00A65B77" w:rsidP="00BC1A50">
      <w:pPr>
        <w:pStyle w:val="Akapitzlist"/>
        <w:numPr>
          <w:ilvl w:val="1"/>
          <w:numId w:val="75"/>
        </w:numPr>
        <w:jc w:val="both"/>
        <w:rPr>
          <w:rFonts w:ascii="Tahoma" w:hAnsi="Tahoma" w:cs="Tahoma"/>
          <w:b/>
          <w:sz w:val="20"/>
          <w:szCs w:val="20"/>
        </w:rPr>
      </w:pPr>
      <w:r w:rsidRPr="00F048E0">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14:paraId="160D8E6A" w14:textId="77777777" w:rsidR="00A3599B" w:rsidRPr="00F048E0" w:rsidRDefault="00A3599B" w:rsidP="00A3599B">
      <w:pPr>
        <w:jc w:val="both"/>
        <w:rPr>
          <w:rFonts w:ascii="Tahoma" w:hAnsi="Tahoma" w:cs="Tahoma"/>
          <w:b/>
        </w:rPr>
      </w:pPr>
    </w:p>
    <w:p w14:paraId="2D51DA8C" w14:textId="06DB633A" w:rsidR="00A3599B" w:rsidRPr="00F048E0" w:rsidRDefault="00A65B77" w:rsidP="00061F3A">
      <w:pPr>
        <w:pStyle w:val="Akapitzlist"/>
        <w:numPr>
          <w:ilvl w:val="1"/>
          <w:numId w:val="75"/>
        </w:numPr>
        <w:jc w:val="both"/>
        <w:rPr>
          <w:rFonts w:ascii="Tahoma" w:hAnsi="Tahoma" w:cs="Tahoma"/>
          <w:b/>
          <w:sz w:val="20"/>
          <w:szCs w:val="20"/>
        </w:rPr>
      </w:pPr>
      <w:r w:rsidRPr="00F048E0">
        <w:rPr>
          <w:rFonts w:ascii="Tahoma" w:hAnsi="Tahoma" w:cs="Tahoma"/>
          <w:sz w:val="20"/>
          <w:szCs w:val="20"/>
        </w:rPr>
        <w:t xml:space="preserve">odpowiedzialność za szkody wyrządzone przez bezpańskie zwierzęta, za które Ubezpieczony ponosi odpowiedzialność; </w:t>
      </w:r>
    </w:p>
    <w:p w14:paraId="297A5E18" w14:textId="77777777" w:rsidR="00A3599B" w:rsidRPr="00F048E0" w:rsidRDefault="00A3599B" w:rsidP="00A3599B">
      <w:pPr>
        <w:jc w:val="both"/>
        <w:rPr>
          <w:rFonts w:ascii="Tahoma" w:hAnsi="Tahoma" w:cs="Tahoma"/>
          <w:b/>
        </w:rPr>
      </w:pPr>
    </w:p>
    <w:p w14:paraId="4A4440F4" w14:textId="77777777" w:rsidR="00A3599B" w:rsidRPr="00F048E0" w:rsidRDefault="00A3599B" w:rsidP="00A3599B">
      <w:pPr>
        <w:pStyle w:val="Akapitzlist"/>
        <w:numPr>
          <w:ilvl w:val="1"/>
          <w:numId w:val="75"/>
        </w:numPr>
        <w:jc w:val="both"/>
        <w:rPr>
          <w:rFonts w:ascii="Tahoma" w:hAnsi="Tahoma" w:cs="Tahoma"/>
          <w:b/>
          <w:sz w:val="20"/>
          <w:szCs w:val="20"/>
        </w:rPr>
      </w:pPr>
      <w:r w:rsidRPr="00F048E0">
        <w:rPr>
          <w:rFonts w:ascii="Tahoma" w:hAnsi="Tahoma" w:cs="Tahoma"/>
          <w:sz w:val="20"/>
          <w:szCs w:val="20"/>
        </w:rPr>
        <w:lastRenderedPageBreak/>
        <w:t>odpowiedzialność za szkody w związku z wprowadzeniem produktu (woda) do obrotu,</w:t>
      </w:r>
      <w:r w:rsidRPr="00F048E0">
        <w:rPr>
          <w:sz w:val="20"/>
          <w:szCs w:val="20"/>
        </w:rPr>
        <w:t xml:space="preserve"> </w:t>
      </w:r>
      <w:r w:rsidRPr="00F048E0">
        <w:rPr>
          <w:rFonts w:ascii="Tahoma" w:hAnsi="Tahoma" w:cs="Tahoma"/>
          <w:sz w:val="20"/>
          <w:szCs w:val="20"/>
        </w:rPr>
        <w:t>w tym z powodu przeniesienia chorób zakaźnych; odpowiedzialność za szkody wyrządzone osobom trzecim wskutek niedostarczenia lub dostarczenia o niewłaściwych parametrach wody;</w:t>
      </w:r>
    </w:p>
    <w:p w14:paraId="377CB977" w14:textId="77777777" w:rsidR="00A3599B" w:rsidRPr="00F048E0" w:rsidRDefault="00A3599B" w:rsidP="00A3599B">
      <w:pPr>
        <w:jc w:val="both"/>
        <w:rPr>
          <w:rFonts w:ascii="Tahoma" w:hAnsi="Tahoma" w:cs="Tahoma"/>
          <w:b/>
        </w:rPr>
      </w:pPr>
    </w:p>
    <w:p w14:paraId="46E3E87D" w14:textId="77777777" w:rsidR="00A3599B" w:rsidRPr="00F048E0" w:rsidRDefault="00A3599B" w:rsidP="00A3599B">
      <w:pPr>
        <w:pStyle w:val="Akapitzlist"/>
        <w:numPr>
          <w:ilvl w:val="1"/>
          <w:numId w:val="75"/>
        </w:numPr>
        <w:tabs>
          <w:tab w:val="left" w:pos="993"/>
        </w:tabs>
        <w:jc w:val="both"/>
        <w:rPr>
          <w:rFonts w:ascii="Tahoma" w:hAnsi="Tahoma" w:cs="Tahoma"/>
          <w:sz w:val="20"/>
          <w:szCs w:val="20"/>
        </w:rPr>
      </w:pPr>
      <w:r w:rsidRPr="00F048E0">
        <w:rPr>
          <w:rFonts w:ascii="Tahoma" w:hAnsi="Tahoma" w:cs="Tahoma"/>
          <w:sz w:val="20"/>
          <w:szCs w:val="20"/>
        </w:rPr>
        <w:t>odpowiedzialność za szkody poniesione przez dalszego producenta z powodu wadliwości produktów dostarczonych</w:t>
      </w:r>
      <w:r w:rsidRPr="00F048E0">
        <w:rPr>
          <w:sz w:val="20"/>
          <w:szCs w:val="20"/>
        </w:rPr>
        <w:t xml:space="preserve"> </w:t>
      </w:r>
      <w:r w:rsidRPr="00F048E0">
        <w:rPr>
          <w:rFonts w:ascii="Tahoma" w:hAnsi="Tahoma" w:cs="Tahoma"/>
          <w:sz w:val="20"/>
          <w:szCs w:val="20"/>
        </w:rPr>
        <w:t>przez Ubezpieczonego, powstałe w wyniku ich połączenia lub zmieszania z innymi produktami pochodzącymi od dalszego producenta, albo wskutek dalszego przetwarzania produktu (bez łączenia lub mieszania z innymi produktami);</w:t>
      </w:r>
    </w:p>
    <w:p w14:paraId="305AF095" w14:textId="77777777" w:rsidR="00A3599B" w:rsidRPr="00F048E0" w:rsidRDefault="00A3599B" w:rsidP="00A3599B">
      <w:pPr>
        <w:pStyle w:val="Akapitzlist"/>
        <w:rPr>
          <w:rFonts w:ascii="Tahoma" w:hAnsi="Tahoma" w:cs="Tahoma"/>
          <w:sz w:val="20"/>
          <w:szCs w:val="20"/>
          <w:highlight w:val="darkGray"/>
        </w:rPr>
      </w:pPr>
    </w:p>
    <w:p w14:paraId="2BCC508F" w14:textId="77777777" w:rsidR="00A3599B" w:rsidRPr="00F048E0" w:rsidRDefault="00A3599B" w:rsidP="00A3599B">
      <w:pPr>
        <w:pStyle w:val="Akapitzlist"/>
        <w:numPr>
          <w:ilvl w:val="1"/>
          <w:numId w:val="75"/>
        </w:numPr>
        <w:jc w:val="both"/>
        <w:rPr>
          <w:rFonts w:ascii="Tahoma" w:hAnsi="Tahoma" w:cs="Tahoma"/>
          <w:b/>
          <w:sz w:val="20"/>
          <w:szCs w:val="20"/>
        </w:rPr>
      </w:pPr>
      <w:r w:rsidRPr="00F048E0">
        <w:rPr>
          <w:rFonts w:ascii="Tahoma" w:hAnsi="Tahoma"/>
          <w:sz w:val="20"/>
          <w:szCs w:val="20"/>
        </w:rPr>
        <w:t>odpowiedzialność za szkody w podziemnych oraz naziemnych instalacjach i/lub urządzeniach powstałe w związku z prowadzeniem prac na i podziemnych, usług remontowych, modernizacyjnych i konserwatorskich i innych podobnych czynności;</w:t>
      </w:r>
    </w:p>
    <w:p w14:paraId="709AF888" w14:textId="1DCA3F19" w:rsidR="00F048E0" w:rsidRPr="00F048E0" w:rsidRDefault="00F048E0" w:rsidP="00F048E0">
      <w:pPr>
        <w:pStyle w:val="Akapitzlist"/>
        <w:ind w:left="360" w:firstLine="349"/>
        <w:jc w:val="both"/>
        <w:rPr>
          <w:rFonts w:ascii="Tahoma" w:hAnsi="Tahoma" w:cs="Tahoma"/>
          <w:b/>
          <w:sz w:val="20"/>
          <w:szCs w:val="20"/>
        </w:rPr>
      </w:pPr>
      <w:bookmarkStart w:id="10" w:name="_Hlk87858266"/>
      <w:r w:rsidRPr="00F048E0">
        <w:rPr>
          <w:rFonts w:ascii="Tahoma" w:hAnsi="Tahoma" w:cs="Tahoma"/>
          <w:b/>
          <w:sz w:val="20"/>
          <w:szCs w:val="20"/>
        </w:rPr>
        <w:t>limit odpowiedzialności na jeden i wszystkie wypadki ubezpieczeniowe: 50.000,00zł</w:t>
      </w:r>
    </w:p>
    <w:bookmarkEnd w:id="10"/>
    <w:p w14:paraId="583B3BEA" w14:textId="77777777" w:rsidR="00A3599B" w:rsidRPr="00F048E0" w:rsidRDefault="00A3599B" w:rsidP="00A3599B">
      <w:pPr>
        <w:tabs>
          <w:tab w:val="left" w:pos="993"/>
        </w:tabs>
        <w:jc w:val="both"/>
        <w:rPr>
          <w:rFonts w:ascii="Tahoma" w:hAnsi="Tahoma" w:cs="Tahoma"/>
        </w:rPr>
      </w:pPr>
    </w:p>
    <w:p w14:paraId="19BF46F4" w14:textId="77777777" w:rsidR="00A3599B" w:rsidRPr="00F048E0" w:rsidRDefault="00A3599B" w:rsidP="00A3599B">
      <w:pPr>
        <w:pStyle w:val="Akapitzlist"/>
        <w:numPr>
          <w:ilvl w:val="1"/>
          <w:numId w:val="75"/>
        </w:numPr>
        <w:jc w:val="both"/>
        <w:rPr>
          <w:rFonts w:ascii="Tahoma" w:hAnsi="Tahoma" w:cs="Tahoma"/>
          <w:bCs/>
          <w:sz w:val="20"/>
          <w:szCs w:val="20"/>
        </w:rPr>
      </w:pPr>
      <w:r w:rsidRPr="00F048E0">
        <w:rPr>
          <w:rFonts w:ascii="Tahoma" w:hAnsi="Tahoma" w:cs="Tahoma"/>
          <w:bCs/>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3C09C426" w14:textId="77777777" w:rsidR="00F048E0" w:rsidRPr="00F048E0" w:rsidRDefault="00F048E0" w:rsidP="00F048E0">
      <w:pPr>
        <w:pStyle w:val="Akapitzlist"/>
        <w:ind w:left="360" w:firstLine="349"/>
        <w:jc w:val="both"/>
        <w:rPr>
          <w:rFonts w:ascii="Tahoma" w:hAnsi="Tahoma" w:cs="Tahoma"/>
          <w:b/>
          <w:sz w:val="20"/>
          <w:szCs w:val="20"/>
        </w:rPr>
      </w:pPr>
      <w:r w:rsidRPr="00F048E0">
        <w:rPr>
          <w:rFonts w:ascii="Tahoma" w:hAnsi="Tahoma" w:cs="Tahoma"/>
          <w:b/>
          <w:sz w:val="20"/>
          <w:szCs w:val="20"/>
        </w:rPr>
        <w:t>limit odpowiedzialności na jeden i wszystkie wypadki ubezpieczeniowe: 50.000,00zł</w:t>
      </w:r>
    </w:p>
    <w:p w14:paraId="5A11C094" w14:textId="77777777" w:rsidR="00A3599B" w:rsidRPr="00392529" w:rsidRDefault="00A3599B" w:rsidP="00A3599B">
      <w:pPr>
        <w:jc w:val="both"/>
        <w:rPr>
          <w:rFonts w:ascii="Tahoma" w:hAnsi="Tahoma" w:cs="Tahoma"/>
          <w:b/>
        </w:rPr>
      </w:pPr>
    </w:p>
    <w:p w14:paraId="7615C19B" w14:textId="77777777" w:rsidR="00A3599B" w:rsidRPr="002E3B8A" w:rsidRDefault="00A3599B" w:rsidP="00A3599B">
      <w:pPr>
        <w:pStyle w:val="Akapitzlist"/>
        <w:numPr>
          <w:ilvl w:val="1"/>
          <w:numId w:val="75"/>
        </w:numPr>
        <w:jc w:val="both"/>
        <w:rPr>
          <w:rFonts w:ascii="Tahoma" w:hAnsi="Tahoma" w:cs="Tahoma"/>
          <w:sz w:val="20"/>
          <w:szCs w:val="20"/>
        </w:rPr>
      </w:pPr>
      <w:r w:rsidRPr="002E3B8A">
        <w:rPr>
          <w:rFonts w:ascii="Tahoma" w:hAnsi="Tahoma" w:cs="Tahoma"/>
          <w:sz w:val="20"/>
          <w:szCs w:val="20"/>
        </w:rPr>
        <w:t>odpowiedzialność za szkody wynikające z prowadzenia prac wyburzeniowych lub rozbiórkowych z wyłączeniem odpowiedzialności w związku z użyciem materiałów wybuchowych;</w:t>
      </w:r>
    </w:p>
    <w:p w14:paraId="78D07B33" w14:textId="198637F4" w:rsidR="002E3B8A" w:rsidRPr="00F048E0" w:rsidRDefault="002E3B8A" w:rsidP="002E3B8A">
      <w:pPr>
        <w:pStyle w:val="Akapitzlist"/>
        <w:ind w:left="360" w:firstLine="349"/>
        <w:jc w:val="both"/>
        <w:rPr>
          <w:rFonts w:ascii="Tahoma" w:hAnsi="Tahoma" w:cs="Tahoma"/>
          <w:b/>
          <w:sz w:val="20"/>
          <w:szCs w:val="20"/>
        </w:rPr>
      </w:pPr>
      <w:r w:rsidRPr="002E3B8A">
        <w:rPr>
          <w:rFonts w:ascii="Tahoma" w:hAnsi="Tahoma" w:cs="Tahoma"/>
          <w:b/>
          <w:sz w:val="20"/>
          <w:szCs w:val="20"/>
        </w:rPr>
        <w:t>limit odpowiedzialności na jeden i wszystkie wypadki ubezpieczeniowe: 20.000,00zł</w:t>
      </w:r>
    </w:p>
    <w:p w14:paraId="6978E925" w14:textId="77777777" w:rsidR="00A3599B" w:rsidRPr="00392529" w:rsidRDefault="00A3599B" w:rsidP="00A3599B">
      <w:pPr>
        <w:pStyle w:val="Akapitzlist"/>
        <w:jc w:val="both"/>
        <w:rPr>
          <w:rFonts w:ascii="Tahoma" w:hAnsi="Tahoma" w:cs="Tahoma"/>
          <w:b/>
          <w:sz w:val="20"/>
          <w:szCs w:val="20"/>
        </w:rPr>
      </w:pPr>
    </w:p>
    <w:p w14:paraId="5E952780" w14:textId="77777777" w:rsidR="00A3599B" w:rsidRPr="002E3B8A" w:rsidRDefault="00A3599B" w:rsidP="00A3599B">
      <w:pPr>
        <w:pStyle w:val="Akapitzlist"/>
        <w:numPr>
          <w:ilvl w:val="1"/>
          <w:numId w:val="75"/>
        </w:numPr>
        <w:jc w:val="both"/>
        <w:rPr>
          <w:rFonts w:ascii="Tahoma" w:hAnsi="Tahoma" w:cs="Tahoma"/>
          <w:bCs/>
          <w:sz w:val="20"/>
          <w:szCs w:val="20"/>
        </w:rPr>
      </w:pPr>
      <w:r w:rsidRPr="002E3B8A">
        <w:rPr>
          <w:rFonts w:ascii="Tahoma" w:hAnsi="Tahoma" w:cs="Tahoma"/>
          <w:bCs/>
          <w:sz w:val="20"/>
          <w:szCs w:val="20"/>
        </w:rPr>
        <w:t>odpowiedzialność za szkody wyrządzone osobom trzecim w związku z odśnieżaniem i zimowym utrzymaniem dróg, chodników i placów z uwzględnieniem szkód powstałych w szybach, oświetleniu oraz lakierze w pojazdach;</w:t>
      </w:r>
    </w:p>
    <w:p w14:paraId="1B194B65" w14:textId="77777777" w:rsidR="00A3599B" w:rsidRPr="002E3B8A" w:rsidRDefault="00A3599B" w:rsidP="00A3599B">
      <w:pPr>
        <w:pStyle w:val="Akapitzlist"/>
        <w:jc w:val="both"/>
        <w:rPr>
          <w:rFonts w:ascii="Tahoma" w:hAnsi="Tahoma" w:cs="Tahoma"/>
          <w:bCs/>
          <w:sz w:val="20"/>
          <w:szCs w:val="20"/>
        </w:rPr>
      </w:pPr>
    </w:p>
    <w:p w14:paraId="152CC564" w14:textId="77777777" w:rsidR="00A3599B" w:rsidRPr="002E3B8A" w:rsidRDefault="00A3599B" w:rsidP="00A3599B">
      <w:pPr>
        <w:pStyle w:val="Akapitzlist"/>
        <w:numPr>
          <w:ilvl w:val="1"/>
          <w:numId w:val="75"/>
        </w:numPr>
        <w:jc w:val="both"/>
        <w:rPr>
          <w:rFonts w:ascii="Tahoma" w:hAnsi="Tahoma" w:cs="Tahoma"/>
          <w:bCs/>
          <w:sz w:val="20"/>
          <w:szCs w:val="20"/>
        </w:rPr>
      </w:pPr>
      <w:r w:rsidRPr="002E3B8A">
        <w:rPr>
          <w:rFonts w:ascii="Tahoma" w:hAnsi="Tahoma" w:cs="Tahoma"/>
          <w:bCs/>
          <w:sz w:val="20"/>
          <w:szCs w:val="20"/>
        </w:rPr>
        <w:t>odpowiedzialność za szkody spowodowane przez zamontowane do pojazdów pługi i inne urządzenia odśnieżające lub czyszczące miejsca podlegające zimowemu i letniemu utrzymaniu dróg i chodników;</w:t>
      </w:r>
    </w:p>
    <w:p w14:paraId="39718898" w14:textId="77777777" w:rsidR="00A3599B" w:rsidRPr="00A65B77" w:rsidRDefault="00A3599B" w:rsidP="00A3599B">
      <w:pPr>
        <w:pStyle w:val="Akapitzlist"/>
        <w:jc w:val="both"/>
        <w:rPr>
          <w:rFonts w:ascii="Tahoma" w:hAnsi="Tahoma" w:cs="Tahoma"/>
          <w:sz w:val="20"/>
          <w:szCs w:val="20"/>
        </w:rPr>
      </w:pPr>
    </w:p>
    <w:p w14:paraId="5391FA25" w14:textId="77777777" w:rsidR="00A3599B" w:rsidRPr="002E3B8A" w:rsidRDefault="00A3599B" w:rsidP="00A3599B">
      <w:pPr>
        <w:pStyle w:val="Akapitzlist"/>
        <w:numPr>
          <w:ilvl w:val="1"/>
          <w:numId w:val="75"/>
        </w:numPr>
        <w:jc w:val="both"/>
        <w:rPr>
          <w:rFonts w:ascii="Tahoma" w:hAnsi="Tahoma" w:cs="Tahoma"/>
          <w:sz w:val="20"/>
          <w:szCs w:val="20"/>
        </w:rPr>
      </w:pPr>
      <w:r w:rsidRPr="002E3B8A">
        <w:rPr>
          <w:rFonts w:ascii="Tahoma" w:hAnsi="Tahoma" w:cs="Tahoma"/>
          <w:sz w:val="20"/>
          <w:szCs w:val="20"/>
        </w:rPr>
        <w:t>odpowiedzialność za szkody powstałe w związku z posiadaniem lub użytkowaniem sprzętu pływającego z zastrzeżeniem że ochrona obowiązuje wyłącznie w odniesieniu do sprzętu pływającego napędzanego siłą ludzkich mięśni (kajaki, rowery wodne)</w:t>
      </w:r>
    </w:p>
    <w:p w14:paraId="22364FDC" w14:textId="7282C93A" w:rsidR="00A3599B" w:rsidRPr="00392529" w:rsidRDefault="00A3599B" w:rsidP="00A3599B">
      <w:pPr>
        <w:ind w:firstLine="709"/>
        <w:jc w:val="both"/>
        <w:rPr>
          <w:rFonts w:ascii="Tahoma" w:hAnsi="Tahoma" w:cs="Tahoma"/>
        </w:rPr>
      </w:pPr>
      <w:r w:rsidRPr="002E3B8A">
        <w:rPr>
          <w:rFonts w:ascii="Tahoma" w:hAnsi="Tahoma" w:cs="Tahoma"/>
          <w:b/>
        </w:rPr>
        <w:t xml:space="preserve">limit odpowiedzialności na jeden i wszystkie wypadki ubezpieczeniowe: </w:t>
      </w:r>
      <w:r w:rsidR="002E3B8A" w:rsidRPr="002E3B8A">
        <w:rPr>
          <w:rFonts w:ascii="Tahoma" w:hAnsi="Tahoma" w:cs="Tahoma"/>
          <w:b/>
        </w:rPr>
        <w:t xml:space="preserve">20.000,00 </w:t>
      </w:r>
      <w:r w:rsidRPr="002E3B8A">
        <w:rPr>
          <w:rFonts w:ascii="Tahoma" w:hAnsi="Tahoma" w:cs="Tahoma"/>
          <w:b/>
        </w:rPr>
        <w:t>zł</w:t>
      </w:r>
    </w:p>
    <w:p w14:paraId="18A26C69" w14:textId="77777777" w:rsidR="00A3599B" w:rsidRPr="00392529" w:rsidRDefault="00A3599B" w:rsidP="00A3599B">
      <w:pPr>
        <w:jc w:val="both"/>
        <w:rPr>
          <w:rFonts w:ascii="Tahoma" w:hAnsi="Tahoma" w:cs="Tahoma"/>
        </w:rPr>
      </w:pPr>
    </w:p>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F048E0">
      <w:pPr>
        <w:numPr>
          <w:ilvl w:val="0"/>
          <w:numId w:val="16"/>
        </w:numPr>
        <w:ind w:left="1134" w:hanging="425"/>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F048E0">
      <w:pPr>
        <w:numPr>
          <w:ilvl w:val="0"/>
          <w:numId w:val="16"/>
        </w:numPr>
        <w:ind w:left="1134" w:hanging="425"/>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F048E0">
      <w:pPr>
        <w:numPr>
          <w:ilvl w:val="0"/>
          <w:numId w:val="16"/>
        </w:numPr>
        <w:ind w:left="1134" w:hanging="425"/>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F048E0">
      <w:pPr>
        <w:numPr>
          <w:ilvl w:val="0"/>
          <w:numId w:val="16"/>
        </w:numPr>
        <w:ind w:left="1134" w:hanging="425"/>
        <w:jc w:val="both"/>
        <w:rPr>
          <w:rFonts w:ascii="Tahoma" w:hAnsi="Tahoma" w:cs="Tahoma"/>
        </w:rPr>
      </w:pPr>
      <w:r w:rsidRPr="00A65B77">
        <w:rPr>
          <w:rFonts w:ascii="Tahoma" w:hAnsi="Tahoma" w:cs="Tahoma"/>
        </w:rPr>
        <w:t>wyrządzonych wskutek ujawnienia wiadomości poufnej,</w:t>
      </w:r>
    </w:p>
    <w:p w14:paraId="10F91E91" w14:textId="77777777" w:rsidR="00A65B77" w:rsidRPr="00A65B77" w:rsidRDefault="00A65B77" w:rsidP="00F048E0">
      <w:pPr>
        <w:numPr>
          <w:ilvl w:val="0"/>
          <w:numId w:val="16"/>
        </w:numPr>
        <w:ind w:left="1134" w:hanging="425"/>
        <w:jc w:val="both"/>
        <w:rPr>
          <w:rFonts w:ascii="Tahoma" w:hAnsi="Tahoma" w:cs="Tahoma"/>
        </w:rPr>
      </w:pPr>
      <w:r w:rsidRPr="00A65B77">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3519FD28" w14:textId="77777777" w:rsidR="00A65B77" w:rsidRPr="00F048E0" w:rsidRDefault="00A65B77" w:rsidP="00A65B77">
      <w:pPr>
        <w:ind w:left="491"/>
        <w:rPr>
          <w:rFonts w:ascii="Tahoma" w:hAnsi="Tahoma" w:cs="Tahoma"/>
          <w:b/>
        </w:rPr>
      </w:pPr>
    </w:p>
    <w:p w14:paraId="4111C664" w14:textId="049F3E17" w:rsidR="00A65B77" w:rsidRPr="002E3B8A" w:rsidRDefault="00A65B77" w:rsidP="00061F3A">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odpowiedzialności </w:t>
      </w:r>
      <w:r w:rsidRPr="002E3B8A">
        <w:rPr>
          <w:rFonts w:ascii="Tahoma" w:hAnsi="Tahoma" w:cs="Tahoma"/>
          <w:b/>
          <w:sz w:val="20"/>
          <w:szCs w:val="20"/>
        </w:rPr>
        <w:t xml:space="preserve">cywilnej zarządcy dróg publicznych  - </w:t>
      </w:r>
      <w:r w:rsidRPr="002E3B8A">
        <w:rPr>
          <w:rFonts w:ascii="Tahoma" w:hAnsi="Tahoma" w:cs="Tahoma"/>
          <w:sz w:val="20"/>
          <w:szCs w:val="20"/>
        </w:rPr>
        <w:t xml:space="preserve">odpowiedzialność cywilna zarządcy dróg publicznych zgodnie z Ustawą o drogach publicznych oraz wynikającą z innych przepisów prawa za </w:t>
      </w:r>
      <w:r w:rsidRPr="002E3B8A">
        <w:rPr>
          <w:rFonts w:ascii="Tahoma" w:hAnsi="Tahoma" w:cs="Tahoma"/>
          <w:b/>
          <w:sz w:val="20"/>
          <w:szCs w:val="20"/>
        </w:rPr>
        <w:t xml:space="preserve">szkody </w:t>
      </w:r>
      <w:r w:rsidRPr="002E3B8A">
        <w:rPr>
          <w:rFonts w:ascii="Tahoma" w:hAnsi="Tahoma" w:cs="Tahoma"/>
          <w:sz w:val="20"/>
          <w:szCs w:val="20"/>
        </w:rPr>
        <w:t xml:space="preserve">wyrządzone w związku z administrowaniem i  utrzymaniem sieci dróg, ulic i chodników, przepustów drogowych i mostów </w:t>
      </w:r>
      <w:r w:rsidRPr="002E3B8A">
        <w:rPr>
          <w:rFonts w:ascii="Tahoma" w:hAnsi="Tahoma" w:cs="Tahoma"/>
          <w:b/>
          <w:sz w:val="20"/>
          <w:szCs w:val="20"/>
        </w:rPr>
        <w:t>(łączna długość dróg Ubezpieczającego –</w:t>
      </w:r>
      <w:r w:rsidR="00F048E0" w:rsidRPr="002E3B8A">
        <w:rPr>
          <w:rFonts w:ascii="Tahoma" w:hAnsi="Tahoma" w:cs="Tahoma"/>
          <w:b/>
          <w:sz w:val="20"/>
          <w:szCs w:val="20"/>
        </w:rPr>
        <w:t xml:space="preserve"> </w:t>
      </w:r>
      <w:r w:rsidR="002E3B8A" w:rsidRPr="002E3B8A">
        <w:rPr>
          <w:rFonts w:ascii="Tahoma" w:hAnsi="Tahoma" w:cs="Tahoma"/>
          <w:b/>
          <w:sz w:val="20"/>
          <w:szCs w:val="20"/>
        </w:rPr>
        <w:t>150</w:t>
      </w:r>
      <w:r w:rsidR="00F048E0" w:rsidRPr="002E3B8A">
        <w:rPr>
          <w:rFonts w:ascii="Tahoma" w:hAnsi="Tahoma" w:cs="Tahoma"/>
          <w:b/>
          <w:sz w:val="20"/>
          <w:szCs w:val="20"/>
        </w:rPr>
        <w:t>km</w:t>
      </w:r>
      <w:r w:rsidRPr="002E3B8A">
        <w:rPr>
          <w:rFonts w:ascii="Tahoma" w:hAnsi="Tahoma" w:cs="Tahoma"/>
          <w:b/>
          <w:sz w:val="20"/>
          <w:szCs w:val="20"/>
        </w:rPr>
        <w:t>),</w:t>
      </w:r>
      <w:r w:rsidRPr="002E3B8A">
        <w:rPr>
          <w:rFonts w:ascii="Tahoma" w:hAnsi="Tahoma" w:cs="Tahoma"/>
          <w:sz w:val="20"/>
          <w:szCs w:val="20"/>
        </w:rPr>
        <w:t xml:space="preserve"> w tym w szczególności:</w:t>
      </w:r>
    </w:p>
    <w:p w14:paraId="61F4C284" w14:textId="32C32401" w:rsidR="00A65B77" w:rsidRPr="00A65B77" w:rsidRDefault="00A65B77" w:rsidP="00F048E0">
      <w:pPr>
        <w:tabs>
          <w:tab w:val="left" w:pos="709"/>
        </w:tabs>
        <w:suppressAutoHyphens/>
        <w:ind w:left="709"/>
        <w:jc w:val="both"/>
        <w:rPr>
          <w:rFonts w:ascii="Tahoma" w:hAnsi="Tahoma" w:cs="Tahoma"/>
        </w:rPr>
      </w:pPr>
      <w:r w:rsidRPr="002E3B8A">
        <w:rPr>
          <w:rFonts w:ascii="Tahoma" w:hAnsi="Tahoma" w:cs="Tahoma"/>
        </w:rPr>
        <w:t>-odpowiedzialność za szkody wyrządzone w związku z administrowaniem i utrzymaniem</w:t>
      </w:r>
      <w:r w:rsidRPr="00A65B77">
        <w:rPr>
          <w:rFonts w:ascii="Tahoma" w:hAnsi="Tahoma" w:cs="Tahoma"/>
        </w:rPr>
        <w:t xml:space="preserve"> sieci dróg, ulic i chodników, obiektów mostowych i przepustów drogowych, </w:t>
      </w:r>
    </w:p>
    <w:p w14:paraId="05D73A24" w14:textId="2557C23B" w:rsidR="00A65B77" w:rsidRPr="00A65B77" w:rsidRDefault="00A65B77" w:rsidP="00F048E0">
      <w:pPr>
        <w:tabs>
          <w:tab w:val="left" w:pos="709"/>
        </w:tabs>
        <w:suppressAutoHyphens/>
        <w:ind w:left="709"/>
        <w:jc w:val="both"/>
        <w:rPr>
          <w:rFonts w:ascii="Tahoma" w:hAnsi="Tahoma" w:cs="Tahoma"/>
          <w:bCs/>
        </w:rPr>
      </w:pPr>
      <w:r w:rsidRPr="00A65B77">
        <w:rPr>
          <w:rFonts w:ascii="Tahoma" w:hAnsi="Tahoma" w:cs="Tahoma"/>
          <w:bCs/>
        </w:rPr>
        <w:t>-odpowiedzialność za szkody powstałe wskutek złego stanu technicznego jezdni oraz chodników, wynikającego z uszkodzeń ich nawierzchni (ubytki, koleiny, przełomy, zapadnięcia części jezdni itp.),</w:t>
      </w:r>
    </w:p>
    <w:p w14:paraId="2CDE380B" w14:textId="562A06E7" w:rsidR="00A65B77" w:rsidRPr="00A65B77" w:rsidRDefault="00A65B77" w:rsidP="00F048E0">
      <w:pPr>
        <w:tabs>
          <w:tab w:val="left" w:pos="709"/>
        </w:tabs>
        <w:suppressAutoHyphens/>
        <w:ind w:left="709"/>
        <w:jc w:val="both"/>
        <w:rPr>
          <w:rFonts w:ascii="Tahoma" w:hAnsi="Tahoma" w:cs="Tahoma"/>
          <w:bCs/>
        </w:rPr>
      </w:pPr>
      <w:r w:rsidRPr="00A65B77">
        <w:rPr>
          <w:rFonts w:ascii="Tahoma" w:hAnsi="Tahoma" w:cs="Tahoma"/>
          <w:bCs/>
        </w:rPr>
        <w:t>-odpowiedzialność za szkody powstałe wskutek przeszkód na jezdni (przedmioty, materiały porzucone lub naniesione na jezdnię, także rozlane ciecze itp.),</w:t>
      </w:r>
    </w:p>
    <w:p w14:paraId="6418C3FA" w14:textId="390028CD" w:rsidR="00A65B77" w:rsidRPr="00A65B77" w:rsidRDefault="00A65B77" w:rsidP="00F048E0">
      <w:pPr>
        <w:tabs>
          <w:tab w:val="left" w:pos="709"/>
        </w:tabs>
        <w:suppressAutoHyphens/>
        <w:ind w:left="709"/>
        <w:jc w:val="both"/>
        <w:rPr>
          <w:rFonts w:ascii="Tahoma" w:hAnsi="Tahoma" w:cs="Tahoma"/>
          <w:bCs/>
        </w:rPr>
      </w:pPr>
      <w:r w:rsidRPr="00A65B77">
        <w:rPr>
          <w:rFonts w:ascii="Tahoma" w:hAnsi="Tahoma" w:cs="Tahoma"/>
          <w:bCs/>
        </w:rPr>
        <w:t>-odpowiedzialność za szkody powstałe wskutek leżących (lub spadających) na jezdni lub poboczu drzew, konarów, gałęzi itp.,</w:t>
      </w:r>
    </w:p>
    <w:p w14:paraId="252340B0" w14:textId="42A7C367" w:rsidR="00A65B77" w:rsidRPr="00A65B77" w:rsidRDefault="00A65B77" w:rsidP="00F048E0">
      <w:pPr>
        <w:tabs>
          <w:tab w:val="left" w:pos="709"/>
        </w:tabs>
        <w:suppressAutoHyphens/>
        <w:ind w:left="709"/>
        <w:jc w:val="both"/>
        <w:rPr>
          <w:rFonts w:ascii="Tahoma" w:hAnsi="Tahoma" w:cs="Tahoma"/>
          <w:bCs/>
        </w:rPr>
      </w:pPr>
      <w:r w:rsidRPr="00A65B77">
        <w:rPr>
          <w:rFonts w:ascii="Tahoma" w:hAnsi="Tahoma" w:cs="Tahoma"/>
          <w:bCs/>
        </w:rPr>
        <w:t>-odpowiedzialność za szkody spowodowane każdym rodzajem zimowej śliskości nawierzchni,</w:t>
      </w:r>
    </w:p>
    <w:p w14:paraId="547564DF" w14:textId="3BFBB6FC" w:rsidR="00A65B77" w:rsidRPr="00A65B77" w:rsidRDefault="00A65B77" w:rsidP="00F048E0">
      <w:pPr>
        <w:tabs>
          <w:tab w:val="left" w:pos="709"/>
        </w:tabs>
        <w:suppressAutoHyphens/>
        <w:ind w:left="709"/>
        <w:jc w:val="both"/>
        <w:rPr>
          <w:rFonts w:ascii="Tahoma" w:hAnsi="Tahoma" w:cs="Tahoma"/>
          <w:bCs/>
        </w:rPr>
      </w:pPr>
      <w:r w:rsidRPr="00A65B77">
        <w:rPr>
          <w:rFonts w:ascii="Tahoma" w:hAnsi="Tahoma" w:cs="Tahoma"/>
          <w:bCs/>
        </w:rPr>
        <w:lastRenderedPageBreak/>
        <w:t>-odpowiedzialność za szkody będące następstwem kolizji ze zwierzętami,</w:t>
      </w:r>
    </w:p>
    <w:p w14:paraId="36AB9D0C" w14:textId="416ADF0C"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-odpowiedzialność za szkody powstałe w związku z nienormatywną skrajnią poziomą i pionową drogi spowodowaną zadrzewieniem, mostami i zabudową itp.,</w:t>
      </w:r>
    </w:p>
    <w:p w14:paraId="70B4AD9F" w14:textId="640F7E3D"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-odpowiedzialność za szkody powstałe wskutek obniżonych poboczy i innych uszkodzeń w poboczach dróg oraz zapadnięcia części jezdni,</w:t>
      </w:r>
    </w:p>
    <w:p w14:paraId="5E75ABEA" w14:textId="4619BA5E"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-odpowiedzialność za szkody powstałe w wyniku uszkodzenia lub braku włazów kanalizacji deszczowej,</w:t>
      </w:r>
    </w:p>
    <w:p w14:paraId="63511349" w14:textId="0778F348"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-odpowiedzialność za szkody powstałe w wyniku braku odpowiedniego znaku drogowego pionowego i poziomego,</w:t>
      </w:r>
    </w:p>
    <w:p w14:paraId="385DCB36" w14:textId="6843AE0C"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-odpowiedzialność za szkody z powodu przerw w pracy sygnalizacji świetlnej lub niewłaściwej jej pracy,</w:t>
      </w:r>
    </w:p>
    <w:p w14:paraId="01499B7B" w14:textId="6D3D6B20"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 xml:space="preserve">-odpowiedzialność za szkody z powodu prowadzenia prac bieżącego utrzymania dróg , ulic i chodników prowadzonych przez zarządcę drogi, </w:t>
      </w:r>
    </w:p>
    <w:p w14:paraId="7FDE6E62" w14:textId="26D8FBB7"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340E622C"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 xml:space="preserve">-odpowiedzialność za szkody powstałe w wyniku zalania pasa drogowego przez wody stojące, wody płynące, wody gruntowe, wody pochodzące z topniejącego śniegu/ludu lub wypływające z sieci wodociągowo-kanalizacyjnej, </w:t>
      </w:r>
    </w:p>
    <w:p w14:paraId="3F7068BA" w14:textId="13801766"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-odpowiedzialność za szkody powstałe w szybach, elementach oświetlenia pojazdów i na powierzchni lakierowanej na skutek uderzenia kamieni lub przedmiotów znajdujących się na pasie drogi,</w:t>
      </w:r>
    </w:p>
    <w:p w14:paraId="566E6DDA" w14:textId="605AB935"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 xml:space="preserve">-odpowiedzialność za szkody w pojazdach pozostawionych na jezdni lub poboczu na skutek nieprzejezdności dróg, w tym uszkodzenie spowodowane pracą sprzętu do utrzymania dróg, </w:t>
      </w:r>
    </w:p>
    <w:p w14:paraId="65792C92" w14:textId="09C8330A"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-odpowiedzialność za szkody polegające na uszkodzeniu lub zniszczeniu upraw, nasadzeń i urządzeń przyległych do pasa drogowego w związku z zimowym utrzymaniem dróg,</w:t>
      </w:r>
    </w:p>
    <w:p w14:paraId="74AFB7D9" w14:textId="7FF8E077"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1B9CCF6"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-odpowiedzialność za szkody powstałe w instalacjach naziemnych i podziemnych podczas prowadzenia robót drogowych,</w:t>
      </w:r>
    </w:p>
    <w:p w14:paraId="1E41A131" w14:textId="49F11511"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-odpowiedzialność za szkody spowodowane złym stanem technicznym sprzętu i urządzeń, wykorzystywanych przez Ubezpieczającego/</w:t>
      </w:r>
      <w:r w:rsidR="002E3B8A">
        <w:rPr>
          <w:rFonts w:ascii="Tahoma" w:hAnsi="Tahoma" w:cs="Tahoma"/>
          <w:bCs/>
        </w:rPr>
        <w:t xml:space="preserve"> </w:t>
      </w:r>
      <w:r w:rsidRPr="00A65B77">
        <w:rPr>
          <w:rFonts w:ascii="Tahoma" w:hAnsi="Tahoma" w:cs="Tahoma"/>
          <w:bCs/>
        </w:rPr>
        <w:t>Ubezpieczonego lub, za którego konserwacje i przegląd ponosi odpowiedzialność Ubezpieczający/</w:t>
      </w:r>
      <w:r w:rsidR="002E3B8A">
        <w:rPr>
          <w:rFonts w:ascii="Tahoma" w:hAnsi="Tahoma" w:cs="Tahoma"/>
          <w:bCs/>
        </w:rPr>
        <w:t xml:space="preserve"> </w:t>
      </w:r>
      <w:r w:rsidRPr="00A65B77">
        <w:rPr>
          <w:rFonts w:ascii="Tahoma" w:hAnsi="Tahoma" w:cs="Tahoma"/>
          <w:bCs/>
        </w:rPr>
        <w:t>Ubezpieczony albo wynikające z wykorzystania sprzętu i urządzeń o parametrach niewłaściwych ze względu na wymogi techniczne lub technologiczne.</w:t>
      </w:r>
    </w:p>
    <w:p w14:paraId="56D18880" w14:textId="15AE1872" w:rsidR="00A65B77" w:rsidRPr="00A65B77" w:rsidRDefault="00A65B77" w:rsidP="00F048E0">
      <w:pPr>
        <w:tabs>
          <w:tab w:val="left" w:pos="709"/>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65B77" w:rsidRDefault="00A65B77" w:rsidP="00A65B7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7AC0F131" w:rsidR="00A65B77" w:rsidRPr="00A65B77" w:rsidRDefault="00A65B77" w:rsidP="00A65B77">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816794">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14:paraId="42253BE5" w14:textId="4C483A5C" w:rsidR="0028702F" w:rsidRDefault="0028702F" w:rsidP="00F639EF">
      <w:pPr>
        <w:ind w:left="1134" w:hanging="425"/>
        <w:jc w:val="both"/>
        <w:rPr>
          <w:rFonts w:ascii="Tahoma" w:hAnsi="Tahoma" w:cs="Tahoma"/>
        </w:rPr>
      </w:pPr>
    </w:p>
    <w:p w14:paraId="09F3C67F" w14:textId="77777777" w:rsidR="00816794" w:rsidRPr="007527BA" w:rsidRDefault="00816794" w:rsidP="00F639EF">
      <w:pPr>
        <w:ind w:left="1134" w:hanging="425"/>
        <w:jc w:val="both"/>
        <w:rPr>
          <w:rFonts w:ascii="Tahoma" w:hAnsi="Tahoma" w:cs="Tahoma"/>
        </w:rPr>
      </w:pPr>
    </w:p>
    <w:p w14:paraId="29779C34" w14:textId="6812BF44"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w:t>
      </w:r>
      <w:r w:rsidRPr="00621ED7">
        <w:rPr>
          <w:rFonts w:ascii="Tahoma" w:hAnsi="Tahoma" w:cs="Tahoma"/>
        </w:rPr>
        <w:lastRenderedPageBreak/>
        <w:t xml:space="preserve">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6360F4AE" w14:textId="77777777" w:rsidR="00F639EF" w:rsidRDefault="00F639EF" w:rsidP="00F639EF">
      <w:pPr>
        <w:tabs>
          <w:tab w:val="num" w:pos="4680"/>
        </w:tabs>
        <w:jc w:val="both"/>
        <w:rPr>
          <w:rFonts w:ascii="Tahoma" w:hAnsi="Tahoma" w:cs="Tahoma"/>
          <w:highlight w:val="yellow"/>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22F92B1B" w:rsidR="00F639EF" w:rsidRPr="005C1AB9"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w:t>
      </w:r>
      <w:r w:rsidRPr="005C1AB9">
        <w:rPr>
          <w:rFonts w:ascii="Tahoma" w:hAnsi="Tahoma" w:cs="Tahoma"/>
        </w:rPr>
        <w:t>czym dla ryzyka przepięcia i przetężenia z innych przyczyn niż wyładowania atmosferyczne limit odpowiedzialności wynosi 200</w:t>
      </w:r>
      <w:r w:rsidR="005C1AB9" w:rsidRPr="005C1AB9">
        <w:rPr>
          <w:rFonts w:ascii="Tahoma" w:hAnsi="Tahoma" w:cs="Tahoma"/>
        </w:rPr>
        <w:t>.</w:t>
      </w:r>
      <w:r w:rsidRPr="005C1AB9">
        <w:rPr>
          <w:rFonts w:ascii="Tahoma" w:hAnsi="Tahoma" w:cs="Tahoma"/>
        </w:rPr>
        <w:t>000 zł na jedno i wszystkie zdarzenia w rocznym okresie ubezpieczenia;</w:t>
      </w:r>
    </w:p>
    <w:p w14:paraId="497186A4" w14:textId="77777777" w:rsidR="00F639EF" w:rsidRPr="005C1AB9" w:rsidRDefault="00F639EF" w:rsidP="00F639EF">
      <w:pPr>
        <w:tabs>
          <w:tab w:val="num" w:pos="4680"/>
        </w:tabs>
        <w:jc w:val="both"/>
        <w:rPr>
          <w:rFonts w:ascii="Tahoma" w:hAnsi="Tahoma" w:cs="Tahoma"/>
        </w:rPr>
      </w:pPr>
      <w:r w:rsidRPr="005C1AB9">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5C1AB9" w:rsidRDefault="00F639EF" w:rsidP="00F639EF">
      <w:pPr>
        <w:tabs>
          <w:tab w:val="num" w:pos="4680"/>
        </w:tabs>
        <w:jc w:val="both"/>
        <w:rPr>
          <w:rFonts w:ascii="Tahoma" w:hAnsi="Tahoma" w:cs="Tahoma"/>
        </w:rPr>
      </w:pPr>
      <w:r w:rsidRPr="005C1AB9">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5C1AB9">
        <w:rPr>
          <w:rFonts w:ascii="Tahoma" w:hAnsi="Tahoma" w:cs="Tahoma"/>
        </w:rPr>
        <w:t xml:space="preserve">- działanie wiatru, grad, uderzenie </w:t>
      </w:r>
      <w:r w:rsidRPr="00464461">
        <w:rPr>
          <w:rFonts w:ascii="Tahoma" w:hAnsi="Tahoma" w:cs="Tahoma"/>
        </w:rPr>
        <w:t xml:space="preserve">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17BDB885" w:rsidR="00F639EF" w:rsidRPr="002E3B8A" w:rsidRDefault="00F639EF" w:rsidP="00934CE2">
      <w:pPr>
        <w:pStyle w:val="Akapitzlist"/>
        <w:numPr>
          <w:ilvl w:val="0"/>
          <w:numId w:val="53"/>
        </w:numPr>
        <w:tabs>
          <w:tab w:val="num" w:pos="4680"/>
        </w:tabs>
        <w:ind w:left="426" w:hanging="284"/>
        <w:jc w:val="both"/>
        <w:rPr>
          <w:rFonts w:ascii="Tahoma" w:hAnsi="Tahoma" w:cs="Tahoma"/>
          <w:sz w:val="20"/>
          <w:szCs w:val="20"/>
        </w:rPr>
      </w:pPr>
      <w:r w:rsidRPr="002E3B8A">
        <w:rPr>
          <w:rFonts w:ascii="Tahoma" w:hAnsi="Tahoma" w:cs="Tahoma"/>
          <w:sz w:val="20"/>
          <w:szCs w:val="20"/>
        </w:rPr>
        <w:t xml:space="preserve">limit odpowiedzialności na ryzyko dewastacji wynosi </w:t>
      </w:r>
      <w:r w:rsidR="005C1AB9" w:rsidRPr="002E3B8A">
        <w:rPr>
          <w:rFonts w:ascii="Tahoma" w:hAnsi="Tahoma" w:cs="Tahoma"/>
          <w:sz w:val="20"/>
          <w:szCs w:val="20"/>
        </w:rPr>
        <w:t>50.</w:t>
      </w:r>
      <w:r w:rsidRPr="002E3B8A">
        <w:rPr>
          <w:rFonts w:ascii="Tahoma" w:hAnsi="Tahoma" w:cs="Tahoma"/>
          <w:sz w:val="20"/>
          <w:szCs w:val="20"/>
        </w:rPr>
        <w:t>000</w:t>
      </w:r>
      <w:r w:rsidR="002E3B8A">
        <w:rPr>
          <w:rFonts w:ascii="Tahoma" w:hAnsi="Tahoma" w:cs="Tahoma"/>
          <w:sz w:val="20"/>
          <w:szCs w:val="20"/>
        </w:rPr>
        <w:t>,00</w:t>
      </w:r>
      <w:r w:rsidRPr="002E3B8A">
        <w:rPr>
          <w:rFonts w:ascii="Tahoma" w:hAnsi="Tahoma" w:cs="Tahoma"/>
          <w:sz w:val="20"/>
          <w:szCs w:val="20"/>
        </w:rPr>
        <w:t xml:space="preserve"> zł na jedno i wszystkie zdarzenia w okresie ubezpieczenia,</w:t>
      </w:r>
    </w:p>
    <w:p w14:paraId="0A379A3F" w14:textId="2B7AE49E" w:rsidR="00F639EF" w:rsidRPr="002E3B8A" w:rsidRDefault="00F639EF" w:rsidP="00934CE2">
      <w:pPr>
        <w:pStyle w:val="Akapitzlist"/>
        <w:numPr>
          <w:ilvl w:val="0"/>
          <w:numId w:val="53"/>
        </w:numPr>
        <w:tabs>
          <w:tab w:val="num" w:pos="4680"/>
        </w:tabs>
        <w:ind w:left="426" w:hanging="284"/>
        <w:jc w:val="both"/>
        <w:rPr>
          <w:rFonts w:ascii="Tahoma" w:hAnsi="Tahoma" w:cs="Tahoma"/>
          <w:sz w:val="20"/>
          <w:szCs w:val="20"/>
        </w:rPr>
      </w:pPr>
      <w:r w:rsidRPr="002E3B8A">
        <w:rPr>
          <w:rFonts w:ascii="Tahoma" w:hAnsi="Tahoma" w:cs="Tahoma"/>
          <w:sz w:val="20"/>
          <w:szCs w:val="20"/>
        </w:rPr>
        <w:t xml:space="preserve">limit odpowiedzialności na ryzyko na ryzyko pomalowania i porysowania, w tym „graffiti” wynosi </w:t>
      </w:r>
      <w:r w:rsidR="005C1AB9" w:rsidRPr="002E3B8A">
        <w:rPr>
          <w:rFonts w:ascii="Tahoma" w:hAnsi="Tahoma" w:cs="Tahoma"/>
          <w:sz w:val="20"/>
          <w:szCs w:val="20"/>
        </w:rPr>
        <w:t>5.</w:t>
      </w:r>
      <w:r w:rsidRPr="002E3B8A">
        <w:rPr>
          <w:rFonts w:ascii="Tahoma" w:hAnsi="Tahoma" w:cs="Tahoma"/>
          <w:sz w:val="20"/>
          <w:szCs w:val="20"/>
        </w:rPr>
        <w:t>000</w:t>
      </w:r>
      <w:r w:rsidR="002E3B8A">
        <w:rPr>
          <w:rFonts w:ascii="Tahoma" w:hAnsi="Tahoma" w:cs="Tahoma"/>
          <w:sz w:val="20"/>
          <w:szCs w:val="20"/>
        </w:rPr>
        <w:t>,00</w:t>
      </w:r>
      <w:r w:rsidRPr="002E3B8A">
        <w:rPr>
          <w:rFonts w:ascii="Tahoma" w:hAnsi="Tahoma" w:cs="Tahoma"/>
          <w:sz w:val="20"/>
          <w:szCs w:val="20"/>
        </w:rPr>
        <w:t xml:space="preserve"> zł na jedno i wszystkie zdarzenia w okresie ubezpieczenia.</w:t>
      </w:r>
    </w:p>
    <w:p w14:paraId="122514CB" w14:textId="77777777" w:rsidR="00F639EF" w:rsidRPr="002E3B8A" w:rsidRDefault="00F639EF" w:rsidP="00F639EF">
      <w:pPr>
        <w:tabs>
          <w:tab w:val="num" w:pos="4680"/>
        </w:tabs>
        <w:jc w:val="both"/>
        <w:rPr>
          <w:rFonts w:ascii="Tahoma" w:hAnsi="Tahoma" w:cs="Tahoma"/>
        </w:rPr>
      </w:pPr>
      <w:r w:rsidRPr="002E3B8A">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2E3B8A">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23816DFA" w14:textId="5C9F3051" w:rsidR="00F639EF" w:rsidRPr="005C1AB9" w:rsidRDefault="00F639EF" w:rsidP="00F639EF">
      <w:pPr>
        <w:tabs>
          <w:tab w:val="num" w:pos="4680"/>
        </w:tabs>
        <w:jc w:val="both"/>
        <w:rPr>
          <w:rFonts w:ascii="Tahoma" w:hAnsi="Tahoma" w:cs="Tahoma"/>
        </w:rPr>
      </w:pPr>
      <w:r w:rsidRPr="005C1AB9">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5C1AB9" w:rsidRPr="005C1AB9">
        <w:rPr>
          <w:rFonts w:ascii="Tahoma" w:hAnsi="Tahoma" w:cs="Tahoma"/>
        </w:rPr>
        <w:t>20.</w:t>
      </w:r>
      <w:r w:rsidRPr="005C1AB9">
        <w:rPr>
          <w:rFonts w:ascii="Tahoma" w:hAnsi="Tahoma" w:cs="Tahoma"/>
        </w:rPr>
        <w:t>000,00 zł ponad sumę ubezpieczonego mienia.</w:t>
      </w:r>
    </w:p>
    <w:p w14:paraId="39726A0D" w14:textId="77777777" w:rsidR="005C1AB9" w:rsidRPr="00EA5122" w:rsidRDefault="005C1AB9" w:rsidP="00F639EF">
      <w:pPr>
        <w:tabs>
          <w:tab w:val="num" w:pos="4680"/>
        </w:tabs>
        <w:jc w:val="both"/>
        <w:rPr>
          <w:rFonts w:ascii="Tahoma" w:hAnsi="Tahoma" w:cs="Tahoma"/>
          <w:highlight w:val="red"/>
        </w:rPr>
      </w:pPr>
    </w:p>
    <w:p w14:paraId="579EF502" w14:textId="2C466928" w:rsidR="00F639EF" w:rsidRPr="005C1AB9" w:rsidRDefault="00F639EF" w:rsidP="00F639EF">
      <w:pPr>
        <w:pStyle w:val="Wcicienormalne"/>
        <w:ind w:left="0"/>
        <w:rPr>
          <w:rFonts w:ascii="Tahoma" w:hAnsi="Tahoma" w:cs="Tahoma"/>
          <w:lang w:eastAsia="x-none"/>
        </w:rPr>
      </w:pPr>
      <w:bookmarkStart w:id="11" w:name="_Hlk64990250"/>
      <w:r w:rsidRPr="005C1AB9">
        <w:rPr>
          <w:rFonts w:ascii="Tahoma" w:hAnsi="Tahoma" w:cs="Tahoma"/>
          <w:lang w:eastAsia="x-none"/>
        </w:rPr>
        <w:t xml:space="preserve">Ochrona ubezpieczeniowa obejmuje również szkody w mieniu zabytkowym, zbiorach i eksponatach muzealnych, </w:t>
      </w:r>
      <w:r w:rsidRPr="002E3B8A">
        <w:rPr>
          <w:rFonts w:ascii="Tahoma" w:hAnsi="Tahoma" w:cs="Tahoma"/>
          <w:lang w:eastAsia="x-none"/>
        </w:rPr>
        <w:t>namiotach</w:t>
      </w:r>
      <w:r w:rsidR="000E5AAD" w:rsidRPr="002E3B8A">
        <w:rPr>
          <w:rFonts w:ascii="Tahoma" w:hAnsi="Tahoma" w:cs="Tahoma"/>
          <w:lang w:eastAsia="x-none"/>
        </w:rPr>
        <w:t xml:space="preserve"> będących własnością ubezpieczonego</w:t>
      </w:r>
      <w:r w:rsidRPr="002E3B8A">
        <w:rPr>
          <w:rFonts w:ascii="Tahoma" w:hAnsi="Tahoma" w:cs="Tahoma"/>
          <w:lang w:eastAsia="x-none"/>
        </w:rPr>
        <w:t xml:space="preserve"> i znajdującym się w nich mieniu.</w:t>
      </w:r>
      <w:r w:rsidR="000E5AAD" w:rsidRPr="002E3B8A">
        <w:rPr>
          <w:rFonts w:ascii="Tahoma" w:hAnsi="Tahoma" w:cs="Tahoma"/>
          <w:lang w:eastAsia="x-none"/>
        </w:rPr>
        <w:t xml:space="preserve"> Limit odpowiedzialności dla szkód w namiotach i znajdującym się w nich mieniu wynosi </w:t>
      </w:r>
      <w:r w:rsidR="005C1AB9" w:rsidRPr="002E3B8A">
        <w:rPr>
          <w:rFonts w:ascii="Tahoma" w:hAnsi="Tahoma" w:cs="Tahoma"/>
          <w:lang w:eastAsia="x-none"/>
        </w:rPr>
        <w:t>3</w:t>
      </w:r>
      <w:r w:rsidR="000E5AAD" w:rsidRPr="002E3B8A">
        <w:rPr>
          <w:rFonts w:ascii="Tahoma" w:hAnsi="Tahoma" w:cs="Tahoma"/>
          <w:lang w:eastAsia="x-none"/>
        </w:rPr>
        <w:t>0</w:t>
      </w:r>
      <w:r w:rsidR="005C1AB9" w:rsidRPr="002E3B8A">
        <w:rPr>
          <w:rFonts w:ascii="Tahoma" w:hAnsi="Tahoma" w:cs="Tahoma"/>
          <w:lang w:eastAsia="x-none"/>
        </w:rPr>
        <w:t>.</w:t>
      </w:r>
      <w:r w:rsidR="000E5AAD" w:rsidRPr="002E3B8A">
        <w:rPr>
          <w:rFonts w:ascii="Tahoma" w:hAnsi="Tahoma" w:cs="Tahoma"/>
          <w:lang w:eastAsia="x-none"/>
        </w:rPr>
        <w:t>000,00 zł na jeden</w:t>
      </w:r>
      <w:r w:rsidR="000E5AAD" w:rsidRPr="005C1AB9">
        <w:rPr>
          <w:rFonts w:ascii="Tahoma" w:hAnsi="Tahoma" w:cs="Tahoma"/>
          <w:lang w:eastAsia="x-none"/>
        </w:rPr>
        <w:t xml:space="preserve"> i wszystkie zdarzenia w rocznym okresie ubezpieczenia.</w:t>
      </w:r>
      <w:bookmarkEnd w:id="11"/>
    </w:p>
    <w:p w14:paraId="082A3103" w14:textId="77777777"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359CFD70" w:rsidR="00F639EF" w:rsidRPr="002E3B8A" w:rsidRDefault="00F639EF" w:rsidP="00F639EF">
      <w:pPr>
        <w:jc w:val="both"/>
        <w:rPr>
          <w:rFonts w:ascii="Tahoma" w:hAnsi="Tahoma" w:cs="Tahoma"/>
        </w:rPr>
      </w:pPr>
      <w:r w:rsidRPr="002E3B8A">
        <w:rPr>
          <w:rFonts w:ascii="Tahoma" w:hAnsi="Tahoma" w:cs="Tahoma"/>
        </w:rPr>
        <w:t xml:space="preserve">Ubezpieczenie obejmuje także ryzyko szyb i elementów szklanych od stłuczenia z limitem odpowiedzialności </w:t>
      </w:r>
      <w:r w:rsidR="002E3B8A" w:rsidRPr="002E3B8A">
        <w:rPr>
          <w:rFonts w:ascii="Tahoma" w:hAnsi="Tahoma" w:cs="Tahoma"/>
        </w:rPr>
        <w:t>10</w:t>
      </w:r>
      <w:r w:rsidRPr="002E3B8A">
        <w:rPr>
          <w:rFonts w:ascii="Tahoma" w:hAnsi="Tahoma" w:cs="Tahoma"/>
        </w:rPr>
        <w:t>.000,00zł.</w:t>
      </w:r>
    </w:p>
    <w:p w14:paraId="75FBC2FA" w14:textId="0FDC9312" w:rsidR="00F639EF" w:rsidRPr="00691B7A" w:rsidRDefault="00F639EF" w:rsidP="00F639EF">
      <w:pPr>
        <w:autoSpaceDE w:val="0"/>
        <w:autoSpaceDN w:val="0"/>
        <w:adjustRightInd w:val="0"/>
        <w:jc w:val="both"/>
        <w:rPr>
          <w:rFonts w:ascii="Tahoma" w:eastAsia="HelveticaNeuePl-Regular" w:hAnsi="Tahoma" w:cs="Tahoma"/>
        </w:rPr>
      </w:pPr>
      <w:r w:rsidRPr="002E3B8A">
        <w:rPr>
          <w:rFonts w:ascii="Tahoma" w:hAnsi="Tahoma" w:cs="Tahoma"/>
        </w:rPr>
        <w:t xml:space="preserve">Przedmiot ubezpieczenia: stałe oszklenia zewnętrzne i wewnętrzne budynków i budowli oraz szklane lub kamienne wykładziny oraz budowle </w:t>
      </w:r>
      <w:r w:rsidR="005C1AB9" w:rsidRPr="002E3B8A">
        <w:rPr>
          <w:rFonts w:ascii="Tahoma" w:hAnsi="Tahoma" w:cs="Tahoma"/>
        </w:rPr>
        <w:t xml:space="preserve">(np. wiaty przystankowe), </w:t>
      </w:r>
      <w:r w:rsidRPr="002E3B8A">
        <w:rPr>
          <w:rFonts w:ascii="Tahoma" w:eastAsia="HelveticaNeuePl-Regular" w:hAnsi="Tahoma" w:cs="Tahoma"/>
        </w:rPr>
        <w:t xml:space="preserve">neony, reklamy świetlne, szyldy, gabloty, lustra, </w:t>
      </w:r>
      <w:r w:rsidR="005C1AB9" w:rsidRPr="002E3B8A">
        <w:rPr>
          <w:rFonts w:ascii="Tahoma" w:eastAsia="HelveticaNeuePl-Regular" w:hAnsi="Tahoma" w:cs="Tahoma"/>
        </w:rPr>
        <w:t>witraże, instalacje oświetleniowe i iluminacje</w:t>
      </w:r>
      <w:r w:rsidR="005C1AB9">
        <w:rPr>
          <w:rFonts w:ascii="Tahoma" w:eastAsia="HelveticaNeuePl-Regular" w:hAnsi="Tahoma" w:cs="Tahoma"/>
        </w:rPr>
        <w:t xml:space="preserve"> </w:t>
      </w:r>
      <w:r w:rsidRPr="00691B7A">
        <w:rPr>
          <w:rFonts w:ascii="Tahoma" w:eastAsia="HelveticaNeuePl-Regular" w:hAnsi="Tahoma" w:cs="Tahoma"/>
        </w:rPr>
        <w:t>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5C1AB9" w:rsidRDefault="00F639EF" w:rsidP="005C1AB9">
      <w:pPr>
        <w:rPr>
          <w:rFonts w:ascii="Tahoma" w:hAnsi="Tahoma" w:cs="Tahoma"/>
          <w:b/>
        </w:rPr>
      </w:pPr>
      <w:r w:rsidRPr="005C1AB9">
        <w:rPr>
          <w:rFonts w:ascii="Tahoma" w:hAnsi="Tahoma" w:cs="Tahoma"/>
          <w:b/>
        </w:rPr>
        <w:t>Budynki i budowle</w:t>
      </w:r>
    </w:p>
    <w:p w14:paraId="6869BA4C" w14:textId="29C3B6D1" w:rsidR="00F639EF" w:rsidRPr="005C1AB9" w:rsidRDefault="00F639EF" w:rsidP="005C1AB9">
      <w:pPr>
        <w:rPr>
          <w:rFonts w:ascii="Tahoma" w:hAnsi="Tahoma" w:cs="Tahoma"/>
        </w:rPr>
      </w:pPr>
      <w:r w:rsidRPr="005C1AB9">
        <w:rPr>
          <w:rFonts w:ascii="Tahoma" w:hAnsi="Tahoma" w:cs="Tahoma"/>
        </w:rPr>
        <w:t xml:space="preserve">rodzaj wartości: </w:t>
      </w:r>
      <w:r w:rsidRPr="005C1AB9">
        <w:rPr>
          <w:rFonts w:ascii="Tahoma" w:hAnsi="Tahoma" w:cs="Tahoma"/>
        </w:rPr>
        <w:tab/>
        <w:t xml:space="preserve">wartość księgowa brutto, wartość odtworzeniowa (zgodnie z załącznikiem nr </w:t>
      </w:r>
      <w:r w:rsidR="00FE229D">
        <w:rPr>
          <w:rFonts w:ascii="Tahoma" w:hAnsi="Tahoma" w:cs="Tahoma"/>
        </w:rPr>
        <w:t>6</w:t>
      </w:r>
      <w:r w:rsidRPr="005C1AB9">
        <w:rPr>
          <w:rFonts w:ascii="Tahoma" w:hAnsi="Tahoma" w:cs="Tahoma"/>
        </w:rPr>
        <w:t>)</w:t>
      </w:r>
    </w:p>
    <w:p w14:paraId="3B1CE9C9" w14:textId="77777777" w:rsidR="00F639EF" w:rsidRPr="005C1AB9" w:rsidRDefault="00F639EF" w:rsidP="005C1AB9">
      <w:pPr>
        <w:rPr>
          <w:rFonts w:ascii="Tahoma" w:hAnsi="Tahoma" w:cs="Tahoma"/>
        </w:rPr>
      </w:pPr>
      <w:r w:rsidRPr="005C1AB9">
        <w:rPr>
          <w:rFonts w:ascii="Tahoma" w:hAnsi="Tahoma" w:cs="Tahoma"/>
        </w:rPr>
        <w:t xml:space="preserve">system ubezpieczenia: </w:t>
      </w:r>
      <w:r w:rsidRPr="005C1AB9">
        <w:rPr>
          <w:rFonts w:ascii="Tahoma" w:hAnsi="Tahoma" w:cs="Tahoma"/>
        </w:rPr>
        <w:tab/>
        <w:t>na sumy stałe,</w:t>
      </w:r>
    </w:p>
    <w:p w14:paraId="5F41A307" w14:textId="19E1FE6A" w:rsidR="00F639EF" w:rsidRPr="00691B7A" w:rsidRDefault="00F639EF" w:rsidP="005C1AB9">
      <w:pPr>
        <w:rPr>
          <w:rFonts w:ascii="Tahoma" w:hAnsi="Tahoma" w:cs="Tahoma"/>
        </w:rPr>
      </w:pPr>
      <w:r w:rsidRPr="005C1AB9">
        <w:rPr>
          <w:rFonts w:ascii="Tahoma" w:hAnsi="Tahoma" w:cs="Tahoma"/>
        </w:rPr>
        <w:t xml:space="preserve">Wykaz budynków i budowli w tabeli – wykaz budynków i budowli w załączniku nr </w:t>
      </w:r>
      <w:r w:rsidR="00FE229D">
        <w:rPr>
          <w:rFonts w:ascii="Tahoma" w:hAnsi="Tahoma" w:cs="Tahoma"/>
        </w:rPr>
        <w:t>6</w:t>
      </w:r>
    </w:p>
    <w:p w14:paraId="5E037510" w14:textId="77777777" w:rsidR="00F639EF" w:rsidRPr="005C1AB9" w:rsidRDefault="00F639EF" w:rsidP="005C1AB9">
      <w:pPr>
        <w:rPr>
          <w:rFonts w:ascii="Tahoma" w:hAnsi="Tahoma" w:cs="Tahoma"/>
          <w:b/>
          <w:i/>
        </w:rPr>
      </w:pPr>
    </w:p>
    <w:p w14:paraId="45AECF0A" w14:textId="77777777" w:rsidR="00F639EF" w:rsidRPr="002E3B8A" w:rsidRDefault="00F639EF" w:rsidP="005C1AB9">
      <w:pPr>
        <w:rPr>
          <w:rFonts w:ascii="Tahoma" w:hAnsi="Tahoma" w:cs="Tahoma"/>
          <w:b/>
          <w:i/>
        </w:rPr>
      </w:pPr>
      <w:r w:rsidRPr="002E3B8A">
        <w:rPr>
          <w:rFonts w:ascii="Tahoma" w:hAnsi="Tahoma" w:cs="Tahoma"/>
          <w:b/>
          <w:i/>
        </w:rPr>
        <w:t>Uwaga: Informacja dotycząca sposobu ustalenia wartości odtworzeniowej budynków:</w:t>
      </w:r>
    </w:p>
    <w:p w14:paraId="44AD8601" w14:textId="05D64730" w:rsidR="00F639EF" w:rsidRPr="002E3B8A" w:rsidRDefault="00F639EF" w:rsidP="005C1AB9">
      <w:pPr>
        <w:pStyle w:val="Tekstpodstawowy21"/>
        <w:ind w:left="0" w:firstLine="0"/>
        <w:rPr>
          <w:rFonts w:ascii="Tahoma" w:hAnsi="Tahoma" w:cs="Tahoma"/>
          <w:sz w:val="20"/>
        </w:rPr>
      </w:pPr>
      <w:r w:rsidRPr="002E3B8A">
        <w:rPr>
          <w:rFonts w:ascii="Tahoma" w:hAnsi="Tahoma" w:cs="Tahoma"/>
          <w:sz w:val="20"/>
        </w:rPr>
        <w:t>Wartość odtworzeniowa określona przez Ubezpieczonego (Zamawiającego).</w:t>
      </w:r>
    </w:p>
    <w:p w14:paraId="5C844EE2" w14:textId="77777777" w:rsidR="00F639EF" w:rsidRDefault="00F639EF" w:rsidP="00F639EF">
      <w:pPr>
        <w:ind w:left="426"/>
        <w:rPr>
          <w:rFonts w:ascii="Tahoma" w:hAnsi="Tahoma" w:cs="Tahoma"/>
          <w:b/>
          <w:i/>
          <w:highlight w:val="red"/>
        </w:rPr>
      </w:pPr>
    </w:p>
    <w:p w14:paraId="4F1BE97F" w14:textId="77777777" w:rsidR="00F639EF" w:rsidRPr="005C1AB9" w:rsidRDefault="00F639EF" w:rsidP="005C1AB9">
      <w:pPr>
        <w:rPr>
          <w:rFonts w:ascii="Tahoma" w:hAnsi="Tahoma" w:cs="Tahoma"/>
          <w:i/>
        </w:rPr>
      </w:pPr>
      <w:r w:rsidRPr="005C1AB9">
        <w:rPr>
          <w:rFonts w:ascii="Tahoma" w:hAnsi="Tahoma" w:cs="Tahoma"/>
          <w:b/>
          <w:i/>
        </w:rPr>
        <w:t>Uwaga:</w:t>
      </w:r>
      <w:r w:rsidRPr="005C1AB9">
        <w:rPr>
          <w:rFonts w:ascii="Tahoma" w:hAnsi="Tahoma" w:cs="Tahoma"/>
          <w:i/>
        </w:rPr>
        <w:t xml:space="preserve"> </w:t>
      </w:r>
    </w:p>
    <w:p w14:paraId="7CD99582" w14:textId="77777777" w:rsidR="00F639EF" w:rsidRPr="005C1AB9" w:rsidRDefault="00F639EF" w:rsidP="005C1AB9">
      <w:pPr>
        <w:rPr>
          <w:rFonts w:ascii="Tahoma" w:hAnsi="Tahoma" w:cs="Tahoma"/>
          <w:i/>
        </w:rPr>
      </w:pPr>
      <w:r w:rsidRPr="005C1AB9">
        <w:rPr>
          <w:rFonts w:ascii="Tahoma" w:hAnsi="Tahoma" w:cs="Tahoma"/>
          <w:i/>
        </w:rPr>
        <w:t>Ubezpieczenie budynków i budowli obejmuje również elementy stałe w tych obiektach.</w:t>
      </w:r>
    </w:p>
    <w:p w14:paraId="68C8A5E1" w14:textId="77777777" w:rsidR="001109F6" w:rsidRPr="005C1AB9" w:rsidRDefault="001109F6" w:rsidP="005C1AB9">
      <w:pPr>
        <w:rPr>
          <w:rFonts w:ascii="Tahoma" w:hAnsi="Tahoma" w:cs="Tahoma"/>
          <w:i/>
        </w:rPr>
      </w:pPr>
      <w:r w:rsidRPr="005C1AB9">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1D2857F4" w14:textId="77777777" w:rsidR="00F639EF" w:rsidRPr="005C1AB9" w:rsidRDefault="00F639EF" w:rsidP="005C1AB9">
      <w:pPr>
        <w:jc w:val="both"/>
        <w:rPr>
          <w:rFonts w:ascii="Tahoma" w:hAnsi="Tahoma" w:cs="Tahoma"/>
          <w:i/>
        </w:rPr>
      </w:pPr>
      <w:r w:rsidRPr="005C1AB9">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5C1AB9" w:rsidRDefault="00F639EF" w:rsidP="005C1AB9">
      <w:pPr>
        <w:jc w:val="both"/>
        <w:rPr>
          <w:rStyle w:val="Uwydatnienie"/>
          <w:rFonts w:ascii="Tahoma" w:hAnsi="Tahoma" w:cs="Tahoma"/>
        </w:rPr>
      </w:pPr>
      <w:r w:rsidRPr="005C1AB9">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018598AE" w:rsidR="00F639EF" w:rsidRPr="005C1AB9" w:rsidRDefault="00F639EF" w:rsidP="005C1AB9">
      <w:pPr>
        <w:jc w:val="both"/>
        <w:rPr>
          <w:rFonts w:ascii="Tahoma" w:hAnsi="Tahoma" w:cs="Tahoma"/>
          <w:i/>
        </w:rPr>
      </w:pPr>
      <w:r w:rsidRPr="005C1AB9">
        <w:rPr>
          <w:rFonts w:ascii="Tahoma" w:hAnsi="Tahoma" w:cs="Tahoma"/>
          <w:i/>
        </w:rPr>
        <w:t xml:space="preserve">Ubezpieczeniem objęte są również instalacje znajdujące się pod ziemią (m.in. sieć wodociągowa 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5C1AB9">
      <w:pPr>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5D567F4D" w:rsidR="00F639EF" w:rsidRPr="00691B7A" w:rsidRDefault="00F639EF" w:rsidP="005C1AB9">
      <w:pPr>
        <w:rPr>
          <w:rFonts w:ascii="Tahoma" w:hAnsi="Tahoma" w:cs="Tahoma"/>
        </w:rPr>
      </w:pPr>
      <w:r w:rsidRPr="00691B7A">
        <w:rPr>
          <w:rFonts w:ascii="Tahoma" w:hAnsi="Tahoma" w:cs="Tahoma"/>
        </w:rPr>
        <w:t xml:space="preserve">rodzaj wartości: </w:t>
      </w:r>
      <w:r w:rsidRPr="00691B7A">
        <w:rPr>
          <w:rFonts w:ascii="Tahoma" w:hAnsi="Tahoma" w:cs="Tahoma"/>
        </w:rPr>
        <w:tab/>
        <w:t xml:space="preserve">wartość księgowa brutto </w:t>
      </w:r>
    </w:p>
    <w:p w14:paraId="1C546892" w14:textId="77777777" w:rsidR="00F639EF" w:rsidRPr="00691B7A" w:rsidRDefault="00F639EF" w:rsidP="005C1AB9">
      <w:pPr>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A64F231" w:rsidR="00F639EF" w:rsidRPr="00691B7A" w:rsidRDefault="00F639EF" w:rsidP="005C1AB9">
      <w:pPr>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sidR="00FE229D">
        <w:rPr>
          <w:rFonts w:ascii="Tahoma" w:hAnsi="Tahoma" w:cs="Tahoma"/>
        </w:rPr>
        <w:t xml:space="preserve"> </w:t>
      </w:r>
      <w:r>
        <w:rPr>
          <w:rFonts w:ascii="Tahoma" w:hAnsi="Tahoma" w:cs="Tahoma"/>
        </w:rPr>
        <w:t>zgodnie z załączni</w:t>
      </w:r>
      <w:r w:rsidRPr="002A5653">
        <w:rPr>
          <w:rFonts w:ascii="Tahoma" w:hAnsi="Tahoma" w:cs="Tahoma"/>
        </w:rPr>
        <w:t xml:space="preserve">kiem nr </w:t>
      </w:r>
      <w:r w:rsidR="00FE229D">
        <w:rPr>
          <w:rFonts w:ascii="Tahoma" w:hAnsi="Tahoma" w:cs="Tahoma"/>
        </w:rPr>
        <w:t>6)</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5C1AB9">
      <w:pPr>
        <w:rPr>
          <w:rFonts w:ascii="Tahoma" w:hAnsi="Tahoma" w:cs="Tahoma"/>
          <w:b/>
          <w:u w:val="single"/>
        </w:rPr>
      </w:pPr>
      <w:r w:rsidRPr="00346EAE">
        <w:rPr>
          <w:rFonts w:ascii="Tahoma" w:hAnsi="Tahoma" w:cs="Tahoma"/>
          <w:b/>
          <w:u w:val="single"/>
        </w:rPr>
        <w:t>UWAGA: Poniższe limity odpowiedzialności są wspólne dla wszystkich Ubezpieczonych.</w:t>
      </w:r>
    </w:p>
    <w:p w14:paraId="07D095A1" w14:textId="77777777" w:rsidR="00F639EF" w:rsidRPr="00330E34" w:rsidRDefault="00F639EF" w:rsidP="005C1AB9">
      <w:pPr>
        <w:rPr>
          <w:rFonts w:ascii="Tahoma" w:hAnsi="Tahoma" w:cs="Tahoma"/>
          <w:b/>
          <w:highlight w:val="red"/>
        </w:rPr>
      </w:pPr>
    </w:p>
    <w:p w14:paraId="199913EF" w14:textId="77777777" w:rsidR="00F639EF" w:rsidRPr="00924212" w:rsidRDefault="00F639EF" w:rsidP="005C1AB9">
      <w:pPr>
        <w:rPr>
          <w:rFonts w:ascii="Tahoma" w:hAnsi="Tahoma" w:cs="Tahoma"/>
          <w:b/>
          <w:color w:val="000000"/>
        </w:rPr>
      </w:pPr>
      <w:r w:rsidRPr="00924212">
        <w:rPr>
          <w:rFonts w:ascii="Tahoma" w:hAnsi="Tahoma" w:cs="Tahoma"/>
          <w:b/>
          <w:color w:val="000000"/>
        </w:rPr>
        <w:t>Niskocenne składniki majątku</w:t>
      </w:r>
    </w:p>
    <w:p w14:paraId="209E7112" w14:textId="77777777" w:rsidR="00F639EF" w:rsidRPr="00924212" w:rsidRDefault="00F639EF" w:rsidP="005C1AB9">
      <w:pPr>
        <w:rPr>
          <w:rFonts w:ascii="Tahoma" w:hAnsi="Tahoma" w:cs="Tahoma"/>
          <w:color w:val="000000"/>
        </w:rPr>
      </w:pPr>
      <w:r w:rsidRPr="00924212">
        <w:rPr>
          <w:rFonts w:ascii="Tahoma" w:hAnsi="Tahoma" w:cs="Tahoma"/>
          <w:color w:val="000000"/>
        </w:rPr>
        <w:t xml:space="preserve">system ubezpieczenia: </w:t>
      </w:r>
      <w:r w:rsidRPr="00924212">
        <w:rPr>
          <w:rFonts w:ascii="Tahoma" w:hAnsi="Tahoma" w:cs="Tahoma"/>
          <w:color w:val="000000"/>
        </w:rPr>
        <w:tab/>
        <w:t>na pierwsze ryzyko z konsumpcją sumy ubezpieczenia</w:t>
      </w:r>
    </w:p>
    <w:p w14:paraId="796490AF" w14:textId="77777777" w:rsidR="00F639EF" w:rsidRPr="00924212" w:rsidRDefault="00F639EF" w:rsidP="005C1AB9">
      <w:pPr>
        <w:tabs>
          <w:tab w:val="left" w:pos="2835"/>
        </w:tabs>
        <w:rPr>
          <w:rFonts w:ascii="Tahoma" w:hAnsi="Tahoma" w:cs="Tahoma"/>
          <w:b/>
          <w:color w:val="000000"/>
        </w:rPr>
      </w:pPr>
      <w:r w:rsidRPr="00924212">
        <w:rPr>
          <w:rFonts w:ascii="Tahoma" w:hAnsi="Tahoma" w:cs="Tahoma"/>
          <w:color w:val="000000"/>
        </w:rPr>
        <w:t>rodzaj wartości</w:t>
      </w:r>
      <w:r w:rsidRPr="00924212">
        <w:rPr>
          <w:rFonts w:ascii="Tahoma" w:hAnsi="Tahoma" w:cs="Tahoma"/>
          <w:color w:val="000000"/>
        </w:rPr>
        <w:tab/>
        <w:t>wartość odtworzeniowa</w:t>
      </w:r>
    </w:p>
    <w:p w14:paraId="220F7EEA" w14:textId="03DB209C" w:rsidR="00F639EF" w:rsidRPr="00330E34" w:rsidRDefault="00F639EF" w:rsidP="005C1AB9">
      <w:pPr>
        <w:rPr>
          <w:rFonts w:ascii="Tahoma" w:hAnsi="Tahoma" w:cs="Tahoma"/>
          <w:b/>
        </w:rPr>
      </w:pPr>
      <w:r w:rsidRPr="00924212">
        <w:rPr>
          <w:rFonts w:ascii="Tahoma" w:hAnsi="Tahoma" w:cs="Tahoma"/>
        </w:rPr>
        <w:t xml:space="preserve">suma ubezpieczenia: </w:t>
      </w:r>
      <w:r w:rsidRPr="00924212">
        <w:rPr>
          <w:rFonts w:ascii="Tahoma" w:hAnsi="Tahoma" w:cs="Tahoma"/>
        </w:rPr>
        <w:tab/>
      </w:r>
      <w:r w:rsidR="00330E34" w:rsidRPr="00924212">
        <w:rPr>
          <w:rFonts w:ascii="Tahoma" w:hAnsi="Tahoma" w:cs="Tahoma"/>
          <w:b/>
        </w:rPr>
        <w:t>50.</w:t>
      </w:r>
      <w:r w:rsidRPr="00924212">
        <w:rPr>
          <w:rFonts w:ascii="Tahoma" w:hAnsi="Tahoma" w:cs="Tahoma"/>
          <w:b/>
        </w:rPr>
        <w:t>000,00 zł</w:t>
      </w:r>
    </w:p>
    <w:p w14:paraId="47849BDE" w14:textId="77777777" w:rsidR="00F639EF" w:rsidRPr="00330E34" w:rsidRDefault="00F639EF" w:rsidP="005C1AB9">
      <w:pPr>
        <w:rPr>
          <w:rFonts w:ascii="Tahoma" w:hAnsi="Tahoma" w:cs="Tahoma"/>
          <w:b/>
        </w:rPr>
      </w:pPr>
    </w:p>
    <w:p w14:paraId="455C6AB7" w14:textId="77368166" w:rsidR="00F639EF" w:rsidRPr="00924212" w:rsidRDefault="00F639EF" w:rsidP="005C1AB9">
      <w:pPr>
        <w:rPr>
          <w:rFonts w:ascii="Tahoma" w:hAnsi="Tahoma" w:cs="Tahoma"/>
          <w:b/>
          <w:color w:val="000000"/>
        </w:rPr>
      </w:pPr>
      <w:r w:rsidRPr="00464461">
        <w:rPr>
          <w:rFonts w:ascii="Tahoma" w:hAnsi="Tahoma" w:cs="Tahoma"/>
          <w:b/>
        </w:rPr>
        <w:t xml:space="preserve">Budowle (ogrodzenia, </w:t>
      </w:r>
      <w:r w:rsidRPr="00ED383C">
        <w:rPr>
          <w:rFonts w:ascii="Tahoma" w:hAnsi="Tahoma" w:cs="Tahoma"/>
          <w:b/>
        </w:rPr>
        <w:t xml:space="preserve">wiaty przystankowe, bariery ochronne przy drogach publicznych, </w:t>
      </w:r>
      <w:r w:rsidRPr="00464461">
        <w:rPr>
          <w:rFonts w:ascii="Tahoma" w:hAnsi="Tahoma" w:cs="Tahoma"/>
          <w:b/>
        </w:rPr>
        <w:t xml:space="preserve">obiekty małej </w:t>
      </w:r>
      <w:r w:rsidRPr="00924212">
        <w:rPr>
          <w:rFonts w:ascii="Tahoma" w:hAnsi="Tahoma" w:cs="Tahoma"/>
          <w:b/>
        </w:rPr>
        <w:t>architektury, drogi i chodniki wewnętrzne, place, boiska,</w:t>
      </w:r>
      <w:r w:rsidR="00ED383C" w:rsidRPr="00924212">
        <w:rPr>
          <w:rFonts w:ascii="Tahoma" w:hAnsi="Tahoma" w:cs="Tahoma"/>
          <w:b/>
        </w:rPr>
        <w:t xml:space="preserve"> place zabaw, siłownie zewnętrzne</w:t>
      </w:r>
      <w:r w:rsidR="002A5653" w:rsidRPr="00924212">
        <w:rPr>
          <w:rFonts w:ascii="Tahoma" w:hAnsi="Tahoma" w:cs="Tahoma"/>
          <w:b/>
        </w:rPr>
        <w:t xml:space="preserve">, stojaki rowerowe, miejsca pamięci, parkingi, </w:t>
      </w:r>
      <w:r w:rsidRPr="00924212">
        <w:rPr>
          <w:rFonts w:ascii="Tahoma" w:hAnsi="Tahoma" w:cs="Tahoma"/>
          <w:b/>
        </w:rPr>
        <w:t xml:space="preserve">itp.) na terenie </w:t>
      </w:r>
      <w:r w:rsidR="00ED383C" w:rsidRPr="00924212">
        <w:rPr>
          <w:rFonts w:ascii="Tahoma" w:hAnsi="Tahoma" w:cs="Tahoma"/>
          <w:b/>
        </w:rPr>
        <w:t>Gminy Strzelno</w:t>
      </w:r>
      <w:r w:rsidRPr="00924212">
        <w:rPr>
          <w:rFonts w:ascii="Tahoma" w:hAnsi="Tahoma" w:cs="Tahoma"/>
          <w:b/>
        </w:rPr>
        <w:t xml:space="preserve"> nie </w:t>
      </w:r>
      <w:r w:rsidRPr="00924212">
        <w:rPr>
          <w:rFonts w:ascii="Tahoma" w:hAnsi="Tahoma" w:cs="Tahoma"/>
          <w:b/>
          <w:color w:val="000000"/>
        </w:rPr>
        <w:t>wykazane do ubezpieczenia w systemie na sumy stałe</w:t>
      </w:r>
    </w:p>
    <w:p w14:paraId="0576CADF" w14:textId="77777777" w:rsidR="00F639EF" w:rsidRPr="00924212" w:rsidRDefault="00F639EF" w:rsidP="005C1AB9">
      <w:pPr>
        <w:tabs>
          <w:tab w:val="left" w:pos="2835"/>
        </w:tabs>
        <w:rPr>
          <w:rFonts w:ascii="Tahoma" w:hAnsi="Tahoma" w:cs="Tahoma"/>
          <w:color w:val="000000"/>
        </w:rPr>
      </w:pPr>
      <w:r w:rsidRPr="00924212">
        <w:rPr>
          <w:rFonts w:ascii="Tahoma" w:hAnsi="Tahoma" w:cs="Tahoma"/>
          <w:color w:val="000000"/>
        </w:rPr>
        <w:t>wypłata odszkodowania w wartości odtworzeniowej, maksymalnie do przyjętego limitu odpowiedzialności,</w:t>
      </w:r>
    </w:p>
    <w:p w14:paraId="39517F11" w14:textId="77777777" w:rsidR="00F639EF" w:rsidRPr="00924212" w:rsidRDefault="00F639EF" w:rsidP="005C1AB9">
      <w:pPr>
        <w:tabs>
          <w:tab w:val="left" w:pos="2835"/>
        </w:tabs>
        <w:rPr>
          <w:rFonts w:ascii="Tahoma" w:hAnsi="Tahoma" w:cs="Tahoma"/>
          <w:b/>
          <w:color w:val="000000"/>
        </w:rPr>
      </w:pPr>
      <w:r w:rsidRPr="00924212">
        <w:rPr>
          <w:rFonts w:ascii="Tahoma" w:hAnsi="Tahoma" w:cs="Tahoma"/>
          <w:color w:val="000000"/>
        </w:rPr>
        <w:t>który ulega redukcji po wypłacie odszkodowania.</w:t>
      </w:r>
    </w:p>
    <w:p w14:paraId="06846F8B" w14:textId="7E21DDEF" w:rsidR="00F639EF" w:rsidRPr="00ED383C" w:rsidRDefault="00F639EF" w:rsidP="005C1AB9">
      <w:pPr>
        <w:rPr>
          <w:rFonts w:ascii="Tahoma" w:hAnsi="Tahoma" w:cs="Tahoma"/>
          <w:b/>
        </w:rPr>
      </w:pPr>
      <w:r w:rsidRPr="00924212">
        <w:rPr>
          <w:rFonts w:ascii="Tahoma" w:hAnsi="Tahoma" w:cs="Tahoma"/>
        </w:rPr>
        <w:t>suma ubezpieczenia:</w:t>
      </w:r>
      <w:r w:rsidRPr="00924212">
        <w:rPr>
          <w:rFonts w:ascii="Tahoma" w:hAnsi="Tahoma" w:cs="Tahoma"/>
          <w:b/>
        </w:rPr>
        <w:t xml:space="preserve"> </w:t>
      </w:r>
      <w:r w:rsidRPr="00924212">
        <w:rPr>
          <w:rFonts w:ascii="Tahoma" w:hAnsi="Tahoma" w:cs="Tahoma"/>
          <w:b/>
        </w:rPr>
        <w:tab/>
        <w:t>50</w:t>
      </w:r>
      <w:r w:rsidR="00ED383C" w:rsidRPr="00924212">
        <w:rPr>
          <w:rFonts w:ascii="Tahoma" w:hAnsi="Tahoma" w:cs="Tahoma"/>
          <w:b/>
        </w:rPr>
        <w:t>.0</w:t>
      </w:r>
      <w:r w:rsidRPr="00924212">
        <w:rPr>
          <w:rFonts w:ascii="Tahoma" w:hAnsi="Tahoma" w:cs="Tahoma"/>
          <w:b/>
        </w:rPr>
        <w:t>00,00 zł</w:t>
      </w:r>
    </w:p>
    <w:p w14:paraId="21B7DC19" w14:textId="77777777" w:rsidR="00F639EF" w:rsidRPr="00ED383C" w:rsidRDefault="00F639EF" w:rsidP="005C1AB9">
      <w:pPr>
        <w:rPr>
          <w:rFonts w:ascii="Tahoma" w:hAnsi="Tahoma" w:cs="Tahoma"/>
          <w:b/>
        </w:rPr>
      </w:pPr>
    </w:p>
    <w:p w14:paraId="25837231" w14:textId="6CA2C88A" w:rsidR="00F639EF" w:rsidRPr="00924212" w:rsidRDefault="00F639EF" w:rsidP="005C1AB9">
      <w:pPr>
        <w:rPr>
          <w:rFonts w:ascii="Tahoma" w:hAnsi="Tahoma" w:cs="Tahoma"/>
          <w:b/>
          <w:color w:val="000000"/>
        </w:rPr>
      </w:pPr>
      <w:r w:rsidRPr="00924212">
        <w:rPr>
          <w:rFonts w:ascii="Tahoma" w:hAnsi="Tahoma" w:cs="Tahoma"/>
          <w:b/>
          <w:color w:val="000000"/>
        </w:rPr>
        <w:t xml:space="preserve">Znaki </w:t>
      </w:r>
      <w:r w:rsidRPr="00924212">
        <w:rPr>
          <w:rFonts w:ascii="Tahoma" w:hAnsi="Tahoma" w:cs="Tahoma"/>
          <w:b/>
        </w:rPr>
        <w:t xml:space="preserve">drogowe, tablice </w:t>
      </w:r>
      <w:r w:rsidRPr="00924212">
        <w:rPr>
          <w:rFonts w:ascii="Tahoma" w:hAnsi="Tahoma" w:cs="Tahoma"/>
          <w:b/>
          <w:color w:val="000000"/>
        </w:rPr>
        <w:t xml:space="preserve">informacyjne, </w:t>
      </w:r>
      <w:r w:rsidR="002A5653" w:rsidRPr="00924212">
        <w:rPr>
          <w:rFonts w:ascii="Tahoma" w:hAnsi="Tahoma" w:cs="Tahoma"/>
          <w:b/>
          <w:color w:val="000000"/>
        </w:rPr>
        <w:t xml:space="preserve">tablice z nazwami ulic, </w:t>
      </w:r>
      <w:r w:rsidRPr="00924212">
        <w:rPr>
          <w:rFonts w:ascii="Tahoma" w:hAnsi="Tahoma" w:cs="Tahoma"/>
          <w:b/>
          <w:color w:val="000000"/>
        </w:rPr>
        <w:t>witacze,</w:t>
      </w:r>
      <w:r w:rsidR="002A5653" w:rsidRPr="00924212">
        <w:rPr>
          <w:rFonts w:ascii="Tahoma" w:hAnsi="Tahoma" w:cs="Tahoma"/>
          <w:b/>
          <w:color w:val="000000"/>
        </w:rPr>
        <w:t xml:space="preserve"> banery, hydranty,</w:t>
      </w:r>
      <w:r w:rsidRPr="00924212">
        <w:rPr>
          <w:rFonts w:ascii="Tahoma" w:hAnsi="Tahoma" w:cs="Tahoma"/>
          <w:b/>
          <w:color w:val="000000"/>
        </w:rPr>
        <w:t xml:space="preserve"> słupy oświetleniowe wraz z linią zasilającą, lampy </w:t>
      </w:r>
      <w:r w:rsidR="002A5653" w:rsidRPr="00924212">
        <w:rPr>
          <w:rFonts w:ascii="Tahoma" w:hAnsi="Tahoma" w:cs="Tahoma"/>
          <w:b/>
          <w:color w:val="000000"/>
        </w:rPr>
        <w:t xml:space="preserve">(w tym lampy solarne) </w:t>
      </w:r>
      <w:r w:rsidRPr="00924212">
        <w:rPr>
          <w:rFonts w:ascii="Tahoma" w:hAnsi="Tahoma" w:cs="Tahoma"/>
          <w:b/>
        </w:rPr>
        <w:t xml:space="preserve">należące do Zamawiającego na terenie </w:t>
      </w:r>
      <w:r w:rsidR="002A5653" w:rsidRPr="00924212">
        <w:rPr>
          <w:rFonts w:ascii="Tahoma" w:hAnsi="Tahoma" w:cs="Tahoma"/>
          <w:b/>
        </w:rPr>
        <w:t>Gminy Strzelno</w:t>
      </w:r>
      <w:r w:rsidRPr="00924212">
        <w:rPr>
          <w:rFonts w:ascii="Tahoma" w:hAnsi="Tahoma" w:cs="Tahoma"/>
          <w:b/>
        </w:rPr>
        <w:t xml:space="preserve"> nie wykazane do ubezpieczenia w systemie na sumy stałe</w:t>
      </w:r>
    </w:p>
    <w:p w14:paraId="3EC083BD" w14:textId="77777777" w:rsidR="00F639EF" w:rsidRPr="00924212" w:rsidRDefault="00F639EF" w:rsidP="005C1AB9">
      <w:pPr>
        <w:tabs>
          <w:tab w:val="left" w:pos="2835"/>
        </w:tabs>
        <w:rPr>
          <w:rFonts w:ascii="Tahoma" w:hAnsi="Tahoma" w:cs="Tahoma"/>
          <w:color w:val="000000"/>
        </w:rPr>
      </w:pPr>
      <w:r w:rsidRPr="00924212">
        <w:rPr>
          <w:rFonts w:ascii="Tahoma" w:hAnsi="Tahoma" w:cs="Tahoma"/>
          <w:color w:val="000000"/>
        </w:rPr>
        <w:t>wypłata odszkodowania w wartości odtworzeniowej, maksymalnie do przyjętego limitu odpowiedzialności,</w:t>
      </w:r>
    </w:p>
    <w:p w14:paraId="7A8ABD80" w14:textId="77777777" w:rsidR="00F639EF" w:rsidRPr="00924212" w:rsidRDefault="00F639EF" w:rsidP="005C1AB9">
      <w:pPr>
        <w:tabs>
          <w:tab w:val="left" w:pos="2835"/>
        </w:tabs>
        <w:rPr>
          <w:rFonts w:ascii="Tahoma" w:hAnsi="Tahoma" w:cs="Tahoma"/>
          <w:b/>
          <w:color w:val="000000"/>
        </w:rPr>
      </w:pPr>
      <w:r w:rsidRPr="00924212">
        <w:rPr>
          <w:rFonts w:ascii="Tahoma" w:hAnsi="Tahoma" w:cs="Tahoma"/>
          <w:color w:val="000000"/>
        </w:rPr>
        <w:t>który ulega redukcji po wypłacie odszkodowania.</w:t>
      </w:r>
    </w:p>
    <w:p w14:paraId="3794E185" w14:textId="400FDF2E" w:rsidR="00F639EF" w:rsidRPr="002A5653" w:rsidRDefault="00F639EF" w:rsidP="005C1AB9">
      <w:pPr>
        <w:rPr>
          <w:rFonts w:ascii="Tahoma" w:hAnsi="Tahoma" w:cs="Tahoma"/>
          <w:b/>
        </w:rPr>
      </w:pPr>
      <w:r w:rsidRPr="00924212">
        <w:rPr>
          <w:rFonts w:ascii="Tahoma" w:hAnsi="Tahoma" w:cs="Tahoma"/>
        </w:rPr>
        <w:t xml:space="preserve">suma ubezpieczenia: </w:t>
      </w:r>
      <w:r w:rsidRPr="00924212">
        <w:rPr>
          <w:rFonts w:ascii="Tahoma" w:hAnsi="Tahoma" w:cs="Tahoma"/>
        </w:rPr>
        <w:tab/>
      </w:r>
      <w:r w:rsidR="002A5653" w:rsidRPr="00924212">
        <w:rPr>
          <w:rFonts w:ascii="Tahoma" w:hAnsi="Tahoma" w:cs="Tahoma"/>
          <w:b/>
        </w:rPr>
        <w:t>2</w:t>
      </w:r>
      <w:r w:rsidRPr="00924212">
        <w:rPr>
          <w:rFonts w:ascii="Tahoma" w:hAnsi="Tahoma" w:cs="Tahoma"/>
          <w:b/>
        </w:rPr>
        <w:t>0</w:t>
      </w:r>
      <w:r w:rsidR="002A5653" w:rsidRPr="00924212">
        <w:rPr>
          <w:rFonts w:ascii="Tahoma" w:hAnsi="Tahoma" w:cs="Tahoma"/>
          <w:b/>
        </w:rPr>
        <w:t>.</w:t>
      </w:r>
      <w:r w:rsidRPr="00924212">
        <w:rPr>
          <w:rFonts w:ascii="Tahoma" w:hAnsi="Tahoma" w:cs="Tahoma"/>
          <w:b/>
        </w:rPr>
        <w:t>000,00 zł</w:t>
      </w:r>
    </w:p>
    <w:p w14:paraId="659C7545" w14:textId="77777777" w:rsidR="00F639EF" w:rsidRPr="003A1B46" w:rsidRDefault="00F639EF" w:rsidP="005C1AB9">
      <w:pPr>
        <w:rPr>
          <w:rFonts w:ascii="Tahoma" w:hAnsi="Tahoma" w:cs="Tahoma"/>
          <w:b/>
        </w:rPr>
      </w:pPr>
    </w:p>
    <w:p w14:paraId="3E29A7E1" w14:textId="77777777" w:rsidR="00F639EF" w:rsidRPr="002A5653" w:rsidRDefault="00F639EF" w:rsidP="005C1AB9">
      <w:pPr>
        <w:rPr>
          <w:rFonts w:ascii="Tahoma" w:hAnsi="Tahoma" w:cs="Tahoma"/>
          <w:b/>
        </w:rPr>
      </w:pPr>
      <w:r w:rsidRPr="002A5653">
        <w:rPr>
          <w:rFonts w:ascii="Tahoma" w:hAnsi="Tahoma" w:cs="Tahoma"/>
          <w:b/>
        </w:rPr>
        <w:t>Mienie osobiste członków OSP oraz wyposażenie ratownicze jednostek OSP</w:t>
      </w:r>
    </w:p>
    <w:p w14:paraId="5F1A45A4" w14:textId="77777777" w:rsidR="00F639EF" w:rsidRPr="002A5653" w:rsidRDefault="00F639EF" w:rsidP="005C1AB9">
      <w:pPr>
        <w:rPr>
          <w:rFonts w:ascii="Tahoma" w:hAnsi="Tahoma" w:cs="Tahoma"/>
        </w:rPr>
      </w:pPr>
      <w:r w:rsidRPr="002A5653">
        <w:rPr>
          <w:rFonts w:ascii="Tahoma" w:hAnsi="Tahoma" w:cs="Tahoma"/>
        </w:rPr>
        <w:t xml:space="preserve">system ubezpieczenia: </w:t>
      </w:r>
      <w:r w:rsidRPr="002A5653">
        <w:rPr>
          <w:rFonts w:ascii="Tahoma" w:hAnsi="Tahoma" w:cs="Tahoma"/>
        </w:rPr>
        <w:tab/>
        <w:t>na pierwsze ryzyko z konsumpcją sumy ubezpieczenia, bez limitu na osobę</w:t>
      </w:r>
    </w:p>
    <w:p w14:paraId="0DEE9BCB" w14:textId="77777777" w:rsidR="00F639EF" w:rsidRPr="00924212" w:rsidRDefault="00F639EF" w:rsidP="005C1AB9">
      <w:pPr>
        <w:rPr>
          <w:rFonts w:ascii="Tahoma" w:hAnsi="Tahoma" w:cs="Tahoma"/>
        </w:rPr>
      </w:pPr>
      <w:r w:rsidRPr="00924212">
        <w:rPr>
          <w:rFonts w:ascii="Tahoma" w:hAnsi="Tahoma" w:cs="Tahoma"/>
        </w:rPr>
        <w:t>rodzaj wartości</w:t>
      </w:r>
      <w:r w:rsidRPr="00924212">
        <w:rPr>
          <w:rFonts w:ascii="Tahoma" w:hAnsi="Tahoma" w:cs="Tahoma"/>
        </w:rPr>
        <w:tab/>
        <w:t>wartość odtworzeniowa</w:t>
      </w:r>
    </w:p>
    <w:p w14:paraId="15DB6DDA" w14:textId="7E8F126E" w:rsidR="00F639EF" w:rsidRPr="002A5653" w:rsidRDefault="00F639EF" w:rsidP="005C1AB9">
      <w:pPr>
        <w:rPr>
          <w:rFonts w:ascii="Tahoma" w:hAnsi="Tahoma" w:cs="Tahoma"/>
          <w:b/>
        </w:rPr>
      </w:pPr>
      <w:r w:rsidRPr="00924212">
        <w:rPr>
          <w:rFonts w:ascii="Tahoma" w:hAnsi="Tahoma" w:cs="Tahoma"/>
        </w:rPr>
        <w:t xml:space="preserve">suma ubezpieczenia: </w:t>
      </w:r>
      <w:r w:rsidRPr="00924212">
        <w:rPr>
          <w:rFonts w:ascii="Tahoma" w:hAnsi="Tahoma" w:cs="Tahoma"/>
        </w:rPr>
        <w:tab/>
      </w:r>
      <w:r w:rsidR="002A5653" w:rsidRPr="00924212">
        <w:rPr>
          <w:rFonts w:ascii="Tahoma" w:hAnsi="Tahoma" w:cs="Tahoma"/>
          <w:b/>
        </w:rPr>
        <w:t>20.</w:t>
      </w:r>
      <w:r w:rsidRPr="00924212">
        <w:rPr>
          <w:rFonts w:ascii="Tahoma" w:hAnsi="Tahoma" w:cs="Tahoma"/>
          <w:b/>
        </w:rPr>
        <w:t>000,00 zł</w:t>
      </w:r>
      <w:r w:rsidRPr="002A5653">
        <w:rPr>
          <w:rFonts w:ascii="Tahoma" w:hAnsi="Tahoma" w:cs="Tahoma"/>
          <w:b/>
        </w:rPr>
        <w:t xml:space="preserve"> </w:t>
      </w:r>
    </w:p>
    <w:p w14:paraId="1E11F307" w14:textId="77777777" w:rsidR="00F639EF" w:rsidRPr="002A5653" w:rsidRDefault="00F639EF" w:rsidP="005C1AB9">
      <w:pPr>
        <w:rPr>
          <w:rFonts w:ascii="Tahoma" w:hAnsi="Tahoma" w:cs="Tahoma"/>
        </w:rPr>
      </w:pPr>
      <w:r w:rsidRPr="002A5653">
        <w:rPr>
          <w:rFonts w:ascii="Tahoma" w:hAnsi="Tahoma" w:cs="Tahoma"/>
        </w:rPr>
        <w:t>Miejsce ubezpieczenia: teren wykonywania zadań statutowych, w tym akcji ratowniczych</w:t>
      </w:r>
    </w:p>
    <w:p w14:paraId="31A51B2D" w14:textId="77777777" w:rsidR="00F639EF" w:rsidRPr="003F2E91" w:rsidRDefault="00F639EF" w:rsidP="00F639EF">
      <w:pPr>
        <w:ind w:left="426"/>
        <w:rPr>
          <w:rFonts w:ascii="Tahoma" w:hAnsi="Tahoma" w:cs="Tahoma"/>
          <w:b/>
        </w:rPr>
      </w:pPr>
    </w:p>
    <w:p w14:paraId="09CAA52F" w14:textId="3A0C4BE2" w:rsidR="00FC2305" w:rsidRPr="00924212" w:rsidRDefault="00FC2305" w:rsidP="003F2E91">
      <w:pPr>
        <w:contextualSpacing/>
        <w:jc w:val="both"/>
        <w:rPr>
          <w:rFonts w:ascii="Tahoma" w:eastAsia="Calibri" w:hAnsi="Tahoma" w:cs="Tahoma"/>
          <w:b/>
          <w:lang w:eastAsia="en-US"/>
        </w:rPr>
      </w:pPr>
      <w:r w:rsidRPr="00924212">
        <w:rPr>
          <w:rFonts w:ascii="Tahoma" w:eastAsia="Calibri" w:hAnsi="Tahoma" w:cs="Tahoma"/>
          <w:b/>
          <w:lang w:eastAsia="en-US"/>
        </w:rPr>
        <w:t xml:space="preserve">Pojemniki na odpady należące do ubezpieczającego lub pojemniki użyczone przez ubezpieczającego na terenie </w:t>
      </w:r>
      <w:r w:rsidR="003F2E91" w:rsidRPr="00924212">
        <w:rPr>
          <w:rFonts w:ascii="Tahoma" w:eastAsia="Calibri" w:hAnsi="Tahoma" w:cs="Tahoma"/>
          <w:b/>
          <w:lang w:eastAsia="en-US"/>
        </w:rPr>
        <w:t>Gminy Strzelno</w:t>
      </w:r>
    </w:p>
    <w:p w14:paraId="3E2FC009" w14:textId="2ACB1BA9" w:rsidR="00FC2305" w:rsidRPr="00924212" w:rsidRDefault="00FC2305" w:rsidP="003F2E91">
      <w:pPr>
        <w:contextualSpacing/>
        <w:jc w:val="both"/>
        <w:rPr>
          <w:rFonts w:ascii="Tahoma" w:eastAsia="Calibri" w:hAnsi="Tahoma" w:cs="Tahoma"/>
          <w:lang w:eastAsia="en-US"/>
        </w:rPr>
      </w:pPr>
      <w:r w:rsidRPr="00924212">
        <w:rPr>
          <w:rFonts w:ascii="Tahoma" w:eastAsia="Calibri" w:hAnsi="Tahoma" w:cs="Tahoma"/>
          <w:lang w:eastAsia="en-US"/>
        </w:rPr>
        <w:t xml:space="preserve">system ubezpieczenia: na pierwsze ryzyko </w:t>
      </w:r>
      <w:r w:rsidRPr="00924212">
        <w:rPr>
          <w:rFonts w:ascii="Tahoma" w:hAnsi="Tahoma" w:cs="Tahoma"/>
        </w:rPr>
        <w:t>z konsumpcją sumy ubezpieczenia</w:t>
      </w:r>
    </w:p>
    <w:p w14:paraId="48E6E971" w14:textId="77777777" w:rsidR="00FC2305" w:rsidRPr="00924212" w:rsidRDefault="00FC2305" w:rsidP="003F2E91">
      <w:pPr>
        <w:contextualSpacing/>
        <w:jc w:val="both"/>
        <w:rPr>
          <w:rFonts w:ascii="Tahoma" w:eastAsia="Calibri" w:hAnsi="Tahoma" w:cs="Tahoma"/>
          <w:lang w:eastAsia="en-US"/>
        </w:rPr>
      </w:pPr>
      <w:r w:rsidRPr="00924212">
        <w:rPr>
          <w:rFonts w:ascii="Tahoma" w:eastAsia="Calibri" w:hAnsi="Tahoma" w:cs="Tahoma"/>
          <w:lang w:eastAsia="en-US"/>
        </w:rPr>
        <w:t xml:space="preserve">rodzaj wartości: wartość odtworzeniowa </w:t>
      </w:r>
    </w:p>
    <w:p w14:paraId="5D967B86" w14:textId="7FD49057" w:rsidR="00FC2305" w:rsidRPr="00924212" w:rsidRDefault="00FC2305" w:rsidP="003F2E91">
      <w:pPr>
        <w:contextualSpacing/>
        <w:jc w:val="both"/>
        <w:rPr>
          <w:rFonts w:ascii="Tahoma" w:eastAsia="Calibri" w:hAnsi="Tahoma" w:cs="Tahoma"/>
          <w:b/>
          <w:bCs/>
          <w:lang w:eastAsia="en-US"/>
        </w:rPr>
      </w:pPr>
      <w:r w:rsidRPr="00924212">
        <w:rPr>
          <w:rFonts w:ascii="Tahoma" w:eastAsia="Calibri" w:hAnsi="Tahoma" w:cs="Tahoma"/>
          <w:lang w:eastAsia="en-US"/>
        </w:rPr>
        <w:t>suma ubezpieczenia</w:t>
      </w:r>
      <w:r w:rsidRPr="00924212">
        <w:rPr>
          <w:rFonts w:ascii="Tahoma" w:eastAsia="Calibri" w:hAnsi="Tahoma" w:cs="Tahoma"/>
          <w:b/>
          <w:lang w:eastAsia="en-US"/>
        </w:rPr>
        <w:t>:</w:t>
      </w:r>
      <w:r w:rsidRPr="00924212">
        <w:rPr>
          <w:rFonts w:ascii="Tahoma" w:eastAsia="Calibri" w:hAnsi="Tahoma" w:cs="Tahoma"/>
          <w:b/>
          <w:bCs/>
          <w:lang w:eastAsia="en-US"/>
        </w:rPr>
        <w:t xml:space="preserve">   10</w:t>
      </w:r>
      <w:r w:rsidR="003F2E91" w:rsidRPr="00924212">
        <w:rPr>
          <w:rFonts w:ascii="Tahoma" w:eastAsia="Calibri" w:hAnsi="Tahoma" w:cs="Tahoma"/>
          <w:b/>
          <w:bCs/>
          <w:lang w:eastAsia="en-US"/>
        </w:rPr>
        <w:t>.</w:t>
      </w:r>
      <w:r w:rsidRPr="00924212">
        <w:rPr>
          <w:rFonts w:ascii="Tahoma" w:eastAsia="Calibri" w:hAnsi="Tahoma" w:cs="Tahoma"/>
          <w:b/>
          <w:bCs/>
          <w:lang w:eastAsia="en-US"/>
        </w:rPr>
        <w:t xml:space="preserve">000,00 zł </w:t>
      </w:r>
    </w:p>
    <w:p w14:paraId="24B49D28" w14:textId="77777777" w:rsidR="00DE3276" w:rsidRPr="00924212" w:rsidRDefault="00DE3276" w:rsidP="002A5653">
      <w:pPr>
        <w:spacing w:after="160" w:line="259" w:lineRule="auto"/>
        <w:contextualSpacing/>
        <w:jc w:val="both"/>
        <w:rPr>
          <w:rFonts w:ascii="Tahoma" w:eastAsia="Calibri" w:hAnsi="Tahoma" w:cs="Tahoma"/>
          <w:b/>
          <w:bCs/>
          <w:lang w:eastAsia="en-US"/>
        </w:rPr>
      </w:pPr>
    </w:p>
    <w:p w14:paraId="373D70FE" w14:textId="1A0757F1" w:rsidR="00FC2305" w:rsidRPr="00924212" w:rsidRDefault="00FC2305" w:rsidP="002A5653">
      <w:pPr>
        <w:spacing w:line="259" w:lineRule="auto"/>
        <w:jc w:val="both"/>
        <w:rPr>
          <w:rFonts w:ascii="Tahoma" w:eastAsia="Calibri" w:hAnsi="Tahoma" w:cs="Tahoma"/>
          <w:b/>
          <w:bCs/>
          <w:lang w:eastAsia="en-US"/>
        </w:rPr>
      </w:pPr>
      <w:bookmarkStart w:id="12" w:name="_Hlk64990296"/>
      <w:r w:rsidRPr="00924212">
        <w:rPr>
          <w:rFonts w:ascii="Tahoma" w:eastAsia="Calibri" w:hAnsi="Tahoma" w:cs="Tahoma"/>
          <w:b/>
          <w:bCs/>
          <w:lang w:eastAsia="en-US"/>
        </w:rPr>
        <w:lastRenderedPageBreak/>
        <w:t xml:space="preserve">Namioty </w:t>
      </w:r>
      <w:r w:rsidR="00E73F4C" w:rsidRPr="00924212">
        <w:rPr>
          <w:rFonts w:ascii="Tahoma" w:eastAsia="Calibri" w:hAnsi="Tahoma" w:cs="Tahoma"/>
          <w:b/>
          <w:bCs/>
          <w:lang w:eastAsia="en-US"/>
        </w:rPr>
        <w:t>nie wykazane do ubezpieczenia na sumy stałe</w:t>
      </w:r>
    </w:p>
    <w:p w14:paraId="4B248608" w14:textId="52239CD3" w:rsidR="00FC2305" w:rsidRPr="00924212" w:rsidRDefault="00FC2305" w:rsidP="002A5653">
      <w:pPr>
        <w:spacing w:line="259" w:lineRule="auto"/>
        <w:contextualSpacing/>
        <w:jc w:val="both"/>
        <w:rPr>
          <w:rFonts w:ascii="Tahoma" w:eastAsia="Calibri" w:hAnsi="Tahoma" w:cs="Tahoma"/>
          <w:lang w:eastAsia="en-US"/>
        </w:rPr>
      </w:pPr>
      <w:r w:rsidRPr="00924212">
        <w:rPr>
          <w:rFonts w:ascii="Tahoma" w:eastAsia="Calibri" w:hAnsi="Tahoma" w:cs="Tahoma"/>
          <w:lang w:eastAsia="en-US"/>
        </w:rPr>
        <w:t xml:space="preserve">system ubezpieczenia: na pierwsze ryzyko </w:t>
      </w:r>
      <w:r w:rsidRPr="00924212">
        <w:rPr>
          <w:rFonts w:ascii="Tahoma" w:hAnsi="Tahoma" w:cs="Tahoma"/>
        </w:rPr>
        <w:t>z konsumpcją sumy ubezpieczenia</w:t>
      </w:r>
    </w:p>
    <w:p w14:paraId="5336BEDE" w14:textId="77777777" w:rsidR="00FC2305" w:rsidRPr="00924212" w:rsidRDefault="00FC2305" w:rsidP="002A5653">
      <w:pPr>
        <w:spacing w:after="160" w:line="259" w:lineRule="auto"/>
        <w:contextualSpacing/>
        <w:jc w:val="both"/>
        <w:rPr>
          <w:rFonts w:ascii="Tahoma" w:eastAsia="Calibri" w:hAnsi="Tahoma" w:cs="Tahoma"/>
          <w:lang w:eastAsia="en-US"/>
        </w:rPr>
      </w:pPr>
      <w:r w:rsidRPr="00924212">
        <w:rPr>
          <w:rFonts w:ascii="Tahoma" w:eastAsia="Calibri" w:hAnsi="Tahoma" w:cs="Tahoma"/>
          <w:lang w:eastAsia="en-US"/>
        </w:rPr>
        <w:t xml:space="preserve">rodzaj wartości: wartość odtworzeniowa </w:t>
      </w:r>
    </w:p>
    <w:p w14:paraId="76451BF1" w14:textId="0270FA65" w:rsidR="00FC2305" w:rsidRDefault="00FC2305" w:rsidP="002A5653">
      <w:pPr>
        <w:spacing w:after="160" w:line="259" w:lineRule="auto"/>
        <w:contextualSpacing/>
        <w:jc w:val="both"/>
        <w:rPr>
          <w:rFonts w:ascii="Tahoma" w:eastAsia="Calibri" w:hAnsi="Tahoma" w:cs="Tahoma"/>
          <w:b/>
          <w:bCs/>
          <w:lang w:eastAsia="en-US"/>
        </w:rPr>
      </w:pPr>
      <w:r w:rsidRPr="00924212">
        <w:rPr>
          <w:rFonts w:ascii="Tahoma" w:eastAsia="Calibri" w:hAnsi="Tahoma" w:cs="Tahoma"/>
          <w:lang w:eastAsia="en-US"/>
        </w:rPr>
        <w:t>suma ubezpieczenia</w:t>
      </w:r>
      <w:r w:rsidRPr="00924212">
        <w:rPr>
          <w:rFonts w:ascii="Tahoma" w:eastAsia="Calibri" w:hAnsi="Tahoma" w:cs="Tahoma"/>
          <w:b/>
          <w:lang w:eastAsia="en-US"/>
        </w:rPr>
        <w:t>:</w:t>
      </w:r>
      <w:r w:rsidRPr="00924212">
        <w:rPr>
          <w:rFonts w:ascii="Tahoma" w:eastAsia="Calibri" w:hAnsi="Tahoma" w:cs="Tahoma"/>
          <w:b/>
          <w:bCs/>
          <w:lang w:eastAsia="en-US"/>
        </w:rPr>
        <w:t xml:space="preserve">   </w:t>
      </w:r>
      <w:r w:rsidR="002A5653" w:rsidRPr="00924212">
        <w:rPr>
          <w:rFonts w:ascii="Tahoma" w:eastAsia="Calibri" w:hAnsi="Tahoma" w:cs="Tahoma"/>
          <w:b/>
          <w:bCs/>
          <w:lang w:eastAsia="en-US"/>
        </w:rPr>
        <w:t>5.</w:t>
      </w:r>
      <w:r w:rsidRPr="00924212">
        <w:rPr>
          <w:rFonts w:ascii="Tahoma" w:eastAsia="Calibri" w:hAnsi="Tahoma" w:cs="Tahoma"/>
          <w:b/>
          <w:bCs/>
          <w:lang w:eastAsia="en-US"/>
        </w:rPr>
        <w:t>000,00 zł</w:t>
      </w:r>
    </w:p>
    <w:p w14:paraId="4342A612" w14:textId="7C53AE65" w:rsidR="00B0561E" w:rsidRDefault="00B0561E" w:rsidP="002A5653">
      <w:pPr>
        <w:spacing w:after="160" w:line="259" w:lineRule="auto"/>
        <w:contextualSpacing/>
        <w:jc w:val="both"/>
        <w:rPr>
          <w:rFonts w:ascii="Tahoma" w:eastAsia="Calibri" w:hAnsi="Tahoma" w:cs="Tahoma"/>
          <w:b/>
          <w:bCs/>
          <w:lang w:eastAsia="en-US"/>
        </w:rPr>
      </w:pPr>
    </w:p>
    <w:p w14:paraId="5B9524B1" w14:textId="5568B7B0" w:rsidR="00071726" w:rsidRPr="00071726" w:rsidRDefault="00071726" w:rsidP="00071726">
      <w:pPr>
        <w:jc w:val="both"/>
        <w:rPr>
          <w:rFonts w:ascii="Tahoma" w:eastAsia="Calibri" w:hAnsi="Tahoma" w:cs="Tahoma"/>
          <w:b/>
          <w:bCs/>
          <w:lang w:eastAsia="en-US"/>
        </w:rPr>
      </w:pPr>
      <w:r w:rsidRPr="00071726">
        <w:rPr>
          <w:rFonts w:ascii="Tahoma" w:eastAsia="Calibri" w:hAnsi="Tahoma" w:cs="Tahoma"/>
          <w:b/>
          <w:bCs/>
          <w:lang w:eastAsia="en-US"/>
        </w:rPr>
        <w:t>Sieć wodociągowa, sieć kanalizacyjna na terenie Gminy Strzelno</w:t>
      </w:r>
    </w:p>
    <w:p w14:paraId="03AD7558" w14:textId="77777777" w:rsidR="00071726" w:rsidRPr="00071726" w:rsidRDefault="00071726" w:rsidP="00071726">
      <w:pPr>
        <w:contextualSpacing/>
        <w:jc w:val="both"/>
        <w:rPr>
          <w:rFonts w:ascii="Tahoma" w:eastAsia="Calibri" w:hAnsi="Tahoma" w:cs="Tahoma"/>
          <w:lang w:eastAsia="en-US"/>
        </w:rPr>
      </w:pPr>
      <w:r w:rsidRPr="00071726">
        <w:rPr>
          <w:rFonts w:ascii="Tahoma" w:eastAsia="Calibri" w:hAnsi="Tahoma" w:cs="Tahoma"/>
          <w:lang w:eastAsia="en-US"/>
        </w:rPr>
        <w:t xml:space="preserve">system ubezpieczenia: na pierwsze ryzyko </w:t>
      </w:r>
      <w:r w:rsidRPr="00071726">
        <w:rPr>
          <w:rFonts w:ascii="Tahoma" w:hAnsi="Tahoma" w:cs="Tahoma"/>
        </w:rPr>
        <w:t>z konsumpcją sumy ubezpieczenia</w:t>
      </w:r>
    </w:p>
    <w:p w14:paraId="307B58AF" w14:textId="77777777" w:rsidR="00071726" w:rsidRPr="00924212" w:rsidRDefault="00071726" w:rsidP="00071726">
      <w:pPr>
        <w:contextualSpacing/>
        <w:jc w:val="both"/>
        <w:rPr>
          <w:rFonts w:ascii="Tahoma" w:eastAsia="Calibri" w:hAnsi="Tahoma" w:cs="Tahoma"/>
          <w:lang w:eastAsia="en-US"/>
        </w:rPr>
      </w:pPr>
      <w:r w:rsidRPr="00924212">
        <w:rPr>
          <w:rFonts w:ascii="Tahoma" w:eastAsia="Calibri" w:hAnsi="Tahoma" w:cs="Tahoma"/>
          <w:lang w:eastAsia="en-US"/>
        </w:rPr>
        <w:t xml:space="preserve">rodzaj wartości: wartość odtworzeniowa </w:t>
      </w:r>
    </w:p>
    <w:p w14:paraId="0705EF65" w14:textId="4FFFC582" w:rsidR="00071726" w:rsidRPr="00924212" w:rsidRDefault="00071726" w:rsidP="00071726">
      <w:pPr>
        <w:contextualSpacing/>
        <w:jc w:val="both"/>
        <w:rPr>
          <w:rFonts w:ascii="Tahoma" w:eastAsia="Calibri" w:hAnsi="Tahoma" w:cs="Tahoma"/>
          <w:b/>
          <w:bCs/>
          <w:lang w:eastAsia="en-US"/>
        </w:rPr>
      </w:pPr>
      <w:r w:rsidRPr="00924212">
        <w:rPr>
          <w:rFonts w:ascii="Tahoma" w:eastAsia="Calibri" w:hAnsi="Tahoma" w:cs="Tahoma"/>
          <w:lang w:eastAsia="en-US"/>
        </w:rPr>
        <w:t>suma ubezpieczenia</w:t>
      </w:r>
      <w:r w:rsidRPr="00924212">
        <w:rPr>
          <w:rFonts w:ascii="Tahoma" w:eastAsia="Calibri" w:hAnsi="Tahoma" w:cs="Tahoma"/>
          <w:b/>
          <w:lang w:eastAsia="en-US"/>
        </w:rPr>
        <w:t>:</w:t>
      </w:r>
      <w:r w:rsidRPr="00924212">
        <w:rPr>
          <w:rFonts w:ascii="Tahoma" w:eastAsia="Calibri" w:hAnsi="Tahoma" w:cs="Tahoma"/>
          <w:b/>
          <w:bCs/>
          <w:lang w:eastAsia="en-US"/>
        </w:rPr>
        <w:t xml:space="preserve">   20.000,00 zł</w:t>
      </w:r>
    </w:p>
    <w:p w14:paraId="09BDA38D" w14:textId="77777777" w:rsidR="00071726" w:rsidRPr="00924212" w:rsidRDefault="00071726" w:rsidP="00071726">
      <w:pPr>
        <w:contextualSpacing/>
        <w:jc w:val="both"/>
        <w:rPr>
          <w:rFonts w:ascii="Tahoma" w:eastAsia="Calibri" w:hAnsi="Tahoma" w:cs="Tahoma"/>
          <w:b/>
          <w:bCs/>
          <w:lang w:eastAsia="en-US"/>
        </w:rPr>
      </w:pPr>
    </w:p>
    <w:p w14:paraId="4B3811FE" w14:textId="0C91E5EF" w:rsidR="00071726" w:rsidRPr="00924212" w:rsidRDefault="00071726" w:rsidP="00071726">
      <w:pPr>
        <w:jc w:val="both"/>
        <w:rPr>
          <w:rFonts w:ascii="Tahoma" w:eastAsia="Calibri" w:hAnsi="Tahoma" w:cs="Tahoma"/>
          <w:b/>
          <w:bCs/>
          <w:lang w:eastAsia="en-US"/>
        </w:rPr>
      </w:pPr>
      <w:r w:rsidRPr="00924212">
        <w:rPr>
          <w:rFonts w:ascii="Tahoma" w:eastAsia="Calibri" w:hAnsi="Tahoma" w:cs="Tahoma"/>
          <w:b/>
          <w:bCs/>
          <w:lang w:eastAsia="en-US"/>
        </w:rPr>
        <w:t>Drogi utwardzone (tj. o nawierzchni bitumicznej, betonowej, kostkowej, klinkierowej lub brukowcowej oraz z płyt betonowych lub kamienno-betonowych), przepusty, ciągi piesz</w:t>
      </w:r>
      <w:r w:rsidR="00924212" w:rsidRPr="00924212">
        <w:rPr>
          <w:rFonts w:ascii="Tahoma" w:eastAsia="Calibri" w:hAnsi="Tahoma" w:cs="Tahoma"/>
          <w:b/>
          <w:bCs/>
          <w:lang w:eastAsia="en-US"/>
        </w:rPr>
        <w:t>e,</w:t>
      </w:r>
      <w:r w:rsidRPr="00924212">
        <w:rPr>
          <w:rFonts w:ascii="Tahoma" w:eastAsia="Calibri" w:hAnsi="Tahoma" w:cs="Tahoma"/>
          <w:b/>
          <w:bCs/>
          <w:lang w:eastAsia="en-US"/>
        </w:rPr>
        <w:t xml:space="preserve"> ścieżki spacerowe, ulice, chodniki</w:t>
      </w:r>
      <w:r w:rsidR="00924212" w:rsidRPr="00924212">
        <w:rPr>
          <w:rFonts w:ascii="Tahoma" w:eastAsia="Calibri" w:hAnsi="Tahoma" w:cs="Tahoma"/>
          <w:b/>
          <w:bCs/>
          <w:lang w:eastAsia="en-US"/>
        </w:rPr>
        <w:t xml:space="preserve"> </w:t>
      </w:r>
      <w:r w:rsidRPr="00924212">
        <w:rPr>
          <w:rFonts w:ascii="Tahoma" w:eastAsia="Calibri" w:hAnsi="Tahoma" w:cs="Tahoma"/>
          <w:b/>
          <w:bCs/>
          <w:lang w:eastAsia="en-US"/>
        </w:rPr>
        <w:t>i pozostała infrastruktura drogowa Gminy Strzelno</w:t>
      </w:r>
    </w:p>
    <w:p w14:paraId="411718D6" w14:textId="77777777" w:rsidR="00071726" w:rsidRPr="00924212" w:rsidRDefault="00071726" w:rsidP="00071726">
      <w:pPr>
        <w:contextualSpacing/>
        <w:jc w:val="both"/>
        <w:rPr>
          <w:rFonts w:ascii="Tahoma" w:eastAsia="Calibri" w:hAnsi="Tahoma" w:cs="Tahoma"/>
          <w:lang w:eastAsia="en-US"/>
        </w:rPr>
      </w:pPr>
      <w:r w:rsidRPr="00924212">
        <w:rPr>
          <w:rFonts w:ascii="Tahoma" w:eastAsia="Calibri" w:hAnsi="Tahoma" w:cs="Tahoma"/>
          <w:lang w:eastAsia="en-US"/>
        </w:rPr>
        <w:t xml:space="preserve">system ubezpieczenia: na pierwsze ryzyko </w:t>
      </w:r>
      <w:r w:rsidRPr="00924212">
        <w:rPr>
          <w:rFonts w:ascii="Tahoma" w:hAnsi="Tahoma" w:cs="Tahoma"/>
        </w:rPr>
        <w:t>z konsumpcją sumy ubezpieczenia</w:t>
      </w:r>
    </w:p>
    <w:p w14:paraId="2E20A23C" w14:textId="77777777" w:rsidR="00071726" w:rsidRPr="00924212" w:rsidRDefault="00071726" w:rsidP="00071726">
      <w:pPr>
        <w:contextualSpacing/>
        <w:jc w:val="both"/>
        <w:rPr>
          <w:rFonts w:ascii="Tahoma" w:eastAsia="Calibri" w:hAnsi="Tahoma" w:cs="Tahoma"/>
          <w:lang w:eastAsia="en-US"/>
        </w:rPr>
      </w:pPr>
      <w:r w:rsidRPr="00924212">
        <w:rPr>
          <w:rFonts w:ascii="Tahoma" w:eastAsia="Calibri" w:hAnsi="Tahoma" w:cs="Tahoma"/>
          <w:lang w:eastAsia="en-US"/>
        </w:rPr>
        <w:t>rodzaj wartości: wartość odtworzeniowa (szacunkowa) z VAT</w:t>
      </w:r>
    </w:p>
    <w:p w14:paraId="34FC9F21" w14:textId="480C3167" w:rsidR="00071726" w:rsidRPr="003F7520" w:rsidRDefault="00071726" w:rsidP="00071726">
      <w:pPr>
        <w:contextualSpacing/>
        <w:jc w:val="both"/>
        <w:rPr>
          <w:rFonts w:ascii="Tahoma" w:eastAsia="Calibri" w:hAnsi="Tahoma" w:cs="Tahoma"/>
          <w:b/>
          <w:bCs/>
          <w:lang w:eastAsia="en-US"/>
        </w:rPr>
      </w:pPr>
      <w:r w:rsidRPr="00924212">
        <w:rPr>
          <w:rFonts w:ascii="Tahoma" w:eastAsia="Calibri" w:hAnsi="Tahoma" w:cs="Tahoma"/>
          <w:lang w:eastAsia="en-US"/>
        </w:rPr>
        <w:t>suma ubezpieczenia</w:t>
      </w:r>
      <w:r w:rsidRPr="00924212">
        <w:rPr>
          <w:rFonts w:ascii="Tahoma" w:eastAsia="Calibri" w:hAnsi="Tahoma" w:cs="Tahoma"/>
          <w:b/>
          <w:lang w:eastAsia="en-US"/>
        </w:rPr>
        <w:t>:</w:t>
      </w:r>
      <w:r w:rsidRPr="00924212">
        <w:rPr>
          <w:rFonts w:ascii="Tahoma" w:eastAsia="Calibri" w:hAnsi="Tahoma" w:cs="Tahoma"/>
          <w:b/>
          <w:bCs/>
          <w:lang w:eastAsia="en-US"/>
        </w:rPr>
        <w:t xml:space="preserve"> 50.000,00 zł</w:t>
      </w:r>
    </w:p>
    <w:p w14:paraId="315656F2" w14:textId="24EB8E44" w:rsidR="00071726" w:rsidRDefault="00071726" w:rsidP="002A5653">
      <w:pPr>
        <w:spacing w:after="160" w:line="259" w:lineRule="auto"/>
        <w:contextualSpacing/>
        <w:jc w:val="both"/>
        <w:rPr>
          <w:rFonts w:ascii="Tahoma" w:eastAsia="Calibri" w:hAnsi="Tahoma" w:cs="Tahoma"/>
          <w:b/>
          <w:bCs/>
          <w:lang w:eastAsia="en-US"/>
        </w:rPr>
      </w:pPr>
    </w:p>
    <w:bookmarkEnd w:id="12"/>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3" w:name="_Hlk64990312"/>
      <w:r w:rsidRPr="005456A3">
        <w:rPr>
          <w:rFonts w:ascii="Tahoma" w:hAnsi="Tahoma" w:cs="Tahoma"/>
        </w:rPr>
        <w:t>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ryzyk.</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56A3">
      <w:pPr>
        <w:numPr>
          <w:ilvl w:val="0"/>
          <w:numId w:val="6"/>
        </w:numPr>
        <w:tabs>
          <w:tab w:val="clear" w:pos="2520"/>
          <w:tab w:val="num" w:pos="426"/>
        </w:tabs>
        <w:suppressAutoHyphens/>
        <w:ind w:left="0" w:firstLine="0"/>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56A3">
      <w:pPr>
        <w:numPr>
          <w:ilvl w:val="0"/>
          <w:numId w:val="6"/>
        </w:numPr>
        <w:tabs>
          <w:tab w:val="clear" w:pos="2520"/>
          <w:tab w:val="num" w:pos="426"/>
        </w:tabs>
        <w:suppressAutoHyphens/>
        <w:ind w:left="0" w:firstLine="0"/>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43D53C2" w:rsidR="00F639EF" w:rsidRPr="00B52076" w:rsidRDefault="00F639EF" w:rsidP="005456A3">
      <w:pPr>
        <w:numPr>
          <w:ilvl w:val="0"/>
          <w:numId w:val="6"/>
        </w:numPr>
        <w:tabs>
          <w:tab w:val="clear" w:pos="2520"/>
          <w:tab w:val="num" w:pos="426"/>
        </w:tabs>
        <w:suppressAutoHyphens/>
        <w:ind w:left="0" w:firstLine="0"/>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w:t>
      </w:r>
      <w:r w:rsidR="005456A3">
        <w:rPr>
          <w:rFonts w:ascii="Tahoma" w:hAnsi="Tahoma" w:cs="Tahoma"/>
          <w:color w:val="000000"/>
        </w:rPr>
        <w:t>5</w:t>
      </w:r>
      <w:r w:rsidRPr="00B52076">
        <w:rPr>
          <w:rFonts w:ascii="Tahoma" w:hAnsi="Tahoma" w:cs="Tahoma"/>
          <w:color w:val="000000"/>
        </w:rPr>
        <w:t>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E0D15CB" w14:textId="052D8F9A" w:rsidR="00F639EF" w:rsidRPr="00B52076" w:rsidRDefault="00F639EF" w:rsidP="005456A3">
      <w:pPr>
        <w:jc w:val="both"/>
        <w:rPr>
          <w:rFonts w:ascii="Tahoma" w:hAnsi="Tahoma" w:cs="Tahoma"/>
        </w:rPr>
      </w:pPr>
      <w:r w:rsidRPr="00B52076">
        <w:rPr>
          <w:rFonts w:ascii="Tahoma" w:hAnsi="Tahoma" w:cs="Tahoma"/>
        </w:rPr>
        <w:t>Ubezpieczenie obejmuje również kradzież elementów stałych budynków i budowli oraz innych elementów trwale do nich przymocowanych z limitem odpowiedzialności 20.000,00 zł</w:t>
      </w:r>
      <w:r w:rsidR="00B52076" w:rsidRPr="00B52076">
        <w:rPr>
          <w:rFonts w:ascii="Tahoma" w:hAnsi="Tahoma" w:cs="Tahoma"/>
        </w:rPr>
        <w:t>.</w:t>
      </w:r>
    </w:p>
    <w:p w14:paraId="2709CFF5" w14:textId="2A6370E3" w:rsidR="00F639EF" w:rsidRPr="005D67E7" w:rsidRDefault="00F639EF" w:rsidP="005456A3">
      <w:pPr>
        <w:jc w:val="both"/>
        <w:rPr>
          <w:rFonts w:ascii="Tahoma" w:hAnsi="Tahoma" w:cs="Tahoma"/>
        </w:rPr>
      </w:pPr>
      <w:r w:rsidRPr="00B52076">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B52076">
        <w:rPr>
          <w:rFonts w:ascii="Tahoma" w:hAnsi="Tahoma" w:cs="Tahoma"/>
          <w:color w:val="000000"/>
        </w:rPr>
        <w:t>.</w:t>
      </w:r>
    </w:p>
    <w:bookmarkEnd w:id="13"/>
    <w:p w14:paraId="08E1794F" w14:textId="77777777" w:rsidR="005456A3" w:rsidRPr="005D67E7" w:rsidRDefault="005456A3" w:rsidP="005456A3">
      <w:pPr>
        <w:jc w:val="both"/>
        <w:rPr>
          <w:rFonts w:ascii="Tahoma" w:hAnsi="Tahoma" w:cs="Tahoma"/>
          <w:b/>
        </w:rPr>
      </w:pPr>
    </w:p>
    <w:p w14:paraId="2CB06BAB" w14:textId="720D445F" w:rsidR="00F639EF" w:rsidRPr="00A331C0" w:rsidRDefault="004D34DE" w:rsidP="005456A3">
      <w:pPr>
        <w:jc w:val="both"/>
        <w:rPr>
          <w:rFonts w:ascii="Tahoma" w:hAnsi="Tahoma" w:cs="Tahoma"/>
          <w:b/>
        </w:rPr>
      </w:pPr>
      <w:r w:rsidRPr="00A331C0">
        <w:rPr>
          <w:rFonts w:ascii="Tahoma" w:hAnsi="Tahoma" w:cs="Tahoma"/>
          <w:b/>
        </w:rPr>
        <w:t>Maszyny, u</w:t>
      </w:r>
      <w:r w:rsidR="00F639EF" w:rsidRPr="00A331C0">
        <w:rPr>
          <w:rFonts w:ascii="Tahoma" w:hAnsi="Tahoma" w:cs="Tahoma"/>
          <w:b/>
        </w:rPr>
        <w:t>rządzenia i wyposażenie, środki niskocenne, zbiory biblioteczne</w:t>
      </w:r>
    </w:p>
    <w:p w14:paraId="071F4F4C" w14:textId="77777777" w:rsidR="00F639EF" w:rsidRPr="00A331C0" w:rsidRDefault="00F639EF" w:rsidP="005456A3">
      <w:pPr>
        <w:jc w:val="both"/>
        <w:rPr>
          <w:rFonts w:ascii="Tahoma" w:hAnsi="Tahoma" w:cs="Tahoma"/>
        </w:rPr>
      </w:pPr>
      <w:r w:rsidRPr="00A331C0">
        <w:rPr>
          <w:rFonts w:ascii="Tahoma" w:hAnsi="Tahoma" w:cs="Tahoma"/>
        </w:rPr>
        <w:t xml:space="preserve">system ubezpieczenia: na pierwsze ryzyko z konsumpcją sumy ubezpieczenia </w:t>
      </w:r>
    </w:p>
    <w:p w14:paraId="5731D7B9" w14:textId="77777777" w:rsidR="00F639EF" w:rsidRPr="00A331C0" w:rsidRDefault="00F639EF" w:rsidP="005456A3">
      <w:pPr>
        <w:tabs>
          <w:tab w:val="left" w:pos="2835"/>
        </w:tabs>
        <w:jc w:val="both"/>
        <w:rPr>
          <w:rFonts w:ascii="Tahoma" w:hAnsi="Tahoma" w:cs="Tahoma"/>
        </w:rPr>
      </w:pPr>
      <w:r w:rsidRPr="00A331C0">
        <w:rPr>
          <w:rFonts w:ascii="Tahoma" w:hAnsi="Tahoma" w:cs="Tahoma"/>
        </w:rPr>
        <w:t>rodzaj wartości</w:t>
      </w:r>
      <w:r w:rsidRPr="00A331C0">
        <w:rPr>
          <w:rFonts w:ascii="Tahoma" w:hAnsi="Tahoma" w:cs="Tahoma"/>
        </w:rPr>
        <w:tab/>
        <w:t>wartość odtworzeniowa</w:t>
      </w:r>
    </w:p>
    <w:p w14:paraId="2E2DA821" w14:textId="77777777" w:rsidR="00F639EF" w:rsidRPr="00A331C0" w:rsidRDefault="00F639EF" w:rsidP="005456A3">
      <w:pPr>
        <w:tabs>
          <w:tab w:val="left" w:pos="2835"/>
        </w:tabs>
        <w:jc w:val="both"/>
        <w:rPr>
          <w:rFonts w:ascii="Tahoma" w:hAnsi="Tahoma" w:cs="Tahoma"/>
        </w:rPr>
      </w:pPr>
      <w:r w:rsidRPr="00A331C0">
        <w:rPr>
          <w:rFonts w:ascii="Tahoma" w:hAnsi="Tahoma" w:cs="Tahoma"/>
        </w:rPr>
        <w:t>likwidacja szkody bez potrącania zużycia technicznego.</w:t>
      </w:r>
    </w:p>
    <w:p w14:paraId="2897BE40" w14:textId="11D58EE4" w:rsidR="00F639EF" w:rsidRPr="00A331C0" w:rsidRDefault="00F639EF" w:rsidP="005456A3">
      <w:pPr>
        <w:jc w:val="both"/>
        <w:rPr>
          <w:rFonts w:ascii="Tahoma" w:hAnsi="Tahoma" w:cs="Tahoma"/>
          <w:b/>
        </w:rPr>
      </w:pPr>
      <w:r w:rsidRPr="00A331C0">
        <w:rPr>
          <w:rFonts w:ascii="Tahoma" w:hAnsi="Tahoma" w:cs="Tahoma"/>
        </w:rPr>
        <w:t>suma ubezpieczenia:</w:t>
      </w:r>
      <w:r w:rsidRPr="00A331C0">
        <w:rPr>
          <w:rFonts w:ascii="Tahoma" w:hAnsi="Tahoma" w:cs="Tahoma"/>
          <w:b/>
        </w:rPr>
        <w:t xml:space="preserve"> </w:t>
      </w:r>
      <w:r w:rsidRPr="00A331C0">
        <w:rPr>
          <w:rFonts w:ascii="Tahoma" w:hAnsi="Tahoma" w:cs="Tahoma"/>
          <w:b/>
        </w:rPr>
        <w:tab/>
      </w:r>
      <w:r w:rsidR="005456A3" w:rsidRPr="00A331C0">
        <w:rPr>
          <w:rFonts w:ascii="Tahoma" w:hAnsi="Tahoma" w:cs="Tahoma"/>
          <w:b/>
        </w:rPr>
        <w:t>1</w:t>
      </w:r>
      <w:r w:rsidRPr="00A331C0">
        <w:rPr>
          <w:rFonts w:ascii="Tahoma" w:hAnsi="Tahoma" w:cs="Tahoma"/>
          <w:b/>
        </w:rPr>
        <w:t>00</w:t>
      </w:r>
      <w:r w:rsidR="005456A3" w:rsidRPr="00A331C0">
        <w:rPr>
          <w:rFonts w:ascii="Tahoma" w:hAnsi="Tahoma" w:cs="Tahoma"/>
          <w:b/>
        </w:rPr>
        <w:t>.</w:t>
      </w:r>
      <w:r w:rsidRPr="00A331C0">
        <w:rPr>
          <w:rFonts w:ascii="Tahoma" w:hAnsi="Tahoma" w:cs="Tahoma"/>
          <w:b/>
        </w:rPr>
        <w:t xml:space="preserve">000,00 zł </w:t>
      </w:r>
    </w:p>
    <w:p w14:paraId="0019F55D" w14:textId="77777777" w:rsidR="005456A3" w:rsidRPr="00A331C0" w:rsidRDefault="005456A3" w:rsidP="00F639EF">
      <w:pPr>
        <w:ind w:left="426"/>
        <w:jc w:val="both"/>
        <w:rPr>
          <w:rFonts w:ascii="Tahoma" w:hAnsi="Tahoma" w:cs="Tahoma"/>
          <w:b/>
        </w:rPr>
      </w:pPr>
    </w:p>
    <w:p w14:paraId="6C6241D0" w14:textId="77777777" w:rsidR="00F639EF" w:rsidRPr="00A331C0" w:rsidRDefault="00F639EF" w:rsidP="005456A3">
      <w:pPr>
        <w:tabs>
          <w:tab w:val="left" w:pos="426"/>
        </w:tabs>
        <w:jc w:val="both"/>
        <w:rPr>
          <w:rFonts w:ascii="Tahoma" w:hAnsi="Tahoma" w:cs="Tahoma"/>
          <w:b/>
        </w:rPr>
      </w:pPr>
      <w:r w:rsidRPr="00A331C0">
        <w:rPr>
          <w:rFonts w:ascii="Tahoma" w:hAnsi="Tahoma" w:cs="Tahoma"/>
          <w:b/>
        </w:rPr>
        <w:t>Środki obrotowe*</w:t>
      </w:r>
    </w:p>
    <w:p w14:paraId="1083C459" w14:textId="77777777" w:rsidR="00F639EF" w:rsidRPr="00A331C0" w:rsidRDefault="00F639EF" w:rsidP="005456A3">
      <w:pPr>
        <w:tabs>
          <w:tab w:val="left" w:pos="426"/>
        </w:tabs>
        <w:jc w:val="both"/>
        <w:rPr>
          <w:rFonts w:ascii="Tahoma" w:hAnsi="Tahoma" w:cs="Tahoma"/>
        </w:rPr>
      </w:pPr>
      <w:r w:rsidRPr="00A331C0">
        <w:rPr>
          <w:rFonts w:ascii="Tahoma" w:hAnsi="Tahoma" w:cs="Tahoma"/>
        </w:rPr>
        <w:t>system ubezpieczenia: na pierwsze ryzyko z konsumpcją sumy ubezpieczenia</w:t>
      </w:r>
    </w:p>
    <w:p w14:paraId="2A104082" w14:textId="77777777" w:rsidR="00F639EF" w:rsidRPr="00A331C0" w:rsidRDefault="00F639EF" w:rsidP="005456A3">
      <w:pPr>
        <w:tabs>
          <w:tab w:val="left" w:pos="426"/>
          <w:tab w:val="left" w:pos="2835"/>
        </w:tabs>
        <w:jc w:val="both"/>
        <w:rPr>
          <w:rFonts w:ascii="Tahoma" w:hAnsi="Tahoma" w:cs="Tahoma"/>
        </w:rPr>
      </w:pPr>
      <w:r w:rsidRPr="00A331C0">
        <w:rPr>
          <w:rFonts w:ascii="Tahoma" w:hAnsi="Tahoma" w:cs="Tahoma"/>
        </w:rPr>
        <w:t>rodzaj wartości</w:t>
      </w:r>
      <w:r w:rsidRPr="00A331C0">
        <w:rPr>
          <w:rFonts w:ascii="Tahoma" w:hAnsi="Tahoma" w:cs="Tahoma"/>
        </w:rPr>
        <w:tab/>
        <w:t>wartość zakupu/wytworzenia</w:t>
      </w:r>
    </w:p>
    <w:p w14:paraId="4C877B37" w14:textId="32E27882" w:rsidR="00F639EF" w:rsidRPr="00A331C0" w:rsidRDefault="00F639EF" w:rsidP="005456A3">
      <w:pPr>
        <w:tabs>
          <w:tab w:val="left" w:pos="426"/>
        </w:tabs>
        <w:jc w:val="both"/>
        <w:rPr>
          <w:rFonts w:ascii="Tahoma" w:hAnsi="Tahoma" w:cs="Tahoma"/>
          <w:b/>
        </w:rPr>
      </w:pPr>
      <w:r w:rsidRPr="00A331C0">
        <w:rPr>
          <w:rFonts w:ascii="Tahoma" w:hAnsi="Tahoma" w:cs="Tahoma"/>
        </w:rPr>
        <w:t>suma ubezpieczenia:</w:t>
      </w:r>
      <w:r w:rsidRPr="00A331C0">
        <w:rPr>
          <w:rFonts w:ascii="Tahoma" w:hAnsi="Tahoma" w:cs="Tahoma"/>
        </w:rPr>
        <w:tab/>
      </w:r>
      <w:r w:rsidR="005456A3" w:rsidRPr="00A331C0">
        <w:rPr>
          <w:rFonts w:ascii="Tahoma" w:hAnsi="Tahoma" w:cs="Tahoma"/>
          <w:b/>
        </w:rPr>
        <w:t>20.</w:t>
      </w:r>
      <w:r w:rsidRPr="00A331C0">
        <w:rPr>
          <w:rFonts w:ascii="Tahoma" w:hAnsi="Tahoma" w:cs="Tahoma"/>
          <w:b/>
        </w:rPr>
        <w:t>000,00 zł</w:t>
      </w:r>
    </w:p>
    <w:p w14:paraId="0439A4E8" w14:textId="77777777" w:rsidR="00004B02" w:rsidRPr="00004B02" w:rsidRDefault="00004B02" w:rsidP="005456A3">
      <w:pPr>
        <w:tabs>
          <w:tab w:val="left" w:pos="426"/>
        </w:tabs>
        <w:rPr>
          <w:rFonts w:ascii="Tahoma" w:hAnsi="Tahoma" w:cs="Tahoma"/>
        </w:rPr>
      </w:pPr>
    </w:p>
    <w:p w14:paraId="787356FA" w14:textId="77777777" w:rsidR="00F639EF" w:rsidRPr="00F576F1" w:rsidRDefault="00F639EF" w:rsidP="005456A3">
      <w:pPr>
        <w:tabs>
          <w:tab w:val="left" w:pos="426"/>
        </w:tabs>
        <w:rPr>
          <w:rFonts w:ascii="Tahoma" w:hAnsi="Tahoma" w:cs="Tahoma"/>
          <w:b/>
        </w:rPr>
      </w:pPr>
      <w:r w:rsidRPr="00F576F1">
        <w:rPr>
          <w:rFonts w:ascii="Tahoma" w:hAnsi="Tahoma" w:cs="Tahoma"/>
          <w:b/>
        </w:rPr>
        <w:t>Mienie pracownicze i uczniowskie</w:t>
      </w:r>
    </w:p>
    <w:p w14:paraId="7BDC9A58" w14:textId="77777777" w:rsidR="00F639EF" w:rsidRPr="00A331C0" w:rsidRDefault="00F639EF" w:rsidP="005456A3">
      <w:pPr>
        <w:tabs>
          <w:tab w:val="left" w:pos="426"/>
        </w:tabs>
        <w:jc w:val="both"/>
        <w:rPr>
          <w:rFonts w:ascii="Tahoma" w:hAnsi="Tahoma" w:cs="Tahoma"/>
        </w:rPr>
      </w:pPr>
      <w:r w:rsidRPr="00A331C0">
        <w:rPr>
          <w:rFonts w:ascii="Tahoma" w:hAnsi="Tahoma" w:cs="Tahoma"/>
        </w:rPr>
        <w:t xml:space="preserve">system ubezpieczenia: </w:t>
      </w:r>
      <w:r w:rsidRPr="00A331C0">
        <w:rPr>
          <w:rFonts w:ascii="Tahoma" w:hAnsi="Tahoma" w:cs="Tahoma"/>
        </w:rPr>
        <w:tab/>
        <w:t>na pierwsze ryzyko z konsumpcją sumy ubezpieczenia, bez limitu na pracownika/ ucznia</w:t>
      </w:r>
    </w:p>
    <w:p w14:paraId="591A26F7" w14:textId="77777777" w:rsidR="00F639EF" w:rsidRPr="00A331C0" w:rsidRDefault="00F639EF" w:rsidP="005456A3">
      <w:pPr>
        <w:tabs>
          <w:tab w:val="left" w:pos="426"/>
        </w:tabs>
        <w:jc w:val="both"/>
        <w:rPr>
          <w:rFonts w:ascii="Tahoma" w:hAnsi="Tahoma" w:cs="Tahoma"/>
        </w:rPr>
      </w:pPr>
      <w:r w:rsidRPr="00A331C0">
        <w:rPr>
          <w:rFonts w:ascii="Tahoma" w:hAnsi="Tahoma" w:cs="Tahoma"/>
        </w:rPr>
        <w:t>rodzaj wartości</w:t>
      </w:r>
      <w:r w:rsidRPr="00A331C0">
        <w:rPr>
          <w:rFonts w:ascii="Tahoma" w:hAnsi="Tahoma" w:cs="Tahoma"/>
        </w:rPr>
        <w:tab/>
        <w:t>wartość rzeczywista</w:t>
      </w:r>
    </w:p>
    <w:p w14:paraId="5B55BB74" w14:textId="294D8612" w:rsidR="00F639EF" w:rsidRPr="005456A3" w:rsidRDefault="00F639EF" w:rsidP="005456A3">
      <w:pPr>
        <w:tabs>
          <w:tab w:val="left" w:pos="426"/>
        </w:tabs>
        <w:rPr>
          <w:rFonts w:ascii="Tahoma" w:hAnsi="Tahoma" w:cs="Tahoma"/>
          <w:b/>
        </w:rPr>
      </w:pPr>
      <w:r w:rsidRPr="00A331C0">
        <w:rPr>
          <w:rFonts w:ascii="Tahoma" w:hAnsi="Tahoma" w:cs="Tahoma"/>
        </w:rPr>
        <w:t xml:space="preserve">suma ubezpieczenia: </w:t>
      </w:r>
      <w:r w:rsidRPr="00A331C0">
        <w:rPr>
          <w:rFonts w:ascii="Tahoma" w:hAnsi="Tahoma" w:cs="Tahoma"/>
        </w:rPr>
        <w:tab/>
      </w:r>
      <w:r w:rsidR="00A331C0" w:rsidRPr="00A331C0">
        <w:rPr>
          <w:rFonts w:ascii="Tahoma" w:hAnsi="Tahoma" w:cs="Tahoma"/>
          <w:b/>
        </w:rPr>
        <w:t>1</w:t>
      </w:r>
      <w:r w:rsidRPr="00A331C0">
        <w:rPr>
          <w:rFonts w:ascii="Tahoma" w:hAnsi="Tahoma" w:cs="Tahoma"/>
          <w:b/>
        </w:rPr>
        <w:t>0</w:t>
      </w:r>
      <w:r w:rsidR="005456A3" w:rsidRPr="00A331C0">
        <w:rPr>
          <w:rFonts w:ascii="Tahoma" w:hAnsi="Tahoma" w:cs="Tahoma"/>
          <w:b/>
        </w:rPr>
        <w:t>.</w:t>
      </w:r>
      <w:r w:rsidRPr="00A331C0">
        <w:rPr>
          <w:rFonts w:ascii="Tahoma" w:hAnsi="Tahoma" w:cs="Tahoma"/>
          <w:b/>
        </w:rPr>
        <w:t>000,00 zł</w:t>
      </w:r>
    </w:p>
    <w:p w14:paraId="0305364C" w14:textId="77777777" w:rsidR="00F639EF" w:rsidRDefault="00F639EF" w:rsidP="005456A3">
      <w:pPr>
        <w:tabs>
          <w:tab w:val="left" w:pos="426"/>
        </w:tabs>
        <w:jc w:val="both"/>
        <w:rPr>
          <w:rFonts w:ascii="Tahoma" w:hAnsi="Tahoma" w:cs="Tahoma"/>
          <w:b/>
        </w:rPr>
      </w:pPr>
    </w:p>
    <w:p w14:paraId="37CE95F6" w14:textId="77777777" w:rsidR="00F639EF" w:rsidRPr="00372895" w:rsidRDefault="00F639EF" w:rsidP="00C86CC3">
      <w:pPr>
        <w:tabs>
          <w:tab w:val="left" w:pos="6200"/>
        </w:tabs>
        <w:rPr>
          <w:rFonts w:ascii="Tahoma" w:hAnsi="Tahoma" w:cs="Tahoma"/>
          <w:b/>
          <w:u w:val="single"/>
        </w:rPr>
      </w:pPr>
      <w:r w:rsidRPr="00372895">
        <w:rPr>
          <w:rFonts w:ascii="Tahoma" w:hAnsi="Tahoma" w:cs="Tahoma"/>
          <w:b/>
          <w:u w:val="single"/>
        </w:rPr>
        <w:lastRenderedPageBreak/>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C86CC3">
      <w:pPr>
        <w:tabs>
          <w:tab w:val="left" w:pos="6200"/>
        </w:tabs>
        <w:rPr>
          <w:rFonts w:ascii="Tahoma" w:hAnsi="Tahoma" w:cs="Tahoma"/>
          <w:b/>
        </w:rPr>
      </w:pPr>
    </w:p>
    <w:p w14:paraId="5DA4B95F" w14:textId="77777777" w:rsidR="00F639EF" w:rsidRPr="00F576F1" w:rsidRDefault="00F639EF" w:rsidP="00C86CC3">
      <w:pPr>
        <w:tabs>
          <w:tab w:val="left" w:pos="6200"/>
        </w:tabs>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C86CC3">
      <w:pPr>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C86CC3">
      <w:pPr>
        <w:rPr>
          <w:rFonts w:ascii="Tahoma" w:hAnsi="Tahoma" w:cs="Tahoma"/>
          <w:b/>
        </w:rPr>
      </w:pPr>
    </w:p>
    <w:p w14:paraId="42F73D65" w14:textId="77777777" w:rsidR="00F639EF" w:rsidRPr="00510D76" w:rsidRDefault="00F639EF" w:rsidP="00C86CC3">
      <w:pPr>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A331C0" w:rsidRDefault="00F639EF" w:rsidP="00C86CC3">
      <w:pPr>
        <w:rPr>
          <w:rFonts w:ascii="Tahoma" w:hAnsi="Tahoma" w:cs="Tahoma"/>
        </w:rPr>
      </w:pPr>
      <w:r w:rsidRPr="00A331C0">
        <w:rPr>
          <w:rFonts w:ascii="Tahoma" w:hAnsi="Tahoma" w:cs="Tahoma"/>
        </w:rPr>
        <w:t>rodzaj wartości i likwidacja szkody: jak w ryzyku kradzieży z włamaniem i rabunku</w:t>
      </w:r>
    </w:p>
    <w:p w14:paraId="4B023B54" w14:textId="21C64705" w:rsidR="00F639EF" w:rsidRPr="00A331C0" w:rsidRDefault="00F639EF" w:rsidP="00BD1A9A">
      <w:pPr>
        <w:ind w:left="2694" w:hanging="2694"/>
        <w:jc w:val="both"/>
        <w:rPr>
          <w:rFonts w:ascii="Tahoma" w:hAnsi="Tahoma" w:cs="Tahoma"/>
        </w:rPr>
      </w:pPr>
      <w:r w:rsidRPr="00A331C0">
        <w:rPr>
          <w:rFonts w:ascii="Tahoma" w:hAnsi="Tahoma" w:cs="Tahoma"/>
        </w:rPr>
        <w:t>Przedmiot ubezpieczenia:</w:t>
      </w:r>
      <w:r w:rsidRPr="00A331C0">
        <w:rPr>
          <w:rFonts w:ascii="Tahoma" w:hAnsi="Tahoma" w:cs="Tahoma"/>
        </w:rPr>
        <w:tab/>
      </w:r>
      <w:r w:rsidRPr="00A331C0">
        <w:rPr>
          <w:rFonts w:ascii="Tahoma" w:hAnsi="Tahoma" w:cs="Tahoma"/>
          <w:color w:val="000000"/>
        </w:rPr>
        <w:t>środki trwałe, wyposażenie, środki niskocenne, sprzęt elektroniczny,</w:t>
      </w:r>
      <w:r w:rsidR="00C86CC3" w:rsidRPr="00A331C0">
        <w:rPr>
          <w:rFonts w:ascii="Tahoma" w:hAnsi="Tahoma" w:cs="Tahoma"/>
          <w:color w:val="000000"/>
        </w:rPr>
        <w:t xml:space="preserve"> namioty, hydranty, stojaki rowerowe, obce środki trwałe w użytkowaniu, sprzęt wodny (kajaki, rowery wodne),</w:t>
      </w:r>
      <w:r w:rsidRPr="00A331C0">
        <w:rPr>
          <w:rFonts w:ascii="Tahoma" w:hAnsi="Tahoma" w:cs="Tahoma"/>
          <w:color w:val="000000"/>
        </w:rPr>
        <w:t xml:space="preserve"> elementy stałe budynków i budowli (dot. m.in. włazów do studzienek kanalizacyjnych i bramek, znaków drogowych, elementów ogrodzenia, rynien, linii energetycznych </w:t>
      </w:r>
      <w:r w:rsidRPr="00A331C0">
        <w:rPr>
          <w:rFonts w:ascii="Tahoma" w:hAnsi="Tahoma" w:cs="Tahoma"/>
        </w:rPr>
        <w:t>oraz zewnętrznych instalacji przesyłowych, pomiarowych i technologicznych</w:t>
      </w:r>
      <w:r w:rsidRPr="00A331C0">
        <w:rPr>
          <w:rFonts w:ascii="Tahoma" w:hAnsi="Tahoma" w:cs="Tahoma"/>
          <w:color w:val="000000"/>
        </w:rPr>
        <w:t xml:space="preserve"> należących do Ubezpieczonego</w:t>
      </w:r>
      <w:r w:rsidRPr="00A331C0">
        <w:rPr>
          <w:rFonts w:ascii="Tahoma" w:hAnsi="Tahoma" w:cs="Tahoma"/>
        </w:rPr>
        <w:t>, ławek, koszy, pojemników na odpady oraz wyposażenia placów zabaw</w:t>
      </w:r>
      <w:r w:rsidR="00C86CC3" w:rsidRPr="00A331C0">
        <w:rPr>
          <w:rFonts w:ascii="Tahoma" w:hAnsi="Tahoma" w:cs="Tahoma"/>
        </w:rPr>
        <w:t>, siłowni zewnętrznych</w:t>
      </w:r>
      <w:r w:rsidRPr="00A331C0">
        <w:rPr>
          <w:rFonts w:ascii="Tahoma" w:hAnsi="Tahoma" w:cs="Tahoma"/>
        </w:rPr>
        <w:t>);</w:t>
      </w:r>
      <w:r w:rsidR="00C86CC3" w:rsidRPr="00A331C0">
        <w:rPr>
          <w:rFonts w:ascii="Tahoma" w:hAnsi="Tahoma" w:cs="Tahoma"/>
        </w:rPr>
        <w:t xml:space="preserve"> środki</w:t>
      </w:r>
      <w:r w:rsidR="00A02CDC" w:rsidRPr="00A331C0">
        <w:rPr>
          <w:rFonts w:ascii="Tahoma" w:hAnsi="Tahoma" w:cs="Tahoma"/>
        </w:rPr>
        <w:t xml:space="preserve"> trwałe (w tym maszyny, urządzenia, aparaty) będące w wyposażeniu pojazdów specjalnych pożarniczych na terenie wykonywania zadań statutowych;</w:t>
      </w:r>
      <w:r w:rsidR="00C86CC3" w:rsidRPr="00A331C0">
        <w:rPr>
          <w:rFonts w:ascii="Tahoma" w:hAnsi="Tahoma" w:cs="Tahoma"/>
        </w:rPr>
        <w:t xml:space="preserve"> </w:t>
      </w:r>
      <w:r w:rsidRPr="00A331C0">
        <w:rPr>
          <w:rFonts w:ascii="Tahoma" w:hAnsi="Tahoma" w:cs="Tahoma"/>
        </w:rPr>
        <w:t xml:space="preserve">mienie pracownicze i uczniowskie – do limitu odpowiedzialności </w:t>
      </w:r>
      <w:r w:rsidR="00A02CDC" w:rsidRPr="00A331C0">
        <w:rPr>
          <w:rFonts w:ascii="Tahoma" w:hAnsi="Tahoma" w:cs="Tahoma"/>
        </w:rPr>
        <w:t>1.</w:t>
      </w:r>
      <w:r w:rsidRPr="00A331C0">
        <w:rPr>
          <w:rFonts w:ascii="Tahoma" w:hAnsi="Tahoma" w:cs="Tahoma"/>
        </w:rPr>
        <w:t>000 zł;</w:t>
      </w:r>
      <w:r w:rsidR="00C86CC3" w:rsidRPr="00A331C0">
        <w:rPr>
          <w:rFonts w:ascii="Tahoma" w:hAnsi="Tahoma" w:cs="Tahoma"/>
        </w:rPr>
        <w:t xml:space="preserve"> </w:t>
      </w:r>
      <w:r w:rsidRPr="00A331C0">
        <w:rPr>
          <w:rFonts w:ascii="Tahoma" w:hAnsi="Tahoma" w:cs="Tahoma"/>
        </w:rPr>
        <w:t>środki obrotowe/zapasy (np. materiały  budowlane i remontowe, części zamienne, itp.), których posiadanie można udokumentować.</w:t>
      </w:r>
    </w:p>
    <w:p w14:paraId="2FAAF443" w14:textId="3CFEB985" w:rsidR="00F639EF" w:rsidRPr="00A331C0" w:rsidRDefault="00BD1A9A" w:rsidP="00BD1A9A">
      <w:pPr>
        <w:tabs>
          <w:tab w:val="left" w:pos="833"/>
        </w:tabs>
        <w:autoSpaceDE w:val="0"/>
        <w:autoSpaceDN w:val="0"/>
        <w:adjustRightInd w:val="0"/>
        <w:ind w:left="2694" w:hanging="2694"/>
        <w:jc w:val="both"/>
        <w:rPr>
          <w:rFonts w:ascii="Tahoma" w:hAnsi="Tahoma" w:cs="Tahoma"/>
        </w:rPr>
      </w:pPr>
      <w:r w:rsidRPr="00A331C0">
        <w:rPr>
          <w:rFonts w:ascii="Tahoma" w:hAnsi="Tahoma" w:cs="Tahoma"/>
        </w:rPr>
        <w:tab/>
      </w:r>
      <w:r w:rsidRPr="00A331C0">
        <w:rPr>
          <w:rFonts w:ascii="Tahoma" w:hAnsi="Tahoma" w:cs="Tahoma"/>
        </w:rPr>
        <w:tab/>
      </w:r>
      <w:r w:rsidR="00F639EF" w:rsidRPr="00A331C0">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477D3E60" w:rsidR="00F639EF" w:rsidRPr="00BD1A9A" w:rsidRDefault="00F639EF" w:rsidP="00C86CC3">
      <w:pPr>
        <w:ind w:left="425" w:hanging="425"/>
        <w:rPr>
          <w:rFonts w:ascii="Tahoma" w:hAnsi="Tahoma" w:cs="Tahoma"/>
          <w:i/>
        </w:rPr>
      </w:pPr>
      <w:r w:rsidRPr="00A331C0">
        <w:rPr>
          <w:rFonts w:ascii="Tahoma" w:hAnsi="Tahoma" w:cs="Tahoma"/>
        </w:rPr>
        <w:t xml:space="preserve">suma ubezpieczenia: </w:t>
      </w:r>
      <w:r w:rsidRPr="00A331C0">
        <w:rPr>
          <w:rFonts w:ascii="Tahoma" w:hAnsi="Tahoma" w:cs="Tahoma"/>
        </w:rPr>
        <w:tab/>
      </w:r>
      <w:r w:rsidR="00BD1A9A" w:rsidRPr="00A331C0">
        <w:rPr>
          <w:rFonts w:ascii="Tahoma" w:hAnsi="Tahoma" w:cs="Tahoma"/>
          <w:b/>
        </w:rPr>
        <w:t>1</w:t>
      </w:r>
      <w:r w:rsidRPr="00A331C0">
        <w:rPr>
          <w:rFonts w:ascii="Tahoma" w:hAnsi="Tahoma" w:cs="Tahoma"/>
          <w:b/>
        </w:rPr>
        <w:t>0</w:t>
      </w:r>
      <w:r w:rsidR="00BD1A9A" w:rsidRPr="00A331C0">
        <w:rPr>
          <w:rFonts w:ascii="Tahoma" w:hAnsi="Tahoma" w:cs="Tahoma"/>
          <w:b/>
        </w:rPr>
        <w:t>.</w:t>
      </w:r>
      <w:r w:rsidRPr="00A331C0">
        <w:rPr>
          <w:rFonts w:ascii="Tahoma" w:hAnsi="Tahoma" w:cs="Tahoma"/>
          <w:b/>
        </w:rPr>
        <w:t>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powstałe wskutek eksplozji lub implozji wywołanych przez Ubezpieczonego w celach produkcyjnych, eksploatacyjnych lub rozbiórkowych;</w:t>
      </w:r>
    </w:p>
    <w:p w14:paraId="106C6347"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14:paraId="29294CB2" w14:textId="46DBF1E0"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geologiczne i górnicze w rozumieniu Prawa geologicznego i </w:t>
      </w:r>
      <w:r w:rsidRPr="006A5B36">
        <w:rPr>
          <w:rFonts w:ascii="Tahoma" w:hAnsi="Tahoma" w:cs="Tahoma"/>
          <w:sz w:val="20"/>
          <w:szCs w:val="20"/>
        </w:rPr>
        <w:t>górniczego</w:t>
      </w:r>
      <w:r w:rsidR="00E87015" w:rsidRPr="006A5B36">
        <w:rPr>
          <w:rFonts w:ascii="Tahoma" w:hAnsi="Tahoma" w:cs="Tahoma"/>
          <w:sz w:val="20"/>
          <w:szCs w:val="20"/>
        </w:rPr>
        <w:t xml:space="preserve"> oraz inne wynikające z obsuwania się ziemi spowodowanego działalnością człowieka</w:t>
      </w:r>
      <w:r w:rsidRPr="006A5B36">
        <w:rPr>
          <w:rFonts w:ascii="Tahoma" w:hAnsi="Tahoma" w:cs="Tahoma"/>
          <w:sz w:val="20"/>
          <w:szCs w:val="20"/>
        </w:rPr>
        <w:t>;</w:t>
      </w:r>
    </w:p>
    <w:p w14:paraId="30702175" w14:textId="5CDDFA3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klauzuli zalaniowej</w:t>
      </w:r>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37233F40"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w uprawach, drzewach, krzewach, zwierzętach;</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0ACEC60E"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z klauzulą ochrony mienia wyłączonego 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40D5E0A8" w:rsidR="00955E53" w:rsidRPr="006A5B3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 xml:space="preserve">jeżeli mienie to znajduje się w odległości większej niż </w:t>
      </w:r>
      <w:r w:rsidR="00BD1A9A">
        <w:rPr>
          <w:rFonts w:ascii="Tahoma" w:eastAsia="Tahoma,Bold" w:hAnsi="Tahoma" w:cs="Tahoma"/>
          <w:b/>
          <w:bCs/>
          <w:color w:val="auto"/>
          <w:sz w:val="20"/>
          <w:szCs w:val="20"/>
        </w:rPr>
        <w:t>75</w:t>
      </w:r>
      <w:r w:rsidRPr="006A5B36">
        <w:rPr>
          <w:rFonts w:ascii="Tahoma" w:eastAsia="Tahoma,Bold" w:hAnsi="Tahoma" w:cs="Tahoma"/>
          <w:b/>
          <w:bCs/>
          <w:color w:val="auto"/>
          <w:sz w:val="20"/>
          <w:szCs w:val="20"/>
        </w:rPr>
        <w:t>0 m od ubezpieczonych budynków i budowli;</w:t>
      </w:r>
    </w:p>
    <w:p w14:paraId="66225349" w14:textId="77777777" w:rsidR="00F639EF" w:rsidRPr="00BD1A9A" w:rsidRDefault="00F639EF" w:rsidP="00934CE2">
      <w:pPr>
        <w:pStyle w:val="Default"/>
        <w:numPr>
          <w:ilvl w:val="1"/>
          <w:numId w:val="52"/>
        </w:numPr>
        <w:tabs>
          <w:tab w:val="clear" w:pos="1440"/>
          <w:tab w:val="num" w:pos="426"/>
        </w:tabs>
        <w:ind w:left="426" w:hanging="426"/>
        <w:jc w:val="both"/>
        <w:rPr>
          <w:rFonts w:ascii="Tahoma" w:hAnsi="Tahoma" w:cs="Tahoma"/>
          <w:i/>
          <w:iCs/>
          <w:color w:val="auto"/>
          <w:sz w:val="20"/>
          <w:szCs w:val="20"/>
        </w:rPr>
      </w:pPr>
      <w:r w:rsidRPr="00BD1A9A">
        <w:rPr>
          <w:rStyle w:val="Uwydatnienie"/>
          <w:rFonts w:ascii="Tahoma" w:hAnsi="Tahoma" w:cs="Tahoma"/>
          <w:i w:val="0"/>
          <w:iCs w:val="0"/>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4DE21759"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lastRenderedPageBreak/>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686F2441"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4AD4F116"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6631C26A" w14:textId="77777777" w:rsidR="00BD1A9A" w:rsidRPr="00B42B47" w:rsidRDefault="00BD1A9A" w:rsidP="00F639EF">
      <w:pPr>
        <w:tabs>
          <w:tab w:val="left" w:pos="1134"/>
        </w:tabs>
        <w:ind w:left="1134" w:hanging="1134"/>
        <w:jc w:val="both"/>
        <w:rPr>
          <w:rFonts w:ascii="Tahoma" w:hAnsi="Tahoma" w:cs="Tahoma"/>
        </w:rPr>
      </w:pPr>
    </w:p>
    <w:p w14:paraId="034BC80E" w14:textId="1DFC4C27" w:rsidR="00F639EF"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7302405E" w14:textId="77777777" w:rsidR="00BD1A9A" w:rsidRPr="00FC47D1" w:rsidRDefault="00BD1A9A" w:rsidP="00F639EF">
      <w:pPr>
        <w:jc w:val="both"/>
        <w:rPr>
          <w:rFonts w:ascii="Tahoma" w:hAnsi="Tahoma" w:cs="Tahoma"/>
        </w:rPr>
      </w:pP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6CBF9A25"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BD1A9A">
      <w:pPr>
        <w:numPr>
          <w:ilvl w:val="0"/>
          <w:numId w:val="7"/>
        </w:numPr>
        <w:tabs>
          <w:tab w:val="clear" w:pos="720"/>
          <w:tab w:val="num" w:pos="426"/>
        </w:tabs>
        <w:ind w:left="426" w:hanging="426"/>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BD1A9A">
      <w:pPr>
        <w:numPr>
          <w:ilvl w:val="0"/>
          <w:numId w:val="7"/>
        </w:numPr>
        <w:tabs>
          <w:tab w:val="clear" w:pos="720"/>
          <w:tab w:val="num" w:pos="426"/>
        </w:tabs>
        <w:ind w:left="426" w:hanging="426"/>
        <w:jc w:val="both"/>
        <w:rPr>
          <w:rFonts w:ascii="Tahoma" w:hAnsi="Tahoma" w:cs="Tahoma"/>
        </w:rPr>
      </w:pPr>
      <w:r w:rsidRPr="00346EAE">
        <w:rPr>
          <w:rFonts w:ascii="Tahoma" w:hAnsi="Tahoma" w:cs="Tahoma"/>
        </w:rPr>
        <w:t>kradzież z włamaniem i rabunek, wandalizm,</w:t>
      </w:r>
    </w:p>
    <w:p w14:paraId="1C4FFBEB" w14:textId="4144BFF0" w:rsidR="00F639EF" w:rsidRPr="00BD1A9A" w:rsidRDefault="00F639EF" w:rsidP="00BD1A9A">
      <w:pPr>
        <w:numPr>
          <w:ilvl w:val="0"/>
          <w:numId w:val="7"/>
        </w:numPr>
        <w:tabs>
          <w:tab w:val="clear" w:pos="720"/>
          <w:tab w:val="num" w:pos="426"/>
        </w:tabs>
        <w:ind w:left="426" w:hanging="426"/>
        <w:jc w:val="both"/>
        <w:rPr>
          <w:rFonts w:ascii="Tahoma" w:hAnsi="Tahoma" w:cs="Tahoma"/>
        </w:rPr>
      </w:pPr>
      <w:r w:rsidRPr="00346EAE">
        <w:rPr>
          <w:rFonts w:ascii="Tahoma" w:hAnsi="Tahoma" w:cs="Tahoma"/>
        </w:rPr>
        <w:t>kradzież zwykła z limitem odpowied</w:t>
      </w:r>
      <w:r w:rsidRPr="00BD1A9A">
        <w:rPr>
          <w:rFonts w:ascii="Tahoma" w:hAnsi="Tahoma" w:cs="Tahoma"/>
        </w:rPr>
        <w:t xml:space="preserve">zialności </w:t>
      </w:r>
      <w:r w:rsidR="00BD1A9A" w:rsidRPr="00BD1A9A">
        <w:rPr>
          <w:rFonts w:ascii="Tahoma" w:hAnsi="Tahoma" w:cs="Tahoma"/>
        </w:rPr>
        <w:t>10.</w:t>
      </w:r>
      <w:r w:rsidRPr="00BD1A9A">
        <w:rPr>
          <w:rFonts w:ascii="Tahoma" w:hAnsi="Tahoma" w:cs="Tahoma"/>
        </w:rPr>
        <w:t>000 zł,</w:t>
      </w:r>
    </w:p>
    <w:p w14:paraId="43803A37" w14:textId="77777777" w:rsidR="00F639EF" w:rsidRPr="00F576F1" w:rsidRDefault="00F639EF" w:rsidP="00BD1A9A">
      <w:pPr>
        <w:numPr>
          <w:ilvl w:val="0"/>
          <w:numId w:val="7"/>
        </w:numPr>
        <w:tabs>
          <w:tab w:val="clear" w:pos="720"/>
          <w:tab w:val="num" w:pos="426"/>
        </w:tabs>
        <w:ind w:left="426" w:hanging="426"/>
        <w:jc w:val="both"/>
        <w:rPr>
          <w:rFonts w:ascii="Tahoma" w:hAnsi="Tahoma" w:cs="Tahoma"/>
        </w:rPr>
      </w:pPr>
      <w:r w:rsidRPr="00BD1A9A">
        <w:rPr>
          <w:rFonts w:ascii="Tahoma" w:hAnsi="Tahoma" w:cs="Tahoma"/>
        </w:rPr>
        <w:t xml:space="preserve">działanie ognia (w tym również dymu i sadzy) oraz polegające </w:t>
      </w:r>
      <w:r w:rsidRPr="00F576F1">
        <w:rPr>
          <w:rFonts w:ascii="Tahoma" w:hAnsi="Tahoma" w:cs="Tahoma"/>
        </w:rPr>
        <w:t>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BD1A9A">
      <w:pPr>
        <w:numPr>
          <w:ilvl w:val="0"/>
          <w:numId w:val="7"/>
        </w:numPr>
        <w:tabs>
          <w:tab w:val="clear" w:pos="720"/>
          <w:tab w:val="num" w:pos="426"/>
        </w:tabs>
        <w:ind w:left="426" w:hanging="426"/>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BD1A9A">
      <w:pPr>
        <w:numPr>
          <w:ilvl w:val="0"/>
          <w:numId w:val="7"/>
        </w:numPr>
        <w:tabs>
          <w:tab w:val="clear" w:pos="720"/>
          <w:tab w:val="num" w:pos="426"/>
        </w:tabs>
        <w:ind w:left="426" w:hanging="426"/>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BD1A9A">
      <w:pPr>
        <w:numPr>
          <w:ilvl w:val="0"/>
          <w:numId w:val="7"/>
        </w:numPr>
        <w:tabs>
          <w:tab w:val="clear" w:pos="720"/>
          <w:tab w:val="num" w:pos="426"/>
        </w:tabs>
        <w:ind w:left="426" w:hanging="426"/>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A162FCC" w:rsidR="00F639EF" w:rsidRPr="00346EAE" w:rsidRDefault="00F639EF" w:rsidP="00BD1A9A">
      <w:pPr>
        <w:numPr>
          <w:ilvl w:val="0"/>
          <w:numId w:val="7"/>
        </w:numPr>
        <w:tabs>
          <w:tab w:val="clear" w:pos="720"/>
          <w:tab w:val="num" w:pos="426"/>
        </w:tabs>
        <w:ind w:left="426" w:hanging="426"/>
        <w:jc w:val="both"/>
        <w:rPr>
          <w:rFonts w:ascii="Tahoma" w:hAnsi="Tahoma" w:cs="Tahoma"/>
        </w:rPr>
      </w:pPr>
      <w:r w:rsidRPr="00346EAE">
        <w:rPr>
          <w:rFonts w:ascii="Tahoma" w:hAnsi="Tahoma" w:cs="Tahoma"/>
        </w:rPr>
        <w:t>zbyt wysokie/niskie napięcia/natężenie w sieci instalacji elektrycznej, szkody wynikające z przerw w dostawie prądu elektrycznego,</w:t>
      </w:r>
    </w:p>
    <w:p w14:paraId="44FE267B" w14:textId="77777777" w:rsidR="00F639EF" w:rsidRPr="00346EAE" w:rsidRDefault="00F639EF" w:rsidP="00BD1A9A">
      <w:pPr>
        <w:numPr>
          <w:ilvl w:val="0"/>
          <w:numId w:val="7"/>
        </w:numPr>
        <w:tabs>
          <w:tab w:val="clear" w:pos="720"/>
          <w:tab w:val="num" w:pos="426"/>
        </w:tabs>
        <w:ind w:left="426" w:hanging="426"/>
        <w:jc w:val="both"/>
        <w:rPr>
          <w:rFonts w:ascii="Tahoma" w:hAnsi="Tahoma" w:cs="Tahoma"/>
        </w:rPr>
      </w:pPr>
      <w:r w:rsidRPr="00346EAE">
        <w:rPr>
          <w:rFonts w:ascii="Tahoma" w:hAnsi="Tahoma" w:cs="Tahoma"/>
        </w:rPr>
        <w:t>szkody w nośnikach obrazu urządzeń fotokopiujących,</w:t>
      </w:r>
    </w:p>
    <w:p w14:paraId="6517214F" w14:textId="000ACCB4" w:rsidR="00F639EF" w:rsidRDefault="00F639EF" w:rsidP="00BD1A9A">
      <w:pPr>
        <w:numPr>
          <w:ilvl w:val="0"/>
          <w:numId w:val="7"/>
        </w:numPr>
        <w:tabs>
          <w:tab w:val="clear" w:pos="720"/>
          <w:tab w:val="num" w:pos="426"/>
        </w:tabs>
        <w:ind w:left="426" w:hanging="426"/>
        <w:jc w:val="both"/>
        <w:rPr>
          <w:rFonts w:ascii="Tahoma" w:hAnsi="Tahoma" w:cs="Tahoma"/>
        </w:rPr>
      </w:pPr>
      <w:r w:rsidRPr="007D5104">
        <w:rPr>
          <w:rFonts w:ascii="Tahoma" w:hAnsi="Tahoma" w:cs="Tahoma"/>
        </w:rPr>
        <w:t>bezpośrednie i pośrednie działanie wyładowań atmosferycznych i zjawisk pochodnych</w:t>
      </w:r>
      <w:r w:rsidR="00BD1A9A">
        <w:rPr>
          <w:rFonts w:ascii="Tahoma" w:hAnsi="Tahoma" w:cs="Tahoma"/>
        </w:rPr>
        <w:t>;</w:t>
      </w:r>
    </w:p>
    <w:p w14:paraId="395BD41B" w14:textId="03B60CD0" w:rsidR="00BD1A9A" w:rsidRPr="007D5104" w:rsidRDefault="00BD1A9A" w:rsidP="00BD1A9A">
      <w:pPr>
        <w:numPr>
          <w:ilvl w:val="0"/>
          <w:numId w:val="7"/>
        </w:numPr>
        <w:tabs>
          <w:tab w:val="clear" w:pos="720"/>
          <w:tab w:val="num" w:pos="426"/>
        </w:tabs>
        <w:ind w:left="426" w:hanging="426"/>
        <w:jc w:val="both"/>
        <w:rPr>
          <w:rFonts w:ascii="Tahoma" w:hAnsi="Tahoma" w:cs="Tahoma"/>
        </w:rPr>
      </w:pPr>
      <w:r>
        <w:rPr>
          <w:rFonts w:ascii="Tahoma" w:hAnsi="Tahoma" w:cs="Tahoma"/>
        </w:rPr>
        <w:t>uszkodzony lub źle funkcjonujący system klimatyzacyjny, jeżeli system ten nie został wyposażony w oddzielny system alarmowy (dotyczy sprzętu, który wymaga stosowania odpowiednio regulowanych zewnętrznych warunków klimatyzacyjnych),</w:t>
      </w:r>
    </w:p>
    <w:p w14:paraId="4365D1BB" w14:textId="4628740A" w:rsidR="00F639EF" w:rsidRPr="007D5104" w:rsidRDefault="00F639EF" w:rsidP="00BD1A9A">
      <w:pPr>
        <w:numPr>
          <w:ilvl w:val="0"/>
          <w:numId w:val="7"/>
        </w:numPr>
        <w:tabs>
          <w:tab w:val="clear" w:pos="720"/>
          <w:tab w:val="num" w:pos="426"/>
        </w:tabs>
        <w:ind w:left="426" w:hanging="426"/>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r w:rsidR="00BD1A9A">
        <w:rPr>
          <w:rFonts w:ascii="Tahoma" w:hAnsi="Tahoma" w:cs="Tahoma"/>
        </w:rPr>
        <w:t>.</w:t>
      </w:r>
    </w:p>
    <w:p w14:paraId="342BBA57" w14:textId="77777777" w:rsidR="00F639EF" w:rsidRPr="007D5104" w:rsidRDefault="00F639EF" w:rsidP="00BD1A9A">
      <w:pPr>
        <w:tabs>
          <w:tab w:val="left" w:pos="5529"/>
        </w:tabs>
        <w:jc w:val="both"/>
        <w:rPr>
          <w:rFonts w:ascii="Tahoma" w:hAnsi="Tahoma" w:cs="Tahoma"/>
        </w:rPr>
      </w:pPr>
      <w:r w:rsidRPr="007D5104">
        <w:rPr>
          <w:rFonts w:ascii="Tahoma" w:hAnsi="Tahoma" w:cs="Tahoma"/>
        </w:rPr>
        <w:t>Ochrona obejmuje szkody powstałe w trakcie napraw dokonywanych przez pracowników.</w:t>
      </w:r>
    </w:p>
    <w:p w14:paraId="0C98796B" w14:textId="0584389A" w:rsidR="00F639EF" w:rsidRPr="00F27455" w:rsidRDefault="00F639EF" w:rsidP="00BD1A9A">
      <w:pPr>
        <w:pStyle w:val="Akapitzlist"/>
        <w:autoSpaceDE w:val="0"/>
        <w:autoSpaceDN w:val="0"/>
        <w:adjustRightInd w:val="0"/>
        <w:ind w:left="0"/>
        <w:jc w:val="both"/>
        <w:rPr>
          <w:rFonts w:ascii="Tahoma" w:hAnsi="Tahoma" w:cs="Tahoma"/>
          <w:color w:val="000000"/>
          <w:sz w:val="20"/>
          <w:szCs w:val="20"/>
        </w:rPr>
      </w:pPr>
      <w:r w:rsidRPr="007D5104">
        <w:rPr>
          <w:rFonts w:ascii="Tahoma" w:hAnsi="Tahoma" w:cs="Tahoma"/>
          <w:color w:val="000000"/>
          <w:sz w:val="20"/>
          <w:szCs w:val="20"/>
        </w:rPr>
        <w:t>Ubezpieczyciel nie wyłącza odpowiedzialności z tytułu szkód powstałych w wyniku prowadzonych 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BD1A9A">
      <w:pPr>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BD1A9A">
      <w:pPr>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9E28C6" w:rsidRDefault="00F639EF" w:rsidP="00BD1A9A">
      <w:pPr>
        <w:pStyle w:val="Tekstpodstawowywcity3"/>
        <w:spacing w:line="240" w:lineRule="auto"/>
        <w:ind w:left="0"/>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w:t>
      </w:r>
      <w:r w:rsidRPr="009E28C6">
        <w:rPr>
          <w:rFonts w:ascii="Tahoma" w:hAnsi="Tahoma" w:cs="Tahoma"/>
          <w:sz w:val="20"/>
        </w:rPr>
        <w:t>centralnej komputera odpowiada również za koszt systemu operacyjnego w przypadku zadeklarowania jego wartości w wysokości sumy ubezpieczenia. Nie dotyczy oprogramowania w wersji BOX.</w:t>
      </w:r>
    </w:p>
    <w:p w14:paraId="3F6B2175" w14:textId="71CF1C07" w:rsidR="00F639EF" w:rsidRPr="00BD1A9A" w:rsidRDefault="00F639EF" w:rsidP="00BD1A9A">
      <w:pPr>
        <w:pStyle w:val="Tekstpodstawowywcity3"/>
        <w:spacing w:line="240" w:lineRule="auto"/>
        <w:ind w:left="0"/>
        <w:rPr>
          <w:rFonts w:ascii="Tahoma" w:hAnsi="Tahoma" w:cs="Tahoma"/>
          <w:sz w:val="20"/>
        </w:rPr>
      </w:pPr>
      <w:r w:rsidRPr="009E28C6">
        <w:rPr>
          <w:rFonts w:ascii="Tahoma" w:hAnsi="Tahoma" w:cs="Tahoma"/>
          <w:sz w:val="20"/>
        </w:rPr>
        <w:t>Sprzęt elektroniczny przenośny jest objęty ochroną na terytorium RP</w:t>
      </w:r>
      <w:r w:rsidR="009E28C6" w:rsidRPr="009E28C6">
        <w:rPr>
          <w:rFonts w:ascii="Tahoma" w:hAnsi="Tahoma" w:cs="Tahoma"/>
          <w:sz w:val="20"/>
        </w:rPr>
        <w:t>.</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5F9329E7" w:rsidR="00F639EF" w:rsidRPr="009E28C6" w:rsidRDefault="00F639EF" w:rsidP="00BD1A9A">
      <w:pPr>
        <w:jc w:val="both"/>
        <w:rPr>
          <w:rFonts w:ascii="Tahoma" w:hAnsi="Tahoma" w:cs="Tahoma"/>
        </w:rPr>
      </w:pPr>
      <w:r w:rsidRPr="009E28C6">
        <w:rPr>
          <w:rFonts w:ascii="Tahoma" w:hAnsi="Tahoma" w:cs="Tahoma"/>
        </w:rPr>
        <w:t xml:space="preserve">Wykaz sprzętu elektronicznego w tabeli w załączniku nr </w:t>
      </w:r>
      <w:r w:rsidR="00FE229D" w:rsidRPr="009E28C6">
        <w:rPr>
          <w:rFonts w:ascii="Tahoma" w:hAnsi="Tahoma" w:cs="Tahoma"/>
        </w:rPr>
        <w:t>6</w:t>
      </w:r>
    </w:p>
    <w:p w14:paraId="31833BC6" w14:textId="77777777" w:rsidR="00F639EF" w:rsidRPr="009E28C6" w:rsidRDefault="00F639EF" w:rsidP="00BD1A9A">
      <w:pPr>
        <w:jc w:val="both"/>
        <w:rPr>
          <w:rFonts w:ascii="Tahoma" w:hAnsi="Tahoma" w:cs="Tahoma"/>
          <w:b/>
        </w:rPr>
      </w:pPr>
      <w:r w:rsidRPr="009E28C6">
        <w:rPr>
          <w:rFonts w:ascii="Tahoma" w:hAnsi="Tahoma" w:cs="Tahoma"/>
          <w:b/>
        </w:rPr>
        <w:t>Sprzęt stacjonarny</w:t>
      </w:r>
    </w:p>
    <w:p w14:paraId="235D4F75" w14:textId="77777777" w:rsidR="00F639EF" w:rsidRPr="009E28C6" w:rsidRDefault="00F639EF" w:rsidP="00BD1A9A">
      <w:pPr>
        <w:jc w:val="both"/>
        <w:rPr>
          <w:rFonts w:ascii="Tahoma" w:hAnsi="Tahoma" w:cs="Tahoma"/>
          <w:b/>
        </w:rPr>
      </w:pPr>
      <w:r w:rsidRPr="009E28C6">
        <w:rPr>
          <w:rFonts w:ascii="Tahoma" w:hAnsi="Tahoma" w:cs="Tahoma"/>
          <w:b/>
        </w:rPr>
        <w:t>Sprzęt przenośny</w:t>
      </w:r>
    </w:p>
    <w:p w14:paraId="1F9BD873" w14:textId="40834BF8" w:rsidR="00F639EF" w:rsidRPr="00F576F1" w:rsidRDefault="00F639EF" w:rsidP="00BD1A9A">
      <w:pPr>
        <w:rPr>
          <w:rFonts w:ascii="Tahoma" w:hAnsi="Tahoma" w:cs="Tahoma"/>
          <w:b/>
        </w:rPr>
      </w:pPr>
      <w:r w:rsidRPr="009E28C6">
        <w:rPr>
          <w:rFonts w:ascii="Tahoma" w:hAnsi="Tahoma" w:cs="Tahoma"/>
          <w:b/>
        </w:rPr>
        <w:t>Monitoring wizyjny</w:t>
      </w:r>
    </w:p>
    <w:p w14:paraId="7221CDCB" w14:textId="77777777" w:rsidR="00F639EF" w:rsidRDefault="00F639EF" w:rsidP="00F639EF">
      <w:pPr>
        <w:ind w:left="426"/>
        <w:jc w:val="both"/>
        <w:rPr>
          <w:rFonts w:ascii="Tahoma" w:hAnsi="Tahoma" w:cs="Tahoma"/>
          <w:b/>
          <w:i/>
        </w:rPr>
      </w:pPr>
    </w:p>
    <w:p w14:paraId="15E0E64D" w14:textId="77777777" w:rsidR="00F639EF" w:rsidRPr="009E28C6" w:rsidRDefault="00F639EF" w:rsidP="00BD1A9A">
      <w:pPr>
        <w:pStyle w:val="Tekstpodstawowywcity3"/>
        <w:spacing w:line="240" w:lineRule="auto"/>
        <w:ind w:left="0"/>
        <w:rPr>
          <w:rFonts w:ascii="Tahoma" w:hAnsi="Tahoma" w:cs="Tahoma"/>
          <w:b/>
          <w:color w:val="000000"/>
          <w:sz w:val="20"/>
        </w:rPr>
      </w:pPr>
      <w:r w:rsidRPr="00F576F1">
        <w:rPr>
          <w:rFonts w:ascii="Tahoma" w:hAnsi="Tahoma" w:cs="Tahoma"/>
          <w:b/>
          <w:color w:val="000000"/>
          <w:sz w:val="20"/>
        </w:rPr>
        <w:lastRenderedPageBreak/>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 xml:space="preserve">wymogi dotyczące sposobu tworzenia oraz przechowywania kopii zapasowych danych nie mają zastosowania/). Ochrona dotyczy również sprzętu </w:t>
      </w:r>
      <w:r w:rsidRPr="009E28C6">
        <w:rPr>
          <w:rFonts w:ascii="Tahoma" w:hAnsi="Tahoma" w:cs="Tahoma"/>
          <w:color w:val="000000"/>
          <w:sz w:val="20"/>
        </w:rPr>
        <w:t>elektronicznego ubezpieczonego w ramach ubezpieczenia mienia od wszystkich ryzyk.</w:t>
      </w:r>
    </w:p>
    <w:p w14:paraId="6FEFCDB2" w14:textId="77777777" w:rsidR="00F639EF" w:rsidRPr="009E28C6" w:rsidRDefault="00F639EF" w:rsidP="00BD1A9A">
      <w:pPr>
        <w:pStyle w:val="Tekstpodstawowywcity3"/>
        <w:spacing w:line="240" w:lineRule="auto"/>
        <w:ind w:left="0"/>
        <w:rPr>
          <w:rFonts w:ascii="Tahoma" w:hAnsi="Tahoma" w:cs="Tahoma"/>
          <w:color w:val="000000"/>
          <w:sz w:val="20"/>
        </w:rPr>
      </w:pPr>
      <w:r w:rsidRPr="009E28C6">
        <w:rPr>
          <w:rFonts w:ascii="Tahoma" w:hAnsi="Tahoma" w:cs="Tahoma"/>
          <w:color w:val="000000"/>
          <w:sz w:val="20"/>
        </w:rPr>
        <w:t>System ubezpieczeń  na pierwsze ryzyko</w:t>
      </w:r>
    </w:p>
    <w:p w14:paraId="5DB30891" w14:textId="6228871B" w:rsidR="00F639EF" w:rsidRPr="007E7EE7" w:rsidRDefault="00F639EF" w:rsidP="00BD1A9A">
      <w:pPr>
        <w:pStyle w:val="Tekstpodstawowywcity3"/>
        <w:spacing w:line="240" w:lineRule="auto"/>
        <w:ind w:left="0"/>
        <w:rPr>
          <w:rFonts w:ascii="Tahoma" w:hAnsi="Tahoma" w:cs="Tahoma"/>
          <w:b/>
          <w:sz w:val="20"/>
        </w:rPr>
      </w:pPr>
      <w:r w:rsidRPr="009E28C6">
        <w:rPr>
          <w:rFonts w:ascii="Tahoma" w:hAnsi="Tahoma" w:cs="Tahoma"/>
          <w:sz w:val="20"/>
        </w:rPr>
        <w:t xml:space="preserve">Suma ubezpieczenia:   </w:t>
      </w:r>
      <w:r w:rsidR="007E7EE7" w:rsidRPr="009E28C6">
        <w:rPr>
          <w:rFonts w:ascii="Tahoma" w:hAnsi="Tahoma" w:cs="Tahoma"/>
          <w:b/>
          <w:sz w:val="20"/>
        </w:rPr>
        <w:t>20.</w:t>
      </w:r>
      <w:r w:rsidRPr="009E28C6">
        <w:rPr>
          <w:rFonts w:ascii="Tahoma" w:hAnsi="Tahoma" w:cs="Tahoma"/>
          <w:b/>
          <w:sz w:val="20"/>
        </w:rPr>
        <w:t>000,00 zł</w:t>
      </w:r>
    </w:p>
    <w:p w14:paraId="385C99E3" w14:textId="77777777" w:rsidR="00F639EF" w:rsidRDefault="00F639EF" w:rsidP="00BD1A9A">
      <w:pPr>
        <w:pStyle w:val="Tekstpodstawowywcity3"/>
        <w:spacing w:line="240" w:lineRule="auto"/>
        <w:ind w:left="0"/>
        <w:rPr>
          <w:rFonts w:ascii="Tahoma" w:hAnsi="Tahoma" w:cs="Tahoma"/>
          <w:b/>
          <w:color w:val="000000"/>
          <w:sz w:val="20"/>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7E7EE7">
      <w:pPr>
        <w:pStyle w:val="Tekstpodstawowy"/>
        <w:spacing w:line="240" w:lineRule="auto"/>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7E7EE7">
      <w:pPr>
        <w:pStyle w:val="Tekstpodstawowy"/>
        <w:spacing w:line="240" w:lineRule="auto"/>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34260A95" w:rsidR="00F639EF" w:rsidRPr="00D5353D" w:rsidRDefault="007E7EE7" w:rsidP="007E7EE7">
      <w:pPr>
        <w:pStyle w:val="Tekstpodstawowy"/>
        <w:widowControl w:val="0"/>
        <w:spacing w:line="240" w:lineRule="auto"/>
        <w:jc w:val="left"/>
        <w:rPr>
          <w:rFonts w:ascii="Tahoma" w:hAnsi="Tahoma" w:cs="Tahoma"/>
          <w:b w:val="0"/>
          <w:i w:val="0"/>
          <w:sz w:val="20"/>
        </w:rPr>
      </w:pPr>
      <w:r>
        <w:rPr>
          <w:rFonts w:ascii="Tahoma" w:hAnsi="Tahoma" w:cs="Tahoma"/>
          <w:b w:val="0"/>
          <w:i w:val="0"/>
          <w:sz w:val="20"/>
        </w:rPr>
        <w:t>-</w:t>
      </w:r>
      <w:r w:rsidR="00F639EF" w:rsidRPr="00D5353D">
        <w:rPr>
          <w:rFonts w:ascii="Tahoma" w:hAnsi="Tahoma" w:cs="Tahoma"/>
          <w:b w:val="0"/>
          <w:i w:val="0"/>
          <w:sz w:val="20"/>
        </w:rPr>
        <w:t>pojazd posiada trwałe zadaszenie (jednolita sztywna konstrukcja),</w:t>
      </w:r>
    </w:p>
    <w:p w14:paraId="6C65C553" w14:textId="3270B3DF" w:rsidR="00F639EF" w:rsidRPr="00D5353D" w:rsidRDefault="007E7EE7" w:rsidP="007E7EE7">
      <w:pPr>
        <w:pStyle w:val="Tekstpodstawowy"/>
        <w:widowControl w:val="0"/>
        <w:spacing w:line="240" w:lineRule="auto"/>
        <w:jc w:val="left"/>
        <w:rPr>
          <w:rFonts w:ascii="Tahoma" w:hAnsi="Tahoma" w:cs="Tahoma"/>
          <w:b w:val="0"/>
          <w:i w:val="0"/>
          <w:sz w:val="20"/>
        </w:rPr>
      </w:pPr>
      <w:r>
        <w:rPr>
          <w:rFonts w:ascii="Tahoma" w:hAnsi="Tahoma" w:cs="Tahoma"/>
          <w:b w:val="0"/>
          <w:i w:val="0"/>
          <w:sz w:val="20"/>
        </w:rPr>
        <w:t>-</w:t>
      </w:r>
      <w:r w:rsidR="00F639EF"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67E0E7A6" w:rsidR="00F639EF" w:rsidRPr="00D5353D" w:rsidRDefault="007E7EE7" w:rsidP="007E7EE7">
      <w:pPr>
        <w:pStyle w:val="Tekstpodstawowy"/>
        <w:widowControl w:val="0"/>
        <w:spacing w:line="240" w:lineRule="auto"/>
        <w:jc w:val="left"/>
        <w:rPr>
          <w:rFonts w:ascii="Tahoma" w:hAnsi="Tahoma" w:cs="Tahoma"/>
          <w:b w:val="0"/>
          <w:i w:val="0"/>
          <w:sz w:val="20"/>
        </w:rPr>
      </w:pPr>
      <w:r>
        <w:rPr>
          <w:rFonts w:ascii="Tahoma" w:hAnsi="Tahoma" w:cs="Tahoma"/>
          <w:b w:val="0"/>
          <w:i w:val="0"/>
          <w:sz w:val="20"/>
        </w:rPr>
        <w:t>-</w:t>
      </w:r>
      <w:r w:rsidR="00F639EF"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7E7EE7">
      <w:pPr>
        <w:pStyle w:val="Tekstpodstawowywcity3"/>
        <w:spacing w:line="240" w:lineRule="auto"/>
        <w:ind w:left="0"/>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7E7EE7">
      <w:pPr>
        <w:pStyle w:val="Tekstpodstawowy"/>
        <w:tabs>
          <w:tab w:val="left" w:pos="284"/>
        </w:tabs>
        <w:spacing w:line="240" w:lineRule="auto"/>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7E7EE7">
      <w:pPr>
        <w:pStyle w:val="Tekstpodstawowy"/>
        <w:tabs>
          <w:tab w:val="left" w:pos="284"/>
        </w:tabs>
        <w:spacing w:line="240" w:lineRule="auto"/>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7E7EE7">
      <w:pPr>
        <w:pStyle w:val="Listapunktowana2"/>
        <w:tabs>
          <w:tab w:val="left" w:pos="284"/>
        </w:tabs>
        <w:ind w:left="0"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7E7EE7">
      <w:pPr>
        <w:pStyle w:val="Listapunktowana2"/>
        <w:tabs>
          <w:tab w:val="left" w:pos="284"/>
        </w:tabs>
        <w:ind w:left="0"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7E7EE7">
      <w:pPr>
        <w:pStyle w:val="Listapunktowana2"/>
        <w:tabs>
          <w:tab w:val="left" w:pos="284"/>
        </w:tabs>
        <w:ind w:left="0"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Pr="007E7EE7" w:rsidRDefault="0028702F" w:rsidP="00F639EF">
      <w:pPr>
        <w:pStyle w:val="Tekstpodstawowywcity3"/>
        <w:spacing w:line="240" w:lineRule="auto"/>
        <w:ind w:left="425"/>
        <w:rPr>
          <w:rFonts w:ascii="Tahoma" w:hAnsi="Tahoma" w:cs="Tahoma"/>
          <w:b/>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14:paraId="4A654A00" w14:textId="77777777" w:rsidR="00F639EF" w:rsidRPr="004D16B9" w:rsidRDefault="00F639EF" w:rsidP="007E7EE7">
      <w:pPr>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7E7EE7">
      <w:pPr>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7E7EE7">
      <w:pPr>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7E7EE7">
      <w:pPr>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7E7EE7">
      <w:pPr>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7E7EE7">
      <w:pPr>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7E7EE7">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7E7EE7">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7E7EE7">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B79A753" w14:textId="41EC7B2F" w:rsidR="007E7EE7" w:rsidRPr="005B6997" w:rsidRDefault="007E7EE7" w:rsidP="00F639EF">
      <w:pPr>
        <w:rPr>
          <w:rFonts w:ascii="Tahoma" w:hAnsi="Tahoma" w:cs="Tahoma"/>
          <w:b/>
        </w:rPr>
      </w:pPr>
      <w:bookmarkStart w:id="14" w:name="_Hlk65145670"/>
    </w:p>
    <w:bookmarkEnd w:id="14"/>
    <w:p w14:paraId="7930FC59" w14:textId="03329AE0" w:rsidR="007E7EE7" w:rsidRPr="005B6997" w:rsidRDefault="007E7EE7" w:rsidP="007E7EE7">
      <w:pPr>
        <w:pStyle w:val="Nagwek3"/>
        <w:ind w:left="0"/>
        <w:jc w:val="both"/>
        <w:rPr>
          <w:rFonts w:ascii="Tahoma" w:hAnsi="Tahoma" w:cs="Tahoma"/>
          <w:sz w:val="20"/>
        </w:rPr>
      </w:pPr>
      <w:r w:rsidRPr="005B6997">
        <w:rPr>
          <w:rFonts w:ascii="Tahoma" w:hAnsi="Tahoma" w:cs="Tahoma"/>
          <w:sz w:val="20"/>
        </w:rPr>
        <w:t xml:space="preserve">F. UBEZPIECZENIE NNW CZŁONKÓW OCHOTNICZEJ STRAŻY POŻARNEJ </w:t>
      </w:r>
    </w:p>
    <w:p w14:paraId="674DD38C" w14:textId="0F3293F7" w:rsidR="007E7EE7" w:rsidRPr="005B6997" w:rsidRDefault="007E7EE7" w:rsidP="007E7EE7">
      <w:pPr>
        <w:ind w:firstLine="426"/>
        <w:jc w:val="both"/>
        <w:rPr>
          <w:rFonts w:ascii="Tahoma" w:hAnsi="Tahoma" w:cs="Tahoma"/>
          <w:b/>
        </w:rPr>
      </w:pPr>
    </w:p>
    <w:p w14:paraId="50E95926" w14:textId="77777777" w:rsidR="007E7EE7" w:rsidRPr="005B6997" w:rsidRDefault="007E7EE7" w:rsidP="007E7EE7">
      <w:pPr>
        <w:tabs>
          <w:tab w:val="left" w:pos="1134"/>
        </w:tabs>
        <w:ind w:left="1134" w:hanging="1134"/>
        <w:jc w:val="both"/>
        <w:rPr>
          <w:rFonts w:ascii="Tahoma" w:hAnsi="Tahoma" w:cs="Tahoma"/>
          <w:b/>
        </w:rPr>
      </w:pPr>
      <w:r w:rsidRPr="005B6997">
        <w:rPr>
          <w:rFonts w:ascii="Tahoma" w:hAnsi="Tahoma" w:cs="Tahoma"/>
          <w:b/>
        </w:rPr>
        <w:t xml:space="preserve">UWAGA: </w:t>
      </w:r>
      <w:r w:rsidRPr="005B6997">
        <w:rPr>
          <w:rFonts w:ascii="Tahoma" w:hAnsi="Tahoma" w:cs="Tahoma"/>
          <w:b/>
        </w:rPr>
        <w:tab/>
        <w:t>Wysokość franszyz i udziałów własnych</w:t>
      </w:r>
    </w:p>
    <w:p w14:paraId="230DDC26" w14:textId="77777777" w:rsidR="007E7EE7" w:rsidRPr="005B6997" w:rsidRDefault="007E7EE7" w:rsidP="007E7EE7">
      <w:pPr>
        <w:tabs>
          <w:tab w:val="left" w:pos="1134"/>
        </w:tabs>
        <w:ind w:left="1134" w:hanging="1134"/>
        <w:jc w:val="both"/>
        <w:rPr>
          <w:rFonts w:ascii="Tahoma" w:hAnsi="Tahoma" w:cs="Tahoma"/>
        </w:rPr>
      </w:pPr>
      <w:r w:rsidRPr="005B6997">
        <w:rPr>
          <w:rFonts w:ascii="Tahoma" w:hAnsi="Tahoma" w:cs="Tahoma"/>
        </w:rPr>
        <w:tab/>
        <w:t xml:space="preserve">Franszyza integralna: brak </w:t>
      </w:r>
    </w:p>
    <w:p w14:paraId="65C3735F" w14:textId="77777777" w:rsidR="007E7EE7" w:rsidRPr="005B6997" w:rsidRDefault="007E7EE7" w:rsidP="007E7EE7">
      <w:pPr>
        <w:tabs>
          <w:tab w:val="left" w:pos="1134"/>
        </w:tabs>
        <w:ind w:left="1134" w:hanging="1134"/>
        <w:jc w:val="both"/>
        <w:rPr>
          <w:rFonts w:ascii="Tahoma" w:hAnsi="Tahoma" w:cs="Tahoma"/>
        </w:rPr>
      </w:pPr>
      <w:r w:rsidRPr="005B6997">
        <w:rPr>
          <w:rFonts w:ascii="Tahoma" w:hAnsi="Tahoma" w:cs="Tahoma"/>
        </w:rPr>
        <w:tab/>
        <w:t xml:space="preserve">Franszyza redukcyjna, udział własny: brak </w:t>
      </w:r>
    </w:p>
    <w:p w14:paraId="22632759" w14:textId="77777777" w:rsidR="007E7EE7" w:rsidRPr="005B6997" w:rsidRDefault="007E7EE7" w:rsidP="007E7EE7">
      <w:pPr>
        <w:jc w:val="both"/>
        <w:rPr>
          <w:rFonts w:ascii="Tahoma" w:hAnsi="Tahoma" w:cs="Tahoma"/>
          <w:b/>
        </w:rPr>
      </w:pPr>
    </w:p>
    <w:p w14:paraId="2FB98D62" w14:textId="77777777" w:rsidR="007E7EE7" w:rsidRPr="005B6997" w:rsidRDefault="007E7EE7" w:rsidP="007E7EE7">
      <w:pPr>
        <w:jc w:val="both"/>
        <w:rPr>
          <w:rFonts w:ascii="Tahoma" w:hAnsi="Tahoma" w:cs="Tahoma"/>
        </w:rPr>
      </w:pPr>
      <w:r w:rsidRPr="005B6997">
        <w:rPr>
          <w:rFonts w:ascii="Tahoma" w:hAnsi="Tahoma" w:cs="Tahoma"/>
          <w:u w:val="single"/>
        </w:rPr>
        <w:t>I. Zakres ubezpieczenia:</w:t>
      </w:r>
      <w:r w:rsidRPr="005B6997">
        <w:rPr>
          <w:rFonts w:ascii="Tahoma" w:hAnsi="Tahoma" w:cs="Tahoma"/>
        </w:rPr>
        <w:t xml:space="preserve"> zgodnie z wymogami Ustawy z dnia 24 sierpnia 1991 r. o ochronie przeciwpożarowej (Dz. U. z 2021 r. poz. 869), zwana dalej Ustawą.</w:t>
      </w:r>
    </w:p>
    <w:p w14:paraId="7C71B52D" w14:textId="77777777" w:rsidR="007E7EE7" w:rsidRPr="005B6997" w:rsidRDefault="007E7EE7" w:rsidP="007E7EE7">
      <w:pPr>
        <w:jc w:val="both"/>
        <w:rPr>
          <w:rFonts w:ascii="Tahoma" w:hAnsi="Tahoma" w:cs="Tahoma"/>
        </w:rPr>
      </w:pPr>
    </w:p>
    <w:p w14:paraId="3140719D" w14:textId="77777777" w:rsidR="007E7EE7" w:rsidRPr="005B6997" w:rsidRDefault="007E7EE7" w:rsidP="007E7EE7">
      <w:pPr>
        <w:jc w:val="both"/>
        <w:rPr>
          <w:rFonts w:ascii="Tahoma" w:hAnsi="Tahoma" w:cs="Tahoma"/>
        </w:rPr>
      </w:pPr>
      <w:r w:rsidRPr="005B6997">
        <w:rPr>
          <w:rFonts w:ascii="Tahoma" w:hAnsi="Tahoma" w:cs="Tahoma"/>
        </w:rPr>
        <w:t xml:space="preserve">Czas odpowiedzialności: członek ochotniczej straży pożarnej jest objęty ochroną w związku z udziałem w działaniach ratowniczych lub ćwiczeniach </w:t>
      </w:r>
      <w:r w:rsidRPr="005B6997">
        <w:rPr>
          <w:rFonts w:ascii="Tahoma" w:eastAsia="Tahoma" w:hAnsi="Tahoma" w:cs="Tahoma"/>
        </w:rPr>
        <w:t>(w tym zawodach strażackich)</w:t>
      </w:r>
      <w:r w:rsidRPr="005B6997">
        <w:rPr>
          <w:rFonts w:ascii="Tahoma" w:hAnsi="Tahoma" w:cs="Tahoma"/>
        </w:rPr>
        <w:t>,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14:paraId="10536E07" w14:textId="77777777" w:rsidR="007E7EE7" w:rsidRPr="005B6997" w:rsidRDefault="007E7EE7" w:rsidP="007E7EE7">
      <w:pPr>
        <w:jc w:val="both"/>
        <w:rPr>
          <w:rFonts w:ascii="Tahoma" w:hAnsi="Tahoma" w:cs="Tahoma"/>
        </w:rPr>
      </w:pPr>
    </w:p>
    <w:p w14:paraId="6BB0BBC9" w14:textId="77777777" w:rsidR="007E7EE7" w:rsidRPr="005B6997" w:rsidRDefault="007E7EE7" w:rsidP="007E7EE7">
      <w:pPr>
        <w:jc w:val="both"/>
        <w:rPr>
          <w:rFonts w:ascii="Tahoma" w:hAnsi="Tahoma" w:cs="Tahoma"/>
        </w:rPr>
      </w:pPr>
      <w:r w:rsidRPr="005B6997">
        <w:rPr>
          <w:rFonts w:ascii="Tahoma" w:hAnsi="Tahoma" w:cs="Tahoma"/>
        </w:rPr>
        <w:t>Rodzaje odszkodowań (świadczeń):</w:t>
      </w:r>
    </w:p>
    <w:p w14:paraId="76210587" w14:textId="77777777" w:rsidR="007E7EE7" w:rsidRPr="005B6997" w:rsidRDefault="007E7EE7" w:rsidP="007E7EE7">
      <w:pPr>
        <w:widowControl w:val="0"/>
        <w:jc w:val="both"/>
        <w:rPr>
          <w:rFonts w:ascii="Tahoma" w:hAnsi="Tahoma" w:cs="Tahoma"/>
        </w:rPr>
      </w:pPr>
      <w:r w:rsidRPr="005B6997">
        <w:rPr>
          <w:rFonts w:ascii="Tahoma" w:hAnsi="Tahoma" w:cs="Tahoma"/>
        </w:rPr>
        <w:t>- jednorazowe odszkodowanie w razie doznania trwałego (stałego) lub długotrwałego uszczerbku na zdrowiu (art. 26 ust. 1 pkt 1 Ustawy);</w:t>
      </w:r>
    </w:p>
    <w:p w14:paraId="6BDE0174" w14:textId="77777777" w:rsidR="007E7EE7" w:rsidRPr="005B6997" w:rsidRDefault="007E7EE7" w:rsidP="007E7EE7">
      <w:pPr>
        <w:jc w:val="both"/>
        <w:rPr>
          <w:rFonts w:ascii="Tahoma" w:hAnsi="Tahoma" w:cs="Tahoma"/>
        </w:rPr>
      </w:pPr>
      <w:r w:rsidRPr="005B6997">
        <w:rPr>
          <w:rFonts w:ascii="Tahoma" w:hAnsi="Tahoma" w:cs="Tahoma"/>
        </w:rPr>
        <w:t>- jednorazowe odszkodowanie z tytułu śmierci ubezpieczonego (art. 26 ust. 2 pkt 1 Ustawy);</w:t>
      </w:r>
    </w:p>
    <w:p w14:paraId="3EEAB142" w14:textId="77777777" w:rsidR="007E7EE7" w:rsidRPr="005B6997" w:rsidRDefault="007E7EE7" w:rsidP="007E7EE7">
      <w:pPr>
        <w:jc w:val="both"/>
        <w:rPr>
          <w:rFonts w:ascii="Tahoma" w:hAnsi="Tahoma" w:cs="Tahoma"/>
        </w:rPr>
      </w:pPr>
      <w:r w:rsidRPr="005B6997">
        <w:rPr>
          <w:rFonts w:ascii="Tahoma" w:hAnsi="Tahoma" w:cs="Tahoma"/>
        </w:rPr>
        <w:t>- rekompensata za każdy dzień niezdolności do pracy w wysokości 1/30 minimalnego wynagrodzenia za pracę (art. 26a ust. 1-3 Ustawy)</w:t>
      </w:r>
    </w:p>
    <w:p w14:paraId="4C9EFD07" w14:textId="77777777" w:rsidR="007E7EE7" w:rsidRPr="005B6997" w:rsidRDefault="007E7EE7" w:rsidP="007E7EE7">
      <w:pPr>
        <w:jc w:val="both"/>
        <w:rPr>
          <w:rFonts w:ascii="Tahoma" w:hAnsi="Tahoma" w:cs="Tahoma"/>
        </w:rPr>
      </w:pPr>
    </w:p>
    <w:p w14:paraId="0A5DDD66" w14:textId="7B72D5A2" w:rsidR="007E7EE7" w:rsidRPr="009E28C6" w:rsidRDefault="007E7EE7" w:rsidP="007E7EE7">
      <w:pPr>
        <w:tabs>
          <w:tab w:val="left" w:pos="3544"/>
          <w:tab w:val="left" w:pos="3828"/>
        </w:tabs>
        <w:jc w:val="both"/>
        <w:rPr>
          <w:rFonts w:ascii="Tahoma" w:hAnsi="Tahoma" w:cs="Tahoma"/>
        </w:rPr>
      </w:pPr>
      <w:bookmarkStart w:id="15" w:name="_Hlk70079197"/>
      <w:r w:rsidRPr="005B6997">
        <w:rPr>
          <w:rFonts w:ascii="Tahoma" w:hAnsi="Tahoma" w:cs="Tahoma"/>
        </w:rPr>
        <w:t xml:space="preserve">Wysokość jednorazowych odszkodowań zgodnie z przepisami Ustawy z dnia 30 października 2002 r. o ubezpieczeniu społecznym z tytułu wypadków przy pracy i chorób zawodowych (Dz. U. z 2019 r., poz. 1205) oraz zgodnie </w:t>
      </w:r>
      <w:r w:rsidRPr="005B6997">
        <w:rPr>
          <w:rFonts w:ascii="Tahoma" w:eastAsia="Tahoma" w:hAnsi="Tahoma" w:cs="Tahoma"/>
        </w:rPr>
        <w:t xml:space="preserve">z </w:t>
      </w:r>
      <w:r w:rsidRPr="009E28C6">
        <w:rPr>
          <w:rFonts w:ascii="Tahoma" w:hAnsi="Tahoma" w:cs="Tahoma"/>
        </w:rPr>
        <w:t>Obwieszczeniem Ministra Rodziny i Polityki Społecznej z dnia 19 lutego 2021 r. w sprawie wysokości kwot jednorazowych odszkodowań z tytułu wypadku przy pracy lub choroby zawodowej (M.P. 2021 poz. 217) oraz ww. Obwieszczeniem na kolejne lata.</w:t>
      </w:r>
    </w:p>
    <w:bookmarkEnd w:id="15"/>
    <w:p w14:paraId="4E033C17" w14:textId="397CC243" w:rsidR="007E7EE7" w:rsidRPr="005B6997" w:rsidRDefault="007E7EE7" w:rsidP="007E7EE7">
      <w:pPr>
        <w:pStyle w:val="Nagwek2"/>
        <w:rPr>
          <w:rFonts w:ascii="Tahoma" w:hAnsi="Tahoma" w:cs="Tahoma"/>
          <w:sz w:val="20"/>
        </w:rPr>
      </w:pPr>
      <w:r w:rsidRPr="009E28C6">
        <w:rPr>
          <w:rFonts w:ascii="Tahoma" w:hAnsi="Tahoma" w:cs="Tahoma"/>
          <w:b w:val="0"/>
          <w:sz w:val="20"/>
        </w:rPr>
        <w:t>Ilość osób objęta tym wariantem ubezpieczenia:</w:t>
      </w:r>
      <w:r w:rsidRPr="009E28C6">
        <w:rPr>
          <w:rFonts w:ascii="Tahoma" w:hAnsi="Tahoma" w:cs="Tahoma"/>
          <w:b w:val="0"/>
          <w:sz w:val="20"/>
        </w:rPr>
        <w:tab/>
      </w:r>
      <w:r w:rsidR="0099163D" w:rsidRPr="009E28C6">
        <w:rPr>
          <w:rFonts w:ascii="Tahoma" w:hAnsi="Tahoma" w:cs="Tahoma"/>
          <w:sz w:val="20"/>
        </w:rPr>
        <w:t xml:space="preserve"> 75</w:t>
      </w:r>
    </w:p>
    <w:p w14:paraId="13DA5A35" w14:textId="1C0EED88" w:rsidR="005B6997" w:rsidRDefault="005B6997" w:rsidP="005B6997">
      <w:pPr>
        <w:tabs>
          <w:tab w:val="left" w:pos="1134"/>
        </w:tabs>
        <w:ind w:left="1134" w:hanging="1134"/>
        <w:jc w:val="both"/>
        <w:rPr>
          <w:rFonts w:ascii="Tahoma" w:hAnsi="Tahoma" w:cs="Tahoma"/>
          <w:b/>
        </w:rPr>
      </w:pPr>
    </w:p>
    <w:p w14:paraId="03BB347B" w14:textId="77777777" w:rsidR="00262EF1" w:rsidRPr="005B6997" w:rsidRDefault="00262EF1" w:rsidP="005B6997">
      <w:pPr>
        <w:tabs>
          <w:tab w:val="left" w:pos="1134"/>
        </w:tabs>
        <w:ind w:left="1134" w:hanging="1134"/>
        <w:jc w:val="both"/>
        <w:rPr>
          <w:rFonts w:ascii="Tahoma" w:hAnsi="Tahoma" w:cs="Tahoma"/>
          <w:b/>
        </w:rPr>
      </w:pPr>
    </w:p>
    <w:p w14:paraId="1AF5A65D" w14:textId="3AC36185" w:rsidR="005B6997" w:rsidRPr="005B6997" w:rsidRDefault="005B6997" w:rsidP="005B6997">
      <w:pPr>
        <w:tabs>
          <w:tab w:val="left" w:pos="1134"/>
        </w:tabs>
        <w:ind w:left="1134" w:hanging="1134"/>
        <w:jc w:val="both"/>
        <w:rPr>
          <w:rFonts w:ascii="Tahoma" w:hAnsi="Tahoma" w:cs="Tahoma"/>
          <w:b/>
        </w:rPr>
      </w:pPr>
      <w:r w:rsidRPr="005B6997">
        <w:rPr>
          <w:rFonts w:ascii="Tahoma" w:hAnsi="Tahoma" w:cs="Tahoma"/>
          <w:b/>
        </w:rPr>
        <w:t xml:space="preserve">UWAGA: </w:t>
      </w:r>
      <w:r w:rsidRPr="005B6997">
        <w:rPr>
          <w:rFonts w:ascii="Tahoma" w:hAnsi="Tahoma" w:cs="Tahoma"/>
          <w:b/>
        </w:rPr>
        <w:tab/>
        <w:t>Wysokość franszyz i udziałów własnych</w:t>
      </w:r>
    </w:p>
    <w:p w14:paraId="5CFC0EEE" w14:textId="77777777" w:rsidR="005B6997" w:rsidRPr="005B6997" w:rsidRDefault="005B6997" w:rsidP="005B6997">
      <w:pPr>
        <w:tabs>
          <w:tab w:val="left" w:pos="1134"/>
        </w:tabs>
        <w:ind w:left="1134" w:hanging="1134"/>
        <w:jc w:val="both"/>
        <w:rPr>
          <w:rFonts w:ascii="Tahoma" w:hAnsi="Tahoma" w:cs="Tahoma"/>
        </w:rPr>
      </w:pPr>
      <w:r w:rsidRPr="005B6997">
        <w:rPr>
          <w:rFonts w:ascii="Tahoma" w:hAnsi="Tahoma" w:cs="Tahoma"/>
        </w:rPr>
        <w:tab/>
        <w:t xml:space="preserve">Franszyza integralna: brak </w:t>
      </w:r>
    </w:p>
    <w:p w14:paraId="4CD5B5CC" w14:textId="77777777" w:rsidR="005B6997" w:rsidRPr="005B6997" w:rsidRDefault="005B6997" w:rsidP="005B6997">
      <w:pPr>
        <w:tabs>
          <w:tab w:val="left" w:pos="1134"/>
        </w:tabs>
        <w:ind w:left="1134" w:hanging="1134"/>
        <w:jc w:val="both"/>
        <w:rPr>
          <w:rFonts w:ascii="Tahoma" w:hAnsi="Tahoma" w:cs="Tahoma"/>
        </w:rPr>
      </w:pPr>
      <w:r w:rsidRPr="005B6997">
        <w:rPr>
          <w:rFonts w:ascii="Tahoma" w:hAnsi="Tahoma" w:cs="Tahoma"/>
        </w:rPr>
        <w:tab/>
        <w:t xml:space="preserve">Franszyza redukcyjna, udział własny: brak </w:t>
      </w:r>
    </w:p>
    <w:p w14:paraId="7A185DC8" w14:textId="77777777" w:rsidR="007E7EE7" w:rsidRPr="005B6997" w:rsidRDefault="007E7EE7" w:rsidP="007E7EE7">
      <w:pPr>
        <w:rPr>
          <w:rFonts w:ascii="Calibri" w:hAnsi="Calibri"/>
          <w:sz w:val="22"/>
          <w:szCs w:val="22"/>
        </w:rPr>
      </w:pPr>
    </w:p>
    <w:p w14:paraId="13D2AA1C" w14:textId="77777777" w:rsidR="007E7EE7" w:rsidRPr="009E28C6" w:rsidRDefault="007E7EE7" w:rsidP="005B6997">
      <w:pPr>
        <w:jc w:val="both"/>
        <w:rPr>
          <w:rFonts w:ascii="Tahoma" w:hAnsi="Tahoma" w:cs="Tahoma"/>
        </w:rPr>
      </w:pPr>
      <w:r w:rsidRPr="009E28C6">
        <w:rPr>
          <w:rFonts w:ascii="Tahoma" w:hAnsi="Tahoma" w:cs="Tahoma"/>
          <w:u w:val="single"/>
        </w:rPr>
        <w:t>II. Zakres ubezpieczenia:</w:t>
      </w:r>
      <w:r w:rsidRPr="009E28C6">
        <w:rPr>
          <w:rFonts w:ascii="Tahoma" w:hAnsi="Tahoma" w:cs="Tahoma"/>
        </w:rPr>
        <w:tab/>
        <w:t>świadczenia podstawowe + zawał serca i udar mózgu</w:t>
      </w:r>
    </w:p>
    <w:p w14:paraId="13D4AFBE" w14:textId="4A811DF0" w:rsidR="007E7EE7" w:rsidRPr="009E28C6" w:rsidRDefault="007E7EE7" w:rsidP="005B6997">
      <w:pPr>
        <w:jc w:val="both"/>
        <w:rPr>
          <w:rFonts w:ascii="Tahoma" w:hAnsi="Tahoma" w:cs="Tahoma"/>
        </w:rPr>
      </w:pPr>
      <w:r w:rsidRPr="009E28C6">
        <w:rPr>
          <w:rFonts w:ascii="Tahoma" w:hAnsi="Tahoma" w:cs="Tahoma"/>
        </w:rPr>
        <w:t>- suma ubezpieczenia:</w:t>
      </w:r>
      <w:r w:rsidRPr="009E28C6">
        <w:rPr>
          <w:rFonts w:ascii="Tahoma" w:hAnsi="Tahoma" w:cs="Tahoma"/>
        </w:rPr>
        <w:tab/>
      </w:r>
      <w:r w:rsidRPr="009E28C6">
        <w:rPr>
          <w:rFonts w:ascii="Tahoma" w:hAnsi="Tahoma" w:cs="Tahoma"/>
          <w:b/>
        </w:rPr>
        <w:t>20</w:t>
      </w:r>
      <w:r w:rsidR="005B6997" w:rsidRPr="009E28C6">
        <w:rPr>
          <w:rFonts w:ascii="Tahoma" w:hAnsi="Tahoma" w:cs="Tahoma"/>
          <w:b/>
        </w:rPr>
        <w:t>.</w:t>
      </w:r>
      <w:r w:rsidRPr="009E28C6">
        <w:rPr>
          <w:rFonts w:ascii="Tahoma" w:hAnsi="Tahoma" w:cs="Tahoma"/>
          <w:b/>
        </w:rPr>
        <w:t>000,00 zł</w:t>
      </w:r>
      <w:r w:rsidRPr="009E28C6">
        <w:rPr>
          <w:rFonts w:ascii="Tahoma" w:hAnsi="Tahoma" w:cs="Tahoma"/>
        </w:rPr>
        <w:t xml:space="preserve"> (na osobę - 100 % uszczerbku na zdrowiu i śmierć)</w:t>
      </w:r>
    </w:p>
    <w:p w14:paraId="6166CF02" w14:textId="19C025B2" w:rsidR="007E7EE7" w:rsidRPr="009E28C6" w:rsidRDefault="007E7EE7" w:rsidP="005B6997">
      <w:pPr>
        <w:jc w:val="both"/>
        <w:rPr>
          <w:rFonts w:ascii="Tahoma" w:eastAsia="Tahoma" w:hAnsi="Tahoma" w:cs="Tahoma"/>
        </w:rPr>
      </w:pPr>
      <w:r w:rsidRPr="009E28C6">
        <w:rPr>
          <w:rFonts w:ascii="Tahoma" w:hAnsi="Tahoma" w:cs="Tahoma"/>
        </w:rPr>
        <w:t>- czas odpowiedzialności:</w:t>
      </w:r>
      <w:r w:rsidRPr="009E28C6">
        <w:rPr>
          <w:rFonts w:ascii="Tahoma" w:hAnsi="Tahoma" w:cs="Tahoma"/>
        </w:rPr>
        <w:tab/>
        <w:t xml:space="preserve">podczas akcji ratowniczej, ćwiczeń i zawodów strażackich oraz w drodze na/z akcję, ćwiczenia, zawody oraz podczas wykonywania innych zadań statutowych m.in. szkoleń  </w:t>
      </w:r>
      <w:r w:rsidRPr="009E28C6">
        <w:rPr>
          <w:rFonts w:ascii="Tahoma" w:eastAsia="Tahoma" w:hAnsi="Tahoma" w:cs="Tahoma"/>
        </w:rPr>
        <w:t>i zadań dodatkowych zleconych przez gminę, np. zabezpieczanie imprez oraz inne prace porządkowe</w:t>
      </w:r>
    </w:p>
    <w:p w14:paraId="40206867" w14:textId="77777777" w:rsidR="007E7EE7" w:rsidRPr="009E28C6" w:rsidRDefault="007E7EE7" w:rsidP="005B6997">
      <w:pPr>
        <w:jc w:val="both"/>
        <w:rPr>
          <w:rFonts w:ascii="Tahoma" w:hAnsi="Tahoma" w:cs="Tahoma"/>
        </w:rPr>
      </w:pPr>
      <w:r w:rsidRPr="009E28C6">
        <w:rPr>
          <w:rFonts w:ascii="Tahoma" w:hAnsi="Tahoma" w:cs="Tahoma"/>
        </w:rPr>
        <w:t>- forma zawarcia ubezpieczenia: bezimienna</w:t>
      </w:r>
    </w:p>
    <w:p w14:paraId="6E686D5B" w14:textId="156A5E56" w:rsidR="005B6997" w:rsidRPr="009E28C6" w:rsidRDefault="007E7EE7" w:rsidP="005B6997">
      <w:pPr>
        <w:jc w:val="both"/>
        <w:rPr>
          <w:rFonts w:ascii="Tahoma" w:hAnsi="Tahoma" w:cs="Tahoma"/>
        </w:rPr>
      </w:pPr>
      <w:r w:rsidRPr="009E28C6">
        <w:rPr>
          <w:rFonts w:ascii="Tahoma" w:hAnsi="Tahoma" w:cs="Tahoma"/>
        </w:rPr>
        <w:t>- ilość jednostek objęta tym wariantem ubezpieczenia:</w:t>
      </w:r>
      <w:r w:rsidRPr="009E28C6">
        <w:rPr>
          <w:rFonts w:ascii="Tahoma" w:hAnsi="Tahoma" w:cs="Tahoma"/>
        </w:rPr>
        <w:tab/>
      </w:r>
      <w:r w:rsidR="005B6997" w:rsidRPr="009E28C6">
        <w:rPr>
          <w:rFonts w:ascii="Tahoma" w:hAnsi="Tahoma" w:cs="Tahoma"/>
        </w:rPr>
        <w:t xml:space="preserve">6 jednostek OSP oraz </w:t>
      </w:r>
      <w:r w:rsidR="009E28C6">
        <w:rPr>
          <w:rFonts w:ascii="Tahoma" w:hAnsi="Tahoma" w:cs="Tahoma"/>
        </w:rPr>
        <w:t>2</w:t>
      </w:r>
      <w:r w:rsidR="005B6997" w:rsidRPr="009E28C6">
        <w:rPr>
          <w:rFonts w:ascii="Tahoma" w:hAnsi="Tahoma" w:cs="Tahoma"/>
        </w:rPr>
        <w:t xml:space="preserve"> drużyn</w:t>
      </w:r>
      <w:r w:rsidR="009E28C6">
        <w:rPr>
          <w:rFonts w:ascii="Tahoma" w:hAnsi="Tahoma" w:cs="Tahoma"/>
        </w:rPr>
        <w:t>y</w:t>
      </w:r>
      <w:r w:rsidR="005B6997" w:rsidRPr="009E28C6">
        <w:rPr>
          <w:rFonts w:ascii="Tahoma" w:hAnsi="Tahoma" w:cs="Tahoma"/>
        </w:rPr>
        <w:t xml:space="preserve"> MDP </w:t>
      </w:r>
    </w:p>
    <w:p w14:paraId="02BA701C" w14:textId="77777777" w:rsidR="005B6997" w:rsidRPr="009E28C6" w:rsidRDefault="005B6997" w:rsidP="005B6997">
      <w:pPr>
        <w:ind w:left="4254" w:firstLine="709"/>
        <w:jc w:val="both"/>
        <w:rPr>
          <w:rFonts w:ascii="Tahoma" w:hAnsi="Tahoma" w:cs="Tahoma"/>
        </w:rPr>
      </w:pPr>
      <w:r w:rsidRPr="009E28C6">
        <w:rPr>
          <w:rFonts w:ascii="Tahoma" w:hAnsi="Tahoma" w:cs="Tahoma"/>
        </w:rPr>
        <w:t>OSP Wronowy</w:t>
      </w:r>
    </w:p>
    <w:p w14:paraId="456B8F21" w14:textId="77777777" w:rsidR="005B6997" w:rsidRPr="009E28C6" w:rsidRDefault="005B6997" w:rsidP="005B6997">
      <w:pPr>
        <w:ind w:left="4254" w:firstLine="709"/>
        <w:jc w:val="both"/>
        <w:rPr>
          <w:rFonts w:ascii="Tahoma" w:hAnsi="Tahoma" w:cs="Tahoma"/>
        </w:rPr>
      </w:pPr>
      <w:r w:rsidRPr="009E28C6">
        <w:rPr>
          <w:rFonts w:ascii="Tahoma" w:hAnsi="Tahoma" w:cs="Tahoma"/>
        </w:rPr>
        <w:t>OSP Ciencisko</w:t>
      </w:r>
    </w:p>
    <w:p w14:paraId="4A5EBE3B" w14:textId="77777777" w:rsidR="005B6997" w:rsidRPr="009E28C6" w:rsidRDefault="005B6997" w:rsidP="005B6997">
      <w:pPr>
        <w:ind w:left="4254" w:firstLine="709"/>
        <w:jc w:val="both"/>
        <w:rPr>
          <w:rFonts w:ascii="Tahoma" w:hAnsi="Tahoma" w:cs="Tahoma"/>
        </w:rPr>
      </w:pPr>
      <w:r w:rsidRPr="009E28C6">
        <w:rPr>
          <w:rFonts w:ascii="Tahoma" w:hAnsi="Tahoma" w:cs="Tahoma"/>
        </w:rPr>
        <w:t>OSP Rzadkwin</w:t>
      </w:r>
    </w:p>
    <w:p w14:paraId="2FB4B4BA" w14:textId="6E96B310" w:rsidR="005B6997" w:rsidRPr="009E28C6" w:rsidRDefault="005B6997" w:rsidP="005B6997">
      <w:pPr>
        <w:ind w:left="4254" w:firstLine="709"/>
        <w:jc w:val="both"/>
        <w:rPr>
          <w:rFonts w:ascii="Tahoma" w:hAnsi="Tahoma" w:cs="Tahoma"/>
        </w:rPr>
      </w:pPr>
      <w:r w:rsidRPr="009E28C6">
        <w:rPr>
          <w:rFonts w:ascii="Tahoma" w:hAnsi="Tahoma" w:cs="Tahoma"/>
        </w:rPr>
        <w:t>OSP Ostrowo</w:t>
      </w:r>
      <w:r w:rsidR="009E28C6">
        <w:rPr>
          <w:rFonts w:ascii="Tahoma" w:hAnsi="Tahoma" w:cs="Tahoma"/>
        </w:rPr>
        <w:t xml:space="preserve"> + MDP</w:t>
      </w:r>
    </w:p>
    <w:p w14:paraId="42860E80" w14:textId="3037CCE4" w:rsidR="005B6997" w:rsidRPr="009E28C6" w:rsidRDefault="005B6997" w:rsidP="005B6997">
      <w:pPr>
        <w:ind w:left="4254" w:firstLine="709"/>
        <w:jc w:val="both"/>
        <w:rPr>
          <w:rFonts w:ascii="Tahoma" w:hAnsi="Tahoma" w:cs="Tahoma"/>
        </w:rPr>
      </w:pPr>
      <w:r w:rsidRPr="009E28C6">
        <w:rPr>
          <w:rFonts w:ascii="Tahoma" w:hAnsi="Tahoma" w:cs="Tahoma"/>
        </w:rPr>
        <w:t>OSP Strzelno</w:t>
      </w:r>
      <w:r w:rsidR="009E28C6">
        <w:rPr>
          <w:rFonts w:ascii="Tahoma" w:hAnsi="Tahoma" w:cs="Tahoma"/>
        </w:rPr>
        <w:t xml:space="preserve"> + MDP</w:t>
      </w:r>
    </w:p>
    <w:p w14:paraId="2BE7108E" w14:textId="77777777" w:rsidR="005B6997" w:rsidRPr="009E28C6" w:rsidRDefault="005B6997" w:rsidP="005B6997">
      <w:pPr>
        <w:ind w:left="4254" w:firstLine="709"/>
        <w:jc w:val="both"/>
        <w:rPr>
          <w:rFonts w:ascii="Tahoma" w:hAnsi="Tahoma" w:cs="Tahoma"/>
        </w:rPr>
      </w:pPr>
      <w:r w:rsidRPr="009E28C6">
        <w:rPr>
          <w:rFonts w:ascii="Tahoma" w:hAnsi="Tahoma" w:cs="Tahoma"/>
        </w:rPr>
        <w:t>OSP Ciechrz</w:t>
      </w:r>
    </w:p>
    <w:p w14:paraId="5A72D912" w14:textId="63FE9ACC" w:rsidR="005B6997" w:rsidRPr="00E530F9" w:rsidRDefault="005B6997" w:rsidP="005B6997">
      <w:pPr>
        <w:ind w:left="4254" w:firstLine="709"/>
        <w:jc w:val="both"/>
        <w:rPr>
          <w:rFonts w:ascii="Tahoma" w:hAnsi="Tahoma" w:cs="Tahoma"/>
        </w:rPr>
      </w:pPr>
      <w:r w:rsidRPr="009E28C6">
        <w:rPr>
          <w:rFonts w:ascii="Tahoma" w:hAnsi="Tahoma" w:cs="Tahoma"/>
        </w:rPr>
        <w:t>(ogółem: 50 osób).</w:t>
      </w:r>
    </w:p>
    <w:p w14:paraId="32CE2287" w14:textId="77777777" w:rsidR="005B6997" w:rsidRPr="005B6997" w:rsidRDefault="005B6997" w:rsidP="005B6997">
      <w:pPr>
        <w:jc w:val="both"/>
        <w:rPr>
          <w:rFonts w:ascii="Tahoma" w:hAnsi="Tahoma" w:cs="Tahoma"/>
        </w:rPr>
      </w:pPr>
    </w:p>
    <w:p w14:paraId="08514B95" w14:textId="77777777" w:rsidR="007E7EE7" w:rsidRPr="005B6997" w:rsidRDefault="007E7EE7" w:rsidP="005B6997">
      <w:pPr>
        <w:rPr>
          <w:rFonts w:ascii="Tahoma" w:hAnsi="Tahoma" w:cs="Tahoma"/>
          <w:u w:val="single"/>
        </w:rPr>
      </w:pPr>
      <w:r w:rsidRPr="005B6997">
        <w:rPr>
          <w:rFonts w:ascii="Tahoma" w:hAnsi="Tahoma" w:cs="Tahoma"/>
          <w:u w:val="single"/>
        </w:rPr>
        <w:t>Świadczenia podstawowe obejmują:</w:t>
      </w:r>
    </w:p>
    <w:p w14:paraId="31CD5824" w14:textId="77777777" w:rsidR="007E7EE7" w:rsidRPr="005B6997" w:rsidRDefault="007E7EE7" w:rsidP="005B6997">
      <w:pPr>
        <w:numPr>
          <w:ilvl w:val="0"/>
          <w:numId w:val="32"/>
        </w:numPr>
        <w:tabs>
          <w:tab w:val="clear" w:pos="1080"/>
        </w:tabs>
        <w:ind w:left="426" w:hanging="426"/>
        <w:jc w:val="both"/>
        <w:rPr>
          <w:rFonts w:ascii="Tahoma" w:hAnsi="Tahoma" w:cs="Tahoma"/>
        </w:rPr>
      </w:pPr>
      <w:r w:rsidRPr="005B6997">
        <w:rPr>
          <w:rFonts w:ascii="Tahoma" w:hAnsi="Tahoma" w:cs="Tahoma"/>
        </w:rPr>
        <w:t>świadczenie w tytułu śmierci ubezpieczonego w następstwie nieszczęśliwego wypadku albo zdarzenia objętego umową (100% sumy ubezpieczenia),</w:t>
      </w:r>
    </w:p>
    <w:p w14:paraId="2DBB1BB8" w14:textId="77777777" w:rsidR="007E7EE7" w:rsidRPr="005B6997" w:rsidRDefault="007E7EE7" w:rsidP="005B6997">
      <w:pPr>
        <w:numPr>
          <w:ilvl w:val="0"/>
          <w:numId w:val="32"/>
        </w:numPr>
        <w:tabs>
          <w:tab w:val="clear" w:pos="1080"/>
        </w:tabs>
        <w:ind w:left="426" w:hanging="426"/>
        <w:jc w:val="both"/>
        <w:rPr>
          <w:rFonts w:ascii="Tahoma" w:hAnsi="Tahoma" w:cs="Tahoma"/>
        </w:rPr>
      </w:pPr>
      <w:r w:rsidRPr="005B6997">
        <w:rPr>
          <w:rFonts w:ascii="Tahoma" w:hAnsi="Tahoma" w:cs="Tahoma"/>
        </w:rPr>
        <w:t>świadczenie z tytułu całkowitego trwałego uszczerbku na zdrowiu w następstwie nieszczęśliwego wypadku albo zdarzenia objętego umową (100% sumy ubezpieczenia),</w:t>
      </w:r>
    </w:p>
    <w:p w14:paraId="7E2335FC" w14:textId="77777777" w:rsidR="007E7EE7" w:rsidRPr="005B6997" w:rsidRDefault="007E7EE7" w:rsidP="005B6997">
      <w:pPr>
        <w:numPr>
          <w:ilvl w:val="0"/>
          <w:numId w:val="32"/>
        </w:numPr>
        <w:tabs>
          <w:tab w:val="clear" w:pos="1080"/>
        </w:tabs>
        <w:ind w:left="426" w:hanging="426"/>
        <w:jc w:val="both"/>
        <w:rPr>
          <w:rFonts w:ascii="Tahoma" w:hAnsi="Tahoma" w:cs="Tahoma"/>
        </w:rPr>
      </w:pPr>
      <w:r w:rsidRPr="005B6997">
        <w:rPr>
          <w:rFonts w:ascii="Tahoma" w:hAnsi="Tahoma" w:cs="Tahoma"/>
        </w:rPr>
        <w:t>świadczenie z tytułu częściowego trwałego uszczerbku na zdrowiu w następstwie nieszczęśliwego wypadku albo zdarzenia objętego umową (% uszczerbku na zdrowiu = % sumy ubezpieczenia),</w:t>
      </w:r>
    </w:p>
    <w:p w14:paraId="27DB0414" w14:textId="77777777" w:rsidR="007E7EE7" w:rsidRPr="005B6997" w:rsidRDefault="007E7EE7" w:rsidP="005B6997">
      <w:pPr>
        <w:numPr>
          <w:ilvl w:val="0"/>
          <w:numId w:val="32"/>
        </w:numPr>
        <w:tabs>
          <w:tab w:val="clear" w:pos="1080"/>
        </w:tabs>
        <w:ind w:left="426" w:hanging="426"/>
        <w:jc w:val="both"/>
        <w:rPr>
          <w:rFonts w:ascii="Tahoma" w:hAnsi="Tahoma" w:cs="Tahoma"/>
        </w:rPr>
      </w:pPr>
      <w:r w:rsidRPr="005B6997">
        <w:rPr>
          <w:rFonts w:ascii="Tahoma" w:hAnsi="Tahoma" w:cs="Tahoma"/>
        </w:rPr>
        <w:t xml:space="preserve">świadczenie z tytułu trwałego uszczerbku na zdrowiu w następstwie oparzenia lub odmrożenia (do 20% sumy ubezpieczenia), </w:t>
      </w:r>
    </w:p>
    <w:p w14:paraId="18382CBD" w14:textId="77777777" w:rsidR="007E7EE7" w:rsidRPr="005B6997" w:rsidRDefault="007E7EE7" w:rsidP="005B6997">
      <w:pPr>
        <w:numPr>
          <w:ilvl w:val="0"/>
          <w:numId w:val="32"/>
        </w:numPr>
        <w:tabs>
          <w:tab w:val="clear" w:pos="1080"/>
        </w:tabs>
        <w:ind w:left="426" w:hanging="426"/>
        <w:jc w:val="both"/>
        <w:rPr>
          <w:rFonts w:ascii="Tahoma" w:hAnsi="Tahoma" w:cs="Tahoma"/>
        </w:rPr>
      </w:pPr>
      <w:r w:rsidRPr="005B6997">
        <w:rPr>
          <w:rFonts w:ascii="Tahoma" w:hAnsi="Tahoma" w:cs="Tahoma"/>
        </w:rPr>
        <w:lastRenderedPageBreak/>
        <w:t>zwrot kosztów nabycia przedmiotów ortopedycznych i środków pomocniczych (do 30% sumy ubezpieczenia),</w:t>
      </w:r>
    </w:p>
    <w:p w14:paraId="3E190E5A" w14:textId="77777777" w:rsidR="007E7EE7" w:rsidRPr="005B6997" w:rsidRDefault="007E7EE7" w:rsidP="005B6997">
      <w:pPr>
        <w:numPr>
          <w:ilvl w:val="0"/>
          <w:numId w:val="32"/>
        </w:numPr>
        <w:tabs>
          <w:tab w:val="clear" w:pos="1080"/>
        </w:tabs>
        <w:ind w:left="426" w:hanging="426"/>
        <w:jc w:val="both"/>
        <w:rPr>
          <w:rFonts w:ascii="Tahoma" w:hAnsi="Tahoma" w:cs="Tahoma"/>
        </w:rPr>
      </w:pPr>
      <w:r w:rsidRPr="005B6997">
        <w:rPr>
          <w:rFonts w:ascii="Tahoma" w:hAnsi="Tahoma" w:cs="Tahoma"/>
        </w:rPr>
        <w:t>zwrot kosztów przeszkolenia zawodowego inwalidów (do 30% sumy ubezpieczenia),</w:t>
      </w:r>
    </w:p>
    <w:p w14:paraId="6248554E" w14:textId="77777777" w:rsidR="007E7EE7" w:rsidRPr="005B6997" w:rsidRDefault="007E7EE7" w:rsidP="005B6997">
      <w:pPr>
        <w:numPr>
          <w:ilvl w:val="0"/>
          <w:numId w:val="32"/>
        </w:numPr>
        <w:tabs>
          <w:tab w:val="clear" w:pos="1080"/>
        </w:tabs>
        <w:ind w:left="426" w:hanging="426"/>
        <w:jc w:val="both"/>
        <w:rPr>
          <w:rFonts w:ascii="Tahoma" w:hAnsi="Tahoma" w:cs="Tahoma"/>
        </w:rPr>
      </w:pPr>
      <w:r w:rsidRPr="005B6997">
        <w:rPr>
          <w:rFonts w:ascii="Tahoma" w:hAnsi="Tahoma" w:cs="Tahoma"/>
        </w:rPr>
        <w:t>zwrot kosztów leczenia na terytorium RP (do 20% sumy ubezpieczenia),</w:t>
      </w:r>
    </w:p>
    <w:p w14:paraId="0BFD7D89" w14:textId="1EB606F3" w:rsidR="007E7EE7" w:rsidRPr="005B6997" w:rsidRDefault="007E7EE7" w:rsidP="005B6997">
      <w:pPr>
        <w:numPr>
          <w:ilvl w:val="0"/>
          <w:numId w:val="32"/>
        </w:numPr>
        <w:tabs>
          <w:tab w:val="clear" w:pos="1080"/>
        </w:tabs>
        <w:ind w:left="426" w:hanging="426"/>
        <w:jc w:val="both"/>
        <w:rPr>
          <w:rFonts w:ascii="Tahoma" w:hAnsi="Tahoma" w:cs="Tahoma"/>
        </w:rPr>
      </w:pPr>
      <w:r w:rsidRPr="005B6997">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483548FB" w14:textId="3F3DA192" w:rsidR="005B6997" w:rsidRPr="005B6997" w:rsidRDefault="005B6997" w:rsidP="005B6997">
      <w:pPr>
        <w:jc w:val="both"/>
        <w:rPr>
          <w:rFonts w:ascii="Tahoma" w:hAnsi="Tahoma" w:cs="Tahoma"/>
        </w:rPr>
      </w:pPr>
    </w:p>
    <w:p w14:paraId="3A6C3675" w14:textId="3FD8FD65" w:rsidR="005B6997" w:rsidRDefault="005B6997" w:rsidP="005B6997">
      <w:pPr>
        <w:jc w:val="both"/>
        <w:rPr>
          <w:rFonts w:ascii="Tahoma" w:hAnsi="Tahoma" w:cs="Tahoma"/>
        </w:rPr>
      </w:pPr>
    </w:p>
    <w:p w14:paraId="48B240E8" w14:textId="77777777" w:rsidR="005B6997" w:rsidRPr="005B6997" w:rsidRDefault="005B6997" w:rsidP="005B6997">
      <w:pPr>
        <w:jc w:val="both"/>
        <w:rPr>
          <w:rFonts w:ascii="Tahoma" w:hAnsi="Tahoma" w:cs="Tahoma"/>
        </w:rPr>
      </w:pPr>
    </w:p>
    <w:p w14:paraId="62C495A8" w14:textId="77777777" w:rsidR="00F639EF" w:rsidRPr="009E28C6" w:rsidRDefault="00F639EF" w:rsidP="00F639EF">
      <w:pPr>
        <w:rPr>
          <w:rFonts w:ascii="Tahoma" w:hAnsi="Tahoma" w:cs="Tahoma"/>
          <w:b/>
          <w:u w:val="single"/>
        </w:rPr>
      </w:pPr>
      <w:r w:rsidRPr="009E28C6">
        <w:rPr>
          <w:rFonts w:ascii="Tahoma" w:hAnsi="Tahoma" w:cs="Tahoma"/>
          <w:b/>
          <w:u w:val="single"/>
        </w:rPr>
        <w:t xml:space="preserve">Część II Zamówienia </w:t>
      </w:r>
    </w:p>
    <w:p w14:paraId="2AAE47F1" w14:textId="77777777" w:rsidR="00F639EF" w:rsidRPr="009E28C6" w:rsidRDefault="00F639EF" w:rsidP="00F639EF">
      <w:pPr>
        <w:tabs>
          <w:tab w:val="left" w:pos="5245"/>
        </w:tabs>
        <w:rPr>
          <w:rFonts w:ascii="Tahoma" w:hAnsi="Tahoma" w:cs="Tahoma"/>
          <w:b/>
        </w:rPr>
      </w:pPr>
    </w:p>
    <w:p w14:paraId="60E18D97" w14:textId="77777777" w:rsidR="000621E9" w:rsidRPr="009E28C6" w:rsidRDefault="00F639EF" w:rsidP="00F639EF">
      <w:pPr>
        <w:tabs>
          <w:tab w:val="left" w:pos="5245"/>
        </w:tabs>
        <w:rPr>
          <w:rFonts w:ascii="Tahoma" w:hAnsi="Tahoma" w:cs="Tahoma"/>
          <w:b/>
        </w:rPr>
      </w:pPr>
      <w:r w:rsidRPr="009E28C6">
        <w:rPr>
          <w:rFonts w:ascii="Tahoma" w:hAnsi="Tahoma" w:cs="Tahoma"/>
          <w:b/>
        </w:rPr>
        <w:t>Okres ubezpieczenia</w:t>
      </w:r>
      <w:r w:rsidR="005E70C6" w:rsidRPr="009E28C6">
        <w:rPr>
          <w:rFonts w:ascii="Tahoma" w:hAnsi="Tahoma" w:cs="Tahoma"/>
          <w:b/>
        </w:rPr>
        <w:t xml:space="preserve"> (tzn. okres, w jakim pojazdy mogą być włączone do ubezpieczenia)</w:t>
      </w:r>
      <w:r w:rsidRPr="009E28C6">
        <w:rPr>
          <w:rFonts w:ascii="Tahoma" w:hAnsi="Tahoma" w:cs="Tahoma"/>
          <w:b/>
        </w:rPr>
        <w:t>:</w:t>
      </w:r>
    </w:p>
    <w:p w14:paraId="7B0AB054" w14:textId="223008FF" w:rsidR="00F639EF" w:rsidRDefault="000621E9" w:rsidP="00F639EF">
      <w:pPr>
        <w:tabs>
          <w:tab w:val="left" w:pos="5245"/>
        </w:tabs>
        <w:rPr>
          <w:rFonts w:ascii="Tahoma" w:hAnsi="Tahoma" w:cs="Tahoma"/>
          <w:b/>
        </w:rPr>
      </w:pPr>
      <w:r w:rsidRPr="009E28C6">
        <w:rPr>
          <w:rFonts w:ascii="Tahoma" w:hAnsi="Tahoma" w:cs="Tahoma"/>
          <w:b/>
        </w:rPr>
        <w:t>od 01.01.2022r. do 31.12.2024r. (36 miesięcy – 3 okresy roczne zgodnie z indywidualnym okresem ubezpieczenia poszczególnych pojazdów Zamawiającego), maksymalnie okres ubezpieczenia zakończy się 30.12.2025roku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6BC5F544" w:rsidR="00F639EF" w:rsidRPr="00F576F1" w:rsidRDefault="00F639EF" w:rsidP="00F639EF">
      <w:pPr>
        <w:ind w:left="1276" w:hanging="916"/>
        <w:rPr>
          <w:rFonts w:ascii="Tahoma" w:hAnsi="Tahoma" w:cs="Tahoma"/>
        </w:rPr>
      </w:pPr>
    </w:p>
    <w:p w14:paraId="77AEE84C" w14:textId="5026F606" w:rsidR="00F639EF" w:rsidRDefault="00F639EF" w:rsidP="00181424">
      <w:pPr>
        <w:rPr>
          <w:rFonts w:ascii="Tahoma" w:hAnsi="Tahoma" w:cs="Tahoma"/>
          <w:u w:val="single"/>
        </w:rPr>
      </w:pPr>
      <w:r w:rsidRPr="00F576F1">
        <w:rPr>
          <w:rFonts w:ascii="Tahoma" w:hAnsi="Tahoma" w:cs="Tahoma"/>
          <w:b/>
          <w:bCs/>
        </w:rPr>
        <w:t>UWAGA:</w:t>
      </w:r>
      <w:r w:rsidRPr="00F576F1">
        <w:rPr>
          <w:rFonts w:ascii="Tahoma" w:hAnsi="Tahoma" w:cs="Tahoma"/>
          <w:i/>
          <w:iCs/>
        </w:rPr>
        <w:t xml:space="preserve"> </w:t>
      </w:r>
      <w:r w:rsidRPr="00181424">
        <w:rPr>
          <w:rFonts w:ascii="Tahoma" w:hAnsi="Tahoma" w:cs="Tahoma"/>
          <w:u w:val="single"/>
        </w:rPr>
        <w:t xml:space="preserve">Ubezpieczeniem objęte są pojazdy wraz z wyposażeniem wymienione w tabeli w załączniku nr </w:t>
      </w:r>
      <w:r w:rsidR="00FE229D">
        <w:rPr>
          <w:rFonts w:ascii="Tahoma" w:hAnsi="Tahoma" w:cs="Tahoma"/>
          <w:u w:val="single"/>
        </w:rPr>
        <w:t>6</w:t>
      </w:r>
      <w:r w:rsidRPr="00181424">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5628C99C" w14:textId="77777777" w:rsidR="00181424" w:rsidRPr="00F576F1" w:rsidRDefault="00181424" w:rsidP="00F639EF">
      <w:pPr>
        <w:ind w:left="1276" w:hanging="916"/>
        <w:rPr>
          <w:rFonts w:ascii="Tahoma" w:hAnsi="Tahoma" w:cs="Tahoma"/>
        </w:rPr>
      </w:pPr>
    </w:p>
    <w:p w14:paraId="0C12AF69" w14:textId="3E96AA4C" w:rsidR="00F639EF" w:rsidRPr="00181424" w:rsidRDefault="00F639EF" w:rsidP="00181424">
      <w:pPr>
        <w:rPr>
          <w:rFonts w:ascii="Tahoma" w:hAnsi="Tahoma" w:cs="Tahoma"/>
        </w:rPr>
      </w:pPr>
      <w:r w:rsidRPr="00181424">
        <w:rPr>
          <w:rFonts w:ascii="Tahoma" w:hAnsi="Tahoma" w:cs="Tahoma"/>
          <w:b/>
        </w:rPr>
        <w:t>UWAGA:</w:t>
      </w:r>
      <w:r w:rsidRPr="00181424">
        <w:rPr>
          <w:rFonts w:ascii="Tahoma" w:hAnsi="Tahoma" w:cs="Tahoma"/>
        </w:rPr>
        <w:t xml:space="preserve"> </w:t>
      </w:r>
      <w:r w:rsidR="00565D47" w:rsidRPr="00181424">
        <w:rPr>
          <w:rFonts w:ascii="Tahoma" w:hAnsi="Tahoma" w:cs="Tahoma"/>
        </w:rPr>
        <w:t>Dla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181424">
        <w:rPr>
          <w:rFonts w:ascii="Tahoma" w:hAnsi="Tahoma" w:cs="Tahoma"/>
        </w:rPr>
        <w:t>.</w:t>
      </w:r>
    </w:p>
    <w:p w14:paraId="3C3D9C6E" w14:textId="77777777" w:rsidR="00181424" w:rsidRPr="00181424" w:rsidRDefault="00181424" w:rsidP="00181424">
      <w:pPr>
        <w:rPr>
          <w:rFonts w:ascii="Tahoma" w:hAnsi="Tahoma" w:cs="Tahoma"/>
        </w:rPr>
      </w:pPr>
    </w:p>
    <w:p w14:paraId="06BCBDD0" w14:textId="77777777" w:rsidR="00F639EF" w:rsidRPr="00F576F1" w:rsidRDefault="00F639EF" w:rsidP="00181424">
      <w:pPr>
        <w:pStyle w:val="Nagwek3"/>
        <w:ind w:left="0"/>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4ACEFBAE" w:rsidR="00F639EF" w:rsidRPr="00181424" w:rsidRDefault="00F639EF" w:rsidP="00181424">
      <w:pPr>
        <w:jc w:val="both"/>
        <w:rPr>
          <w:rFonts w:ascii="Tahoma" w:hAnsi="Tahoma" w:cs="Tahoma"/>
        </w:rPr>
      </w:pPr>
      <w:r w:rsidRPr="00181424">
        <w:rPr>
          <w:rFonts w:ascii="Tahoma" w:hAnsi="Tahoma" w:cs="Tahoma"/>
          <w:b/>
          <w:bCs/>
        </w:rPr>
        <w:t>Okres ubezpieczenia:</w:t>
      </w:r>
      <w:r w:rsidRPr="00181424">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3E1AB6" w:rsidRPr="00181424">
        <w:rPr>
          <w:rFonts w:ascii="Tahoma" w:hAnsi="Tahoma" w:cs="Tahoma"/>
        </w:rPr>
        <w:t>(Dz.U. z 20</w:t>
      </w:r>
      <w:r w:rsidR="007416D5" w:rsidRPr="00181424">
        <w:rPr>
          <w:rFonts w:ascii="Tahoma" w:hAnsi="Tahoma" w:cs="Tahoma"/>
        </w:rPr>
        <w:t>21</w:t>
      </w:r>
      <w:r w:rsidR="003E1AB6" w:rsidRPr="00181424">
        <w:rPr>
          <w:rFonts w:ascii="Tahoma" w:hAnsi="Tahoma" w:cs="Tahoma"/>
        </w:rPr>
        <w:t xml:space="preserve"> r. poz. </w:t>
      </w:r>
      <w:r w:rsidR="007416D5" w:rsidRPr="00181424">
        <w:rPr>
          <w:rFonts w:ascii="Tahoma" w:hAnsi="Tahoma" w:cs="Tahoma"/>
        </w:rPr>
        <w:t>854</w:t>
      </w:r>
      <w:r w:rsidR="003E1AB6" w:rsidRPr="00181424">
        <w:rPr>
          <w:rFonts w:ascii="Tahoma" w:hAnsi="Tahoma" w:cs="Tahoma"/>
        </w:rPr>
        <w:t xml:space="preserve"> z późn. zm.). </w:t>
      </w:r>
      <w:r w:rsidRPr="00181424">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181424" w:rsidRDefault="00F639EF" w:rsidP="00181424">
      <w:pPr>
        <w:jc w:val="both"/>
        <w:rPr>
          <w:rFonts w:ascii="Tahoma" w:hAnsi="Tahoma" w:cs="Tahoma"/>
        </w:rPr>
      </w:pPr>
    </w:p>
    <w:p w14:paraId="649919E0" w14:textId="6081F19F" w:rsidR="00F639EF" w:rsidRPr="00181424" w:rsidRDefault="00F639EF" w:rsidP="00181424">
      <w:pPr>
        <w:jc w:val="both"/>
        <w:rPr>
          <w:rFonts w:ascii="Tahoma" w:hAnsi="Tahoma" w:cs="Tahoma"/>
          <w:color w:val="003366"/>
        </w:rPr>
      </w:pPr>
      <w:r w:rsidRPr="00181424">
        <w:rPr>
          <w:rFonts w:ascii="Tahoma" w:hAnsi="Tahoma" w:cs="Tahoma"/>
          <w:b/>
          <w:bCs/>
        </w:rPr>
        <w:t>Zakres ubezpieczenia:</w:t>
      </w:r>
      <w:r w:rsidRPr="00181424">
        <w:rPr>
          <w:rFonts w:ascii="Tahoma" w:hAnsi="Tahoma" w:cs="Tahoma"/>
        </w:rPr>
        <w:t xml:space="preserve"> zgodnie z Ustawą z dnia 22 maja 2003 r. o ubezpieczeniach obowiązkowych, Ubezpieczeniowym Funduszu Gwarancyjnym i Polskim Biurze Ubezpieczycieli Komunikacyjnych </w:t>
      </w:r>
      <w:r w:rsidR="003E1AB6" w:rsidRPr="00181424">
        <w:rPr>
          <w:rFonts w:ascii="Tahoma" w:hAnsi="Tahoma" w:cs="Tahoma"/>
        </w:rPr>
        <w:t>(</w:t>
      </w:r>
      <w:r w:rsidR="007416D5" w:rsidRPr="00181424">
        <w:rPr>
          <w:rFonts w:ascii="Tahoma" w:hAnsi="Tahoma" w:cs="Tahoma"/>
        </w:rPr>
        <w:t xml:space="preserve">Dz.U. z 2021 r. poz. 854 </w:t>
      </w:r>
      <w:r w:rsidR="003E1AB6" w:rsidRPr="00181424">
        <w:rPr>
          <w:rFonts w:ascii="Tahoma" w:hAnsi="Tahoma" w:cs="Tahoma"/>
        </w:rPr>
        <w:t>z późn. zm.).</w:t>
      </w:r>
    </w:p>
    <w:p w14:paraId="6082A214" w14:textId="77777777" w:rsidR="00F639EF" w:rsidRPr="00181424" w:rsidRDefault="00F639EF" w:rsidP="00181424">
      <w:pPr>
        <w:jc w:val="both"/>
        <w:rPr>
          <w:rFonts w:ascii="Tahoma" w:hAnsi="Tahoma" w:cs="Tahoma"/>
          <w:color w:val="000000"/>
        </w:rPr>
      </w:pPr>
      <w:r w:rsidRPr="00181424">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654FC9A3" w14:textId="451FE281" w:rsidR="00F639EF" w:rsidRPr="00181424" w:rsidRDefault="00F639EF" w:rsidP="00181424">
      <w:pPr>
        <w:jc w:val="both"/>
        <w:rPr>
          <w:rFonts w:ascii="Tahoma" w:hAnsi="Tahoma" w:cs="Tahoma"/>
        </w:rPr>
      </w:pPr>
    </w:p>
    <w:p w14:paraId="40F75053" w14:textId="77777777" w:rsidR="00F639EF" w:rsidRPr="000E38CE" w:rsidRDefault="00F639EF" w:rsidP="00181424">
      <w:pPr>
        <w:jc w:val="both"/>
        <w:rPr>
          <w:rFonts w:ascii="Tahoma" w:hAnsi="Tahoma" w:cs="Tahoma"/>
        </w:rPr>
      </w:pPr>
      <w:r w:rsidRPr="00181424">
        <w:rPr>
          <w:rFonts w:ascii="Tahoma" w:hAnsi="Tahoma" w:cs="Tahoma"/>
          <w:b/>
          <w:bCs/>
        </w:rPr>
        <w:t>Suma gwarancyjna:</w:t>
      </w:r>
      <w:r w:rsidRPr="00181424">
        <w:rPr>
          <w:rFonts w:ascii="Tahoma" w:hAnsi="Tahoma" w:cs="Tahoma"/>
        </w:rPr>
        <w:t xml:space="preserve"> ustawowa (w przypadku zwiększenia przez ustawodawcę minimalnej ustawowej sumy gwarancyjnej składka za ubezpieczenie pozostaje bez zmian).</w:t>
      </w:r>
    </w:p>
    <w:p w14:paraId="6AD15F62" w14:textId="7EA9740B" w:rsidR="00F639EF" w:rsidRDefault="00F639EF" w:rsidP="00181424">
      <w:pPr>
        <w:jc w:val="both"/>
      </w:pPr>
    </w:p>
    <w:p w14:paraId="7D452DA1" w14:textId="0754CC7B" w:rsidR="00F639EF" w:rsidRDefault="00F639EF" w:rsidP="00181424">
      <w:pPr>
        <w:jc w:val="both"/>
      </w:pPr>
    </w:p>
    <w:p w14:paraId="5B3532EB" w14:textId="77777777" w:rsidR="00181424" w:rsidRDefault="00181424" w:rsidP="00181424">
      <w:pPr>
        <w:jc w:val="both"/>
      </w:pPr>
    </w:p>
    <w:p w14:paraId="61F48394" w14:textId="77777777" w:rsidR="00F639EF" w:rsidRPr="00E63703" w:rsidRDefault="00F639EF" w:rsidP="00181424">
      <w:pPr>
        <w:pStyle w:val="Nagwek3"/>
        <w:ind w:left="0"/>
        <w:rPr>
          <w:rFonts w:ascii="Tahoma" w:hAnsi="Tahoma" w:cs="Tahoma"/>
          <w:sz w:val="20"/>
        </w:rPr>
      </w:pPr>
      <w:r w:rsidRPr="00F576F1">
        <w:rPr>
          <w:rFonts w:ascii="Tahoma" w:hAnsi="Tahoma" w:cs="Tahoma"/>
          <w:sz w:val="20"/>
        </w:rPr>
        <w:t>Ubezpieczenia uszkodzenia oraz kradzieży pojazdów Auto Casco AC/KR</w:t>
      </w:r>
    </w:p>
    <w:p w14:paraId="7C68BBF9" w14:textId="5CC0AE42" w:rsidR="00F639EF" w:rsidRPr="00F576F1" w:rsidRDefault="00F639EF" w:rsidP="00181424">
      <w:pPr>
        <w:jc w:val="both"/>
        <w:rPr>
          <w:rFonts w:ascii="Tahoma" w:hAnsi="Tahoma" w:cs="Tahoma"/>
        </w:rPr>
      </w:pPr>
    </w:p>
    <w:p w14:paraId="59003F49" w14:textId="4D710BCB" w:rsidR="00F639EF" w:rsidRDefault="00F639EF" w:rsidP="00181424">
      <w:pPr>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6B9B9772" w:rsidR="00F639EF" w:rsidRDefault="00F639EF" w:rsidP="00181424">
      <w:pPr>
        <w:jc w:val="both"/>
        <w:rPr>
          <w:rFonts w:ascii="Tahoma" w:hAnsi="Tahoma" w:cs="Tahoma"/>
          <w:b/>
          <w:bCs/>
        </w:rPr>
      </w:pPr>
    </w:p>
    <w:p w14:paraId="7544C4D1" w14:textId="77777777" w:rsidR="00F639EF" w:rsidRPr="00F576F1" w:rsidRDefault="00F639EF" w:rsidP="00181424">
      <w:pPr>
        <w:jc w:val="both"/>
        <w:rPr>
          <w:rFonts w:ascii="Tahoma" w:hAnsi="Tahoma" w:cs="Tahoma"/>
        </w:rPr>
      </w:pPr>
      <w:r w:rsidRPr="00F576F1">
        <w:rPr>
          <w:rFonts w:ascii="Tahoma" w:hAnsi="Tahoma" w:cs="Tahoma"/>
          <w:b/>
          <w:bCs/>
        </w:rPr>
        <w:t xml:space="preserve">Zakres ubezpieczenia </w:t>
      </w:r>
    </w:p>
    <w:p w14:paraId="6A3F71F8" w14:textId="545072B2" w:rsidR="00F639EF" w:rsidRPr="00181424" w:rsidRDefault="00F639EF" w:rsidP="00181424">
      <w:pPr>
        <w:jc w:val="both"/>
        <w:rPr>
          <w:rFonts w:ascii="Tahoma" w:hAnsi="Tahoma" w:cs="Tahoma"/>
        </w:rPr>
      </w:pPr>
      <w:r w:rsidRPr="00181424">
        <w:rPr>
          <w:rFonts w:ascii="Tahoma" w:hAnsi="Tahoma" w:cs="Tahoma"/>
        </w:rPr>
        <w:t xml:space="preserve">Zakres ubezpieczenia winien obejmować, co najmniej szkody polegające na uszkodzeniu, zniszczeniu lub utracie pojazdu lub jego elementów i wyposażenia </w:t>
      </w:r>
      <w:r w:rsidR="00502DE0" w:rsidRPr="00181424">
        <w:rPr>
          <w:rFonts w:ascii="Tahoma" w:hAnsi="Tahoma" w:cs="Tahoma"/>
        </w:rPr>
        <w:t xml:space="preserve">(w tym również szkody w oponach, akumulatorze i elementach układu </w:t>
      </w:r>
      <w:r w:rsidR="00502DE0" w:rsidRPr="00181424">
        <w:rPr>
          <w:rFonts w:ascii="Tahoma" w:hAnsi="Tahoma" w:cs="Tahoma"/>
        </w:rPr>
        <w:lastRenderedPageBreak/>
        <w:t>wydechowego)</w:t>
      </w:r>
      <w:r w:rsidR="001520DC" w:rsidRPr="00181424">
        <w:rPr>
          <w:rFonts w:ascii="Tahoma" w:hAnsi="Tahoma" w:cs="Tahoma"/>
        </w:rPr>
        <w:t>,</w:t>
      </w:r>
      <w:r w:rsidR="00502DE0" w:rsidRPr="00181424">
        <w:rPr>
          <w:rFonts w:ascii="Tahoma" w:hAnsi="Tahoma" w:cs="Tahoma"/>
        </w:rPr>
        <w:t xml:space="preserve"> </w:t>
      </w:r>
      <w:r w:rsidRPr="00181424">
        <w:rPr>
          <w:rFonts w:ascii="Tahoma" w:hAnsi="Tahoma" w:cs="Tahoma"/>
        </w:rPr>
        <w:t>powstałe w związku z ruchem i postojem wskutek wszelkich zdarzeń niezależnych od woli Ubezpieczonego lub osoby upoważnionej do korzystania z pojazdu, a w szczególności wskutek:</w:t>
      </w:r>
    </w:p>
    <w:p w14:paraId="1F04349A" w14:textId="1A9036B0" w:rsidR="00F639EF" w:rsidRPr="00181424" w:rsidRDefault="00F639EF" w:rsidP="00181424">
      <w:pPr>
        <w:jc w:val="both"/>
        <w:rPr>
          <w:rFonts w:ascii="Tahoma" w:hAnsi="Tahoma" w:cs="Tahoma"/>
        </w:rPr>
      </w:pPr>
      <w:r w:rsidRPr="00181424">
        <w:rPr>
          <w:rFonts w:ascii="Tahoma" w:hAnsi="Tahoma" w:cs="Tahoma"/>
        </w:rPr>
        <w:t xml:space="preserve">-nagłego działania siły mechanicznej w chwili zetknięcia z innym pojazdem (zderzenie pojazdów), osobami, zwierzętami lub innymi przedmiotami pochodzącymi z zewnątrz pojazdu lub z wewnątrz pojazdu, </w:t>
      </w:r>
    </w:p>
    <w:p w14:paraId="7F62B4EF" w14:textId="298EACD8" w:rsidR="00F639EF" w:rsidRPr="00181424" w:rsidRDefault="00F639EF" w:rsidP="00181424">
      <w:pPr>
        <w:jc w:val="both"/>
        <w:rPr>
          <w:rFonts w:ascii="Tahoma" w:hAnsi="Tahoma" w:cs="Tahoma"/>
        </w:rPr>
      </w:pPr>
      <w:r w:rsidRPr="00181424">
        <w:rPr>
          <w:rFonts w:ascii="Tahoma" w:hAnsi="Tahoma" w:cs="Tahoma"/>
        </w:rPr>
        <w:t xml:space="preserve">-uszkodzenia przez osoby trzecie, w tym w wyniku dewastacji lub włamania, </w:t>
      </w:r>
    </w:p>
    <w:p w14:paraId="08C42F7C" w14:textId="6189A911" w:rsidR="00F639EF" w:rsidRPr="00181424" w:rsidRDefault="00F639EF" w:rsidP="00181424">
      <w:pPr>
        <w:jc w:val="both"/>
        <w:rPr>
          <w:rFonts w:ascii="Tahoma" w:hAnsi="Tahoma" w:cs="Tahoma"/>
        </w:rPr>
      </w:pPr>
      <w:r w:rsidRPr="00181424">
        <w:rPr>
          <w:rFonts w:ascii="Tahoma" w:hAnsi="Tahoma" w:cs="Tahoma"/>
        </w:rPr>
        <w:t>- pożaru, wybuchu, pioruna, upadku statku powietrznego, huraganu, zatopienia, deszczu nawalnego, gradu, powodzi, lawiny, osuwania się i zapadania ziemi, oraz nagłego działanie innych sił przyrody</w:t>
      </w:r>
    </w:p>
    <w:p w14:paraId="695E68DC" w14:textId="6070FAB7" w:rsidR="00F639EF" w:rsidRPr="00181424" w:rsidRDefault="00F639EF" w:rsidP="00181424">
      <w:pPr>
        <w:jc w:val="both"/>
        <w:rPr>
          <w:rFonts w:ascii="Tahoma" w:hAnsi="Tahoma" w:cs="Tahoma"/>
        </w:rPr>
      </w:pPr>
      <w:r w:rsidRPr="00181424">
        <w:rPr>
          <w:rFonts w:ascii="Tahoma" w:hAnsi="Tahoma" w:cs="Tahoma"/>
        </w:rPr>
        <w:t xml:space="preserve">-nagłego działania czynnika termicznego lub chemicznego pochodzącego z zewnątrz lub wewnątrz pojazdu, </w:t>
      </w:r>
    </w:p>
    <w:p w14:paraId="65E99E54" w14:textId="38366F57" w:rsidR="00F639EF" w:rsidRPr="00181424" w:rsidRDefault="00F639EF" w:rsidP="00181424">
      <w:pPr>
        <w:jc w:val="both"/>
        <w:rPr>
          <w:rFonts w:ascii="Tahoma" w:hAnsi="Tahoma" w:cs="Tahoma"/>
        </w:rPr>
      </w:pPr>
      <w:r w:rsidRPr="00181424">
        <w:rPr>
          <w:rFonts w:ascii="Tahoma" w:hAnsi="Tahoma" w:cs="Tahoma"/>
        </w:rPr>
        <w:t>-użycia pojazdu w związku z koniecznością ratowania życia lub zdrowia ludzkiego,</w:t>
      </w:r>
    </w:p>
    <w:p w14:paraId="4E6BF79F" w14:textId="59FE405C" w:rsidR="00F639EF" w:rsidRPr="00181424" w:rsidRDefault="00F639EF" w:rsidP="00181424">
      <w:pPr>
        <w:jc w:val="both"/>
        <w:rPr>
          <w:rFonts w:ascii="Tahoma" w:hAnsi="Tahoma" w:cs="Tahoma"/>
        </w:rPr>
      </w:pPr>
      <w:r w:rsidRPr="00181424">
        <w:rPr>
          <w:rFonts w:ascii="Tahoma" w:hAnsi="Tahoma" w:cs="Tahoma"/>
        </w:rPr>
        <w:t>-kradzieży pojazdu lub części jego wyposażenia; uszkodzenie pojazdu w następstwie jego zabrania w celu krótkotrwałego użycia, rabunku oraz rozboju,</w:t>
      </w:r>
    </w:p>
    <w:p w14:paraId="1F077950" w14:textId="09F801C3" w:rsidR="00F639EF" w:rsidRPr="00181424" w:rsidRDefault="00F639EF" w:rsidP="00181424">
      <w:pPr>
        <w:jc w:val="both"/>
        <w:rPr>
          <w:rFonts w:ascii="Tahoma" w:hAnsi="Tahoma" w:cs="Tahoma"/>
        </w:rPr>
      </w:pPr>
      <w:r w:rsidRPr="00181424">
        <w:rPr>
          <w:rFonts w:ascii="Tahoma" w:hAnsi="Tahoma" w:cs="Tahoma"/>
        </w:rPr>
        <w:t>-otwarcia się pokrywy silnika (bagażnika) pojazdu podczas jazdy,</w:t>
      </w:r>
    </w:p>
    <w:p w14:paraId="7CC5B0C6" w14:textId="5C2DCCFA" w:rsidR="00F639EF" w:rsidRPr="00181424" w:rsidRDefault="00F639EF" w:rsidP="00181424">
      <w:pPr>
        <w:jc w:val="both"/>
        <w:rPr>
          <w:rFonts w:ascii="Tahoma" w:hAnsi="Tahoma" w:cs="Tahoma"/>
        </w:rPr>
      </w:pPr>
      <w:r w:rsidRPr="00181424">
        <w:rPr>
          <w:rFonts w:ascii="Tahoma" w:hAnsi="Tahoma" w:cs="Tahoma"/>
        </w:rPr>
        <w:t>-uszkodzeń wyrządzonych w pojeździe przez przewożony ładunek lub bagaż,</w:t>
      </w:r>
    </w:p>
    <w:p w14:paraId="471B9D68" w14:textId="641D866F" w:rsidR="00F639EF" w:rsidRPr="00181424" w:rsidRDefault="00F639EF" w:rsidP="00181424">
      <w:pPr>
        <w:jc w:val="both"/>
        <w:rPr>
          <w:rFonts w:ascii="Tahoma" w:hAnsi="Tahoma" w:cs="Tahoma"/>
        </w:rPr>
      </w:pPr>
      <w:r w:rsidRPr="00181424">
        <w:rPr>
          <w:rFonts w:ascii="Tahoma" w:hAnsi="Tahoma" w:cs="Tahoma"/>
        </w:rPr>
        <w:t>-samoczynnego stoczenia się pojazdu na terenie pochyłym,</w:t>
      </w:r>
    </w:p>
    <w:p w14:paraId="097273D4" w14:textId="035E7EBE" w:rsidR="00F639EF" w:rsidRPr="00181424" w:rsidRDefault="00F639EF" w:rsidP="00181424">
      <w:pPr>
        <w:jc w:val="both"/>
        <w:rPr>
          <w:rFonts w:ascii="Tahoma" w:hAnsi="Tahoma" w:cs="Tahoma"/>
        </w:rPr>
      </w:pPr>
      <w:r w:rsidRPr="00181424">
        <w:rPr>
          <w:rFonts w:ascii="Tahoma" w:hAnsi="Tahoma" w:cs="Tahoma"/>
        </w:rPr>
        <w:t>-dostania się wody do wnętrza pojazdu,</w:t>
      </w:r>
    </w:p>
    <w:p w14:paraId="04AF035F" w14:textId="32D07D2A" w:rsidR="00EF34F9" w:rsidRPr="00181424" w:rsidRDefault="00EF34F9" w:rsidP="00181424">
      <w:pPr>
        <w:jc w:val="both"/>
        <w:rPr>
          <w:rFonts w:ascii="Tahoma" w:hAnsi="Tahoma" w:cs="Tahoma"/>
        </w:rPr>
      </w:pPr>
      <w:r w:rsidRPr="00181424">
        <w:rPr>
          <w:rFonts w:ascii="Tahoma" w:hAnsi="Tahoma" w:cs="Tahoma"/>
        </w:rPr>
        <w:t>-uszkodzenia silnika w wyniku zassania do niego wody,</w:t>
      </w:r>
    </w:p>
    <w:p w14:paraId="06D245B7" w14:textId="7D3EC7EA" w:rsidR="00F639EF" w:rsidRPr="00181424" w:rsidRDefault="00F639EF" w:rsidP="00181424">
      <w:pPr>
        <w:jc w:val="both"/>
        <w:rPr>
          <w:rFonts w:ascii="Tahoma" w:hAnsi="Tahoma" w:cs="Tahoma"/>
        </w:rPr>
      </w:pPr>
      <w:r w:rsidRPr="00181424">
        <w:rPr>
          <w:rFonts w:ascii="Tahoma" w:hAnsi="Tahoma" w:cs="Tahoma"/>
        </w:rPr>
        <w:t>-uszkodzenia pojazdu w związku z podnoszeniem w celu dokonania naprawy z wyłączeniem szkód, za które odpowiada warsztat naprawczy,</w:t>
      </w:r>
    </w:p>
    <w:p w14:paraId="4BC92BB6" w14:textId="4485E98A" w:rsidR="00F639EF" w:rsidRPr="0085764E" w:rsidRDefault="00F639EF" w:rsidP="00181424">
      <w:pPr>
        <w:jc w:val="both"/>
        <w:rPr>
          <w:rFonts w:ascii="Tahoma" w:hAnsi="Tahoma" w:cs="Tahoma"/>
        </w:rPr>
      </w:pPr>
      <w:r w:rsidRPr="00181424">
        <w:rPr>
          <w:rFonts w:ascii="Tahoma" w:hAnsi="Tahoma" w:cs="Tahoma"/>
        </w:rPr>
        <w:t>-będące wynikiem wjechania w nierówności drogi.</w:t>
      </w:r>
    </w:p>
    <w:p w14:paraId="7F9EC1BA" w14:textId="77777777" w:rsidR="00F639EF" w:rsidRDefault="00F639EF" w:rsidP="00181424">
      <w:pPr>
        <w:jc w:val="both"/>
        <w:rPr>
          <w:rFonts w:ascii="Tahoma" w:hAnsi="Tahoma" w:cs="Tahoma"/>
          <w:u w:val="single"/>
        </w:rPr>
      </w:pPr>
    </w:p>
    <w:p w14:paraId="087AE9E5" w14:textId="77777777" w:rsidR="00F639EF" w:rsidRPr="00471D05" w:rsidRDefault="00F639EF" w:rsidP="00181424">
      <w:pPr>
        <w:jc w:val="both"/>
        <w:rPr>
          <w:rFonts w:ascii="Tahoma" w:hAnsi="Tahoma" w:cs="Tahoma"/>
          <w:u w:val="single"/>
        </w:rPr>
      </w:pPr>
      <w:r w:rsidRPr="00471D05">
        <w:rPr>
          <w:rFonts w:ascii="Tahoma" w:hAnsi="Tahoma" w:cs="Tahoma"/>
          <w:u w:val="single"/>
        </w:rPr>
        <w:t>Zakres ubezpieczenia obejmuje również:</w:t>
      </w:r>
    </w:p>
    <w:p w14:paraId="6E6BAA44" w14:textId="3210CD51" w:rsidR="00F639EF" w:rsidRPr="00471D05" w:rsidRDefault="00F639EF" w:rsidP="00181424">
      <w:pPr>
        <w:jc w:val="both"/>
        <w:rPr>
          <w:rFonts w:ascii="Tahoma" w:hAnsi="Tahoma" w:cs="Tahoma"/>
        </w:rPr>
      </w:pPr>
      <w:r w:rsidRPr="00471D05">
        <w:rPr>
          <w:rFonts w:ascii="Tahoma" w:hAnsi="Tahoma" w:cs="Tahoma"/>
        </w:rPr>
        <w:t>-szkody powstałe w momencie, gdy ubezpieczony pojazd nie posiadał ważnych badań technicznych o ile nie miało to wpływu na rozmiar lub zaistnienie szkody,</w:t>
      </w:r>
    </w:p>
    <w:p w14:paraId="336FD5C2" w14:textId="4E82CB92" w:rsidR="00F639EF" w:rsidRPr="00346EAE" w:rsidRDefault="00F639EF" w:rsidP="00181424">
      <w:pPr>
        <w:jc w:val="both"/>
        <w:rPr>
          <w:rFonts w:ascii="Tahoma" w:hAnsi="Tahoma" w:cs="Tahoma"/>
        </w:rPr>
      </w:pPr>
      <w:r w:rsidRPr="00471D05">
        <w:rPr>
          <w:rFonts w:ascii="Tahoma" w:hAnsi="Tahoma" w:cs="Tahoma"/>
        </w:rPr>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0AC874C9" w:rsidR="00F639EF" w:rsidRPr="006A5B36" w:rsidRDefault="00F639EF" w:rsidP="00181424">
      <w:pPr>
        <w:jc w:val="both"/>
        <w:rPr>
          <w:rFonts w:ascii="Tahoma" w:hAnsi="Tahoma" w:cs="Tahoma"/>
        </w:rPr>
      </w:pPr>
      <w:r w:rsidRPr="00346EAE">
        <w:rPr>
          <w:rFonts w:ascii="Tahoma" w:hAnsi="Tahoma" w:cs="Tahoma"/>
        </w:rPr>
        <w:t xml:space="preserve">-koszty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58623AF8" w:rsidR="003541DD" w:rsidRPr="006A5B36" w:rsidRDefault="003541DD" w:rsidP="00181424">
      <w:pPr>
        <w:jc w:val="both"/>
        <w:rPr>
          <w:rFonts w:ascii="Tahoma" w:hAnsi="Tahoma" w:cs="Tahoma"/>
        </w:rPr>
      </w:pPr>
      <w:r w:rsidRPr="006A5B36">
        <w:rPr>
          <w:rFonts w:ascii="Tahoma" w:hAnsi="Tahoma" w:cs="Tahoma"/>
        </w:rPr>
        <w:t>-koszty poniesione w celu ratowania ubezpieczonego pojazdu oraz zapobieżenia szkodzie lub zmniejszenia jej rozmiarów, jeżeli te środki były celowe, chociażby okazały się bezskuteczne.</w:t>
      </w:r>
    </w:p>
    <w:p w14:paraId="56E929C9" w14:textId="4B7D1735" w:rsidR="003541DD" w:rsidRPr="00DB3533" w:rsidRDefault="003541DD" w:rsidP="00181424">
      <w:pPr>
        <w:jc w:val="both"/>
        <w:rPr>
          <w:rFonts w:ascii="Tahoma" w:hAnsi="Tahoma" w:cs="Tahoma"/>
        </w:rPr>
      </w:pPr>
      <w:r w:rsidRPr="006A5B36">
        <w:rPr>
          <w:rFonts w:ascii="Tahoma" w:hAnsi="Tahoma" w:cs="Tahoma"/>
        </w:rPr>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181424">
      <w:pPr>
        <w:jc w:val="both"/>
        <w:rPr>
          <w:rFonts w:ascii="Tahoma" w:hAnsi="Tahoma" w:cs="Tahoma"/>
          <w:u w:val="single"/>
        </w:rPr>
      </w:pPr>
      <w:r w:rsidRPr="00471D05">
        <w:rPr>
          <w:rFonts w:ascii="Tahoma" w:hAnsi="Tahoma" w:cs="Tahoma"/>
          <w:u w:val="single"/>
        </w:rPr>
        <w:t>Dodatkowe postanowienia:</w:t>
      </w:r>
    </w:p>
    <w:p w14:paraId="2EA653F9" w14:textId="3B6D0AEE" w:rsidR="00F639EF" w:rsidRPr="00181424" w:rsidRDefault="00F639EF" w:rsidP="00181424">
      <w:pPr>
        <w:jc w:val="both"/>
        <w:rPr>
          <w:rFonts w:ascii="Tahoma" w:hAnsi="Tahoma" w:cs="Tahoma"/>
        </w:rPr>
      </w:pP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181424">
        <w:rPr>
          <w:rFonts w:ascii="Tahoma" w:hAnsi="Tahoma" w:cs="Tahoma"/>
        </w:rPr>
        <w:t>pozostałości po szkodzie, w przypadku jego utraty (kradzieży) oraz całkowitego zniszczenia;</w:t>
      </w:r>
    </w:p>
    <w:p w14:paraId="3DF039EB" w14:textId="61492E04" w:rsidR="00F639EF" w:rsidRPr="00181424" w:rsidRDefault="00F639EF" w:rsidP="00181424">
      <w:pPr>
        <w:jc w:val="both"/>
        <w:rPr>
          <w:rFonts w:ascii="Tahoma" w:hAnsi="Tahoma" w:cs="Tahoma"/>
        </w:rPr>
      </w:pPr>
      <w:r w:rsidRPr="00181424">
        <w:rPr>
          <w:rFonts w:ascii="Tahoma" w:hAnsi="Tahoma" w:cs="Tahoma"/>
        </w:rPr>
        <w:t xml:space="preserve">-w ubezpieczeniu pojazdów, których wiek nie przekracza 24 miesięcy ma zastosowanie tzw. </w:t>
      </w:r>
      <w:r w:rsidRPr="00181424">
        <w:rPr>
          <w:rFonts w:ascii="Tahoma" w:hAnsi="Tahoma" w:cs="Tahoma"/>
          <w:bCs/>
        </w:rPr>
        <w:t>gwarantowana suma ubezpieczenia,</w:t>
      </w:r>
      <w:r w:rsidRPr="00181424">
        <w:rPr>
          <w:rFonts w:ascii="Tahoma" w:hAnsi="Tahoma" w:cs="Tahoma"/>
        </w:rPr>
        <w:t xml:space="preserve"> która oznacza że w przypadku kradzieży pojazdu oraz szkody całkowitej w pojeździe, wartość pojazdu określona w dniu zawarcia umowy ubezpieczenia (suma ubezpieczenia) obowiązuje przez cały roczny okres ubezpieczenia;</w:t>
      </w:r>
    </w:p>
    <w:p w14:paraId="43EACAA2" w14:textId="5CAFE1A7" w:rsidR="00F639EF" w:rsidRDefault="00F639EF" w:rsidP="00181424">
      <w:pPr>
        <w:jc w:val="both"/>
        <w:rPr>
          <w:rFonts w:ascii="Tahoma" w:hAnsi="Tahoma" w:cs="Tahoma"/>
        </w:rPr>
      </w:pPr>
      <w:r w:rsidRPr="00346EAE">
        <w:rPr>
          <w:rFonts w:ascii="Tahoma" w:hAnsi="Tahoma" w:cs="Tahoma"/>
        </w:rPr>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4E4C3591" w:rsidR="00F639EF" w:rsidRPr="000A03D3" w:rsidRDefault="00F639EF" w:rsidP="00181424">
      <w:pPr>
        <w:jc w:val="both"/>
        <w:rPr>
          <w:rFonts w:ascii="Tahoma" w:hAnsi="Tahoma" w:cs="Tahoma"/>
          <w:color w:val="000000"/>
        </w:rPr>
      </w:pPr>
      <w:r w:rsidRPr="00DB3533">
        <w:rPr>
          <w:rFonts w:ascii="Tahoma" w:hAnsi="Tahoma" w:cs="Tahoma"/>
        </w:rPr>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59B099D2" w:rsidR="00F639EF" w:rsidRPr="00ED4B30" w:rsidRDefault="00F639EF" w:rsidP="00181424">
      <w:pPr>
        <w:jc w:val="both"/>
        <w:rPr>
          <w:rFonts w:ascii="Tahoma" w:hAnsi="Tahoma" w:cs="Tahoma"/>
        </w:rPr>
      </w:pPr>
      <w:r w:rsidRPr="000A03D3">
        <w:rPr>
          <w:rFonts w:ascii="Tahoma" w:hAnsi="Tahoma" w:cs="Tahoma"/>
        </w:rPr>
        <w:t>-przy ustalaniu wysokości odszkodowania przy szkodzie całkowitej Ubezpieczyciel może odstąpić od uwzględniania wartości pojazdu w stanie uszkodzonym – w całości lub części – pod warunkiem zawarcia z Ubezpieczonym ugody określającej odmienny tr</w:t>
      </w:r>
      <w:r>
        <w:rPr>
          <w:rFonts w:ascii="Tahoma" w:hAnsi="Tahoma" w:cs="Tahoma"/>
        </w:rPr>
        <w:t>yb likwidacji szkody całkowitej;</w:t>
      </w:r>
    </w:p>
    <w:p w14:paraId="3DB5C69E" w14:textId="6709E328" w:rsidR="00F639EF" w:rsidRPr="008E3451" w:rsidRDefault="00F639EF" w:rsidP="00181424">
      <w:pPr>
        <w:jc w:val="both"/>
        <w:rPr>
          <w:rFonts w:ascii="Tahoma" w:hAnsi="Tahoma" w:cs="Tahoma"/>
        </w:rPr>
      </w:pPr>
      <w:r>
        <w:rPr>
          <w:rFonts w:ascii="Tahoma" w:hAnsi="Tahoma" w:cs="Tahoma"/>
        </w:rPr>
        <w:t>-</w:t>
      </w:r>
      <w:r w:rsidRPr="008E3451">
        <w:rPr>
          <w:rFonts w:ascii="Tahoma" w:hAnsi="Tahoma" w:cs="Tahoma"/>
        </w:rPr>
        <w:t xml:space="preserve">w przypadku pojazdów dotychczas ubezpieczanych od kradzieży, zainstalowane w nich zabezpieczenia </w:t>
      </w:r>
      <w:r w:rsidRPr="00346EAE">
        <w:rPr>
          <w:rFonts w:ascii="Tahoma" w:hAnsi="Tahoma" w:cs="Tahoma"/>
        </w:rPr>
        <w:t>przeciwkradzieżowe Ubezpieczyciel</w:t>
      </w:r>
      <w:r w:rsidRPr="008E3451">
        <w:rPr>
          <w:rFonts w:ascii="Tahoma" w:hAnsi="Tahoma" w:cs="Tahoma"/>
        </w:rPr>
        <w:t xml:space="preserve"> uznaje za wystarczające.</w:t>
      </w:r>
    </w:p>
    <w:p w14:paraId="01917D8F" w14:textId="77777777" w:rsidR="00F639EF" w:rsidRPr="001143BB" w:rsidRDefault="00F639EF" w:rsidP="00181424">
      <w:pPr>
        <w:jc w:val="both"/>
        <w:rPr>
          <w:rFonts w:ascii="Tahoma" w:hAnsi="Tahoma" w:cs="Tahoma"/>
          <w:u w:val="single"/>
        </w:rPr>
      </w:pPr>
    </w:p>
    <w:p w14:paraId="458A887A" w14:textId="77777777" w:rsidR="00F639EF" w:rsidRPr="00181424" w:rsidRDefault="00F639EF" w:rsidP="00181424">
      <w:pPr>
        <w:jc w:val="both"/>
        <w:rPr>
          <w:rFonts w:ascii="Tahoma" w:hAnsi="Tahoma" w:cs="Tahoma"/>
          <w:u w:val="single"/>
        </w:rPr>
      </w:pPr>
      <w:r w:rsidRPr="00181424">
        <w:rPr>
          <w:rFonts w:ascii="Tahoma" w:hAnsi="Tahoma" w:cs="Tahoma"/>
          <w:u w:val="single"/>
        </w:rPr>
        <w:lastRenderedPageBreak/>
        <w:t>Zakres terytorialny ubezpieczenia autocasco:</w:t>
      </w:r>
    </w:p>
    <w:p w14:paraId="6EA28CA1" w14:textId="77777777" w:rsidR="00F639EF" w:rsidRPr="00181424" w:rsidRDefault="00F639EF" w:rsidP="00181424">
      <w:pPr>
        <w:jc w:val="both"/>
        <w:rPr>
          <w:rFonts w:ascii="Tahoma" w:hAnsi="Tahoma" w:cs="Tahoma"/>
        </w:rPr>
      </w:pPr>
      <w:r w:rsidRPr="00181424">
        <w:rPr>
          <w:rFonts w:ascii="Tahoma" w:hAnsi="Tahoma" w:cs="Tahoma"/>
        </w:rPr>
        <w:t>RP i Europa z wyłączeniem szkód kradzieżowych powstałych na terytorium Rosji, Białorusi, Ukrainy i Mołdawii.</w:t>
      </w:r>
    </w:p>
    <w:p w14:paraId="3FF98636" w14:textId="77777777" w:rsidR="00A70E0C" w:rsidRDefault="00A70E0C" w:rsidP="00F639EF">
      <w:pPr>
        <w:ind w:left="709"/>
        <w:jc w:val="both"/>
        <w:rPr>
          <w:rFonts w:ascii="Tahoma" w:hAnsi="Tahoma" w:cs="Tahoma"/>
        </w:rPr>
      </w:pPr>
    </w:p>
    <w:p w14:paraId="5D982B3D" w14:textId="77777777" w:rsidR="00F639EF" w:rsidRPr="001070F9" w:rsidRDefault="00F639EF" w:rsidP="00181424">
      <w:pPr>
        <w:jc w:val="both"/>
        <w:rPr>
          <w:rFonts w:ascii="Tahoma" w:hAnsi="Tahoma" w:cs="Tahoma"/>
        </w:rPr>
      </w:pPr>
      <w:r w:rsidRPr="001070F9">
        <w:rPr>
          <w:rFonts w:ascii="Tahoma" w:hAnsi="Tahoma" w:cs="Tahoma"/>
          <w:b/>
          <w:bCs/>
        </w:rPr>
        <w:t xml:space="preserve">Suma ubezpieczenia </w:t>
      </w:r>
    </w:p>
    <w:p w14:paraId="31BFBA39" w14:textId="2F17130B" w:rsidR="00F639EF" w:rsidRPr="00181424" w:rsidRDefault="00F639EF" w:rsidP="00181424">
      <w:pPr>
        <w:jc w:val="both"/>
        <w:rPr>
          <w:rFonts w:ascii="Tahoma" w:hAnsi="Tahoma" w:cs="Tahoma"/>
          <w:b/>
        </w:rPr>
      </w:pPr>
      <w:r w:rsidRPr="00181424">
        <w:rPr>
          <w:rFonts w:ascii="Tahoma" w:hAnsi="Tahoma" w:cs="Tahoma"/>
        </w:rPr>
        <w:t>-uwzględnia kwotę podatku VAT oraz wartość wyposażenia dodatkowego,</w:t>
      </w:r>
    </w:p>
    <w:p w14:paraId="2357E83D" w14:textId="7B173BD7" w:rsidR="00F639EF" w:rsidRPr="00181424" w:rsidRDefault="00F639EF" w:rsidP="00181424">
      <w:pPr>
        <w:jc w:val="both"/>
        <w:rPr>
          <w:rFonts w:ascii="Tahoma" w:hAnsi="Tahoma" w:cs="Tahoma"/>
        </w:rPr>
      </w:pPr>
      <w:r w:rsidRPr="00181424">
        <w:rPr>
          <w:rFonts w:ascii="Tahoma" w:hAnsi="Tahoma" w:cs="Tahoma"/>
        </w:rPr>
        <w:t>-ustalana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6DE152FA" w:rsidR="00F639EF" w:rsidRPr="00181424" w:rsidRDefault="00F639EF" w:rsidP="00181424">
      <w:pPr>
        <w:jc w:val="both"/>
        <w:rPr>
          <w:rFonts w:ascii="Tahoma" w:hAnsi="Tahoma" w:cs="Tahoma"/>
          <w:b/>
        </w:rPr>
      </w:pPr>
      <w:r w:rsidRPr="00181424">
        <w:rPr>
          <w:rFonts w:ascii="Tahoma" w:hAnsi="Tahoma" w:cs="Tahoma"/>
        </w:rPr>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ED57BAD" w14:textId="434C26E7" w:rsidR="00F639EF" w:rsidRPr="00181424" w:rsidRDefault="00F639EF" w:rsidP="00181424">
      <w:pPr>
        <w:jc w:val="both"/>
        <w:rPr>
          <w:rFonts w:ascii="Tahoma" w:hAnsi="Tahoma" w:cs="Tahoma"/>
        </w:rPr>
      </w:pPr>
      <w:r w:rsidRPr="00181424">
        <w:rPr>
          <w:rFonts w:ascii="Tahoma" w:hAnsi="Tahoma" w:cs="Tahoma"/>
        </w:rPr>
        <w:t>-suma ubezpieczenia nie ulega w okresie ubezpieczenia pomniejszeniu o wypłacone odszkodowania za szkody częściowe</w:t>
      </w:r>
    </w:p>
    <w:p w14:paraId="0EF695C2" w14:textId="56FB6C85" w:rsidR="00F639EF" w:rsidRPr="00181424" w:rsidRDefault="00F639EF" w:rsidP="00181424">
      <w:pPr>
        <w:jc w:val="both"/>
        <w:rPr>
          <w:rFonts w:ascii="Tahoma" w:hAnsi="Tahoma" w:cs="Tahoma"/>
        </w:rPr>
      </w:pPr>
      <w:r w:rsidRPr="00181424">
        <w:rPr>
          <w:rFonts w:ascii="Tahoma" w:hAnsi="Tahoma" w:cs="Tahoma"/>
        </w:rPr>
        <w:t>-udział własny zniesiony/wykupiony</w:t>
      </w:r>
    </w:p>
    <w:p w14:paraId="24DBFB56" w14:textId="5A981E26" w:rsidR="00F639EF" w:rsidRPr="00181424" w:rsidRDefault="00F639EF" w:rsidP="00181424">
      <w:pPr>
        <w:jc w:val="both"/>
        <w:rPr>
          <w:rFonts w:ascii="Tahoma" w:hAnsi="Tahoma" w:cs="Tahoma"/>
        </w:rPr>
      </w:pPr>
      <w:r w:rsidRPr="00181424">
        <w:rPr>
          <w:rFonts w:ascii="Tahoma" w:hAnsi="Tahoma" w:cs="Tahoma"/>
        </w:rPr>
        <w:t>-franszyza zniesiona/wykupiona</w:t>
      </w:r>
    </w:p>
    <w:p w14:paraId="2645CD23" w14:textId="56F76E88" w:rsidR="00F639EF" w:rsidRPr="00181424" w:rsidRDefault="00F639EF" w:rsidP="00181424">
      <w:pPr>
        <w:jc w:val="both"/>
        <w:rPr>
          <w:rFonts w:ascii="Tahoma" w:hAnsi="Tahoma" w:cs="Tahoma"/>
        </w:rPr>
      </w:pPr>
      <w:r w:rsidRPr="00181424">
        <w:rPr>
          <w:rFonts w:ascii="Tahoma" w:hAnsi="Tahoma" w:cs="Tahoma"/>
        </w:rPr>
        <w:t>-amortyzacja części – zniesiona/wykupiona</w:t>
      </w:r>
    </w:p>
    <w:p w14:paraId="27189585" w14:textId="77777777" w:rsidR="00F639EF" w:rsidRDefault="00F639EF" w:rsidP="00F639EF">
      <w:pPr>
        <w:ind w:left="426"/>
        <w:jc w:val="both"/>
        <w:rPr>
          <w:rFonts w:ascii="Tahoma" w:hAnsi="Tahoma" w:cs="Tahoma"/>
        </w:rPr>
      </w:pPr>
    </w:p>
    <w:p w14:paraId="752CDC44" w14:textId="5B23FFCD" w:rsidR="00F639EF" w:rsidRPr="001070F9" w:rsidRDefault="00F639EF" w:rsidP="00181424">
      <w:pPr>
        <w:jc w:val="both"/>
        <w:rPr>
          <w:rFonts w:ascii="Tahoma" w:hAnsi="Tahoma" w:cs="Tahoma"/>
        </w:rPr>
      </w:pPr>
      <w:r w:rsidRPr="001070F9">
        <w:rPr>
          <w:rFonts w:ascii="Tahoma" w:hAnsi="Tahoma" w:cs="Tahoma"/>
          <w:b/>
          <w:bCs/>
        </w:rPr>
        <w:t xml:space="preserve">Likwidacja szkód </w:t>
      </w:r>
      <w:r w:rsidRPr="001070F9">
        <w:rPr>
          <w:rFonts w:ascii="Tahoma" w:hAnsi="Tahoma" w:cs="Tahoma"/>
        </w:rPr>
        <w:t> </w:t>
      </w:r>
    </w:p>
    <w:p w14:paraId="550B0B72" w14:textId="7FB445B4" w:rsidR="00F639EF" w:rsidRPr="00ED4B30" w:rsidRDefault="00F639EF" w:rsidP="00181424">
      <w:pPr>
        <w:jc w:val="both"/>
        <w:rPr>
          <w:rFonts w:ascii="Tahoma" w:hAnsi="Tahoma" w:cs="Tahoma"/>
        </w:rPr>
      </w:pPr>
      <w:r w:rsidRPr="000A03D3">
        <w:rPr>
          <w:rFonts w:ascii="Tahoma" w:hAnsi="Tahoma" w:cs="Tahoma"/>
        </w:rPr>
        <w:t xml:space="preserve">-wariant serwisowy/warsztatowy (wypłata odszkodowania na podstawie przedstawionych faktur na </w:t>
      </w:r>
      <w:r w:rsidRPr="00ED4B30">
        <w:rPr>
          <w:rFonts w:ascii="Tahoma" w:hAnsi="Tahoma" w:cs="Tahoma"/>
        </w:rPr>
        <w:t>uzgodniony zakres napraw z uwzględnieniem podatku VAT),</w:t>
      </w:r>
    </w:p>
    <w:p w14:paraId="23C3003D" w14:textId="41E310AA" w:rsidR="00F639EF" w:rsidRPr="00ED4B30" w:rsidRDefault="00F639EF" w:rsidP="00181424">
      <w:pPr>
        <w:jc w:val="both"/>
        <w:rPr>
          <w:rFonts w:ascii="Tahoma" w:hAnsi="Tahoma" w:cs="Tahoma"/>
        </w:rPr>
      </w:pPr>
      <w:r w:rsidRPr="00ED4B30">
        <w:rPr>
          <w:rFonts w:ascii="Tahoma" w:hAnsi="Tahoma" w:cs="Tahoma"/>
        </w:rPr>
        <w:t>-oględzin uszkodzonego pojazdu dokonuje Ubezpieczyciel w terminie 3 dni roboczych od zgłoszenia szkody lub innym terminie, po uzgodnieniu i akceptacji przez Ubezpieczającego,</w:t>
      </w:r>
    </w:p>
    <w:p w14:paraId="0AECE640" w14:textId="665090FE" w:rsidR="00F639EF" w:rsidRPr="00ED4B30" w:rsidRDefault="00F639EF" w:rsidP="00181424">
      <w:pPr>
        <w:jc w:val="both"/>
        <w:rPr>
          <w:rFonts w:ascii="Tahoma" w:hAnsi="Tahoma" w:cs="Tahoma"/>
        </w:rPr>
      </w:pPr>
      <w:r w:rsidRPr="00ED4B30">
        <w:rPr>
          <w:rFonts w:ascii="Tahoma" w:hAnsi="Tahoma" w:cs="Tahoma"/>
        </w:rPr>
        <w:t>-w przypadku braku oględzin w powyższym terminie 3 dni lub innym terminie uzgodnionym z Ubezpieczającym, przyjmuje się zakres uszkodzeń zgodny z protokołem sporządzonym przez ubezpieczającego, ubezpieczonego lub warsztat dokonujący naprawy,</w:t>
      </w:r>
    </w:p>
    <w:p w14:paraId="3D49E0AB" w14:textId="7399975C" w:rsidR="00F639EF" w:rsidRPr="00ED4B30" w:rsidRDefault="00F639EF" w:rsidP="00181424">
      <w:pPr>
        <w:jc w:val="both"/>
        <w:rPr>
          <w:rFonts w:ascii="Tahoma" w:hAnsi="Tahoma" w:cs="Tahoma"/>
        </w:rPr>
      </w:pPr>
      <w:r w:rsidRPr="00ED4B30">
        <w:rPr>
          <w:rFonts w:ascii="Tahoma" w:hAnsi="Tahoma" w:cs="Tahoma"/>
        </w:rPr>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3916FAD9" w:rsidR="00F639EF" w:rsidRPr="001070F9" w:rsidRDefault="00F639EF" w:rsidP="00181424">
      <w:pPr>
        <w:jc w:val="both"/>
        <w:rPr>
          <w:rFonts w:ascii="Tahoma" w:hAnsi="Tahoma" w:cs="Tahoma"/>
        </w:rPr>
      </w:pPr>
      <w:r w:rsidRPr="00ED4B30">
        <w:rPr>
          <w:rFonts w:ascii="Tahoma" w:hAnsi="Tahoma" w:cs="Tahoma"/>
        </w:rPr>
        <w:t>-dowód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3A64D4D5" w:rsidR="00F639EF" w:rsidRPr="001070F9" w:rsidRDefault="00F639EF" w:rsidP="00181424">
      <w:pPr>
        <w:jc w:val="both"/>
        <w:rPr>
          <w:rFonts w:ascii="Tahoma" w:hAnsi="Tahoma" w:cs="Tahoma"/>
        </w:rPr>
      </w:pPr>
      <w:r w:rsidRPr="001070F9">
        <w:rPr>
          <w:rFonts w:ascii="Tahoma" w:hAnsi="Tahoma" w:cs="Tahoma"/>
          <w:color w:val="008000"/>
        </w:rPr>
        <w:t>-</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40167244" w:rsidR="00F639EF" w:rsidRPr="00DB3533" w:rsidRDefault="00F639EF" w:rsidP="00181424">
      <w:pPr>
        <w:jc w:val="both"/>
        <w:rPr>
          <w:rFonts w:ascii="Tahoma" w:hAnsi="Tahoma" w:cs="Tahoma"/>
        </w:rPr>
      </w:pPr>
      <w:r w:rsidRPr="001070F9">
        <w:rPr>
          <w:rFonts w:ascii="Tahoma" w:hAnsi="Tahoma" w:cs="Tahoma"/>
        </w:rPr>
        <w:t xml:space="preserve">-ubezpieczenie pojazdu na niższą niż wartość rynkowa wartość pojazdu, np. gdy pojazd został kupiony </w:t>
      </w:r>
      <w:r w:rsidRPr="00DB3533">
        <w:rPr>
          <w:rFonts w:ascii="Tahoma" w:hAnsi="Tahoma" w:cs="Tahoma"/>
        </w:rPr>
        <w:t>z rabatem, nie będzie podstawą do stosowania zasady proporcji przy wypłacie odszkodowania,</w:t>
      </w:r>
    </w:p>
    <w:p w14:paraId="02AA41D1" w14:textId="6FFC60B2" w:rsidR="00F639EF" w:rsidRPr="00DB3533" w:rsidRDefault="00F639EF" w:rsidP="00181424">
      <w:pPr>
        <w:jc w:val="both"/>
        <w:rPr>
          <w:rFonts w:ascii="Tahoma" w:hAnsi="Tahoma" w:cs="Tahoma"/>
        </w:rPr>
      </w:pPr>
      <w:r w:rsidRPr="00DB3533">
        <w:rPr>
          <w:rFonts w:ascii="Tahoma" w:hAnsi="Tahoma" w:cs="Tahoma"/>
        </w:rPr>
        <w:t>-na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4F026238" w14:textId="77777777" w:rsidR="00181424" w:rsidRPr="00181424" w:rsidRDefault="00181424" w:rsidP="00181424">
      <w:pPr>
        <w:pStyle w:val="Wcicienormalne"/>
      </w:pPr>
    </w:p>
    <w:p w14:paraId="5B3D15CF" w14:textId="77777777" w:rsidR="00F639EF" w:rsidRPr="00471D05" w:rsidRDefault="00F639EF" w:rsidP="00181424">
      <w:pPr>
        <w:pStyle w:val="Wcicienormalne"/>
        <w:ind w:left="0"/>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307305CA" w:rsidR="00F639EF" w:rsidRPr="00F576F1" w:rsidRDefault="00F639EF" w:rsidP="00181424">
      <w:pPr>
        <w:jc w:val="both"/>
        <w:rPr>
          <w:rFonts w:ascii="Tahoma" w:hAnsi="Tahoma" w:cs="Tahoma"/>
        </w:rPr>
      </w:pPr>
    </w:p>
    <w:p w14:paraId="2B6C893E" w14:textId="77777777" w:rsidR="00F639EF" w:rsidRPr="00F576F1" w:rsidRDefault="00F639EF" w:rsidP="00181424">
      <w:pPr>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181424">
      <w:pPr>
        <w:jc w:val="both"/>
        <w:rPr>
          <w:rFonts w:ascii="Tahoma" w:hAnsi="Tahoma" w:cs="Tahoma"/>
        </w:rPr>
      </w:pPr>
      <w:r w:rsidRPr="00F576F1">
        <w:rPr>
          <w:rFonts w:ascii="Tahoma" w:hAnsi="Tahoma" w:cs="Tahoma"/>
        </w:rPr>
        <w:t> </w:t>
      </w:r>
    </w:p>
    <w:p w14:paraId="2A78D65E" w14:textId="77777777" w:rsidR="00F639EF" w:rsidRPr="00F576F1" w:rsidRDefault="00F639EF" w:rsidP="00181424">
      <w:pPr>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181424">
      <w:pPr>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181424">
      <w:pPr>
        <w:jc w:val="both"/>
        <w:rPr>
          <w:rFonts w:ascii="Tahoma" w:hAnsi="Tahoma" w:cs="Tahoma"/>
        </w:rPr>
      </w:pPr>
      <w:r w:rsidRPr="00F576F1">
        <w:rPr>
          <w:rFonts w:ascii="Tahoma" w:hAnsi="Tahoma" w:cs="Tahoma"/>
        </w:rPr>
        <w:t> </w:t>
      </w:r>
    </w:p>
    <w:p w14:paraId="5D3F2E47" w14:textId="77777777" w:rsidR="00F639EF" w:rsidRPr="00471D05" w:rsidRDefault="00F639EF" w:rsidP="00181424">
      <w:pPr>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181424">
      <w:pPr>
        <w:rPr>
          <w:rFonts w:ascii="Tahoma" w:hAnsi="Tahoma" w:cs="Tahoma"/>
          <w:b/>
          <w:bCs/>
        </w:rPr>
      </w:pPr>
      <w:r w:rsidRPr="00471D05">
        <w:rPr>
          <w:rFonts w:ascii="Tahoma" w:hAnsi="Tahoma" w:cs="Tahoma"/>
          <w:b/>
          <w:bCs/>
        </w:rPr>
        <w:t> </w:t>
      </w:r>
    </w:p>
    <w:p w14:paraId="3DCAD2CE" w14:textId="350FF629" w:rsidR="00F639EF" w:rsidRPr="009E28C6" w:rsidRDefault="00F639EF" w:rsidP="00F639EF">
      <w:pPr>
        <w:rPr>
          <w:rFonts w:ascii="Tahoma" w:hAnsi="Tahoma" w:cs="Tahoma"/>
          <w:b/>
          <w:bCs/>
        </w:rPr>
      </w:pPr>
      <w:r w:rsidRPr="00471D05">
        <w:rPr>
          <w:rFonts w:ascii="Tahoma" w:hAnsi="Tahoma" w:cs="Tahoma"/>
        </w:rPr>
        <w:t>Zakres terytorialny ubezpieczenia NNW – RP i Europa</w:t>
      </w:r>
    </w:p>
    <w:sectPr w:rsidR="00F639EF" w:rsidRPr="009E28C6" w:rsidSect="00C32DEE">
      <w:headerReference w:type="default" r:id="rId8"/>
      <w:footerReference w:type="default" r:id="rId9"/>
      <w:pgSz w:w="11907" w:h="16840"/>
      <w:pgMar w:top="1276" w:right="850" w:bottom="709" w:left="851" w:header="709" w:footer="347"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59C" w14:textId="77777777" w:rsidR="00B52076" w:rsidRDefault="00B52076">
      <w:r>
        <w:separator/>
      </w:r>
    </w:p>
  </w:endnote>
  <w:endnote w:type="continuationSeparator" w:id="0">
    <w:p w14:paraId="71D4228E" w14:textId="77777777" w:rsidR="00B52076" w:rsidRDefault="00B52076">
      <w:r>
        <w:continuationSeparator/>
      </w:r>
    </w:p>
  </w:endnote>
  <w:endnote w:type="continuationNotice" w:id="1">
    <w:p w14:paraId="651433AF" w14:textId="77777777" w:rsidR="00B52076" w:rsidRDefault="00B52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01A0938" w:rsidR="00B52076" w:rsidRPr="00AB61A5" w:rsidRDefault="00B52076" w:rsidP="0069188E">
    <w:pPr>
      <w:tabs>
        <w:tab w:val="left" w:pos="3765"/>
      </w:tabs>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5091" w14:textId="77777777" w:rsidR="00B52076" w:rsidRDefault="00B52076">
      <w:r>
        <w:separator/>
      </w:r>
    </w:p>
  </w:footnote>
  <w:footnote w:type="continuationSeparator" w:id="0">
    <w:p w14:paraId="3C54FBCB" w14:textId="77777777" w:rsidR="00B52076" w:rsidRDefault="00B52076">
      <w:r>
        <w:continuationSeparator/>
      </w:r>
    </w:p>
  </w:footnote>
  <w:footnote w:type="continuationNotice" w:id="1">
    <w:p w14:paraId="4912B9CA" w14:textId="77777777" w:rsidR="00B52076" w:rsidRDefault="00B52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42A64C26">
              <wp:simplePos x="0" y="0"/>
              <wp:positionH relativeFrom="column">
                <wp:posOffset>23141</wp:posOffset>
              </wp:positionH>
              <wp:positionV relativeFrom="paragraph">
                <wp:posOffset>-177057</wp:posOffset>
              </wp:positionV>
              <wp:extent cx="1392865" cy="320331"/>
              <wp:effectExtent l="0" t="0" r="0" b="381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35" cy="32347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A850F9"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6B79EF"/>
    <w:multiLevelType w:val="hybridMultilevel"/>
    <w:tmpl w:val="3DB00330"/>
    <w:lvl w:ilvl="0" w:tplc="1E589524">
      <w:start w:val="37"/>
      <w:numFmt w:val="decimal"/>
      <w:lvlText w:val="%1."/>
      <w:lvlJc w:val="left"/>
      <w:pPr>
        <w:tabs>
          <w:tab w:val="num" w:pos="1069"/>
        </w:tabs>
        <w:ind w:left="1069"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5"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6"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8"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5"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6"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F4696C"/>
    <w:multiLevelType w:val="hybridMultilevel"/>
    <w:tmpl w:val="14B6F33A"/>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abstractNum w:abstractNumId="38"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0"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3"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4"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5"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1"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4"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5"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8"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1"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2"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0"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3"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5"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91D5930"/>
    <w:multiLevelType w:val="hybridMultilevel"/>
    <w:tmpl w:val="0074DA2C"/>
    <w:lvl w:ilvl="0" w:tplc="CCD0D068">
      <w:start w:val="42"/>
      <w:numFmt w:val="decimal"/>
      <w:lvlText w:val="%1."/>
      <w:lvlJc w:val="left"/>
      <w:pPr>
        <w:tabs>
          <w:tab w:val="num" w:pos="1069"/>
        </w:tabs>
        <w:ind w:left="1069"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3"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4"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3"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5"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9"/>
  </w:num>
  <w:num w:numId="2">
    <w:abstractNumId w:val="94"/>
  </w:num>
  <w:num w:numId="3">
    <w:abstractNumId w:val="88"/>
  </w:num>
  <w:num w:numId="4">
    <w:abstractNumId w:val="43"/>
  </w:num>
  <w:num w:numId="5">
    <w:abstractNumId w:val="61"/>
  </w:num>
  <w:num w:numId="6">
    <w:abstractNumId w:val="20"/>
  </w:num>
  <w:num w:numId="7">
    <w:abstractNumId w:val="54"/>
  </w:num>
  <w:num w:numId="8">
    <w:abstractNumId w:val="44"/>
  </w:num>
  <w:num w:numId="9">
    <w:abstractNumId w:val="57"/>
  </w:num>
  <w:num w:numId="10">
    <w:abstractNumId w:val="50"/>
  </w:num>
  <w:num w:numId="11">
    <w:abstractNumId w:val="69"/>
  </w:num>
  <w:num w:numId="12">
    <w:abstractNumId w:val="60"/>
  </w:num>
  <w:num w:numId="13">
    <w:abstractNumId w:val="17"/>
  </w:num>
  <w:num w:numId="14">
    <w:abstractNumId w:val="33"/>
  </w:num>
  <w:num w:numId="15">
    <w:abstractNumId w:val="105"/>
  </w:num>
  <w:num w:numId="16">
    <w:abstractNumId w:val="18"/>
  </w:num>
  <w:num w:numId="17">
    <w:abstractNumId w:val="7"/>
  </w:num>
  <w:num w:numId="18">
    <w:abstractNumId w:val="10"/>
  </w:num>
  <w:num w:numId="19">
    <w:abstractNumId w:val="4"/>
  </w:num>
  <w:num w:numId="20">
    <w:abstractNumId w:val="3"/>
  </w:num>
  <w:num w:numId="21">
    <w:abstractNumId w:val="86"/>
  </w:num>
  <w:num w:numId="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7"/>
  </w:num>
  <w:num w:numId="24">
    <w:abstractNumId w:val="73"/>
  </w:num>
  <w:num w:numId="25">
    <w:abstractNumId w:val="29"/>
  </w:num>
  <w:num w:numId="26">
    <w:abstractNumId w:val="78"/>
  </w:num>
  <w:num w:numId="27">
    <w:abstractNumId w:val="92"/>
  </w:num>
  <w:num w:numId="28">
    <w:abstractNumId w:val="4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42"/>
  </w:num>
  <w:num w:numId="32">
    <w:abstractNumId w:val="87"/>
  </w:num>
  <w:num w:numId="33">
    <w:abstractNumId w:val="75"/>
  </w:num>
  <w:num w:numId="34">
    <w:abstractNumId w:val="52"/>
  </w:num>
  <w:num w:numId="35">
    <w:abstractNumId w:val="81"/>
  </w:num>
  <w:num w:numId="36">
    <w:abstractNumId w:val="59"/>
  </w:num>
  <w:num w:numId="37">
    <w:abstractNumId w:val="107"/>
  </w:num>
  <w:num w:numId="38">
    <w:abstractNumId w:val="84"/>
  </w:num>
  <w:num w:numId="39">
    <w:abstractNumId w:val="64"/>
  </w:num>
  <w:num w:numId="40">
    <w:abstractNumId w:val="32"/>
  </w:num>
  <w:num w:numId="41">
    <w:abstractNumId w:val="96"/>
  </w:num>
  <w:num w:numId="42">
    <w:abstractNumId w:val="89"/>
  </w:num>
  <w:num w:numId="43">
    <w:abstractNumId w:val="71"/>
  </w:num>
  <w:num w:numId="44">
    <w:abstractNumId w:val="46"/>
  </w:num>
  <w:num w:numId="45">
    <w:abstractNumId w:val="98"/>
  </w:num>
  <w:num w:numId="46">
    <w:abstractNumId w:val="38"/>
  </w:num>
  <w:num w:numId="47">
    <w:abstractNumId w:val="30"/>
  </w:num>
  <w:num w:numId="48">
    <w:abstractNumId w:val="22"/>
  </w:num>
  <w:num w:numId="49">
    <w:abstractNumId w:val="28"/>
  </w:num>
  <w:num w:numId="50">
    <w:abstractNumId w:val="104"/>
  </w:num>
  <w:num w:numId="51">
    <w:abstractNumId w:val="67"/>
  </w:num>
  <w:num w:numId="5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num>
  <w:num w:numId="54">
    <w:abstractNumId w:val="80"/>
  </w:num>
  <w:num w:numId="55">
    <w:abstractNumId w:val="34"/>
  </w:num>
  <w:num w:numId="56">
    <w:abstractNumId w:val="101"/>
  </w:num>
  <w:num w:numId="57">
    <w:abstractNumId w:val="55"/>
  </w:num>
  <w:num w:numId="58">
    <w:abstractNumId w:val="85"/>
  </w:num>
  <w:num w:numId="59">
    <w:abstractNumId w:val="31"/>
  </w:num>
  <w:num w:numId="60">
    <w:abstractNumId w:val="35"/>
  </w:num>
  <w:num w:numId="61">
    <w:abstractNumId w:val="39"/>
  </w:num>
  <w:num w:numId="62">
    <w:abstractNumId w:val="25"/>
  </w:num>
  <w:num w:numId="63">
    <w:abstractNumId w:val="0"/>
  </w:num>
  <w:num w:numId="64">
    <w:abstractNumId w:val="14"/>
  </w:num>
  <w:num w:numId="65">
    <w:abstractNumId w:val="79"/>
  </w:num>
  <w:num w:numId="66">
    <w:abstractNumId w:val="70"/>
  </w:num>
  <w:num w:numId="67">
    <w:abstractNumId w:val="41"/>
  </w:num>
  <w:num w:numId="68">
    <w:abstractNumId w:val="100"/>
  </w:num>
  <w:num w:numId="69">
    <w:abstractNumId w:val="26"/>
  </w:num>
  <w:num w:numId="70">
    <w:abstractNumId w:val="62"/>
  </w:num>
  <w:num w:numId="71">
    <w:abstractNumId w:val="51"/>
  </w:num>
  <w:num w:numId="72">
    <w:abstractNumId w:val="63"/>
  </w:num>
  <w:num w:numId="73">
    <w:abstractNumId w:val="95"/>
  </w:num>
  <w:num w:numId="74">
    <w:abstractNumId w:val="40"/>
  </w:num>
  <w:num w:numId="75">
    <w:abstractNumId w:val="19"/>
  </w:num>
  <w:num w:numId="76">
    <w:abstractNumId w:val="106"/>
  </w:num>
  <w:num w:numId="77">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num>
  <w:num w:numId="79">
    <w:abstractNumId w:val="65"/>
  </w:num>
  <w:num w:numId="80">
    <w:abstractNumId w:val="103"/>
  </w:num>
  <w:num w:numId="81">
    <w:abstractNumId w:val="68"/>
  </w:num>
  <w:num w:numId="82">
    <w:abstractNumId w:val="15"/>
  </w:num>
  <w:num w:numId="83">
    <w:abstractNumId w:val="77"/>
  </w:num>
  <w:num w:numId="84">
    <w:abstractNumId w:val="74"/>
  </w:num>
  <w:num w:numId="85">
    <w:abstractNumId w:val="56"/>
  </w:num>
  <w:num w:numId="86">
    <w:abstractNumId w:val="58"/>
  </w:num>
  <w:num w:numId="87">
    <w:abstractNumId w:val="82"/>
  </w:num>
  <w:num w:numId="88">
    <w:abstractNumId w:val="76"/>
  </w:num>
  <w:num w:numId="89">
    <w:abstractNumId w:val="4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6"/>
  </w:num>
  <w:num w:numId="91">
    <w:abstractNumId w:val="27"/>
  </w:num>
  <w:num w:numId="92">
    <w:abstractNumId w:val="24"/>
  </w:num>
  <w:num w:numId="93">
    <w:abstractNumId w:val="37"/>
  </w:num>
  <w:num w:numId="94">
    <w:abstractNumId w:val="23"/>
  </w:num>
  <w:num w:numId="95">
    <w:abstractNumId w:val="9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86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4B02"/>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21E9"/>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1726"/>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419"/>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6ED"/>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616"/>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424"/>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2ED"/>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2EF1"/>
    <w:rsid w:val="00263886"/>
    <w:rsid w:val="00263C1D"/>
    <w:rsid w:val="00263CDC"/>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99"/>
    <w:rsid w:val="002A4EC1"/>
    <w:rsid w:val="002A5060"/>
    <w:rsid w:val="002A5653"/>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B8A"/>
    <w:rsid w:val="002E3CDF"/>
    <w:rsid w:val="002E3D91"/>
    <w:rsid w:val="002E3F2D"/>
    <w:rsid w:val="002E49F9"/>
    <w:rsid w:val="002E4AA8"/>
    <w:rsid w:val="002E4DBB"/>
    <w:rsid w:val="002E4FB9"/>
    <w:rsid w:val="002E5134"/>
    <w:rsid w:val="002E5E0D"/>
    <w:rsid w:val="002E608D"/>
    <w:rsid w:val="002E63FB"/>
    <w:rsid w:val="002E6546"/>
    <w:rsid w:val="002E6CBF"/>
    <w:rsid w:val="002E75DA"/>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0E34"/>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91"/>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5B7D"/>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6A3"/>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77E04"/>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0EF"/>
    <w:rsid w:val="005B31C4"/>
    <w:rsid w:val="005B3887"/>
    <w:rsid w:val="005B3915"/>
    <w:rsid w:val="005B5252"/>
    <w:rsid w:val="005B59C0"/>
    <w:rsid w:val="005B5B8E"/>
    <w:rsid w:val="005B5FF6"/>
    <w:rsid w:val="005B61DA"/>
    <w:rsid w:val="005B6997"/>
    <w:rsid w:val="005B7719"/>
    <w:rsid w:val="005B7C9F"/>
    <w:rsid w:val="005C05D9"/>
    <w:rsid w:val="005C0CFF"/>
    <w:rsid w:val="005C1007"/>
    <w:rsid w:val="005C130A"/>
    <w:rsid w:val="005C148B"/>
    <w:rsid w:val="005C15F6"/>
    <w:rsid w:val="005C1713"/>
    <w:rsid w:val="005C17D8"/>
    <w:rsid w:val="005C1AB9"/>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3A6"/>
    <w:rsid w:val="005F39E9"/>
    <w:rsid w:val="005F3A12"/>
    <w:rsid w:val="005F3D64"/>
    <w:rsid w:val="005F3E9C"/>
    <w:rsid w:val="005F4525"/>
    <w:rsid w:val="005F4A9D"/>
    <w:rsid w:val="005F4D12"/>
    <w:rsid w:val="005F5C53"/>
    <w:rsid w:val="005F6A6C"/>
    <w:rsid w:val="005F788A"/>
    <w:rsid w:val="005F7E29"/>
    <w:rsid w:val="00601BFD"/>
    <w:rsid w:val="006020CC"/>
    <w:rsid w:val="00604123"/>
    <w:rsid w:val="00604D89"/>
    <w:rsid w:val="00605965"/>
    <w:rsid w:val="00605AC0"/>
    <w:rsid w:val="00606160"/>
    <w:rsid w:val="006063B4"/>
    <w:rsid w:val="00606556"/>
    <w:rsid w:val="006071C7"/>
    <w:rsid w:val="0060762C"/>
    <w:rsid w:val="006076DC"/>
    <w:rsid w:val="00607F06"/>
    <w:rsid w:val="00610279"/>
    <w:rsid w:val="006108C4"/>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276"/>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814"/>
    <w:rsid w:val="007A2DD7"/>
    <w:rsid w:val="007A312C"/>
    <w:rsid w:val="007A37D7"/>
    <w:rsid w:val="007A42D3"/>
    <w:rsid w:val="007A43E0"/>
    <w:rsid w:val="007A4505"/>
    <w:rsid w:val="007A4C37"/>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37F5"/>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EE7"/>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794"/>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BFA"/>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4F13"/>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212"/>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63D"/>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5D3"/>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8C6"/>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2CDC"/>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1C0"/>
    <w:rsid w:val="00A33652"/>
    <w:rsid w:val="00A34137"/>
    <w:rsid w:val="00A34823"/>
    <w:rsid w:val="00A34B48"/>
    <w:rsid w:val="00A35775"/>
    <w:rsid w:val="00A3599B"/>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0F9"/>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334"/>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3951"/>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BC0"/>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561E"/>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6F3D"/>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A9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2DEE"/>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CC3"/>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6CF2"/>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83C"/>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49EB"/>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3C"/>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48E0"/>
    <w:rsid w:val="00F05379"/>
    <w:rsid w:val="00F0563A"/>
    <w:rsid w:val="00F057ED"/>
    <w:rsid w:val="00F05A20"/>
    <w:rsid w:val="00F05B38"/>
    <w:rsid w:val="00F06209"/>
    <w:rsid w:val="00F0639F"/>
    <w:rsid w:val="00F0654F"/>
    <w:rsid w:val="00F065C3"/>
    <w:rsid w:val="00F06ED5"/>
    <w:rsid w:val="00F0768A"/>
    <w:rsid w:val="00F111D5"/>
    <w:rsid w:val="00F115F1"/>
    <w:rsid w:val="00F116DA"/>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0E8F"/>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9D"/>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45692284">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32</Pages>
  <Words>17649</Words>
  <Characters>125678</Characters>
  <Application>Microsoft Office Word</Application>
  <DocSecurity>0</DocSecurity>
  <Lines>1047</Lines>
  <Paragraphs>286</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143041</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Anna Kostrzewska</cp:lastModifiedBy>
  <cp:revision>52</cp:revision>
  <cp:lastPrinted>2020-08-27T06:32:00Z</cp:lastPrinted>
  <dcterms:created xsi:type="dcterms:W3CDTF">2021-01-22T09:55:00Z</dcterms:created>
  <dcterms:modified xsi:type="dcterms:W3CDTF">2021-11-22T09:24:00Z</dcterms:modified>
</cp:coreProperties>
</file>