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A79" w:rsidRPr="004641DA" w:rsidRDefault="00C20A79" w:rsidP="00C20A79">
      <w:pPr>
        <w:pStyle w:val="Tekstpodstawowy"/>
        <w:jc w:val="right"/>
        <w:rPr>
          <w:rFonts w:asciiTheme="minorHAnsi" w:hAnsiTheme="minorHAnsi" w:cstheme="minorHAnsi"/>
          <w:sz w:val="20"/>
          <w:lang w:val="pl-PL"/>
        </w:rPr>
      </w:pPr>
      <w:r w:rsidRPr="004641DA">
        <w:rPr>
          <w:rFonts w:asciiTheme="minorHAnsi" w:hAnsiTheme="minorHAnsi" w:cstheme="minorHAnsi"/>
          <w:sz w:val="20"/>
          <w:lang w:val="pl-PL"/>
        </w:rPr>
        <w:t xml:space="preserve">Załącznik nr </w:t>
      </w:r>
      <w:r w:rsidR="00C752E7">
        <w:rPr>
          <w:rFonts w:asciiTheme="minorHAnsi" w:hAnsiTheme="minorHAnsi" w:cstheme="minorHAnsi"/>
          <w:sz w:val="20"/>
          <w:lang w:val="pl-PL"/>
        </w:rPr>
        <w:t>5</w:t>
      </w:r>
      <w:r w:rsidRPr="004641DA">
        <w:rPr>
          <w:rFonts w:asciiTheme="minorHAnsi" w:hAnsiTheme="minorHAnsi" w:cstheme="minorHAnsi"/>
          <w:sz w:val="20"/>
          <w:lang w:val="pl-PL"/>
        </w:rPr>
        <w:t xml:space="preserve"> do SWZ</w:t>
      </w:r>
    </w:p>
    <w:p w:rsidR="00C20A79" w:rsidRPr="004641DA" w:rsidRDefault="00C20A79" w:rsidP="00C20A79">
      <w:pPr>
        <w:pStyle w:val="Tekstpodstawowy"/>
        <w:rPr>
          <w:rFonts w:asciiTheme="minorHAnsi" w:hAnsiTheme="minorHAnsi" w:cstheme="minorHAnsi"/>
          <w:b/>
          <w:sz w:val="22"/>
          <w:lang w:val="pl-PL"/>
        </w:rPr>
      </w:pPr>
    </w:p>
    <w:p w:rsidR="00C20A79" w:rsidRPr="004641DA" w:rsidRDefault="00C20A79" w:rsidP="00C20A79">
      <w:pPr>
        <w:pStyle w:val="Tekstpodstawowy"/>
        <w:jc w:val="center"/>
        <w:rPr>
          <w:rFonts w:asciiTheme="minorHAnsi" w:hAnsiTheme="minorHAnsi" w:cstheme="minorHAnsi"/>
          <w:b/>
          <w:sz w:val="22"/>
          <w:lang w:val="pl-PL"/>
        </w:rPr>
      </w:pPr>
      <w:r w:rsidRPr="004641DA">
        <w:rPr>
          <w:rFonts w:asciiTheme="minorHAnsi" w:hAnsiTheme="minorHAnsi" w:cstheme="minorHAnsi"/>
          <w:b/>
          <w:sz w:val="22"/>
          <w:lang w:val="pl-PL"/>
        </w:rPr>
        <w:t>DOSTAWA POMOCY DYDAKTYCZNYCH DO SZKÓŁ GMINY STRZELNO</w:t>
      </w:r>
    </w:p>
    <w:p w:rsidR="00C20A79" w:rsidRPr="004641DA" w:rsidRDefault="00C20A79" w:rsidP="00C20A79">
      <w:pPr>
        <w:pStyle w:val="Tekstpodstawowy"/>
        <w:jc w:val="center"/>
        <w:rPr>
          <w:rFonts w:asciiTheme="minorHAnsi" w:eastAsia="Arial" w:hAnsiTheme="minorHAnsi" w:cstheme="minorHAnsi"/>
          <w:b/>
          <w:bCs/>
          <w:color w:val="000000"/>
          <w:sz w:val="22"/>
          <w:szCs w:val="24"/>
          <w:lang w:val="pl-PL" w:bidi="pl-PL"/>
        </w:rPr>
      </w:pPr>
      <w:r w:rsidRPr="004641DA">
        <w:rPr>
          <w:rFonts w:asciiTheme="minorHAnsi" w:hAnsiTheme="minorHAnsi" w:cstheme="minorHAnsi"/>
          <w:b/>
          <w:sz w:val="22"/>
          <w:lang w:val="pl-PL"/>
        </w:rPr>
        <w:t>Zakup kompletu sprzętu i specjalistycznych pomocy do prowadzenia indywidualizacji pracy z uczeniem SPEDU dla szkół podstawowych Gminy Strzelno</w:t>
      </w:r>
      <w:bookmarkStart w:id="0" w:name="bookmark5"/>
      <w:r w:rsidRPr="004641DA">
        <w:rPr>
          <w:rFonts w:asciiTheme="minorHAnsi" w:hAnsiTheme="minorHAnsi" w:cstheme="minorHAnsi"/>
          <w:b/>
          <w:sz w:val="22"/>
          <w:lang w:val="pl-PL"/>
        </w:rPr>
        <w:t xml:space="preserve"> (</w:t>
      </w:r>
      <w:r w:rsidRPr="004641DA">
        <w:rPr>
          <w:rFonts w:asciiTheme="minorHAnsi" w:eastAsia="Arial" w:hAnsiTheme="minorHAnsi" w:cstheme="minorHAnsi"/>
          <w:color w:val="000000"/>
          <w:sz w:val="18"/>
          <w:lang w:bidi="pl-PL"/>
        </w:rPr>
        <w:t xml:space="preserve">nr referencyjny: </w:t>
      </w:r>
      <w:bookmarkEnd w:id="0"/>
      <w:r w:rsidRPr="004641DA">
        <w:rPr>
          <w:rFonts w:asciiTheme="minorHAnsi" w:eastAsia="Arial" w:hAnsiTheme="minorHAnsi" w:cstheme="minorHAnsi"/>
          <w:b/>
          <w:bCs/>
          <w:color w:val="000000"/>
          <w:sz w:val="22"/>
          <w:szCs w:val="24"/>
          <w:lang w:bidi="pl-PL"/>
        </w:rPr>
        <w:t>ROR-3041-12-2021</w:t>
      </w:r>
      <w:r w:rsidRPr="004641DA">
        <w:rPr>
          <w:rFonts w:asciiTheme="minorHAnsi" w:eastAsia="Arial" w:hAnsiTheme="minorHAnsi" w:cstheme="minorHAnsi"/>
          <w:b/>
          <w:bCs/>
          <w:color w:val="000000"/>
          <w:sz w:val="22"/>
          <w:szCs w:val="24"/>
          <w:lang w:val="pl-PL" w:bidi="pl-PL"/>
        </w:rPr>
        <w:t>)</w:t>
      </w:r>
    </w:p>
    <w:p w:rsidR="00C20A79" w:rsidRPr="004641DA" w:rsidRDefault="00C20A79" w:rsidP="00C20A79">
      <w:pPr>
        <w:pStyle w:val="Tekstpodstawowy"/>
        <w:rPr>
          <w:rFonts w:asciiTheme="minorHAnsi" w:eastAsia="Arial" w:hAnsiTheme="minorHAnsi" w:cstheme="minorHAnsi"/>
          <w:b/>
          <w:bCs/>
          <w:color w:val="000000"/>
          <w:sz w:val="22"/>
          <w:szCs w:val="24"/>
          <w:lang w:val="pl-PL" w:bidi="pl-PL"/>
        </w:rPr>
      </w:pPr>
    </w:p>
    <w:p w:rsidR="00C20A79" w:rsidRPr="004641DA" w:rsidRDefault="00C20A79" w:rsidP="00C20A79">
      <w:pPr>
        <w:pStyle w:val="Tekstpodstawowy"/>
        <w:jc w:val="center"/>
        <w:rPr>
          <w:rFonts w:asciiTheme="minorHAnsi" w:hAnsiTheme="minorHAnsi" w:cstheme="minorHAnsi"/>
          <w:b/>
          <w:u w:val="single"/>
          <w:lang w:val="pl-PL"/>
        </w:rPr>
      </w:pPr>
      <w:r w:rsidRPr="004641DA">
        <w:rPr>
          <w:rFonts w:asciiTheme="minorHAnsi" w:eastAsia="Arial" w:hAnsiTheme="minorHAnsi" w:cstheme="minorHAnsi"/>
          <w:b/>
          <w:bCs/>
          <w:color w:val="000000"/>
          <w:szCs w:val="24"/>
          <w:u w:val="single"/>
          <w:lang w:val="pl-PL" w:bidi="pl-PL"/>
        </w:rPr>
        <w:t>OPIS PRZEDMIOTU ZAMÓWIENIA</w:t>
      </w:r>
    </w:p>
    <w:p w:rsidR="000F491B" w:rsidRPr="004641DA" w:rsidRDefault="000F491B" w:rsidP="00C20A79">
      <w:pPr>
        <w:rPr>
          <w:rFonts w:cstheme="minorHAnsi"/>
        </w:rPr>
      </w:pPr>
    </w:p>
    <w:p w:rsidR="00C20A79" w:rsidRPr="004641DA" w:rsidRDefault="00C20A79" w:rsidP="00591D23">
      <w:pPr>
        <w:pStyle w:val="Nagwek30"/>
        <w:keepNext/>
        <w:keepLines/>
        <w:numPr>
          <w:ilvl w:val="0"/>
          <w:numId w:val="2"/>
        </w:numPr>
        <w:shd w:val="clear" w:color="auto" w:fill="auto"/>
        <w:tabs>
          <w:tab w:val="left" w:pos="575"/>
        </w:tabs>
        <w:spacing w:before="0" w:after="0" w:line="425" w:lineRule="exact"/>
        <w:ind w:left="220"/>
        <w:jc w:val="both"/>
        <w:rPr>
          <w:rFonts w:asciiTheme="minorHAnsi" w:hAnsiTheme="minorHAnsi" w:cstheme="minorHAnsi"/>
        </w:rPr>
      </w:pPr>
      <w:bookmarkStart w:id="1" w:name="bookmark4"/>
      <w:r w:rsidRPr="004641DA">
        <w:rPr>
          <w:rFonts w:asciiTheme="minorHAnsi" w:hAnsiTheme="minorHAnsi" w:cstheme="minorHAnsi"/>
          <w:color w:val="000000"/>
          <w:lang w:eastAsia="pl-PL" w:bidi="pl-PL"/>
        </w:rPr>
        <w:t>PRZEDMIOT ZAMÓWIENIA:</w:t>
      </w:r>
      <w:bookmarkEnd w:id="1"/>
    </w:p>
    <w:p w:rsidR="00C20A79" w:rsidRPr="004641DA" w:rsidRDefault="00C20A79" w:rsidP="00C20A79">
      <w:pPr>
        <w:spacing w:after="140" w:line="274" w:lineRule="exact"/>
        <w:ind w:left="220"/>
        <w:jc w:val="both"/>
        <w:rPr>
          <w:rFonts w:cstheme="minorHAnsi"/>
        </w:rPr>
      </w:pPr>
      <w:r w:rsidRPr="004641DA">
        <w:rPr>
          <w:rFonts w:cstheme="minorHAnsi"/>
          <w:color w:val="000000"/>
          <w:lang w:eastAsia="pl-PL" w:bidi="pl-PL"/>
        </w:rPr>
        <w:t>Przedmiotem zamówienia jest Zakup kompletu sprzętu i specjalistycznych pomocy do prowadzenia indyw</w:t>
      </w:r>
      <w:r w:rsidR="003660FB">
        <w:rPr>
          <w:rFonts w:cstheme="minorHAnsi"/>
          <w:color w:val="000000"/>
          <w:lang w:eastAsia="pl-PL" w:bidi="pl-PL"/>
        </w:rPr>
        <w:t>idualizacji pracy z uczeniem SPE</w:t>
      </w:r>
      <w:bookmarkStart w:id="2" w:name="_GoBack"/>
      <w:bookmarkEnd w:id="2"/>
      <w:r w:rsidRPr="004641DA">
        <w:rPr>
          <w:rFonts w:cstheme="minorHAnsi"/>
          <w:color w:val="000000"/>
          <w:lang w:eastAsia="pl-PL" w:bidi="pl-PL"/>
        </w:rPr>
        <w:t>DU dla Szkół Podstawowych Gminy Strzelno w ramach projektu „ZASTRZELENI WIEDZĄ - kompleksowe programy unowocześnienia edukacji w szkołach gminy Strzelno".</w:t>
      </w:r>
    </w:p>
    <w:p w:rsidR="00C20A79" w:rsidRPr="004641DA" w:rsidRDefault="00C20A79" w:rsidP="00591D23">
      <w:pPr>
        <w:pStyle w:val="Nagwek30"/>
        <w:keepNext/>
        <w:keepLines/>
        <w:numPr>
          <w:ilvl w:val="0"/>
          <w:numId w:val="2"/>
        </w:numPr>
        <w:shd w:val="clear" w:color="auto" w:fill="auto"/>
        <w:tabs>
          <w:tab w:val="left" w:pos="575"/>
        </w:tabs>
        <w:spacing w:before="0" w:after="0" w:line="274" w:lineRule="exact"/>
        <w:ind w:left="220"/>
        <w:jc w:val="both"/>
        <w:rPr>
          <w:rFonts w:asciiTheme="minorHAnsi" w:hAnsiTheme="minorHAnsi" w:cstheme="minorHAnsi"/>
        </w:rPr>
      </w:pPr>
      <w:r w:rsidRPr="004641DA">
        <w:rPr>
          <w:rFonts w:asciiTheme="minorHAnsi" w:hAnsiTheme="minorHAnsi" w:cstheme="minorHAnsi"/>
          <w:color w:val="000000"/>
          <w:lang w:eastAsia="pl-PL" w:bidi="pl-PL"/>
        </w:rPr>
        <w:t>OPIS PRZEDMIOTU ZAMÓWIENIA:</w:t>
      </w:r>
    </w:p>
    <w:p w:rsidR="004641DA" w:rsidRDefault="00C20A79" w:rsidP="004641DA">
      <w:pPr>
        <w:pStyle w:val="Akapitzlist"/>
        <w:spacing w:line="274" w:lineRule="exact"/>
        <w:ind w:left="580"/>
        <w:jc w:val="both"/>
        <w:rPr>
          <w:rFonts w:asciiTheme="minorHAnsi" w:hAnsiTheme="minorHAnsi" w:cstheme="minorHAnsi"/>
          <w:sz w:val="22"/>
          <w:szCs w:val="22"/>
        </w:rPr>
      </w:pPr>
      <w:r w:rsidRPr="004641DA">
        <w:rPr>
          <w:rFonts w:asciiTheme="minorHAnsi" w:hAnsiTheme="minorHAnsi" w:cstheme="minorHAnsi"/>
          <w:sz w:val="22"/>
          <w:szCs w:val="22"/>
        </w:rPr>
        <w:t>W skład zestawu sprzętu i specjalistycznych pomocy wchodzą:</w:t>
      </w:r>
    </w:p>
    <w:p w:rsidR="004641DA" w:rsidRPr="004641DA" w:rsidRDefault="004641DA" w:rsidP="004641DA">
      <w:pPr>
        <w:pStyle w:val="Akapitzlist"/>
        <w:spacing w:line="274" w:lineRule="exact"/>
        <w:ind w:left="580"/>
        <w:jc w:val="both"/>
        <w:rPr>
          <w:rFonts w:asciiTheme="minorHAnsi" w:hAnsiTheme="minorHAnsi" w:cstheme="minorHAnsi"/>
          <w:sz w:val="22"/>
          <w:szCs w:val="22"/>
        </w:rPr>
      </w:pPr>
    </w:p>
    <w:p w:rsidR="00C20A79" w:rsidRPr="004641DA" w:rsidRDefault="00C20A79" w:rsidP="00591D23">
      <w:pPr>
        <w:pStyle w:val="Akapitzlist"/>
        <w:numPr>
          <w:ilvl w:val="1"/>
          <w:numId w:val="6"/>
        </w:numPr>
        <w:spacing w:line="274" w:lineRule="exact"/>
        <w:ind w:left="993" w:hanging="426"/>
        <w:jc w:val="both"/>
        <w:rPr>
          <w:rFonts w:asciiTheme="minorHAnsi" w:hAnsiTheme="minorHAnsi" w:cstheme="minorHAnsi"/>
          <w:sz w:val="22"/>
          <w:szCs w:val="22"/>
          <w:u w:val="single"/>
        </w:rPr>
      </w:pPr>
      <w:r w:rsidRPr="004641DA">
        <w:rPr>
          <w:rFonts w:asciiTheme="minorHAnsi" w:hAnsiTheme="minorHAnsi" w:cstheme="minorHAnsi"/>
          <w:sz w:val="22"/>
          <w:szCs w:val="22"/>
          <w:u w:val="single"/>
        </w:rPr>
        <w:t xml:space="preserve">Sprzęt i specjalistyczne pomoce dla Zespołu </w:t>
      </w:r>
      <w:proofErr w:type="spellStart"/>
      <w:r w:rsidRPr="004641DA">
        <w:rPr>
          <w:rFonts w:asciiTheme="minorHAnsi" w:hAnsiTheme="minorHAnsi" w:cstheme="minorHAnsi"/>
          <w:sz w:val="22"/>
          <w:szCs w:val="22"/>
          <w:u w:val="single"/>
        </w:rPr>
        <w:t>Szkolno</w:t>
      </w:r>
      <w:proofErr w:type="spellEnd"/>
      <w:r w:rsidRPr="004641DA">
        <w:rPr>
          <w:rFonts w:asciiTheme="minorHAnsi" w:hAnsiTheme="minorHAnsi" w:cstheme="minorHAnsi"/>
          <w:sz w:val="22"/>
          <w:szCs w:val="22"/>
          <w:u w:val="single"/>
        </w:rPr>
        <w:t xml:space="preserve"> - Przedszkolnego w Strzelnie</w:t>
      </w:r>
    </w:p>
    <w:p w:rsidR="00C20A79" w:rsidRPr="004641DA" w:rsidRDefault="00C20A79" w:rsidP="00591D23">
      <w:pPr>
        <w:pStyle w:val="Akapitzlist"/>
        <w:numPr>
          <w:ilvl w:val="0"/>
          <w:numId w:val="5"/>
        </w:numPr>
        <w:tabs>
          <w:tab w:val="left" w:pos="911"/>
        </w:tabs>
        <w:spacing w:line="274" w:lineRule="exact"/>
        <w:rPr>
          <w:rFonts w:asciiTheme="minorHAnsi" w:hAnsiTheme="minorHAnsi" w:cstheme="minorHAnsi"/>
          <w:sz w:val="22"/>
          <w:szCs w:val="22"/>
        </w:rPr>
      </w:pPr>
      <w:r w:rsidRPr="004641DA">
        <w:rPr>
          <w:rFonts w:asciiTheme="minorHAnsi" w:hAnsiTheme="minorHAnsi" w:cstheme="minorHAnsi"/>
          <w:sz w:val="22"/>
          <w:szCs w:val="22"/>
        </w:rPr>
        <w:t xml:space="preserve">pomoce do zajęć </w:t>
      </w:r>
      <w:proofErr w:type="spellStart"/>
      <w:r w:rsidRPr="004641DA">
        <w:rPr>
          <w:rFonts w:asciiTheme="minorHAnsi" w:hAnsiTheme="minorHAnsi" w:cstheme="minorHAnsi"/>
          <w:sz w:val="22"/>
          <w:szCs w:val="22"/>
        </w:rPr>
        <w:t>Ortograffiti</w:t>
      </w:r>
      <w:proofErr w:type="spellEnd"/>
      <w:r w:rsidRPr="004641DA">
        <w:rPr>
          <w:rFonts w:asciiTheme="minorHAnsi" w:hAnsiTheme="minorHAnsi" w:cstheme="minorHAnsi"/>
          <w:sz w:val="22"/>
          <w:szCs w:val="22"/>
        </w:rPr>
        <w:t>:</w:t>
      </w:r>
    </w:p>
    <w:p w:rsidR="00C20A79" w:rsidRPr="004641DA" w:rsidRDefault="00C20A79" w:rsidP="00C20A79">
      <w:pPr>
        <w:spacing w:after="0" w:line="274" w:lineRule="exact"/>
        <w:ind w:left="1080" w:hanging="360"/>
        <w:rPr>
          <w:rFonts w:cstheme="minorHAnsi"/>
        </w:rPr>
      </w:pPr>
      <w:r w:rsidRPr="004641DA">
        <w:rPr>
          <w:rFonts w:cstheme="minorHAnsi"/>
          <w:color w:val="000000"/>
          <w:lang w:eastAsia="pl-PL" w:bidi="pl-PL"/>
        </w:rPr>
        <w:t>• zeszyt ćwiczeń do nauki poprawnego pisania, różne poziomy: 40 szt.</w:t>
      </w:r>
    </w:p>
    <w:p w:rsidR="00C20A79" w:rsidRPr="004641DA" w:rsidRDefault="00C20A79" w:rsidP="004641DA">
      <w:pPr>
        <w:spacing w:after="0" w:line="274" w:lineRule="exact"/>
        <w:ind w:left="1080"/>
        <w:jc w:val="both"/>
        <w:rPr>
          <w:rFonts w:cstheme="minorHAnsi"/>
        </w:rPr>
      </w:pPr>
      <w:r w:rsidRPr="004641DA">
        <w:rPr>
          <w:rFonts w:cstheme="minorHAnsi"/>
          <w:color w:val="000000"/>
          <w:lang w:eastAsia="pl-PL" w:bidi="pl-PL"/>
        </w:rPr>
        <w:t>(Format A4, Liczba stron 120, Poziom nauczania Szkoła podstawowa, Zeszyt ćwiczeń ORTOGRAFFITI. Od dysgrafii do kaligrafii)</w:t>
      </w:r>
    </w:p>
    <w:p w:rsidR="00C20A79" w:rsidRPr="004641DA" w:rsidRDefault="00C20A79" w:rsidP="00C20A79">
      <w:pPr>
        <w:spacing w:after="0" w:line="274" w:lineRule="exact"/>
        <w:ind w:left="1080" w:hanging="360"/>
        <w:rPr>
          <w:rFonts w:cstheme="minorHAnsi"/>
        </w:rPr>
      </w:pPr>
      <w:r w:rsidRPr="004641DA">
        <w:rPr>
          <w:rFonts w:cstheme="minorHAnsi"/>
          <w:color w:val="000000"/>
          <w:lang w:eastAsia="pl-PL" w:bidi="pl-PL"/>
        </w:rPr>
        <w:t>• zeszyt ćwiczeń do nauki matematyki, różne poziomy: 40 szt.</w:t>
      </w:r>
    </w:p>
    <w:p w:rsidR="00C20A79" w:rsidRPr="004641DA" w:rsidRDefault="00C20A79" w:rsidP="00C20A79">
      <w:pPr>
        <w:spacing w:after="0" w:line="274" w:lineRule="exact"/>
        <w:ind w:left="1080"/>
        <w:jc w:val="both"/>
        <w:rPr>
          <w:rFonts w:cstheme="minorHAnsi"/>
        </w:rPr>
      </w:pPr>
      <w:r w:rsidRPr="004641DA">
        <w:rPr>
          <w:rFonts w:cstheme="minorHAnsi"/>
          <w:color w:val="000000"/>
          <w:lang w:eastAsia="pl-PL" w:bidi="pl-PL"/>
        </w:rPr>
        <w:t xml:space="preserve">(Format A4, Liczba stron 100, Poziom nauczania: Szkoła podstawowa, Zeszyt ćwiczeń </w:t>
      </w:r>
      <w:proofErr w:type="spellStart"/>
      <w:r w:rsidRPr="004641DA">
        <w:rPr>
          <w:rFonts w:cstheme="minorHAnsi"/>
          <w:color w:val="000000"/>
          <w:lang w:eastAsia="pl-PL" w:bidi="pl-PL"/>
        </w:rPr>
        <w:t>Ortografitti</w:t>
      </w:r>
      <w:proofErr w:type="spellEnd"/>
      <w:r w:rsidRPr="004641DA">
        <w:rPr>
          <w:rFonts w:cstheme="minorHAnsi"/>
          <w:color w:val="000000"/>
          <w:lang w:eastAsia="pl-PL" w:bidi="pl-PL"/>
        </w:rPr>
        <w:t>, Matematyka)</w:t>
      </w:r>
    </w:p>
    <w:p w:rsidR="00C20A79" w:rsidRPr="004641DA" w:rsidRDefault="00C20A79" w:rsidP="00C20A79">
      <w:pPr>
        <w:spacing w:after="0" w:line="274" w:lineRule="exact"/>
        <w:ind w:left="1080" w:hanging="360"/>
        <w:rPr>
          <w:rFonts w:cstheme="minorHAnsi"/>
        </w:rPr>
      </w:pPr>
      <w:r w:rsidRPr="004641DA">
        <w:rPr>
          <w:rFonts w:cstheme="minorHAnsi"/>
          <w:color w:val="000000"/>
          <w:lang w:eastAsia="pl-PL" w:bidi="pl-PL"/>
        </w:rPr>
        <w:t>• zeszyt ćwiczeń dla uczniów z dysleksją, różne poziomy: 10 szt.</w:t>
      </w:r>
    </w:p>
    <w:p w:rsidR="00C20A79" w:rsidRPr="004641DA" w:rsidRDefault="00C20A79" w:rsidP="00C20A79">
      <w:pPr>
        <w:spacing w:after="0" w:line="274" w:lineRule="exact"/>
        <w:ind w:left="1080"/>
        <w:jc w:val="both"/>
        <w:rPr>
          <w:rFonts w:cstheme="minorHAnsi"/>
        </w:rPr>
      </w:pPr>
      <w:r w:rsidRPr="004641DA">
        <w:rPr>
          <w:rFonts w:cstheme="minorHAnsi"/>
          <w:color w:val="000000"/>
          <w:lang w:eastAsia="pl-PL" w:bidi="pl-PL"/>
        </w:rPr>
        <w:t>(Typ publikacji Zeszyt ćwiczeń, Format A4, Liczba stron 136, Poziom nauczania Szkoła podstawowa)</w:t>
      </w:r>
    </w:p>
    <w:p w:rsidR="00C20A79" w:rsidRPr="004641DA" w:rsidRDefault="00C20A79" w:rsidP="00C20A79">
      <w:pPr>
        <w:spacing w:after="0" w:line="274" w:lineRule="exact"/>
        <w:ind w:left="1080" w:right="480" w:hanging="360"/>
        <w:rPr>
          <w:rFonts w:cstheme="minorHAnsi"/>
        </w:rPr>
      </w:pPr>
      <w:r w:rsidRPr="004641DA">
        <w:rPr>
          <w:rFonts w:cstheme="minorHAnsi"/>
          <w:color w:val="000000"/>
          <w:lang w:eastAsia="pl-PL" w:bidi="pl-PL"/>
        </w:rPr>
        <w:t xml:space="preserve">• karty ułatwiające zapamiętanie trudnych ortograficznie wyrazów: 10 zestawów (Karty </w:t>
      </w:r>
      <w:proofErr w:type="spellStart"/>
      <w:r w:rsidRPr="004641DA">
        <w:rPr>
          <w:rFonts w:cstheme="minorHAnsi"/>
          <w:color w:val="000000"/>
          <w:lang w:eastAsia="pl-PL" w:bidi="pl-PL"/>
        </w:rPr>
        <w:t>ortomagiczne</w:t>
      </w:r>
      <w:proofErr w:type="spellEnd"/>
      <w:r w:rsidRPr="004641DA">
        <w:rPr>
          <w:rFonts w:cstheme="minorHAnsi"/>
          <w:color w:val="000000"/>
          <w:lang w:eastAsia="pl-PL" w:bidi="pl-PL"/>
        </w:rPr>
        <w:t xml:space="preserve">. </w:t>
      </w:r>
      <w:proofErr w:type="spellStart"/>
      <w:r w:rsidRPr="004641DA">
        <w:rPr>
          <w:rFonts w:cstheme="minorHAnsi"/>
          <w:color w:val="000000"/>
          <w:lang w:eastAsia="pl-PL" w:bidi="pl-PL"/>
        </w:rPr>
        <w:t>Polisensoryczne</w:t>
      </w:r>
      <w:proofErr w:type="spellEnd"/>
      <w:r w:rsidRPr="004641DA">
        <w:rPr>
          <w:rFonts w:cstheme="minorHAnsi"/>
          <w:color w:val="000000"/>
          <w:lang w:eastAsia="pl-PL" w:bidi="pl-PL"/>
        </w:rPr>
        <w:t xml:space="preserve"> utrwalanie poprawnej pisowni, Format A4 Liczba stron 108, Poziom nauczania: Szkoła podstawowa)</w:t>
      </w:r>
    </w:p>
    <w:p w:rsidR="00C20A79" w:rsidRPr="004641DA" w:rsidRDefault="00C20A79" w:rsidP="00C20A79">
      <w:pPr>
        <w:spacing w:after="0" w:line="274" w:lineRule="exact"/>
        <w:ind w:left="1080" w:right="480" w:hanging="360"/>
        <w:rPr>
          <w:rFonts w:cstheme="minorHAnsi"/>
        </w:rPr>
      </w:pPr>
      <w:r w:rsidRPr="004641DA">
        <w:rPr>
          <w:rFonts w:cstheme="minorHAnsi"/>
          <w:color w:val="000000"/>
          <w:lang w:eastAsia="pl-PL" w:bidi="pl-PL"/>
        </w:rPr>
        <w:t>• karty do nauki ortografii: 10 zestawów (Dwa zestawy kart do gry)</w:t>
      </w:r>
    </w:p>
    <w:p w:rsidR="00C20A79" w:rsidRPr="004641DA" w:rsidRDefault="00C20A79" w:rsidP="00C20A79">
      <w:pPr>
        <w:spacing w:after="0" w:line="274" w:lineRule="exact"/>
        <w:ind w:left="1080" w:hanging="360"/>
        <w:rPr>
          <w:rFonts w:cstheme="minorHAnsi"/>
        </w:rPr>
      </w:pPr>
      <w:r w:rsidRPr="004641DA">
        <w:rPr>
          <w:rFonts w:cstheme="minorHAnsi"/>
          <w:color w:val="000000"/>
          <w:lang w:eastAsia="pl-PL" w:bidi="pl-PL"/>
        </w:rPr>
        <w:t>• alfabet sensoryczny: 10 zestawów</w:t>
      </w:r>
    </w:p>
    <w:p w:rsidR="00C20A79" w:rsidRPr="004641DA" w:rsidRDefault="00C20A79" w:rsidP="00C20A79">
      <w:pPr>
        <w:spacing w:after="0" w:line="274" w:lineRule="exact"/>
        <w:ind w:left="1080"/>
        <w:jc w:val="both"/>
        <w:rPr>
          <w:rFonts w:cstheme="minorHAnsi"/>
        </w:rPr>
      </w:pPr>
      <w:r w:rsidRPr="004641DA">
        <w:rPr>
          <w:rFonts w:cstheme="minorHAnsi"/>
          <w:color w:val="000000"/>
          <w:lang w:eastAsia="pl-PL" w:bidi="pl-PL"/>
        </w:rPr>
        <w:t>(Alfabet sensoryczny ORTOGRAFFITI z Bratkiem, Format B5, 45 kart)</w:t>
      </w:r>
    </w:p>
    <w:p w:rsidR="00C20A79" w:rsidRPr="004641DA" w:rsidRDefault="00C20A79" w:rsidP="00C20A79">
      <w:pPr>
        <w:spacing w:after="0" w:line="274" w:lineRule="exact"/>
        <w:ind w:left="1080" w:hanging="360"/>
        <w:rPr>
          <w:rFonts w:cstheme="minorHAnsi"/>
        </w:rPr>
      </w:pPr>
      <w:r w:rsidRPr="004641DA">
        <w:rPr>
          <w:rFonts w:cstheme="minorHAnsi"/>
          <w:color w:val="000000"/>
          <w:lang w:eastAsia="pl-PL" w:bidi="pl-PL"/>
        </w:rPr>
        <w:t>• bajki terapeutyczne: 10 zestawów</w:t>
      </w:r>
    </w:p>
    <w:p w:rsidR="00C20A79" w:rsidRPr="004641DA" w:rsidRDefault="00C20A79" w:rsidP="00C20A79">
      <w:pPr>
        <w:spacing w:after="0" w:line="274" w:lineRule="exact"/>
        <w:ind w:left="1080"/>
        <w:jc w:val="both"/>
        <w:rPr>
          <w:rFonts w:cstheme="minorHAnsi"/>
        </w:rPr>
      </w:pPr>
      <w:r w:rsidRPr="004641DA">
        <w:rPr>
          <w:rFonts w:cstheme="minorHAnsi"/>
          <w:color w:val="000000"/>
          <w:lang w:eastAsia="pl-PL" w:bidi="pl-PL"/>
        </w:rPr>
        <w:t>(Typ publikacji Podręcznik, Format A4, Liczba stron 32, Bajki terapeutyczne wspomagające rozwój społeczno-emocjonalny)</w:t>
      </w:r>
    </w:p>
    <w:p w:rsidR="00C20A79" w:rsidRPr="004641DA" w:rsidRDefault="00C20A79" w:rsidP="00C20A79">
      <w:pPr>
        <w:spacing w:after="0" w:line="274" w:lineRule="exact"/>
        <w:ind w:left="1080" w:hanging="360"/>
        <w:rPr>
          <w:rFonts w:cstheme="minorHAnsi"/>
        </w:rPr>
      </w:pPr>
      <w:r w:rsidRPr="004641DA">
        <w:rPr>
          <w:rFonts w:cstheme="minorHAnsi"/>
          <w:color w:val="000000"/>
          <w:lang w:eastAsia="pl-PL" w:bidi="pl-PL"/>
        </w:rPr>
        <w:t>• zeszyt ćwiczeń do nauki czytania i rozumienia tekstu, różne poziomy: 20 szt.</w:t>
      </w:r>
    </w:p>
    <w:p w:rsidR="00C20A79" w:rsidRPr="004641DA" w:rsidRDefault="00C20A79" w:rsidP="00C20A79">
      <w:pPr>
        <w:spacing w:after="0" w:line="274" w:lineRule="exact"/>
        <w:ind w:left="1080"/>
        <w:jc w:val="both"/>
        <w:rPr>
          <w:rFonts w:cstheme="minorHAnsi"/>
        </w:rPr>
      </w:pPr>
      <w:r w:rsidRPr="004641DA">
        <w:rPr>
          <w:rFonts w:cstheme="minorHAnsi"/>
          <w:color w:val="000000"/>
          <w:lang w:eastAsia="pl-PL" w:bidi="pl-PL"/>
        </w:rPr>
        <w:t>(Typ publikacji Zeszyt ćwiczeń, Format A4, Liczba stron 120, Poziom nauczania Szkoła podstawowa)</w:t>
      </w:r>
    </w:p>
    <w:p w:rsidR="00C20A79" w:rsidRPr="004641DA" w:rsidRDefault="00C20A79" w:rsidP="00591D23">
      <w:pPr>
        <w:widowControl w:val="0"/>
        <w:numPr>
          <w:ilvl w:val="0"/>
          <w:numId w:val="3"/>
        </w:numPr>
        <w:tabs>
          <w:tab w:val="left" w:pos="813"/>
        </w:tabs>
        <w:spacing w:after="0" w:line="274" w:lineRule="exact"/>
        <w:ind w:left="820" w:hanging="360"/>
        <w:rPr>
          <w:rFonts w:cstheme="minorHAnsi"/>
        </w:rPr>
      </w:pPr>
      <w:r w:rsidRPr="004641DA">
        <w:rPr>
          <w:rFonts w:cstheme="minorHAnsi"/>
          <w:color w:val="000000"/>
          <w:lang w:eastAsia="pl-PL" w:bidi="pl-PL"/>
        </w:rPr>
        <w:t>program do nauki poprawnego pisania: 1 szt.</w:t>
      </w:r>
    </w:p>
    <w:p w:rsidR="00C20A79" w:rsidRPr="004641DA" w:rsidRDefault="00C20A79" w:rsidP="005723FC">
      <w:pPr>
        <w:spacing w:after="0" w:line="274" w:lineRule="exact"/>
        <w:ind w:left="1069"/>
        <w:jc w:val="both"/>
        <w:rPr>
          <w:rFonts w:cstheme="minorHAnsi"/>
        </w:rPr>
      </w:pPr>
      <w:r w:rsidRPr="004641DA">
        <w:rPr>
          <w:rFonts w:cstheme="minorHAnsi"/>
          <w:color w:val="000000"/>
          <w:lang w:eastAsia="pl-PL" w:bidi="pl-PL"/>
        </w:rPr>
        <w:t>(Jest narzędziem wspierającym wszechstronny rozwój funkcji odpowiedzialnych za szybką i efektywną naukę dzieci i młodzieży, płyta CD]</w:t>
      </w:r>
    </w:p>
    <w:p w:rsidR="00C20A79" w:rsidRPr="004641DA" w:rsidRDefault="00C20A79" w:rsidP="00591D23">
      <w:pPr>
        <w:widowControl w:val="0"/>
        <w:numPr>
          <w:ilvl w:val="0"/>
          <w:numId w:val="3"/>
        </w:numPr>
        <w:tabs>
          <w:tab w:val="left" w:pos="813"/>
        </w:tabs>
        <w:spacing w:after="0" w:line="274" w:lineRule="exact"/>
        <w:ind w:left="820" w:hanging="360"/>
        <w:rPr>
          <w:rFonts w:cstheme="minorHAnsi"/>
        </w:rPr>
      </w:pPr>
      <w:r w:rsidRPr="004641DA">
        <w:rPr>
          <w:rFonts w:cstheme="minorHAnsi"/>
          <w:color w:val="000000"/>
          <w:lang w:eastAsia="pl-PL" w:bidi="pl-PL"/>
        </w:rPr>
        <w:t>książka do nauki ortografii: 1 szt.</w:t>
      </w:r>
    </w:p>
    <w:p w:rsidR="00C20A79" w:rsidRPr="004641DA" w:rsidRDefault="00C20A79" w:rsidP="005723FC">
      <w:pPr>
        <w:spacing w:after="0" w:line="274" w:lineRule="exact"/>
        <w:ind w:left="1069"/>
        <w:jc w:val="both"/>
        <w:rPr>
          <w:rFonts w:cstheme="minorHAnsi"/>
        </w:rPr>
      </w:pPr>
      <w:r w:rsidRPr="004641DA">
        <w:rPr>
          <w:rFonts w:cstheme="minorHAnsi"/>
          <w:color w:val="000000"/>
          <w:lang w:eastAsia="pl-PL" w:bidi="pl-PL"/>
        </w:rPr>
        <w:t>(składa się z książki i płyty CD. Celem publikacji jest nauka zasad poprawnej pisowni, pudełko]</w:t>
      </w:r>
    </w:p>
    <w:p w:rsidR="00C20A79" w:rsidRPr="004641DA" w:rsidRDefault="00C20A79" w:rsidP="00591D23">
      <w:pPr>
        <w:widowControl w:val="0"/>
        <w:numPr>
          <w:ilvl w:val="0"/>
          <w:numId w:val="3"/>
        </w:numPr>
        <w:tabs>
          <w:tab w:val="left" w:pos="813"/>
        </w:tabs>
        <w:spacing w:after="0" w:line="274" w:lineRule="exact"/>
        <w:ind w:left="820" w:hanging="360"/>
        <w:rPr>
          <w:rFonts w:cstheme="minorHAnsi"/>
        </w:rPr>
      </w:pPr>
      <w:r w:rsidRPr="004641DA">
        <w:rPr>
          <w:rFonts w:cstheme="minorHAnsi"/>
          <w:color w:val="000000"/>
          <w:lang w:eastAsia="pl-PL" w:bidi="pl-PL"/>
        </w:rPr>
        <w:t>książka o dyskalkulii: 1 szt.</w:t>
      </w:r>
    </w:p>
    <w:p w:rsidR="00C20A79" w:rsidRPr="004641DA" w:rsidRDefault="00C20A79" w:rsidP="005723FC">
      <w:pPr>
        <w:spacing w:after="260" w:line="274" w:lineRule="exact"/>
        <w:ind w:left="1069"/>
        <w:jc w:val="both"/>
        <w:rPr>
          <w:rFonts w:cstheme="minorHAnsi"/>
        </w:rPr>
      </w:pPr>
      <w:r w:rsidRPr="004641DA">
        <w:rPr>
          <w:rFonts w:cstheme="minorHAnsi"/>
          <w:color w:val="000000"/>
          <w:lang w:eastAsia="pl-PL" w:bidi="pl-PL"/>
        </w:rPr>
        <w:lastRenderedPageBreak/>
        <w:t>(Format B5, objętość 264 stron, oprawa miękka]</w:t>
      </w:r>
    </w:p>
    <w:p w:rsidR="00C20A79" w:rsidRDefault="00C20A79" w:rsidP="00591D23">
      <w:pPr>
        <w:pStyle w:val="Akapitzlist"/>
        <w:numPr>
          <w:ilvl w:val="0"/>
          <w:numId w:val="5"/>
        </w:numPr>
        <w:tabs>
          <w:tab w:val="left" w:pos="911"/>
        </w:tabs>
        <w:spacing w:line="274" w:lineRule="exact"/>
        <w:rPr>
          <w:rFonts w:asciiTheme="minorHAnsi" w:hAnsiTheme="minorHAnsi" w:cstheme="minorHAnsi"/>
          <w:sz w:val="22"/>
          <w:szCs w:val="22"/>
        </w:rPr>
      </w:pPr>
      <w:r w:rsidRPr="004641DA">
        <w:rPr>
          <w:rFonts w:asciiTheme="minorHAnsi" w:hAnsiTheme="minorHAnsi" w:cstheme="minorHAnsi"/>
          <w:sz w:val="22"/>
          <w:szCs w:val="22"/>
        </w:rPr>
        <w:t>pomoce na zajęcia kształtujące kompetencje emocjonalno-społeczne:</w:t>
      </w:r>
    </w:p>
    <w:p w:rsidR="004641DA" w:rsidRPr="004641DA" w:rsidRDefault="004641DA" w:rsidP="004641DA">
      <w:pPr>
        <w:pStyle w:val="Akapitzlist"/>
        <w:tabs>
          <w:tab w:val="left" w:pos="911"/>
        </w:tabs>
        <w:spacing w:line="274" w:lineRule="exact"/>
        <w:ind w:left="1069"/>
        <w:rPr>
          <w:rFonts w:asciiTheme="minorHAnsi" w:hAnsiTheme="minorHAnsi" w:cstheme="minorHAnsi"/>
          <w:sz w:val="22"/>
          <w:szCs w:val="22"/>
        </w:rPr>
      </w:pPr>
    </w:p>
    <w:p w:rsidR="00C20A79" w:rsidRPr="004641DA" w:rsidRDefault="00C20A79" w:rsidP="00591D23">
      <w:pPr>
        <w:widowControl w:val="0"/>
        <w:numPr>
          <w:ilvl w:val="0"/>
          <w:numId w:val="3"/>
        </w:numPr>
        <w:tabs>
          <w:tab w:val="left" w:pos="1418"/>
        </w:tabs>
        <w:spacing w:after="0" w:line="274" w:lineRule="exact"/>
        <w:ind w:left="820" w:right="1880" w:hanging="360"/>
        <w:rPr>
          <w:rFonts w:cstheme="minorHAnsi"/>
        </w:rPr>
      </w:pPr>
      <w:r w:rsidRPr="004641DA">
        <w:rPr>
          <w:rFonts w:cstheme="minorHAnsi"/>
          <w:color w:val="000000"/>
          <w:lang w:eastAsia="pl-PL" w:bidi="pl-PL"/>
        </w:rPr>
        <w:t>historyjki - rozwiązywanie konfliktów: 5 zestawów (30 kart z ilustracjami o wym. 16,5 x 13,5 cm]</w:t>
      </w:r>
    </w:p>
    <w:p w:rsidR="00C20A79" w:rsidRPr="004641DA" w:rsidRDefault="00C20A79" w:rsidP="00591D23">
      <w:pPr>
        <w:widowControl w:val="0"/>
        <w:numPr>
          <w:ilvl w:val="0"/>
          <w:numId w:val="3"/>
        </w:numPr>
        <w:tabs>
          <w:tab w:val="left" w:pos="1418"/>
        </w:tabs>
        <w:spacing w:after="0" w:line="274" w:lineRule="exact"/>
        <w:ind w:left="820" w:right="1880" w:hanging="360"/>
        <w:rPr>
          <w:rFonts w:cstheme="minorHAnsi"/>
        </w:rPr>
      </w:pPr>
      <w:r w:rsidRPr="004641DA">
        <w:rPr>
          <w:rFonts w:cstheme="minorHAnsi"/>
          <w:color w:val="000000"/>
          <w:lang w:eastAsia="pl-PL" w:bidi="pl-PL"/>
        </w:rPr>
        <w:t>tablice prezentujące różne zachowania dzieci: 2 zestawy (12 tablic, 12 czerwonych krzyżyków, dla 12 graczy]</w:t>
      </w:r>
    </w:p>
    <w:p w:rsidR="00C20A79" w:rsidRPr="004641DA" w:rsidRDefault="00C20A79" w:rsidP="00591D23">
      <w:pPr>
        <w:widowControl w:val="0"/>
        <w:numPr>
          <w:ilvl w:val="0"/>
          <w:numId w:val="3"/>
        </w:numPr>
        <w:tabs>
          <w:tab w:val="left" w:pos="1418"/>
        </w:tabs>
        <w:spacing w:after="0" w:line="274" w:lineRule="exact"/>
        <w:ind w:left="820" w:right="1880" w:hanging="360"/>
        <w:rPr>
          <w:rFonts w:cstheme="minorHAnsi"/>
        </w:rPr>
      </w:pPr>
      <w:r w:rsidRPr="004641DA">
        <w:rPr>
          <w:rFonts w:cstheme="minorHAnsi"/>
          <w:color w:val="000000"/>
          <w:lang w:eastAsia="pl-PL" w:bidi="pl-PL"/>
        </w:rPr>
        <w:t>historyjki obrazkowe na temat bezpieczeństwa: 4 zestawy (12 tablic, 12 czerwonych krzyżyków, dla 12 graczy]</w:t>
      </w:r>
    </w:p>
    <w:p w:rsidR="00C20A79" w:rsidRPr="004641DA" w:rsidRDefault="00C20A79" w:rsidP="00591D23">
      <w:pPr>
        <w:widowControl w:val="0"/>
        <w:numPr>
          <w:ilvl w:val="0"/>
          <w:numId w:val="3"/>
        </w:numPr>
        <w:tabs>
          <w:tab w:val="left" w:pos="1418"/>
        </w:tabs>
        <w:spacing w:after="0" w:line="274" w:lineRule="exact"/>
        <w:ind w:left="820" w:hanging="360"/>
        <w:rPr>
          <w:rFonts w:cstheme="minorHAnsi"/>
        </w:rPr>
      </w:pPr>
      <w:r w:rsidRPr="004641DA">
        <w:rPr>
          <w:rFonts w:cstheme="minorHAnsi"/>
          <w:color w:val="000000"/>
          <w:lang w:eastAsia="pl-PL" w:bidi="pl-PL"/>
        </w:rPr>
        <w:t>zegar emocji: 10 szt.</w:t>
      </w:r>
    </w:p>
    <w:p w:rsidR="00C20A79" w:rsidRPr="004641DA" w:rsidRDefault="00C20A79" w:rsidP="005723FC">
      <w:pPr>
        <w:tabs>
          <w:tab w:val="left" w:pos="1418"/>
        </w:tabs>
        <w:spacing w:after="0" w:line="274" w:lineRule="exact"/>
        <w:ind w:left="1276" w:hanging="283"/>
        <w:jc w:val="both"/>
        <w:rPr>
          <w:rFonts w:cstheme="minorHAnsi"/>
        </w:rPr>
      </w:pPr>
      <w:r w:rsidRPr="004641DA">
        <w:rPr>
          <w:rFonts w:cstheme="minorHAnsi"/>
          <w:color w:val="000000"/>
          <w:lang w:eastAsia="pl-PL" w:bidi="pl-PL"/>
        </w:rPr>
        <w:t>(Zegar emocji uwzględnia osiem stanów emocjonalnych jakie mogą towarzyszyć dziecku w różnych sytuacjach w szkole oraz informuje, w jaki sposób uczeń może poradzić sobie z ich wyrażeniem].</w:t>
      </w:r>
    </w:p>
    <w:p w:rsidR="00C20A79" w:rsidRPr="004641DA" w:rsidRDefault="00C20A79" w:rsidP="00591D23">
      <w:pPr>
        <w:widowControl w:val="0"/>
        <w:numPr>
          <w:ilvl w:val="0"/>
          <w:numId w:val="3"/>
        </w:numPr>
        <w:tabs>
          <w:tab w:val="left" w:pos="1418"/>
        </w:tabs>
        <w:spacing w:after="0" w:line="274" w:lineRule="exact"/>
        <w:ind w:left="820" w:hanging="360"/>
        <w:rPr>
          <w:rFonts w:cstheme="minorHAnsi"/>
        </w:rPr>
      </w:pPr>
      <w:r w:rsidRPr="004641DA">
        <w:rPr>
          <w:rFonts w:cstheme="minorHAnsi"/>
          <w:color w:val="000000"/>
          <w:lang w:eastAsia="pl-PL" w:bidi="pl-PL"/>
        </w:rPr>
        <w:t>opowiadania edukacyjne ukazujące sposoby rozwiązywania konfliktów: 1 zestaw (Zestaw zawiera: 30 kart o wym.: 13,5 x 16,5 cm, 1 płyta CD MP3 z nagraniem 7 prostych historii o dwóch różnych zakończeniach do wyboru. Do płyty CD dodatkowo dołączone teksty opowiadań i czarno - białe rysunki do kolorowania, 1 przewodnik dla użytkownika CD oraz 4 drewniane podstawki do kart].</w:t>
      </w:r>
    </w:p>
    <w:p w:rsidR="00C20A79" w:rsidRPr="004641DA" w:rsidRDefault="00C20A79" w:rsidP="00591D23">
      <w:pPr>
        <w:widowControl w:val="0"/>
        <w:numPr>
          <w:ilvl w:val="0"/>
          <w:numId w:val="3"/>
        </w:numPr>
        <w:tabs>
          <w:tab w:val="left" w:pos="1418"/>
        </w:tabs>
        <w:spacing w:after="0" w:line="270" w:lineRule="exact"/>
        <w:ind w:left="820" w:hanging="360"/>
        <w:rPr>
          <w:rFonts w:cstheme="minorHAnsi"/>
        </w:rPr>
      </w:pPr>
      <w:r w:rsidRPr="004641DA">
        <w:rPr>
          <w:rFonts w:cstheme="minorHAnsi"/>
          <w:color w:val="000000"/>
          <w:lang w:eastAsia="pl-PL" w:bidi="pl-PL"/>
        </w:rPr>
        <w:t>historyjki jak zapobiegać przykrym sytuacjom w szkole: 4 zestawy</w:t>
      </w:r>
    </w:p>
    <w:p w:rsidR="00C20A79" w:rsidRPr="004641DA" w:rsidRDefault="00C20A79" w:rsidP="005723FC">
      <w:pPr>
        <w:tabs>
          <w:tab w:val="left" w:pos="1418"/>
        </w:tabs>
        <w:spacing w:after="0" w:line="270" w:lineRule="exact"/>
        <w:ind w:left="1276" w:hanging="283"/>
        <w:jc w:val="both"/>
        <w:rPr>
          <w:rFonts w:cstheme="minorHAnsi"/>
        </w:rPr>
      </w:pPr>
      <w:r w:rsidRPr="004641DA">
        <w:rPr>
          <w:rFonts w:cstheme="minorHAnsi"/>
          <w:color w:val="000000"/>
          <w:lang w:eastAsia="pl-PL" w:bidi="pl-PL"/>
        </w:rPr>
        <w:t xml:space="preserve">(W zestawie 20 </w:t>
      </w:r>
      <w:proofErr w:type="spellStart"/>
      <w:r w:rsidRPr="004641DA">
        <w:rPr>
          <w:rFonts w:cstheme="minorHAnsi"/>
          <w:color w:val="000000"/>
          <w:lang w:eastAsia="pl-PL" w:bidi="pl-PL"/>
        </w:rPr>
        <w:t>tafelków</w:t>
      </w:r>
      <w:proofErr w:type="spellEnd"/>
      <w:r w:rsidRPr="004641DA">
        <w:rPr>
          <w:rFonts w:cstheme="minorHAnsi"/>
          <w:color w:val="000000"/>
          <w:lang w:eastAsia="pl-PL" w:bidi="pl-PL"/>
        </w:rPr>
        <w:t xml:space="preserve"> o wym.: 11,5 x 11,5 cm w praktycznej walizce z rączką],</w:t>
      </w:r>
    </w:p>
    <w:p w:rsidR="00C20A79" w:rsidRPr="004641DA" w:rsidRDefault="00C20A79" w:rsidP="00591D23">
      <w:pPr>
        <w:widowControl w:val="0"/>
        <w:numPr>
          <w:ilvl w:val="0"/>
          <w:numId w:val="3"/>
        </w:numPr>
        <w:tabs>
          <w:tab w:val="left" w:pos="1418"/>
        </w:tabs>
        <w:spacing w:after="0" w:line="270" w:lineRule="exact"/>
        <w:ind w:left="820" w:hanging="360"/>
        <w:rPr>
          <w:rFonts w:cstheme="minorHAnsi"/>
        </w:rPr>
      </w:pPr>
      <w:r w:rsidRPr="004641DA">
        <w:rPr>
          <w:rFonts w:cstheme="minorHAnsi"/>
          <w:color w:val="000000"/>
          <w:lang w:eastAsia="pl-PL" w:bidi="pl-PL"/>
        </w:rPr>
        <w:t>plakaty przeciwko znęcaniu się: 1 zestaw (Śr.arkusza:30 cm]</w:t>
      </w:r>
    </w:p>
    <w:p w:rsidR="00C20A79" w:rsidRPr="004641DA" w:rsidRDefault="00C20A79" w:rsidP="00591D23">
      <w:pPr>
        <w:widowControl w:val="0"/>
        <w:numPr>
          <w:ilvl w:val="0"/>
          <w:numId w:val="3"/>
        </w:numPr>
        <w:tabs>
          <w:tab w:val="left" w:pos="1418"/>
        </w:tabs>
        <w:spacing w:after="0" w:line="270" w:lineRule="exact"/>
        <w:ind w:left="820" w:hanging="360"/>
        <w:rPr>
          <w:rFonts w:cstheme="minorHAnsi"/>
        </w:rPr>
      </w:pPr>
      <w:r w:rsidRPr="004641DA">
        <w:rPr>
          <w:rFonts w:cstheme="minorHAnsi"/>
          <w:color w:val="000000"/>
          <w:lang w:eastAsia="pl-PL" w:bidi="pl-PL"/>
        </w:rPr>
        <w:t>publikacja ze sposobami na trudne zachowania uczniów: 1 szt.</w:t>
      </w:r>
    </w:p>
    <w:p w:rsidR="00C20A79" w:rsidRPr="004641DA" w:rsidRDefault="00C20A79" w:rsidP="005723FC">
      <w:pPr>
        <w:tabs>
          <w:tab w:val="left" w:pos="1418"/>
        </w:tabs>
        <w:spacing w:after="0" w:line="270" w:lineRule="exact"/>
        <w:ind w:left="1276" w:hanging="283"/>
        <w:jc w:val="both"/>
        <w:rPr>
          <w:rFonts w:cstheme="minorHAnsi"/>
        </w:rPr>
      </w:pPr>
      <w:r w:rsidRPr="004641DA">
        <w:rPr>
          <w:rFonts w:cstheme="minorHAnsi"/>
          <w:color w:val="000000"/>
          <w:lang w:eastAsia="pl-PL" w:bidi="pl-PL"/>
        </w:rPr>
        <w:t>(Format A4,116 stron]</w:t>
      </w:r>
    </w:p>
    <w:p w:rsidR="00C20A79" w:rsidRPr="004641DA" w:rsidRDefault="00C20A79" w:rsidP="00591D23">
      <w:pPr>
        <w:widowControl w:val="0"/>
        <w:numPr>
          <w:ilvl w:val="0"/>
          <w:numId w:val="3"/>
        </w:numPr>
        <w:tabs>
          <w:tab w:val="left" w:pos="1418"/>
        </w:tabs>
        <w:spacing w:after="0" w:line="270" w:lineRule="exact"/>
        <w:ind w:left="840"/>
        <w:rPr>
          <w:rFonts w:cstheme="minorHAnsi"/>
          <w:color w:val="000000"/>
          <w:lang w:eastAsia="pl-PL" w:bidi="pl-PL"/>
        </w:rPr>
      </w:pPr>
      <w:r w:rsidRPr="004641DA">
        <w:rPr>
          <w:rFonts w:cstheme="minorHAnsi"/>
          <w:color w:val="000000"/>
          <w:lang w:eastAsia="pl-PL" w:bidi="pl-PL"/>
        </w:rPr>
        <w:t>zbiór pomocy dydaktycznych wspierających w obszarach problemów wychowawczych: 1 zestaw</w:t>
      </w:r>
      <w:r w:rsidR="004641DA">
        <w:rPr>
          <w:rFonts w:cstheme="minorHAnsi"/>
          <w:color w:val="000000"/>
          <w:lang w:eastAsia="pl-PL" w:bidi="pl-PL"/>
        </w:rPr>
        <w:t xml:space="preserve"> </w:t>
      </w:r>
      <w:r w:rsidRPr="004641DA">
        <w:rPr>
          <w:rFonts w:cstheme="minorHAnsi"/>
          <w:color w:val="000000"/>
          <w:lang w:eastAsia="pl-PL" w:bidi="pl-PL"/>
        </w:rPr>
        <w:t>(Zestaw zawiera zebrane materiały trzech osobnych publikacji: Przemoc i agresja: 6 większych kół symbolizujących typowe reakcje na przemoc lub agresję wokół nas, 24 mniejszych kół służące do oceniania przedstawianych sytuacji i reakcji. Problemy emocjonalne: 6 większych kół z „emotikonami" symbolizującymi główne kategorie uzewnętrznianych emocji (szczęście, radość, smutek, strach, złość, inne], 24 mniejsze koła z symbolami twarzy reprezentujących warianty powyższych emocji. Uzależnienia: 6 większych kół z symbolami różnych sfer naszego życia z białymi polami do umieszczania mniejszych kół (rodzina, rówieśnicy, szkoła, plan dnia, emocje w ciągu dnia, życie bez tego co nas może uzależniać], 12 mniejszych kół symbolizujących potencjalne źródła uzależnień - celowo wybrano obszary, które nie są w oczywisty sposób negatywne, a jednak mogą powodować uzależnienia, 12 dwustronnych kół z różnymi ocenami sytuacji, służących do wyrażania opinii przez uczniów. Zestaw zawiera: płytę CD ze zbiorem różnorodnych materiałów (poradniki, scenariusze, prezentacje multimedialne, ulotki, formularze] z możliwością użycia ich na ekranie i wydruku, poradnik metodyczny oraz gry na zajęcia wychowawcze w formie kartonowych elementów.)</w:t>
      </w:r>
    </w:p>
    <w:p w:rsidR="00C20A79" w:rsidRPr="004641DA" w:rsidRDefault="00C20A79" w:rsidP="005723FC">
      <w:pPr>
        <w:tabs>
          <w:tab w:val="left" w:pos="1418"/>
        </w:tabs>
        <w:spacing w:after="0" w:line="270" w:lineRule="exact"/>
        <w:ind w:left="1276" w:hanging="283"/>
        <w:rPr>
          <w:rFonts w:cstheme="minorHAnsi"/>
        </w:rPr>
      </w:pPr>
      <w:r w:rsidRPr="004641DA">
        <w:rPr>
          <w:rFonts w:cstheme="minorHAnsi"/>
          <w:color w:val="000000"/>
          <w:lang w:eastAsia="pl-PL" w:bidi="pl-PL"/>
        </w:rPr>
        <w:t>• program wspierający rozwój emocjonalno-społeczny: 1 szt.</w:t>
      </w:r>
    </w:p>
    <w:p w:rsidR="00C20A79" w:rsidRPr="004641DA" w:rsidRDefault="00C20A79" w:rsidP="005723FC">
      <w:pPr>
        <w:tabs>
          <w:tab w:val="left" w:pos="1418"/>
        </w:tabs>
        <w:spacing w:after="0" w:line="270" w:lineRule="exact"/>
        <w:ind w:left="1276" w:hanging="283"/>
        <w:jc w:val="both"/>
        <w:rPr>
          <w:rFonts w:cstheme="minorHAnsi"/>
        </w:rPr>
      </w:pPr>
      <w:r w:rsidRPr="004641DA">
        <w:rPr>
          <w:rFonts w:cstheme="minorHAnsi"/>
          <w:color w:val="000000"/>
          <w:lang w:eastAsia="pl-PL" w:bidi="pl-PL"/>
        </w:rPr>
        <w:t xml:space="preserve">(- 40 lekcji multimedialnych na </w:t>
      </w:r>
      <w:proofErr w:type="spellStart"/>
      <w:r w:rsidRPr="004641DA">
        <w:rPr>
          <w:rFonts w:cstheme="minorHAnsi"/>
          <w:color w:val="000000"/>
          <w:lang w:eastAsia="pl-PL" w:bidi="pl-PL"/>
        </w:rPr>
        <w:t>pendrivie</w:t>
      </w:r>
      <w:proofErr w:type="spellEnd"/>
      <w:r w:rsidRPr="004641DA">
        <w:rPr>
          <w:rFonts w:cstheme="minorHAnsi"/>
          <w:color w:val="000000"/>
          <w:lang w:eastAsia="pl-PL" w:bidi="pl-PL"/>
        </w:rPr>
        <w:t>, w tym:</w:t>
      </w:r>
    </w:p>
    <w:p w:rsidR="00C20A79" w:rsidRPr="004641DA" w:rsidRDefault="00C20A79" w:rsidP="005723FC">
      <w:pPr>
        <w:tabs>
          <w:tab w:val="left" w:pos="1418"/>
        </w:tabs>
        <w:spacing w:after="0" w:line="270" w:lineRule="exact"/>
        <w:ind w:left="1276" w:hanging="283"/>
        <w:rPr>
          <w:rFonts w:cstheme="minorHAnsi"/>
        </w:rPr>
      </w:pPr>
      <w:r w:rsidRPr="004641DA">
        <w:rPr>
          <w:rFonts w:cstheme="minorHAnsi"/>
          <w:color w:val="000000"/>
          <w:lang w:eastAsia="pl-PL" w:bidi="pl-PL"/>
        </w:rPr>
        <w:t>- 40 animacji i pokazów slajdów,</w:t>
      </w:r>
    </w:p>
    <w:p w:rsidR="00C20A79" w:rsidRPr="004641DA" w:rsidRDefault="00C20A79" w:rsidP="005723FC">
      <w:pPr>
        <w:tabs>
          <w:tab w:val="left" w:pos="1418"/>
        </w:tabs>
        <w:spacing w:after="0" w:line="270" w:lineRule="exact"/>
        <w:ind w:left="1276" w:hanging="283"/>
        <w:rPr>
          <w:rFonts w:cstheme="minorHAnsi"/>
        </w:rPr>
      </w:pPr>
      <w:r w:rsidRPr="004641DA">
        <w:rPr>
          <w:rFonts w:cstheme="minorHAnsi"/>
          <w:color w:val="000000"/>
          <w:lang w:eastAsia="pl-PL" w:bidi="pl-PL"/>
        </w:rPr>
        <w:t>- ponad 90 ćwiczeń multimedialnych,</w:t>
      </w:r>
    </w:p>
    <w:p w:rsidR="00C20A79" w:rsidRPr="004641DA" w:rsidRDefault="00C20A79" w:rsidP="005723FC">
      <w:pPr>
        <w:tabs>
          <w:tab w:val="left" w:pos="1418"/>
        </w:tabs>
        <w:spacing w:after="0" w:line="270" w:lineRule="exact"/>
        <w:ind w:left="1276" w:hanging="283"/>
        <w:rPr>
          <w:rFonts w:cstheme="minorHAnsi"/>
        </w:rPr>
      </w:pPr>
      <w:r w:rsidRPr="004641DA">
        <w:rPr>
          <w:rFonts w:cstheme="minorHAnsi"/>
          <w:color w:val="000000"/>
          <w:lang w:eastAsia="pl-PL" w:bidi="pl-PL"/>
        </w:rPr>
        <w:t>- animowane nagrody za rozwiązanie zadań,</w:t>
      </w:r>
    </w:p>
    <w:p w:rsidR="00C20A79" w:rsidRPr="004641DA" w:rsidRDefault="00C20A79" w:rsidP="005723FC">
      <w:pPr>
        <w:tabs>
          <w:tab w:val="left" w:pos="1418"/>
        </w:tabs>
        <w:spacing w:after="0" w:line="270" w:lineRule="exact"/>
        <w:ind w:left="1276" w:right="3880" w:hanging="283"/>
        <w:rPr>
          <w:rFonts w:cstheme="minorHAnsi"/>
        </w:rPr>
      </w:pPr>
      <w:r w:rsidRPr="004641DA">
        <w:rPr>
          <w:rFonts w:cstheme="minorHAnsi"/>
          <w:color w:val="000000"/>
          <w:lang w:eastAsia="pl-PL" w:bidi="pl-PL"/>
        </w:rPr>
        <w:t>- 50 kart pracy do wydruku - publikacja - 40 scenariuszy zajęć, 50 kart pracy</w:t>
      </w:r>
    </w:p>
    <w:p w:rsidR="00C20A79" w:rsidRPr="004641DA" w:rsidRDefault="00C20A79" w:rsidP="005723FC">
      <w:pPr>
        <w:tabs>
          <w:tab w:val="left" w:pos="1418"/>
        </w:tabs>
        <w:spacing w:after="0" w:line="270" w:lineRule="exact"/>
        <w:ind w:left="1276" w:right="1640" w:hanging="283"/>
        <w:rPr>
          <w:rFonts w:cstheme="minorHAnsi"/>
        </w:rPr>
      </w:pPr>
      <w:r w:rsidRPr="004641DA">
        <w:rPr>
          <w:rFonts w:cstheme="minorHAnsi"/>
          <w:color w:val="000000"/>
          <w:lang w:eastAsia="pl-PL" w:bidi="pl-PL"/>
        </w:rPr>
        <w:lastRenderedPageBreak/>
        <w:t>- publikacja - przewodnik metodyczny wraz z kartami obserwacji dziecka - cz. I - Zanim zaczniesz pracę z programem - cz. II - Jak pracować z programem Moc emocji?,</w:t>
      </w:r>
    </w:p>
    <w:p w:rsidR="00C20A79" w:rsidRPr="004641DA" w:rsidRDefault="00C20A79" w:rsidP="005723FC">
      <w:pPr>
        <w:tabs>
          <w:tab w:val="left" w:pos="1418"/>
        </w:tabs>
        <w:spacing w:after="198" w:line="270" w:lineRule="exact"/>
        <w:ind w:left="1276" w:hanging="283"/>
        <w:jc w:val="both"/>
        <w:rPr>
          <w:rFonts w:cstheme="minorHAnsi"/>
        </w:rPr>
      </w:pPr>
      <w:r w:rsidRPr="004641DA">
        <w:rPr>
          <w:rFonts w:cstheme="minorHAnsi"/>
          <w:color w:val="000000"/>
          <w:lang w:eastAsia="pl-PL" w:bidi="pl-PL"/>
        </w:rPr>
        <w:t>- cz. III - Co warto wiedzieć o rozwoju społecznym i emocjonalnym dzieci w wieku 6-10 lat.)</w:t>
      </w:r>
    </w:p>
    <w:p w:rsidR="00C20A79" w:rsidRDefault="00C20A79" w:rsidP="00591D23">
      <w:pPr>
        <w:pStyle w:val="Akapitzlist"/>
        <w:numPr>
          <w:ilvl w:val="0"/>
          <w:numId w:val="5"/>
        </w:numPr>
        <w:tabs>
          <w:tab w:val="left" w:pos="911"/>
        </w:tabs>
        <w:spacing w:line="274" w:lineRule="exact"/>
        <w:rPr>
          <w:rFonts w:asciiTheme="minorHAnsi" w:hAnsiTheme="minorHAnsi" w:cstheme="minorHAnsi"/>
          <w:sz w:val="22"/>
          <w:szCs w:val="22"/>
        </w:rPr>
      </w:pPr>
      <w:r w:rsidRPr="004641DA">
        <w:rPr>
          <w:rFonts w:asciiTheme="minorHAnsi" w:hAnsiTheme="minorHAnsi" w:cstheme="minorHAnsi"/>
          <w:sz w:val="22"/>
          <w:szCs w:val="22"/>
        </w:rPr>
        <w:t>pomoce do logopedii:</w:t>
      </w:r>
    </w:p>
    <w:p w:rsidR="004641DA" w:rsidRPr="004641DA" w:rsidRDefault="004641DA" w:rsidP="004641DA">
      <w:pPr>
        <w:pStyle w:val="Akapitzlist"/>
        <w:tabs>
          <w:tab w:val="left" w:pos="911"/>
        </w:tabs>
        <w:spacing w:line="274" w:lineRule="exact"/>
        <w:ind w:left="1069"/>
        <w:rPr>
          <w:rFonts w:asciiTheme="minorHAnsi" w:hAnsiTheme="minorHAnsi" w:cstheme="minorHAnsi"/>
          <w:sz w:val="22"/>
          <w:szCs w:val="22"/>
        </w:rPr>
      </w:pPr>
    </w:p>
    <w:p w:rsidR="00C20A79" w:rsidRPr="004641DA" w:rsidRDefault="00C20A79" w:rsidP="00C20A79">
      <w:pPr>
        <w:spacing w:after="0" w:line="270" w:lineRule="exact"/>
        <w:ind w:left="840" w:right="2060" w:hanging="360"/>
        <w:rPr>
          <w:rFonts w:cstheme="minorHAnsi"/>
        </w:rPr>
      </w:pPr>
      <w:r w:rsidRPr="004641DA">
        <w:rPr>
          <w:rFonts w:cstheme="minorHAnsi"/>
          <w:color w:val="000000"/>
          <w:lang w:eastAsia="pl-PL" w:bidi="pl-PL"/>
        </w:rPr>
        <w:t>• zestaw programów wspomagających terapię logopedyczną: 1 zestaw Zawartość pakietu:</w:t>
      </w:r>
    </w:p>
    <w:p w:rsidR="00C20A79" w:rsidRPr="004641DA" w:rsidRDefault="00C20A79" w:rsidP="00C20A79">
      <w:pPr>
        <w:spacing w:after="0" w:line="270" w:lineRule="exact"/>
        <w:ind w:left="480" w:firstLine="520"/>
        <w:rPr>
          <w:rFonts w:cstheme="minorHAnsi"/>
        </w:rPr>
      </w:pPr>
      <w:r w:rsidRPr="004641DA">
        <w:rPr>
          <w:rFonts w:cstheme="minorHAnsi"/>
          <w:color w:val="000000"/>
          <w:lang w:eastAsia="pl-PL" w:bidi="pl-PL"/>
        </w:rPr>
        <w:t>Program Logopedyczne Zabawy. Część I - SZ, Ż, CZ, DŻ Program Logopedyczne Zabawy. Część II - S, Z, C, DZ Program Logopedyczne zabawy. Część III - Ś, Ź, Ć, DŹ Program Logopedyczne Zabawy. Część IV - J, L, R Program Logopedyczne Zabawy. Część V - mowa bezdźwięczna Program Logopedyczne zabawy. Część VI - różnicowanie szeregów Program Logopedyczne zabawy. Część VII - słuch fonemowy Zeszyt ćwiczeń. Część I - SZ, Ż, CZ, DŻ Wybrane zagadnienia logopedyczne. Część I - SZ, Ż, CZ, DŻ Zeszyt ćwiczeń. Część II - S, Z, C, DZ Wybrane zagadnienia logopedyczne. Część II - S, Z, C, DZ Zeszyt ćwiczeń. Część III - Ś, Ź, Ć, DŹ Zeszyt ćwiczeń. Część IV - J, L, R Wybrane zagadnienia logopedyczne. Część IV - J, L, R • logopedyczna gra oddechowa: 1 szt.</w:t>
      </w:r>
    </w:p>
    <w:p w:rsidR="00C20A79" w:rsidRPr="004641DA" w:rsidRDefault="00C20A79" w:rsidP="00C20A79">
      <w:pPr>
        <w:spacing w:after="0" w:line="270" w:lineRule="exact"/>
        <w:ind w:left="840"/>
        <w:jc w:val="both"/>
        <w:rPr>
          <w:rFonts w:cstheme="minorHAnsi"/>
        </w:rPr>
      </w:pPr>
      <w:r w:rsidRPr="004641DA">
        <w:rPr>
          <w:rFonts w:cstheme="minorHAnsi"/>
          <w:color w:val="000000"/>
          <w:lang w:eastAsia="pl-PL" w:bidi="pl-PL"/>
        </w:rPr>
        <w:t>Zestaw zawiera:</w:t>
      </w:r>
    </w:p>
    <w:p w:rsidR="00C20A79" w:rsidRPr="004641DA" w:rsidRDefault="00C20A79" w:rsidP="00C20A79">
      <w:pPr>
        <w:spacing w:after="0" w:line="270" w:lineRule="exact"/>
        <w:ind w:left="840"/>
        <w:jc w:val="both"/>
        <w:rPr>
          <w:rFonts w:cstheme="minorHAnsi"/>
        </w:rPr>
      </w:pPr>
      <w:r w:rsidRPr="004641DA">
        <w:rPr>
          <w:rFonts w:cstheme="minorHAnsi"/>
          <w:color w:val="000000"/>
          <w:lang w:eastAsia="pl-PL" w:bidi="pl-PL"/>
        </w:rPr>
        <w:t>-podstawę z otworami</w:t>
      </w:r>
    </w:p>
    <w:p w:rsidR="00C20A79" w:rsidRPr="004641DA" w:rsidRDefault="00C20A79" w:rsidP="00C20A79">
      <w:pPr>
        <w:spacing w:after="0" w:line="270" w:lineRule="exact"/>
        <w:ind w:left="840"/>
        <w:jc w:val="both"/>
        <w:rPr>
          <w:rFonts w:cstheme="minorHAnsi"/>
        </w:rPr>
      </w:pPr>
      <w:r w:rsidRPr="004641DA">
        <w:rPr>
          <w:rFonts w:cstheme="minorHAnsi"/>
          <w:color w:val="000000"/>
          <w:lang w:eastAsia="pl-PL" w:bidi="pl-PL"/>
        </w:rPr>
        <w:t>-2 dwustronne plansze do podstawy z obrazkami lub ścieżkami,</w:t>
      </w:r>
    </w:p>
    <w:p w:rsidR="00C20A79" w:rsidRPr="004641DA" w:rsidRDefault="00C20A79" w:rsidP="00C20A79">
      <w:pPr>
        <w:spacing w:after="0" w:line="270" w:lineRule="exact"/>
        <w:ind w:left="840" w:right="1640"/>
        <w:rPr>
          <w:rFonts w:cstheme="minorHAnsi"/>
        </w:rPr>
      </w:pPr>
      <w:r w:rsidRPr="004641DA">
        <w:rPr>
          <w:rFonts w:cstheme="minorHAnsi"/>
          <w:color w:val="000000"/>
          <w:lang w:eastAsia="pl-PL" w:bidi="pl-PL"/>
        </w:rPr>
        <w:t>-4 dwustronne plansze dla każdego gracza z obrazkami zwierząt, piłeczka -36 żetonów.</w:t>
      </w:r>
    </w:p>
    <w:p w:rsidR="00C20A79" w:rsidRPr="004641DA" w:rsidRDefault="00C20A79" w:rsidP="00C20A79">
      <w:pPr>
        <w:spacing w:after="0" w:line="270" w:lineRule="exact"/>
        <w:ind w:left="480" w:right="2060"/>
        <w:rPr>
          <w:rFonts w:cstheme="minorHAnsi"/>
        </w:rPr>
      </w:pPr>
      <w:r w:rsidRPr="004641DA">
        <w:rPr>
          <w:rFonts w:cstheme="minorHAnsi"/>
          <w:color w:val="000000"/>
          <w:lang w:eastAsia="pl-PL" w:bidi="pl-PL"/>
        </w:rPr>
        <w:t>• zestaw gier sterowanych głosem: 1 zestaw W zestawie znajdują się: program multimedialny na pendrive, profesjonalny mikrofon,</w:t>
      </w:r>
    </w:p>
    <w:p w:rsidR="00C20A79" w:rsidRPr="004641DA" w:rsidRDefault="00C20A79" w:rsidP="00C20A79">
      <w:pPr>
        <w:spacing w:after="0" w:line="270" w:lineRule="exact"/>
        <w:ind w:left="840" w:firstLine="160"/>
        <w:rPr>
          <w:rFonts w:cstheme="minorHAnsi"/>
        </w:rPr>
      </w:pPr>
      <w:r w:rsidRPr="004641DA">
        <w:rPr>
          <w:rFonts w:cstheme="minorHAnsi"/>
          <w:color w:val="000000"/>
          <w:lang w:eastAsia="pl-PL" w:bidi="pl-PL"/>
        </w:rPr>
        <w:t>przewodnik metodyczny zawierający propozycje scenariuszy zajęć oraz zestawy tekstów terapeutycznych.</w:t>
      </w:r>
    </w:p>
    <w:p w:rsidR="00C20A79" w:rsidRPr="004641DA" w:rsidRDefault="00C20A79" w:rsidP="00591D23">
      <w:pPr>
        <w:widowControl w:val="0"/>
        <w:numPr>
          <w:ilvl w:val="0"/>
          <w:numId w:val="3"/>
        </w:numPr>
        <w:tabs>
          <w:tab w:val="left" w:pos="340"/>
        </w:tabs>
        <w:spacing w:after="0" w:line="270" w:lineRule="exact"/>
        <w:ind w:left="440"/>
        <w:rPr>
          <w:rFonts w:cstheme="minorHAnsi"/>
        </w:rPr>
      </w:pPr>
      <w:r w:rsidRPr="004641DA">
        <w:rPr>
          <w:rFonts w:cstheme="minorHAnsi"/>
          <w:color w:val="000000"/>
          <w:lang w:eastAsia="pl-PL" w:bidi="pl-PL"/>
        </w:rPr>
        <w:t>karty pracy: 2 zestawy</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(zestaw ponad 600 kart w formacie A4, czarno-białe do wypełnienia lub wielokrotnego kopiowania).</w:t>
      </w:r>
    </w:p>
    <w:p w:rsidR="00C20A79" w:rsidRPr="004641DA" w:rsidRDefault="00C20A79" w:rsidP="00591D23">
      <w:pPr>
        <w:widowControl w:val="0"/>
        <w:numPr>
          <w:ilvl w:val="0"/>
          <w:numId w:val="3"/>
        </w:numPr>
        <w:tabs>
          <w:tab w:val="left" w:pos="340"/>
        </w:tabs>
        <w:spacing w:after="0" w:line="270" w:lineRule="exact"/>
        <w:ind w:left="440" w:right="2940"/>
        <w:rPr>
          <w:rFonts w:cstheme="minorHAnsi"/>
        </w:rPr>
      </w:pPr>
      <w:proofErr w:type="spellStart"/>
      <w:r w:rsidRPr="004641DA">
        <w:rPr>
          <w:rFonts w:cstheme="minorHAnsi"/>
          <w:color w:val="000000"/>
          <w:lang w:eastAsia="pl-PL" w:bidi="pl-PL"/>
        </w:rPr>
        <w:t>dmuchajka</w:t>
      </w:r>
      <w:proofErr w:type="spellEnd"/>
      <w:r w:rsidRPr="004641DA">
        <w:rPr>
          <w:rFonts w:cstheme="minorHAnsi"/>
          <w:color w:val="000000"/>
          <w:lang w:eastAsia="pl-PL" w:bidi="pl-PL"/>
        </w:rPr>
        <w:t xml:space="preserve"> - czteropak w tubie: 1 zestaw Zawartość zestawu:</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 xml:space="preserve">cztery </w:t>
      </w:r>
      <w:proofErr w:type="spellStart"/>
      <w:r w:rsidRPr="004641DA">
        <w:rPr>
          <w:rFonts w:cstheme="minorHAnsi"/>
          <w:color w:val="000000"/>
          <w:lang w:eastAsia="pl-PL" w:bidi="pl-PL"/>
        </w:rPr>
        <w:t>dmuchajki</w:t>
      </w:r>
      <w:proofErr w:type="spellEnd"/>
      <w:r w:rsidRPr="004641DA">
        <w:rPr>
          <w:rFonts w:cstheme="minorHAnsi"/>
          <w:color w:val="000000"/>
          <w:lang w:eastAsia="pl-PL" w:bidi="pl-PL"/>
        </w:rPr>
        <w:t xml:space="preserve"> z drewna bukowego (średnica każdej z nich: 6 cm, wysokość: 5 cm), w czterech kolorach - naturalnym, czerwonym, zielonym i niebieskim cztery piłeczki styropianowe (średnica piłeczki: 25 mm) cztery słomki</w:t>
      </w:r>
    </w:p>
    <w:p w:rsidR="00C20A79" w:rsidRPr="004641DA" w:rsidRDefault="00C20A79" w:rsidP="00591D23">
      <w:pPr>
        <w:widowControl w:val="0"/>
        <w:numPr>
          <w:ilvl w:val="0"/>
          <w:numId w:val="3"/>
        </w:numPr>
        <w:tabs>
          <w:tab w:val="left" w:pos="340"/>
        </w:tabs>
        <w:spacing w:after="0" w:line="270" w:lineRule="exact"/>
        <w:ind w:left="440"/>
        <w:rPr>
          <w:rFonts w:cstheme="minorHAnsi"/>
        </w:rPr>
      </w:pPr>
      <w:r w:rsidRPr="004641DA">
        <w:rPr>
          <w:rFonts w:cstheme="minorHAnsi"/>
          <w:color w:val="000000"/>
          <w:lang w:eastAsia="pl-PL" w:bidi="pl-PL"/>
        </w:rPr>
        <w:t>gra zręcznościowa ćwicząca oddech: 1 szt.</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(Zestaw zawiera 3 piłki i 38 elementów do budowy toru przeszkód.)</w:t>
      </w:r>
    </w:p>
    <w:p w:rsidR="00C20A79" w:rsidRPr="004641DA" w:rsidRDefault="00C20A79" w:rsidP="00591D23">
      <w:pPr>
        <w:widowControl w:val="0"/>
        <w:numPr>
          <w:ilvl w:val="0"/>
          <w:numId w:val="3"/>
        </w:numPr>
        <w:tabs>
          <w:tab w:val="left" w:pos="340"/>
        </w:tabs>
        <w:spacing w:after="0" w:line="270" w:lineRule="exact"/>
        <w:ind w:left="440"/>
        <w:rPr>
          <w:rFonts w:cstheme="minorHAnsi"/>
        </w:rPr>
      </w:pPr>
      <w:r w:rsidRPr="004641DA">
        <w:rPr>
          <w:rFonts w:cstheme="minorHAnsi"/>
          <w:color w:val="000000"/>
          <w:lang w:eastAsia="pl-PL" w:bidi="pl-PL"/>
        </w:rPr>
        <w:t>zestaw ćwiczeń logopedycznych: 1 zestaw</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„Zdania obrazkowo- wyrazowe" obejmuje swoim zakresem terapię głosek syczących, tj. s, z, c, dz.</w:t>
      </w:r>
    </w:p>
    <w:p w:rsidR="00C20A79" w:rsidRPr="004641DA" w:rsidRDefault="00C20A79" w:rsidP="00591D23">
      <w:pPr>
        <w:widowControl w:val="0"/>
        <w:numPr>
          <w:ilvl w:val="0"/>
          <w:numId w:val="3"/>
        </w:numPr>
        <w:tabs>
          <w:tab w:val="left" w:pos="340"/>
        </w:tabs>
        <w:spacing w:after="0" w:line="270" w:lineRule="exact"/>
        <w:ind w:left="440"/>
        <w:rPr>
          <w:rFonts w:cstheme="minorHAnsi"/>
        </w:rPr>
      </w:pPr>
      <w:r w:rsidRPr="004641DA">
        <w:rPr>
          <w:rFonts w:cstheme="minorHAnsi"/>
          <w:color w:val="000000"/>
          <w:lang w:eastAsia="pl-PL" w:bidi="pl-PL"/>
        </w:rPr>
        <w:t>zeszyt ćwiczeń logopedycznych: 1 zestaw</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Przeznaczony jest do utrwalania prawidłowej artykulacji głosek r, 1, li, j,</w:t>
      </w:r>
    </w:p>
    <w:p w:rsidR="00C20A79" w:rsidRPr="004641DA" w:rsidRDefault="00C20A79" w:rsidP="00591D23">
      <w:pPr>
        <w:widowControl w:val="0"/>
        <w:numPr>
          <w:ilvl w:val="0"/>
          <w:numId w:val="3"/>
        </w:numPr>
        <w:tabs>
          <w:tab w:val="left" w:pos="340"/>
        </w:tabs>
        <w:spacing w:after="0" w:line="270" w:lineRule="exact"/>
        <w:ind w:left="440"/>
        <w:rPr>
          <w:rFonts w:cstheme="minorHAnsi"/>
        </w:rPr>
      </w:pPr>
      <w:r w:rsidRPr="004641DA">
        <w:rPr>
          <w:rFonts w:cstheme="minorHAnsi"/>
          <w:color w:val="000000"/>
          <w:lang w:eastAsia="pl-PL" w:bidi="pl-PL"/>
        </w:rPr>
        <w:t>logopedyczna gra planszowa: 2 szt.</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 xml:space="preserve">(gra przeznaczona jest do ćwiczeń artykulacji głosek </w:t>
      </w:r>
      <w:proofErr w:type="spellStart"/>
      <w:r w:rsidRPr="004641DA">
        <w:rPr>
          <w:rFonts w:cstheme="minorHAnsi"/>
          <w:color w:val="000000"/>
          <w:lang w:eastAsia="pl-PL" w:bidi="pl-PL"/>
        </w:rPr>
        <w:t>sz</w:t>
      </w:r>
      <w:proofErr w:type="spellEnd"/>
      <w:r w:rsidRPr="004641DA">
        <w:rPr>
          <w:rFonts w:cstheme="minorHAnsi"/>
          <w:color w:val="000000"/>
          <w:lang w:eastAsia="pl-PL" w:bidi="pl-PL"/>
        </w:rPr>
        <w:t xml:space="preserve">, ż, </w:t>
      </w:r>
      <w:proofErr w:type="spellStart"/>
      <w:r w:rsidRPr="004641DA">
        <w:rPr>
          <w:rFonts w:cstheme="minorHAnsi"/>
          <w:color w:val="000000"/>
          <w:lang w:eastAsia="pl-PL" w:bidi="pl-PL"/>
        </w:rPr>
        <w:t>cz</w:t>
      </w:r>
      <w:proofErr w:type="spellEnd"/>
      <w:r w:rsidRPr="004641DA">
        <w:rPr>
          <w:rFonts w:cstheme="minorHAnsi"/>
          <w:color w:val="000000"/>
          <w:lang w:eastAsia="pl-PL" w:bidi="pl-PL"/>
        </w:rPr>
        <w:t xml:space="preserve">, </w:t>
      </w:r>
      <w:proofErr w:type="spellStart"/>
      <w:r w:rsidRPr="004641DA">
        <w:rPr>
          <w:rFonts w:cstheme="minorHAnsi"/>
          <w:color w:val="000000"/>
          <w:lang w:eastAsia="pl-PL" w:bidi="pl-PL"/>
        </w:rPr>
        <w:t>dż</w:t>
      </w:r>
      <w:proofErr w:type="spellEnd"/>
      <w:r w:rsidRPr="004641DA">
        <w:rPr>
          <w:rFonts w:cstheme="minorHAnsi"/>
          <w:color w:val="000000"/>
          <w:lang w:eastAsia="pl-PL" w:bidi="pl-PL"/>
        </w:rPr>
        <w:t xml:space="preserve"> i s, z, c, </w:t>
      </w:r>
      <w:proofErr w:type="spellStart"/>
      <w:r w:rsidRPr="004641DA">
        <w:rPr>
          <w:rFonts w:cstheme="minorHAnsi"/>
          <w:color w:val="000000"/>
          <w:lang w:eastAsia="pl-PL" w:bidi="pl-PL"/>
        </w:rPr>
        <w:t>dz</w:t>
      </w:r>
      <w:proofErr w:type="spellEnd"/>
      <w:r w:rsidRPr="004641DA">
        <w:rPr>
          <w:rFonts w:cstheme="minorHAnsi"/>
          <w:color w:val="000000"/>
          <w:lang w:eastAsia="pl-PL" w:bidi="pl-PL"/>
        </w:rPr>
        <w:t xml:space="preserve"> oraz ich prawidłowego różnicowania artykulacyjnego i słuchowego.)</w:t>
      </w:r>
    </w:p>
    <w:p w:rsidR="00C20A79" w:rsidRPr="004641DA" w:rsidRDefault="00C20A79" w:rsidP="00591D23">
      <w:pPr>
        <w:widowControl w:val="0"/>
        <w:numPr>
          <w:ilvl w:val="0"/>
          <w:numId w:val="3"/>
        </w:numPr>
        <w:tabs>
          <w:tab w:val="left" w:pos="340"/>
        </w:tabs>
        <w:spacing w:after="0" w:line="270" w:lineRule="exact"/>
        <w:ind w:left="440"/>
        <w:rPr>
          <w:rFonts w:cstheme="minorHAnsi"/>
        </w:rPr>
      </w:pPr>
      <w:proofErr w:type="spellStart"/>
      <w:r w:rsidRPr="004641DA">
        <w:rPr>
          <w:rFonts w:cstheme="minorHAnsi"/>
          <w:color w:val="000000"/>
          <w:lang w:eastAsia="pl-PL" w:bidi="pl-PL"/>
        </w:rPr>
        <w:t>flipper</w:t>
      </w:r>
      <w:proofErr w:type="spellEnd"/>
      <w:r w:rsidRPr="004641DA">
        <w:rPr>
          <w:rFonts w:cstheme="minorHAnsi"/>
          <w:color w:val="000000"/>
          <w:lang w:eastAsia="pl-PL" w:bidi="pl-PL"/>
        </w:rPr>
        <w:t xml:space="preserve"> logopedyczny: 1 szt.</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Rozmiar produktu: 38,6 x 11 x 47,7 cm</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Opakowanie: tekturowy karton z nadrukami informacyjnymi Materiał: drewno kauczukowe</w:t>
      </w:r>
    </w:p>
    <w:p w:rsidR="00C20A79" w:rsidRPr="004641DA" w:rsidRDefault="00C20A79" w:rsidP="00591D23">
      <w:pPr>
        <w:widowControl w:val="0"/>
        <w:numPr>
          <w:ilvl w:val="0"/>
          <w:numId w:val="3"/>
        </w:numPr>
        <w:tabs>
          <w:tab w:val="left" w:pos="340"/>
        </w:tabs>
        <w:spacing w:after="0" w:line="270" w:lineRule="exact"/>
        <w:ind w:left="440"/>
        <w:rPr>
          <w:rFonts w:cstheme="minorHAnsi"/>
        </w:rPr>
      </w:pPr>
      <w:r w:rsidRPr="004641DA">
        <w:rPr>
          <w:rFonts w:cstheme="minorHAnsi"/>
          <w:color w:val="000000"/>
          <w:lang w:eastAsia="pl-PL" w:bidi="pl-PL"/>
        </w:rPr>
        <w:t>zestaw do ćwiczeń artykulacji głosek zębowych: 1 zestaw</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Dwa pudełka, w których umieszczono obrazki do pracy z tabelami.</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lastRenderedPageBreak/>
        <w:t>Instrukcja.</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Teczka zapinana na rzepy o wymiarach: 32 x 23 x 5 cm.</w:t>
      </w:r>
    </w:p>
    <w:p w:rsidR="00C20A79" w:rsidRPr="004641DA" w:rsidRDefault="00C20A79" w:rsidP="00591D23">
      <w:pPr>
        <w:widowControl w:val="0"/>
        <w:numPr>
          <w:ilvl w:val="0"/>
          <w:numId w:val="3"/>
        </w:numPr>
        <w:tabs>
          <w:tab w:val="left" w:pos="340"/>
        </w:tabs>
        <w:spacing w:after="0" w:line="270" w:lineRule="exact"/>
        <w:ind w:left="440"/>
        <w:rPr>
          <w:rFonts w:cstheme="minorHAnsi"/>
        </w:rPr>
      </w:pPr>
      <w:r w:rsidRPr="004641DA">
        <w:rPr>
          <w:rFonts w:cstheme="minorHAnsi"/>
          <w:color w:val="000000"/>
          <w:lang w:eastAsia="pl-PL" w:bidi="pl-PL"/>
        </w:rPr>
        <w:t>gra logopedyczna - wyróżnianie głosek opozycyjnych: 1 szt.</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Zestaw do gry składa się z następujących elementów:</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8 dwustronnych plansz z obrazkami (wykonanymi z twardego materiału)</w:t>
      </w:r>
    </w:p>
    <w:p w:rsidR="00C20A79" w:rsidRPr="004641DA" w:rsidRDefault="00C20A79" w:rsidP="005723FC">
      <w:pPr>
        <w:spacing w:after="0" w:line="270" w:lineRule="exact"/>
        <w:ind w:left="851" w:right="1500" w:hanging="284"/>
        <w:rPr>
          <w:rFonts w:cstheme="minorHAnsi"/>
        </w:rPr>
      </w:pPr>
      <w:r w:rsidRPr="004641DA">
        <w:rPr>
          <w:rFonts w:cstheme="minorHAnsi"/>
          <w:color w:val="000000"/>
          <w:lang w:eastAsia="pl-PL" w:bidi="pl-PL"/>
        </w:rPr>
        <w:t>72 dwustronnych kartoników z obrazkami woreczka</w:t>
      </w:r>
    </w:p>
    <w:p w:rsidR="00C20A79" w:rsidRPr="004641DA" w:rsidRDefault="00C20A79" w:rsidP="005723FC">
      <w:pPr>
        <w:spacing w:after="0" w:line="270" w:lineRule="exact"/>
        <w:ind w:left="851" w:right="1500" w:hanging="284"/>
        <w:rPr>
          <w:rFonts w:cstheme="minorHAnsi"/>
        </w:rPr>
      </w:pPr>
      <w:r w:rsidRPr="004641DA">
        <w:rPr>
          <w:rFonts w:cstheme="minorHAnsi"/>
          <w:color w:val="000000"/>
          <w:lang w:eastAsia="pl-PL" w:bidi="pl-PL"/>
        </w:rPr>
        <w:t>instrukcji w języku polskim wykazu użytych wyrazów</w:t>
      </w:r>
    </w:p>
    <w:p w:rsidR="00C20A79" w:rsidRPr="004641DA" w:rsidRDefault="00C20A79" w:rsidP="00591D23">
      <w:pPr>
        <w:widowControl w:val="0"/>
        <w:numPr>
          <w:ilvl w:val="0"/>
          <w:numId w:val="3"/>
        </w:numPr>
        <w:tabs>
          <w:tab w:val="left" w:pos="340"/>
        </w:tabs>
        <w:spacing w:after="0" w:line="270" w:lineRule="exact"/>
        <w:ind w:left="440"/>
        <w:rPr>
          <w:rFonts w:cstheme="minorHAnsi"/>
        </w:rPr>
      </w:pPr>
      <w:r w:rsidRPr="004641DA">
        <w:rPr>
          <w:rFonts w:cstheme="minorHAnsi"/>
          <w:color w:val="000000"/>
          <w:lang w:eastAsia="pl-PL" w:bidi="pl-PL"/>
        </w:rPr>
        <w:t>gra logopedyczna - nauka poprawnej wymowy: 1 szt.</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Gra zawiera:</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planszę (4 puzzle)</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4 pionki</w:t>
      </w:r>
    </w:p>
    <w:p w:rsidR="00C20A79" w:rsidRPr="004641DA" w:rsidRDefault="00C20A79" w:rsidP="005723FC">
      <w:pPr>
        <w:spacing w:after="0" w:line="270" w:lineRule="exact"/>
        <w:ind w:left="851" w:right="1500" w:hanging="284"/>
        <w:rPr>
          <w:rFonts w:cstheme="minorHAnsi"/>
        </w:rPr>
      </w:pPr>
      <w:r w:rsidRPr="004641DA">
        <w:rPr>
          <w:rFonts w:cstheme="minorHAnsi"/>
          <w:color w:val="000000"/>
          <w:lang w:eastAsia="pl-PL" w:bidi="pl-PL"/>
        </w:rPr>
        <w:t>240 kartek z wyrazami kostkę do gry</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instrukcję gry w języku polskim</w:t>
      </w:r>
    </w:p>
    <w:p w:rsidR="00C20A79" w:rsidRPr="004641DA" w:rsidRDefault="00C20A79" w:rsidP="00591D23">
      <w:pPr>
        <w:widowControl w:val="0"/>
        <w:numPr>
          <w:ilvl w:val="0"/>
          <w:numId w:val="3"/>
        </w:numPr>
        <w:tabs>
          <w:tab w:val="left" w:pos="340"/>
        </w:tabs>
        <w:spacing w:after="0" w:line="270" w:lineRule="exact"/>
        <w:ind w:left="440" w:right="2940"/>
        <w:rPr>
          <w:rFonts w:cstheme="minorHAnsi"/>
        </w:rPr>
      </w:pPr>
      <w:r w:rsidRPr="004641DA">
        <w:rPr>
          <w:rFonts w:cstheme="minorHAnsi"/>
          <w:color w:val="000000"/>
          <w:lang w:eastAsia="pl-PL" w:bidi="pl-PL"/>
        </w:rPr>
        <w:t>pakiet kart logopedycznych do gry: 3 zestawy W zestawie znajduje się 8 talii kart.</w:t>
      </w:r>
    </w:p>
    <w:p w:rsidR="00C20A79" w:rsidRPr="004641DA" w:rsidRDefault="00C20A79" w:rsidP="005723FC">
      <w:pPr>
        <w:spacing w:after="0" w:line="270" w:lineRule="exact"/>
        <w:ind w:left="851" w:hanging="284"/>
        <w:rPr>
          <w:rFonts w:cstheme="minorHAnsi"/>
        </w:rPr>
      </w:pPr>
      <w:r w:rsidRPr="004641DA">
        <w:rPr>
          <w:rFonts w:cstheme="minorHAnsi"/>
          <w:color w:val="000000"/>
          <w:lang w:eastAsia="pl-PL" w:bidi="pl-PL"/>
        </w:rPr>
        <w:t>Każda talia zawiera 26 kart.</w:t>
      </w:r>
    </w:p>
    <w:p w:rsidR="00C20A79" w:rsidRPr="004641DA" w:rsidRDefault="00C20A79" w:rsidP="00591D23">
      <w:pPr>
        <w:widowControl w:val="0"/>
        <w:numPr>
          <w:ilvl w:val="0"/>
          <w:numId w:val="3"/>
        </w:numPr>
        <w:tabs>
          <w:tab w:val="left" w:pos="340"/>
        </w:tabs>
        <w:spacing w:after="0" w:line="270" w:lineRule="exact"/>
        <w:ind w:left="440"/>
        <w:rPr>
          <w:rFonts w:cstheme="minorHAnsi"/>
        </w:rPr>
      </w:pPr>
      <w:r w:rsidRPr="004641DA">
        <w:rPr>
          <w:rFonts w:cstheme="minorHAnsi"/>
          <w:color w:val="000000"/>
          <w:lang w:eastAsia="pl-PL" w:bidi="pl-PL"/>
        </w:rPr>
        <w:t>gra do ćwiczeń oddechowych: 1 szt.</w:t>
      </w:r>
    </w:p>
    <w:p w:rsidR="00C20A79" w:rsidRPr="004641DA" w:rsidRDefault="00C20A79" w:rsidP="005723FC">
      <w:pPr>
        <w:spacing w:after="186" w:line="281" w:lineRule="exact"/>
        <w:ind w:left="851" w:hanging="284"/>
        <w:rPr>
          <w:rFonts w:cstheme="minorHAnsi"/>
        </w:rPr>
      </w:pPr>
      <w:r w:rsidRPr="004641DA">
        <w:rPr>
          <w:rFonts w:cstheme="minorHAnsi"/>
          <w:color w:val="000000"/>
          <w:lang w:eastAsia="pl-PL" w:bidi="pl-PL"/>
        </w:rPr>
        <w:t>Pudełko zawiera: podstawę z tworzywa sztucznego, piłeczkę, 4 lotto plansze z obrazkami zwierzątek na obu stronach i 36 żetonów.</w:t>
      </w:r>
    </w:p>
    <w:p w:rsidR="00C20A79" w:rsidRDefault="00C20A79" w:rsidP="00591D23">
      <w:pPr>
        <w:pStyle w:val="Akapitzlist"/>
        <w:numPr>
          <w:ilvl w:val="0"/>
          <w:numId w:val="5"/>
        </w:numPr>
        <w:tabs>
          <w:tab w:val="left" w:pos="851"/>
        </w:tabs>
        <w:spacing w:line="274" w:lineRule="exact"/>
        <w:ind w:left="709"/>
        <w:rPr>
          <w:rFonts w:asciiTheme="minorHAnsi" w:hAnsiTheme="minorHAnsi" w:cstheme="minorHAnsi"/>
          <w:sz w:val="22"/>
          <w:szCs w:val="22"/>
        </w:rPr>
      </w:pPr>
      <w:r w:rsidRPr="004641DA">
        <w:rPr>
          <w:rFonts w:asciiTheme="minorHAnsi" w:hAnsiTheme="minorHAnsi" w:cstheme="minorHAnsi"/>
          <w:sz w:val="22"/>
          <w:szCs w:val="22"/>
        </w:rPr>
        <w:t>pomoce do terapii pedagogicznej:</w:t>
      </w:r>
    </w:p>
    <w:p w:rsidR="004641DA" w:rsidRPr="004641DA" w:rsidRDefault="004641DA" w:rsidP="004641DA">
      <w:pPr>
        <w:pStyle w:val="Akapitzlist"/>
        <w:tabs>
          <w:tab w:val="left" w:pos="911"/>
        </w:tabs>
        <w:spacing w:line="274" w:lineRule="exact"/>
        <w:ind w:left="1069"/>
        <w:rPr>
          <w:rFonts w:asciiTheme="minorHAnsi" w:hAnsiTheme="minorHAnsi" w:cstheme="minorHAnsi"/>
          <w:sz w:val="22"/>
          <w:szCs w:val="22"/>
        </w:rPr>
      </w:pPr>
    </w:p>
    <w:p w:rsidR="00C20A79" w:rsidRPr="004641DA" w:rsidRDefault="00C20A79" w:rsidP="00591D23">
      <w:pPr>
        <w:widowControl w:val="0"/>
        <w:numPr>
          <w:ilvl w:val="0"/>
          <w:numId w:val="3"/>
        </w:numPr>
        <w:tabs>
          <w:tab w:val="left" w:pos="873"/>
        </w:tabs>
        <w:spacing w:after="0" w:line="270" w:lineRule="exact"/>
        <w:ind w:left="800" w:right="3180" w:hanging="340"/>
        <w:rPr>
          <w:rFonts w:cstheme="minorHAnsi"/>
        </w:rPr>
      </w:pPr>
      <w:r w:rsidRPr="004641DA">
        <w:rPr>
          <w:rFonts w:cstheme="minorHAnsi"/>
          <w:color w:val="000000"/>
          <w:lang w:eastAsia="pl-PL" w:bidi="pl-PL"/>
        </w:rPr>
        <w:t xml:space="preserve">klocki wielofunkcyjne: 1 zestaw </w:t>
      </w:r>
      <w:proofErr w:type="spellStart"/>
      <w:r w:rsidRPr="004641DA">
        <w:rPr>
          <w:rFonts w:cstheme="minorHAnsi"/>
          <w:color w:val="000000"/>
          <w:lang w:eastAsia="pl-PL" w:bidi="pl-PL"/>
        </w:rPr>
        <w:t>Zestaw</w:t>
      </w:r>
      <w:proofErr w:type="spellEnd"/>
      <w:r w:rsidRPr="004641DA">
        <w:rPr>
          <w:rFonts w:cstheme="minorHAnsi"/>
          <w:color w:val="000000"/>
          <w:lang w:eastAsia="pl-PL" w:bidi="pl-PL"/>
        </w:rPr>
        <w:t xml:space="preserve"> zawiera:</w:t>
      </w:r>
    </w:p>
    <w:p w:rsidR="00C20A79" w:rsidRPr="004641DA" w:rsidRDefault="00C20A79" w:rsidP="00591D23">
      <w:pPr>
        <w:widowControl w:val="0"/>
        <w:numPr>
          <w:ilvl w:val="0"/>
          <w:numId w:val="4"/>
        </w:numPr>
        <w:tabs>
          <w:tab w:val="left" w:pos="1047"/>
        </w:tabs>
        <w:spacing w:after="0" w:line="270" w:lineRule="exact"/>
        <w:ind w:left="800"/>
        <w:rPr>
          <w:rFonts w:cstheme="minorHAnsi"/>
        </w:rPr>
      </w:pPr>
      <w:r w:rsidRPr="004641DA">
        <w:rPr>
          <w:rFonts w:cstheme="minorHAnsi"/>
          <w:color w:val="000000"/>
          <w:lang w:eastAsia="pl-PL" w:bidi="pl-PL"/>
        </w:rPr>
        <w:t>40 bukowych klocków 3x3 cm w czterech kolorach (biały, czarny, żółty, czerwony]</w:t>
      </w:r>
    </w:p>
    <w:p w:rsidR="00C20A79" w:rsidRPr="004641DA" w:rsidRDefault="00C20A79" w:rsidP="00591D23">
      <w:pPr>
        <w:widowControl w:val="0"/>
        <w:numPr>
          <w:ilvl w:val="0"/>
          <w:numId w:val="4"/>
        </w:numPr>
        <w:tabs>
          <w:tab w:val="left" w:pos="1047"/>
        </w:tabs>
        <w:spacing w:after="0" w:line="270" w:lineRule="exact"/>
        <w:ind w:left="800"/>
        <w:rPr>
          <w:rFonts w:cstheme="minorHAnsi"/>
        </w:rPr>
      </w:pPr>
      <w:r w:rsidRPr="004641DA">
        <w:rPr>
          <w:rFonts w:cstheme="minorHAnsi"/>
          <w:color w:val="000000"/>
          <w:lang w:eastAsia="pl-PL" w:bidi="pl-PL"/>
        </w:rPr>
        <w:t>zeszyt ćwiczeń, format A4, ilość stron 48, druk kolor</w:t>
      </w:r>
    </w:p>
    <w:p w:rsidR="00C20A79" w:rsidRPr="004641DA" w:rsidRDefault="00C20A79" w:rsidP="00591D23">
      <w:pPr>
        <w:widowControl w:val="0"/>
        <w:numPr>
          <w:ilvl w:val="0"/>
          <w:numId w:val="4"/>
        </w:numPr>
        <w:tabs>
          <w:tab w:val="left" w:pos="1047"/>
        </w:tabs>
        <w:spacing w:after="0" w:line="270" w:lineRule="exact"/>
        <w:ind w:left="800"/>
        <w:rPr>
          <w:rFonts w:cstheme="minorHAnsi"/>
        </w:rPr>
      </w:pPr>
      <w:r w:rsidRPr="004641DA">
        <w:rPr>
          <w:rFonts w:cstheme="minorHAnsi"/>
          <w:color w:val="000000"/>
          <w:lang w:eastAsia="pl-PL" w:bidi="pl-PL"/>
        </w:rPr>
        <w:t>wzory do ćwiczeń, format A5, ilość kartek 64, druk kolor</w:t>
      </w:r>
    </w:p>
    <w:p w:rsidR="00C20A79" w:rsidRPr="004641DA" w:rsidRDefault="00C20A79" w:rsidP="00591D23">
      <w:pPr>
        <w:widowControl w:val="0"/>
        <w:numPr>
          <w:ilvl w:val="0"/>
          <w:numId w:val="4"/>
        </w:numPr>
        <w:tabs>
          <w:tab w:val="left" w:pos="1047"/>
        </w:tabs>
        <w:spacing w:after="0" w:line="270" w:lineRule="exact"/>
        <w:ind w:left="800"/>
        <w:rPr>
          <w:rFonts w:cstheme="minorHAnsi"/>
        </w:rPr>
      </w:pPr>
      <w:r w:rsidRPr="004641DA">
        <w:rPr>
          <w:rFonts w:cstheme="minorHAnsi"/>
          <w:color w:val="000000"/>
          <w:lang w:eastAsia="pl-PL" w:bidi="pl-PL"/>
        </w:rPr>
        <w:t>karty wzorów</w:t>
      </w:r>
    </w:p>
    <w:p w:rsidR="00C20A79" w:rsidRPr="004641DA" w:rsidRDefault="00C20A79" w:rsidP="00591D23">
      <w:pPr>
        <w:widowControl w:val="0"/>
        <w:numPr>
          <w:ilvl w:val="0"/>
          <w:numId w:val="4"/>
        </w:numPr>
        <w:tabs>
          <w:tab w:val="left" w:pos="1050"/>
        </w:tabs>
        <w:spacing w:after="0" w:line="270" w:lineRule="exact"/>
        <w:ind w:left="800"/>
        <w:rPr>
          <w:rFonts w:cstheme="minorHAnsi"/>
        </w:rPr>
      </w:pPr>
      <w:r w:rsidRPr="004641DA">
        <w:rPr>
          <w:rFonts w:cstheme="minorHAnsi"/>
          <w:color w:val="000000"/>
          <w:lang w:eastAsia="pl-PL" w:bidi="pl-PL"/>
        </w:rPr>
        <w:t>twarde opakowanie</w:t>
      </w:r>
    </w:p>
    <w:p w:rsidR="00C20A79" w:rsidRPr="004641DA" w:rsidRDefault="00C20A79" w:rsidP="00591D23">
      <w:pPr>
        <w:widowControl w:val="0"/>
        <w:numPr>
          <w:ilvl w:val="0"/>
          <w:numId w:val="3"/>
        </w:numPr>
        <w:tabs>
          <w:tab w:val="left" w:pos="873"/>
        </w:tabs>
        <w:spacing w:after="0" w:line="270" w:lineRule="exact"/>
        <w:ind w:left="800" w:right="3180" w:hanging="340"/>
        <w:rPr>
          <w:rFonts w:cstheme="minorHAnsi"/>
        </w:rPr>
      </w:pPr>
      <w:r w:rsidRPr="004641DA">
        <w:rPr>
          <w:rFonts w:cstheme="minorHAnsi"/>
          <w:color w:val="000000"/>
          <w:lang w:eastAsia="pl-PL" w:bidi="pl-PL"/>
        </w:rPr>
        <w:t>językowe ćwiczenia słuchowe: 2 zestawy 3 poziomy trudności:</w:t>
      </w:r>
    </w:p>
    <w:p w:rsidR="00C20A79" w:rsidRPr="004641DA" w:rsidRDefault="00C20A79" w:rsidP="00C20A79">
      <w:pPr>
        <w:spacing w:after="0" w:line="270" w:lineRule="exact"/>
        <w:ind w:left="980"/>
        <w:rPr>
          <w:rFonts w:cstheme="minorHAnsi"/>
        </w:rPr>
      </w:pPr>
      <w:r w:rsidRPr="004641DA">
        <w:rPr>
          <w:rFonts w:cstheme="minorHAnsi"/>
          <w:color w:val="000000"/>
          <w:lang w:eastAsia="pl-PL" w:bidi="pl-PL"/>
        </w:rPr>
        <w:t>łatwy,</w:t>
      </w:r>
    </w:p>
    <w:p w:rsidR="00C20A79" w:rsidRPr="004641DA" w:rsidRDefault="00C20A79" w:rsidP="00C20A79">
      <w:pPr>
        <w:spacing w:after="0" w:line="270" w:lineRule="exact"/>
        <w:ind w:left="980"/>
        <w:rPr>
          <w:rFonts w:cstheme="minorHAnsi"/>
        </w:rPr>
      </w:pPr>
      <w:r w:rsidRPr="004641DA">
        <w:rPr>
          <w:rFonts w:cstheme="minorHAnsi"/>
          <w:color w:val="000000"/>
          <w:lang w:eastAsia="pl-PL" w:bidi="pl-PL"/>
        </w:rPr>
        <w:t>średni,</w:t>
      </w:r>
    </w:p>
    <w:p w:rsidR="00C20A79" w:rsidRPr="004641DA" w:rsidRDefault="00C20A79" w:rsidP="00C20A79">
      <w:pPr>
        <w:spacing w:after="0" w:line="270" w:lineRule="exact"/>
        <w:ind w:left="980"/>
        <w:rPr>
          <w:rFonts w:cstheme="minorHAnsi"/>
        </w:rPr>
      </w:pPr>
      <w:r w:rsidRPr="004641DA">
        <w:rPr>
          <w:rFonts w:cstheme="minorHAnsi"/>
          <w:color w:val="000000"/>
          <w:lang w:eastAsia="pl-PL" w:bidi="pl-PL"/>
        </w:rPr>
        <w:t>trudny.</w:t>
      </w:r>
    </w:p>
    <w:p w:rsidR="00C20A79" w:rsidRPr="004641DA" w:rsidRDefault="00C20A79" w:rsidP="00C20A79">
      <w:pPr>
        <w:spacing w:after="0" w:line="270" w:lineRule="exact"/>
        <w:ind w:left="800"/>
        <w:rPr>
          <w:rFonts w:cstheme="minorHAnsi"/>
        </w:rPr>
      </w:pPr>
      <w:r w:rsidRPr="004641DA">
        <w:rPr>
          <w:rFonts w:cstheme="minorHAnsi"/>
          <w:color w:val="000000"/>
          <w:lang w:eastAsia="pl-PL" w:bidi="pl-PL"/>
        </w:rPr>
        <w:t>78 kart</w:t>
      </w:r>
    </w:p>
    <w:p w:rsidR="00C20A79" w:rsidRPr="004641DA" w:rsidRDefault="00C20A79" w:rsidP="00591D23">
      <w:pPr>
        <w:widowControl w:val="0"/>
        <w:numPr>
          <w:ilvl w:val="0"/>
          <w:numId w:val="3"/>
        </w:numPr>
        <w:tabs>
          <w:tab w:val="left" w:pos="873"/>
        </w:tabs>
        <w:spacing w:after="0" w:line="270" w:lineRule="exact"/>
        <w:ind w:left="800" w:hanging="340"/>
        <w:rPr>
          <w:rFonts w:cstheme="minorHAnsi"/>
        </w:rPr>
      </w:pPr>
      <w:r w:rsidRPr="004641DA">
        <w:rPr>
          <w:rFonts w:cstheme="minorHAnsi"/>
          <w:color w:val="000000"/>
          <w:lang w:eastAsia="pl-PL" w:bidi="pl-PL"/>
        </w:rPr>
        <w:t>zestaw do ćwiczenia pamięci: 1 zestaw</w:t>
      </w:r>
    </w:p>
    <w:p w:rsidR="00C20A79" w:rsidRPr="004641DA" w:rsidRDefault="00C20A79" w:rsidP="00591D23">
      <w:pPr>
        <w:widowControl w:val="0"/>
        <w:numPr>
          <w:ilvl w:val="0"/>
          <w:numId w:val="4"/>
        </w:numPr>
        <w:tabs>
          <w:tab w:val="left" w:pos="1050"/>
        </w:tabs>
        <w:spacing w:after="0" w:line="270" w:lineRule="exact"/>
        <w:ind w:left="800"/>
        <w:rPr>
          <w:rFonts w:cstheme="minorHAnsi"/>
        </w:rPr>
      </w:pPr>
      <w:r w:rsidRPr="004641DA">
        <w:rPr>
          <w:rFonts w:cstheme="minorHAnsi"/>
          <w:color w:val="000000"/>
          <w:lang w:eastAsia="pl-PL" w:bidi="pl-PL"/>
        </w:rPr>
        <w:t>300 elementów tekturowych (obrazków czarno-białych)</w:t>
      </w:r>
    </w:p>
    <w:p w:rsidR="00C20A79" w:rsidRPr="004641DA" w:rsidRDefault="00C20A79" w:rsidP="00591D23">
      <w:pPr>
        <w:widowControl w:val="0"/>
        <w:numPr>
          <w:ilvl w:val="0"/>
          <w:numId w:val="4"/>
        </w:numPr>
        <w:tabs>
          <w:tab w:val="left" w:pos="1050"/>
        </w:tabs>
        <w:spacing w:after="0" w:line="270" w:lineRule="exact"/>
        <w:ind w:left="800"/>
        <w:rPr>
          <w:rFonts w:cstheme="minorHAnsi"/>
        </w:rPr>
      </w:pPr>
      <w:r w:rsidRPr="004641DA">
        <w:rPr>
          <w:rFonts w:cstheme="minorHAnsi"/>
          <w:color w:val="000000"/>
          <w:lang w:eastAsia="pl-PL" w:bidi="pl-PL"/>
        </w:rPr>
        <w:t>60 pasków wzorcowych</w:t>
      </w:r>
    </w:p>
    <w:p w:rsidR="00C20A79" w:rsidRPr="004641DA" w:rsidRDefault="00C20A79" w:rsidP="00591D23">
      <w:pPr>
        <w:widowControl w:val="0"/>
        <w:numPr>
          <w:ilvl w:val="0"/>
          <w:numId w:val="4"/>
        </w:numPr>
        <w:tabs>
          <w:tab w:val="left" w:pos="1050"/>
        </w:tabs>
        <w:spacing w:after="0" w:line="270" w:lineRule="exact"/>
        <w:ind w:left="800"/>
        <w:rPr>
          <w:rFonts w:cstheme="minorHAnsi"/>
        </w:rPr>
      </w:pPr>
      <w:r w:rsidRPr="004641DA">
        <w:rPr>
          <w:rFonts w:cstheme="minorHAnsi"/>
          <w:color w:val="000000"/>
          <w:lang w:eastAsia="pl-PL" w:bidi="pl-PL"/>
        </w:rPr>
        <w:t>instrukcji</w:t>
      </w:r>
    </w:p>
    <w:p w:rsidR="00C20A79" w:rsidRPr="004641DA" w:rsidRDefault="00C20A79" w:rsidP="00591D23">
      <w:pPr>
        <w:widowControl w:val="0"/>
        <w:numPr>
          <w:ilvl w:val="0"/>
          <w:numId w:val="3"/>
        </w:numPr>
        <w:tabs>
          <w:tab w:val="left" w:pos="873"/>
        </w:tabs>
        <w:spacing w:after="0" w:line="270" w:lineRule="exact"/>
        <w:ind w:left="800" w:right="3180" w:hanging="340"/>
        <w:rPr>
          <w:rFonts w:cstheme="minorHAnsi"/>
        </w:rPr>
      </w:pPr>
      <w:r w:rsidRPr="004641DA">
        <w:rPr>
          <w:rFonts w:cstheme="minorHAnsi"/>
          <w:color w:val="000000"/>
          <w:lang w:eastAsia="pl-PL" w:bidi="pl-PL"/>
        </w:rPr>
        <w:t xml:space="preserve">karty ćwiczeń do nauki odmiany wyrazów: 1 zestaw </w:t>
      </w:r>
      <w:proofErr w:type="spellStart"/>
      <w:r w:rsidRPr="004641DA">
        <w:rPr>
          <w:rFonts w:cstheme="minorHAnsi"/>
          <w:color w:val="000000"/>
          <w:lang w:eastAsia="pl-PL" w:bidi="pl-PL"/>
        </w:rPr>
        <w:t>Zestaw</w:t>
      </w:r>
      <w:proofErr w:type="spellEnd"/>
      <w:r w:rsidRPr="004641DA">
        <w:rPr>
          <w:rFonts w:cstheme="minorHAnsi"/>
          <w:color w:val="000000"/>
          <w:lang w:eastAsia="pl-PL" w:bidi="pl-PL"/>
        </w:rPr>
        <w:t xml:space="preserve"> zawiera:</w:t>
      </w:r>
    </w:p>
    <w:p w:rsidR="00C20A79" w:rsidRPr="004641DA" w:rsidRDefault="00C20A79" w:rsidP="00C20A79">
      <w:pPr>
        <w:spacing w:after="0" w:line="270" w:lineRule="exact"/>
        <w:ind w:left="800"/>
        <w:rPr>
          <w:rFonts w:cstheme="minorHAnsi"/>
        </w:rPr>
      </w:pPr>
      <w:r w:rsidRPr="004641DA">
        <w:rPr>
          <w:rFonts w:cstheme="minorHAnsi"/>
          <w:color w:val="000000"/>
          <w:lang w:eastAsia="pl-PL" w:bidi="pl-PL"/>
        </w:rPr>
        <w:t>16 dużych dwustronnych kart z tabelami</w:t>
      </w:r>
    </w:p>
    <w:p w:rsidR="00C20A79" w:rsidRPr="004641DA" w:rsidRDefault="00C20A79" w:rsidP="00C20A79">
      <w:pPr>
        <w:spacing w:after="0" w:line="270" w:lineRule="exact"/>
        <w:ind w:left="800"/>
        <w:rPr>
          <w:rFonts w:cstheme="minorHAnsi"/>
        </w:rPr>
      </w:pPr>
      <w:r w:rsidRPr="004641DA">
        <w:rPr>
          <w:rFonts w:cstheme="minorHAnsi"/>
          <w:color w:val="000000"/>
          <w:lang w:eastAsia="pl-PL" w:bidi="pl-PL"/>
        </w:rPr>
        <w:t>16 tablic ze starannie dobranymi zdjęciami powlekane folią matową Arkusze z etykietami</w:t>
      </w:r>
    </w:p>
    <w:p w:rsidR="00C20A79" w:rsidRPr="004641DA" w:rsidRDefault="00C20A79" w:rsidP="00591D23">
      <w:pPr>
        <w:widowControl w:val="0"/>
        <w:numPr>
          <w:ilvl w:val="0"/>
          <w:numId w:val="3"/>
        </w:numPr>
        <w:tabs>
          <w:tab w:val="left" w:pos="873"/>
        </w:tabs>
        <w:spacing w:after="0" w:line="270" w:lineRule="exact"/>
        <w:ind w:left="800" w:right="3080" w:hanging="340"/>
        <w:rPr>
          <w:rFonts w:cstheme="minorHAnsi"/>
        </w:rPr>
      </w:pPr>
      <w:r w:rsidRPr="004641DA">
        <w:rPr>
          <w:rFonts w:cstheme="minorHAnsi"/>
          <w:color w:val="000000"/>
          <w:lang w:eastAsia="pl-PL" w:bidi="pl-PL"/>
        </w:rPr>
        <w:t>ćwiczenia rozwijające umiejętności językowe: 1 zestaw 660 zdań i 1500 wyrazów z ortograficznymi trudnościami</w:t>
      </w:r>
    </w:p>
    <w:p w:rsidR="00C20A79" w:rsidRPr="004641DA" w:rsidRDefault="00C20A79" w:rsidP="00C20A79">
      <w:pPr>
        <w:spacing w:after="0" w:line="270" w:lineRule="exact"/>
        <w:ind w:left="800"/>
        <w:rPr>
          <w:rFonts w:cstheme="minorHAnsi"/>
        </w:rPr>
      </w:pPr>
      <w:r w:rsidRPr="004641DA">
        <w:rPr>
          <w:rFonts w:cstheme="minorHAnsi"/>
          <w:color w:val="000000"/>
          <w:lang w:eastAsia="pl-PL" w:bidi="pl-PL"/>
        </w:rPr>
        <w:t>20 udźwiękowionych dyktand, pisanych z pamięci lub ze słuchu, z uwzględnieniem interpunkcji</w:t>
      </w:r>
    </w:p>
    <w:p w:rsidR="00C20A79" w:rsidRPr="004641DA" w:rsidRDefault="00C20A79" w:rsidP="00C20A79">
      <w:pPr>
        <w:spacing w:after="0" w:line="270" w:lineRule="exact"/>
        <w:ind w:left="800"/>
        <w:rPr>
          <w:rFonts w:cstheme="minorHAnsi"/>
        </w:rPr>
      </w:pPr>
      <w:r w:rsidRPr="004641DA">
        <w:rPr>
          <w:rFonts w:cstheme="minorHAnsi"/>
          <w:color w:val="000000"/>
          <w:lang w:eastAsia="pl-PL" w:bidi="pl-PL"/>
        </w:rPr>
        <w:t>zdania podzielone na 3 niezależne działy: „</w:t>
      </w:r>
      <w:proofErr w:type="spellStart"/>
      <w:r w:rsidRPr="004641DA">
        <w:rPr>
          <w:rFonts w:cstheme="minorHAnsi"/>
          <w:color w:val="000000"/>
          <w:lang w:eastAsia="pl-PL" w:bidi="pl-PL"/>
        </w:rPr>
        <w:t>rz</w:t>
      </w:r>
      <w:proofErr w:type="spellEnd"/>
      <w:r w:rsidRPr="004641DA">
        <w:rPr>
          <w:rFonts w:cstheme="minorHAnsi"/>
          <w:color w:val="000000"/>
          <w:lang w:eastAsia="pl-PL" w:bidi="pl-PL"/>
        </w:rPr>
        <w:t xml:space="preserve"> i ż", „ó i u" oraz „</w:t>
      </w:r>
      <w:proofErr w:type="spellStart"/>
      <w:r w:rsidRPr="004641DA">
        <w:rPr>
          <w:rFonts w:cstheme="minorHAnsi"/>
          <w:color w:val="000000"/>
          <w:lang w:eastAsia="pl-PL" w:bidi="pl-PL"/>
        </w:rPr>
        <w:t>ch</w:t>
      </w:r>
      <w:proofErr w:type="spellEnd"/>
      <w:r w:rsidRPr="004641DA">
        <w:rPr>
          <w:rFonts w:cstheme="minorHAnsi"/>
          <w:color w:val="000000"/>
          <w:lang w:eastAsia="pl-PL" w:bidi="pl-PL"/>
        </w:rPr>
        <w:t xml:space="preserve"> i h"</w:t>
      </w:r>
    </w:p>
    <w:p w:rsidR="00C20A79" w:rsidRPr="004641DA" w:rsidRDefault="00C20A79" w:rsidP="00C20A79">
      <w:pPr>
        <w:spacing w:after="0" w:line="270" w:lineRule="exact"/>
        <w:ind w:left="800"/>
        <w:rPr>
          <w:rFonts w:cstheme="minorHAnsi"/>
        </w:rPr>
      </w:pPr>
      <w:r w:rsidRPr="004641DA">
        <w:rPr>
          <w:rFonts w:cstheme="minorHAnsi"/>
          <w:color w:val="000000"/>
          <w:lang w:eastAsia="pl-PL" w:bidi="pl-PL"/>
        </w:rPr>
        <w:t>70 godzin ćwiczeń przygotowanych przez specjalistów.</w:t>
      </w:r>
    </w:p>
    <w:p w:rsidR="00C20A79" w:rsidRPr="004641DA" w:rsidRDefault="00C20A79" w:rsidP="00591D23">
      <w:pPr>
        <w:widowControl w:val="0"/>
        <w:numPr>
          <w:ilvl w:val="0"/>
          <w:numId w:val="3"/>
        </w:numPr>
        <w:tabs>
          <w:tab w:val="left" w:pos="873"/>
        </w:tabs>
        <w:spacing w:after="0" w:line="270" w:lineRule="exact"/>
        <w:ind w:left="800" w:hanging="340"/>
        <w:rPr>
          <w:rFonts w:cstheme="minorHAnsi"/>
        </w:rPr>
      </w:pPr>
      <w:r w:rsidRPr="004641DA">
        <w:rPr>
          <w:rFonts w:cstheme="minorHAnsi"/>
          <w:color w:val="000000"/>
          <w:lang w:eastAsia="pl-PL" w:bidi="pl-PL"/>
        </w:rPr>
        <w:lastRenderedPageBreak/>
        <w:t>ćwiczenia ogólnorozwojowe rozwijające mowę: 1 zestaw</w:t>
      </w:r>
    </w:p>
    <w:p w:rsidR="00C20A79" w:rsidRPr="004641DA" w:rsidRDefault="00C20A79" w:rsidP="00C20A79">
      <w:pPr>
        <w:spacing w:after="0" w:line="270" w:lineRule="exact"/>
        <w:ind w:left="800"/>
        <w:rPr>
          <w:rFonts w:cstheme="minorHAnsi"/>
        </w:rPr>
      </w:pPr>
      <w:r w:rsidRPr="004641DA">
        <w:rPr>
          <w:rFonts w:cstheme="minorHAnsi"/>
          <w:color w:val="000000"/>
          <w:lang w:eastAsia="pl-PL" w:bidi="pl-PL"/>
        </w:rPr>
        <w:t>Zeszyt ćwiczeń format A5,102 strony czarno-białe, kartki z perforacją do wyrywania Cztery kolorowe plansze formatu A5 wykonane z PCV z wyciąganymi elementami różnej grubości:</w:t>
      </w:r>
    </w:p>
    <w:p w:rsidR="00C20A79" w:rsidRPr="004641DA" w:rsidRDefault="00C20A79" w:rsidP="00591D23">
      <w:pPr>
        <w:widowControl w:val="0"/>
        <w:numPr>
          <w:ilvl w:val="0"/>
          <w:numId w:val="4"/>
        </w:numPr>
        <w:tabs>
          <w:tab w:val="left" w:pos="1227"/>
        </w:tabs>
        <w:spacing w:after="0" w:line="270" w:lineRule="exact"/>
        <w:ind w:left="980"/>
        <w:rPr>
          <w:rFonts w:cstheme="minorHAnsi"/>
        </w:rPr>
      </w:pPr>
      <w:r w:rsidRPr="004641DA">
        <w:rPr>
          <w:rFonts w:cstheme="minorHAnsi"/>
          <w:color w:val="000000"/>
          <w:lang w:eastAsia="pl-PL" w:bidi="pl-PL"/>
        </w:rPr>
        <w:t>twarz</w:t>
      </w:r>
    </w:p>
    <w:p w:rsidR="00C20A79" w:rsidRPr="004641DA" w:rsidRDefault="00C20A79" w:rsidP="00591D23">
      <w:pPr>
        <w:widowControl w:val="0"/>
        <w:numPr>
          <w:ilvl w:val="0"/>
          <w:numId w:val="4"/>
        </w:numPr>
        <w:tabs>
          <w:tab w:val="left" w:pos="1227"/>
        </w:tabs>
        <w:spacing w:after="0" w:line="270" w:lineRule="exact"/>
        <w:ind w:left="980"/>
        <w:rPr>
          <w:rFonts w:cstheme="minorHAnsi"/>
        </w:rPr>
      </w:pPr>
      <w:r w:rsidRPr="004641DA">
        <w:rPr>
          <w:rFonts w:cstheme="minorHAnsi"/>
          <w:color w:val="000000"/>
          <w:lang w:eastAsia="pl-PL" w:bidi="pl-PL"/>
        </w:rPr>
        <w:t>postać</w:t>
      </w:r>
    </w:p>
    <w:p w:rsidR="00C20A79" w:rsidRPr="004641DA" w:rsidRDefault="00C20A79" w:rsidP="00591D23">
      <w:pPr>
        <w:widowControl w:val="0"/>
        <w:numPr>
          <w:ilvl w:val="0"/>
          <w:numId w:val="4"/>
        </w:numPr>
        <w:tabs>
          <w:tab w:val="left" w:pos="1227"/>
        </w:tabs>
        <w:spacing w:after="0" w:line="270" w:lineRule="exact"/>
        <w:ind w:left="980"/>
        <w:rPr>
          <w:rFonts w:cstheme="minorHAnsi"/>
        </w:rPr>
      </w:pPr>
      <w:r w:rsidRPr="004641DA">
        <w:rPr>
          <w:rFonts w:cstheme="minorHAnsi"/>
          <w:color w:val="000000"/>
          <w:lang w:eastAsia="pl-PL" w:bidi="pl-PL"/>
        </w:rPr>
        <w:t>pies</w:t>
      </w:r>
    </w:p>
    <w:p w:rsidR="00C20A79" w:rsidRPr="004641DA" w:rsidRDefault="00C20A79" w:rsidP="00591D23">
      <w:pPr>
        <w:widowControl w:val="0"/>
        <w:numPr>
          <w:ilvl w:val="0"/>
          <w:numId w:val="4"/>
        </w:numPr>
        <w:tabs>
          <w:tab w:val="left" w:pos="1227"/>
        </w:tabs>
        <w:spacing w:after="0" w:line="270" w:lineRule="exact"/>
        <w:ind w:left="980"/>
        <w:rPr>
          <w:rFonts w:cstheme="minorHAnsi"/>
        </w:rPr>
      </w:pPr>
      <w:r w:rsidRPr="004641DA">
        <w:rPr>
          <w:rFonts w:cstheme="minorHAnsi"/>
          <w:color w:val="000000"/>
          <w:lang w:eastAsia="pl-PL" w:bidi="pl-PL"/>
        </w:rPr>
        <w:t>kot</w:t>
      </w:r>
    </w:p>
    <w:p w:rsidR="00C20A79" w:rsidRPr="004641DA" w:rsidRDefault="00C20A79" w:rsidP="00591D23">
      <w:pPr>
        <w:widowControl w:val="0"/>
        <w:numPr>
          <w:ilvl w:val="0"/>
          <w:numId w:val="3"/>
        </w:numPr>
        <w:tabs>
          <w:tab w:val="left" w:pos="873"/>
        </w:tabs>
        <w:spacing w:after="0" w:line="270" w:lineRule="exact"/>
        <w:ind w:left="800" w:hanging="340"/>
        <w:rPr>
          <w:rFonts w:cstheme="minorHAnsi"/>
        </w:rPr>
      </w:pPr>
      <w:r w:rsidRPr="004641DA">
        <w:rPr>
          <w:rFonts w:cstheme="minorHAnsi"/>
          <w:color w:val="000000"/>
          <w:lang w:eastAsia="pl-PL" w:bidi="pl-PL"/>
        </w:rPr>
        <w:t>układanka rozwijająca funkcje wzrokowe: 1 szt.</w:t>
      </w:r>
    </w:p>
    <w:p w:rsidR="00C20A79" w:rsidRPr="004641DA" w:rsidRDefault="00C20A79" w:rsidP="00591D23">
      <w:pPr>
        <w:widowControl w:val="0"/>
        <w:numPr>
          <w:ilvl w:val="0"/>
          <w:numId w:val="4"/>
        </w:numPr>
        <w:tabs>
          <w:tab w:val="left" w:pos="1054"/>
        </w:tabs>
        <w:spacing w:after="0" w:line="270" w:lineRule="exact"/>
        <w:ind w:left="800"/>
        <w:rPr>
          <w:rFonts w:cstheme="minorHAnsi"/>
        </w:rPr>
      </w:pPr>
      <w:r w:rsidRPr="004641DA">
        <w:rPr>
          <w:rFonts w:cstheme="minorHAnsi"/>
          <w:color w:val="000000"/>
          <w:lang w:eastAsia="pl-PL" w:bidi="pl-PL"/>
        </w:rPr>
        <w:t>kolorowe elementy z płyty PCV (pocięte trójkąty na 3, 5, 7 i 9 elementów w czterech kolorach)</w:t>
      </w:r>
    </w:p>
    <w:p w:rsidR="00C20A79" w:rsidRPr="004641DA" w:rsidRDefault="00C20A79" w:rsidP="00591D23">
      <w:pPr>
        <w:widowControl w:val="0"/>
        <w:numPr>
          <w:ilvl w:val="0"/>
          <w:numId w:val="4"/>
        </w:numPr>
        <w:tabs>
          <w:tab w:val="left" w:pos="1050"/>
        </w:tabs>
        <w:spacing w:after="0" w:line="270" w:lineRule="exact"/>
        <w:ind w:left="800"/>
        <w:rPr>
          <w:rFonts w:cstheme="minorHAnsi"/>
        </w:rPr>
      </w:pPr>
      <w:r w:rsidRPr="004641DA">
        <w:rPr>
          <w:rFonts w:cstheme="minorHAnsi"/>
          <w:color w:val="000000"/>
          <w:lang w:eastAsia="pl-PL" w:bidi="pl-PL"/>
        </w:rPr>
        <w:t>podkładka do układania trójkąta z białej płyty PCV</w:t>
      </w:r>
    </w:p>
    <w:p w:rsidR="00C20A79" w:rsidRPr="004641DA" w:rsidRDefault="00C20A79" w:rsidP="00591D23">
      <w:pPr>
        <w:widowControl w:val="0"/>
        <w:numPr>
          <w:ilvl w:val="0"/>
          <w:numId w:val="4"/>
        </w:numPr>
        <w:tabs>
          <w:tab w:val="left" w:pos="1050"/>
        </w:tabs>
        <w:spacing w:after="0" w:line="270" w:lineRule="exact"/>
        <w:ind w:left="800"/>
        <w:rPr>
          <w:rFonts w:cstheme="minorHAnsi"/>
        </w:rPr>
      </w:pPr>
      <w:r w:rsidRPr="004641DA">
        <w:rPr>
          <w:rFonts w:cstheme="minorHAnsi"/>
          <w:color w:val="000000"/>
          <w:lang w:eastAsia="pl-PL" w:bidi="pl-PL"/>
        </w:rPr>
        <w:t>36 wzorów do układania z różnym stopniem trudności</w:t>
      </w:r>
    </w:p>
    <w:p w:rsidR="00C20A79" w:rsidRPr="004641DA" w:rsidRDefault="00C20A79" w:rsidP="00C20A79">
      <w:pPr>
        <w:spacing w:after="0" w:line="270" w:lineRule="exact"/>
        <w:ind w:left="920" w:right="2220"/>
        <w:rPr>
          <w:rFonts w:cstheme="minorHAnsi"/>
        </w:rPr>
      </w:pPr>
      <w:r w:rsidRPr="004641DA">
        <w:rPr>
          <w:rFonts w:cstheme="minorHAnsi"/>
          <w:color w:val="000000"/>
          <w:lang w:eastAsia="pl-PL" w:bidi="pl-PL"/>
        </w:rPr>
        <w:t>- instrukcja wraz z trudniejszymi rozwiązaniami - twarde opakowanie</w:t>
      </w:r>
    </w:p>
    <w:p w:rsidR="00C20A79" w:rsidRPr="004641DA" w:rsidRDefault="00C20A79" w:rsidP="00C20A79">
      <w:pPr>
        <w:spacing w:after="0" w:line="270" w:lineRule="exact"/>
        <w:ind w:left="560"/>
        <w:rPr>
          <w:rFonts w:cstheme="minorHAnsi"/>
        </w:rPr>
      </w:pPr>
      <w:r w:rsidRPr="004641DA">
        <w:rPr>
          <w:rFonts w:cstheme="minorHAnsi"/>
          <w:color w:val="000000"/>
          <w:lang w:eastAsia="pl-PL" w:bidi="pl-PL"/>
        </w:rPr>
        <w:t>• planszowa gra terapeutyczna do nauki wyrażania emocji: 1 szt.</w:t>
      </w:r>
    </w:p>
    <w:p w:rsidR="00C20A79" w:rsidRPr="004641DA" w:rsidRDefault="00C20A79" w:rsidP="00C20A79">
      <w:pPr>
        <w:spacing w:after="0" w:line="270" w:lineRule="exact"/>
        <w:ind w:left="920"/>
        <w:rPr>
          <w:rFonts w:cstheme="minorHAnsi"/>
        </w:rPr>
      </w:pPr>
      <w:r w:rsidRPr="004641DA">
        <w:rPr>
          <w:rFonts w:cstheme="minorHAnsi"/>
          <w:color w:val="000000"/>
          <w:lang w:eastAsia="pl-PL" w:bidi="pl-PL"/>
        </w:rPr>
        <w:t>Opakowanie zawiera:</w:t>
      </w:r>
    </w:p>
    <w:p w:rsidR="00C20A79" w:rsidRPr="004641DA" w:rsidRDefault="00C20A79" w:rsidP="00C20A79">
      <w:pPr>
        <w:spacing w:after="0" w:line="270" w:lineRule="exact"/>
        <w:ind w:left="920" w:right="2220"/>
        <w:rPr>
          <w:rFonts w:cstheme="minorHAnsi"/>
        </w:rPr>
      </w:pPr>
      <w:r w:rsidRPr="004641DA">
        <w:rPr>
          <w:rFonts w:cstheme="minorHAnsi"/>
          <w:color w:val="000000"/>
          <w:lang w:eastAsia="pl-PL" w:bidi="pl-PL"/>
        </w:rPr>
        <w:t>-6 trójkątnych plansz -komplet pionków</w:t>
      </w:r>
    </w:p>
    <w:p w:rsidR="00C20A79" w:rsidRPr="004641DA" w:rsidRDefault="00C20A79" w:rsidP="00C20A79">
      <w:pPr>
        <w:spacing w:after="0" w:line="270" w:lineRule="exact"/>
        <w:ind w:left="920"/>
        <w:rPr>
          <w:rFonts w:cstheme="minorHAnsi"/>
        </w:rPr>
      </w:pPr>
      <w:r w:rsidRPr="004641DA">
        <w:rPr>
          <w:rFonts w:cstheme="minorHAnsi"/>
          <w:color w:val="000000"/>
          <w:lang w:eastAsia="pl-PL" w:bidi="pl-PL"/>
        </w:rPr>
        <w:t>-książeczkę stanowiącą szczegółową instrukcję wykorzystania gry.</w:t>
      </w:r>
    </w:p>
    <w:p w:rsidR="00C20A79" w:rsidRPr="004641DA" w:rsidRDefault="00C20A79" w:rsidP="00C20A79">
      <w:pPr>
        <w:spacing w:after="0" w:line="270" w:lineRule="exact"/>
        <w:ind w:left="920"/>
        <w:rPr>
          <w:rFonts w:cstheme="minorHAnsi"/>
        </w:rPr>
      </w:pPr>
      <w:r w:rsidRPr="004641DA">
        <w:rPr>
          <w:rFonts w:cstheme="minorHAnsi"/>
          <w:color w:val="000000"/>
          <w:lang w:eastAsia="pl-PL" w:bidi="pl-PL"/>
        </w:rPr>
        <w:t>Wymiary pudełka: 280 x 280 x 45 mm.</w:t>
      </w:r>
    </w:p>
    <w:p w:rsidR="00C20A79" w:rsidRPr="004641DA" w:rsidRDefault="00C20A79" w:rsidP="00C20A79">
      <w:pPr>
        <w:spacing w:after="0" w:line="270" w:lineRule="exact"/>
        <w:ind w:left="560"/>
        <w:rPr>
          <w:rFonts w:cstheme="minorHAnsi"/>
        </w:rPr>
      </w:pPr>
      <w:r w:rsidRPr="004641DA">
        <w:rPr>
          <w:rFonts w:cstheme="minorHAnsi"/>
          <w:color w:val="000000"/>
          <w:lang w:eastAsia="pl-PL" w:bidi="pl-PL"/>
        </w:rPr>
        <w:t>• tabliczka grafomotoryczna: 1 szt.</w:t>
      </w:r>
    </w:p>
    <w:p w:rsidR="00C20A79" w:rsidRDefault="00C20A79" w:rsidP="00C20A79">
      <w:pPr>
        <w:spacing w:after="30" w:line="270" w:lineRule="exact"/>
        <w:ind w:left="920"/>
        <w:rPr>
          <w:rFonts w:cstheme="minorHAnsi"/>
          <w:color w:val="000000"/>
          <w:lang w:eastAsia="pl-PL" w:bidi="pl-PL"/>
        </w:rPr>
      </w:pPr>
      <w:r w:rsidRPr="004641DA">
        <w:rPr>
          <w:rFonts w:cstheme="minorHAnsi"/>
          <w:color w:val="000000"/>
          <w:lang w:eastAsia="pl-PL" w:bidi="pl-PL"/>
        </w:rPr>
        <w:t>Wymiary tabliczki: 20 x 30 cm</w:t>
      </w:r>
    </w:p>
    <w:p w:rsidR="004641DA" w:rsidRPr="004641DA" w:rsidRDefault="004641DA" w:rsidP="00C20A79">
      <w:pPr>
        <w:spacing w:after="30" w:line="270" w:lineRule="exact"/>
        <w:ind w:left="920"/>
        <w:rPr>
          <w:rFonts w:cstheme="minorHAnsi"/>
        </w:rPr>
      </w:pPr>
    </w:p>
    <w:p w:rsidR="00C20A79" w:rsidRPr="004641DA" w:rsidRDefault="00C20A79" w:rsidP="00591D23">
      <w:pPr>
        <w:pStyle w:val="Akapitzlist"/>
        <w:numPr>
          <w:ilvl w:val="1"/>
          <w:numId w:val="6"/>
        </w:numPr>
        <w:spacing w:line="274" w:lineRule="exact"/>
        <w:ind w:left="993" w:hanging="426"/>
        <w:jc w:val="both"/>
        <w:rPr>
          <w:rFonts w:asciiTheme="minorHAnsi" w:hAnsiTheme="minorHAnsi" w:cstheme="minorHAnsi"/>
          <w:sz w:val="22"/>
          <w:szCs w:val="22"/>
          <w:u w:val="single"/>
        </w:rPr>
      </w:pPr>
      <w:r w:rsidRPr="004641DA">
        <w:rPr>
          <w:rFonts w:asciiTheme="minorHAnsi" w:hAnsiTheme="minorHAnsi" w:cstheme="minorHAnsi"/>
          <w:sz w:val="22"/>
          <w:szCs w:val="22"/>
          <w:u w:val="single"/>
        </w:rPr>
        <w:t>Sprzęt i specjalistyczne pomoce dla Szkoły Podstawowej w Markowicach</w:t>
      </w:r>
    </w:p>
    <w:p w:rsidR="00C20A79" w:rsidRPr="004641DA" w:rsidRDefault="00C20A79" w:rsidP="004641DA">
      <w:pPr>
        <w:spacing w:after="0" w:line="432" w:lineRule="exact"/>
        <w:ind w:left="993"/>
        <w:jc w:val="both"/>
        <w:rPr>
          <w:rFonts w:cstheme="minorHAnsi"/>
        </w:rPr>
      </w:pPr>
      <w:r w:rsidRPr="004641DA">
        <w:rPr>
          <w:rFonts w:cstheme="minorHAnsi"/>
          <w:color w:val="000000"/>
          <w:lang w:eastAsia="pl-PL" w:bidi="pl-PL"/>
        </w:rPr>
        <w:t>a) sprzęty do sali doświadczania świata:</w:t>
      </w:r>
    </w:p>
    <w:p w:rsidR="00C20A79" w:rsidRPr="004641DA" w:rsidRDefault="00C20A79" w:rsidP="004641DA">
      <w:pPr>
        <w:spacing w:after="0" w:line="432" w:lineRule="exact"/>
        <w:ind w:left="1553"/>
        <w:rPr>
          <w:rFonts w:cstheme="minorHAnsi"/>
        </w:rPr>
      </w:pPr>
      <w:r w:rsidRPr="004641DA">
        <w:rPr>
          <w:rFonts w:cstheme="minorHAnsi"/>
          <w:color w:val="000000"/>
          <w:lang w:eastAsia="pl-PL" w:bidi="pl-PL"/>
        </w:rPr>
        <w:t>• interaktywna kolumna wodna 190/15 cm: 1 szt.</w:t>
      </w:r>
    </w:p>
    <w:p w:rsidR="00C20A79" w:rsidRPr="004641DA" w:rsidRDefault="00C20A79" w:rsidP="004641DA">
      <w:pPr>
        <w:spacing w:after="0" w:line="281" w:lineRule="exact"/>
        <w:ind w:left="1553"/>
        <w:rPr>
          <w:rFonts w:cstheme="minorHAnsi"/>
        </w:rPr>
      </w:pPr>
      <w:r w:rsidRPr="004641DA">
        <w:rPr>
          <w:rFonts w:cstheme="minorHAnsi"/>
          <w:color w:val="000000"/>
          <w:lang w:eastAsia="pl-PL" w:bidi="pl-PL"/>
        </w:rPr>
        <w:t>• tunel lustrzany pojedynczy: 1 szt.</w:t>
      </w:r>
    </w:p>
    <w:p w:rsidR="00C20A79" w:rsidRPr="004641DA" w:rsidRDefault="00C20A79" w:rsidP="004641DA">
      <w:pPr>
        <w:spacing w:after="0" w:line="281" w:lineRule="exact"/>
        <w:ind w:left="1553"/>
        <w:rPr>
          <w:rFonts w:cstheme="minorHAnsi"/>
        </w:rPr>
      </w:pPr>
      <w:r w:rsidRPr="004641DA">
        <w:rPr>
          <w:rFonts w:cstheme="minorHAnsi"/>
          <w:color w:val="000000"/>
          <w:lang w:eastAsia="pl-PL" w:bidi="pl-PL"/>
        </w:rPr>
        <w:t xml:space="preserve">• zestaw światłowodów </w:t>
      </w:r>
      <w:r w:rsidRPr="004641DA">
        <w:rPr>
          <w:rFonts w:cstheme="minorHAnsi"/>
          <w:color w:val="000000"/>
          <w:lang w:bidi="en-US"/>
        </w:rPr>
        <w:t xml:space="preserve">100x200cm </w:t>
      </w:r>
      <w:r w:rsidRPr="004641DA">
        <w:rPr>
          <w:rFonts w:cstheme="minorHAnsi"/>
          <w:color w:val="000000"/>
          <w:lang w:eastAsia="pl-PL" w:bidi="pl-PL"/>
        </w:rPr>
        <w:t>6 kolorów: 1 szt.</w:t>
      </w:r>
    </w:p>
    <w:p w:rsidR="00C20A79" w:rsidRPr="004641DA" w:rsidRDefault="00C20A79" w:rsidP="004641DA">
      <w:pPr>
        <w:spacing w:after="0" w:line="281" w:lineRule="exact"/>
        <w:ind w:left="1553"/>
        <w:rPr>
          <w:rFonts w:cstheme="minorHAnsi"/>
        </w:rPr>
      </w:pPr>
      <w:r w:rsidRPr="004641DA">
        <w:rPr>
          <w:rFonts w:cstheme="minorHAnsi"/>
          <w:color w:val="000000"/>
          <w:lang w:eastAsia="pl-PL" w:bidi="pl-PL"/>
        </w:rPr>
        <w:t>• podświetlany blat: 1 szt.</w:t>
      </w:r>
    </w:p>
    <w:p w:rsidR="00C20A79" w:rsidRPr="004641DA" w:rsidRDefault="00C20A79" w:rsidP="004641DA">
      <w:pPr>
        <w:spacing w:after="0" w:line="281" w:lineRule="exact"/>
        <w:ind w:left="1553"/>
        <w:rPr>
          <w:rFonts w:cstheme="minorHAnsi"/>
        </w:rPr>
      </w:pPr>
      <w:r w:rsidRPr="004641DA">
        <w:rPr>
          <w:rFonts w:cstheme="minorHAnsi"/>
          <w:color w:val="000000"/>
          <w:lang w:eastAsia="pl-PL" w:bidi="pl-PL"/>
        </w:rPr>
        <w:t>• kula lustrzana 20 cm z silnikiem: 1 szt.</w:t>
      </w:r>
    </w:p>
    <w:p w:rsidR="00C20A79" w:rsidRPr="004641DA" w:rsidRDefault="00C20A79" w:rsidP="004641DA">
      <w:pPr>
        <w:spacing w:after="0" w:line="281" w:lineRule="exact"/>
        <w:ind w:left="1553"/>
        <w:rPr>
          <w:rFonts w:cstheme="minorHAnsi"/>
        </w:rPr>
      </w:pPr>
      <w:r w:rsidRPr="004641DA">
        <w:rPr>
          <w:rFonts w:cstheme="minorHAnsi"/>
          <w:color w:val="000000"/>
          <w:lang w:eastAsia="pl-PL" w:bidi="pl-PL"/>
        </w:rPr>
        <w:t>• maszyna do baniek: 1 szt.</w:t>
      </w:r>
    </w:p>
    <w:p w:rsidR="00C20A79" w:rsidRPr="004641DA" w:rsidRDefault="00C20A79" w:rsidP="004641DA">
      <w:pPr>
        <w:spacing w:after="0" w:line="281" w:lineRule="exact"/>
        <w:ind w:left="1553"/>
        <w:rPr>
          <w:rFonts w:cstheme="minorHAnsi"/>
        </w:rPr>
      </w:pPr>
      <w:r w:rsidRPr="004641DA">
        <w:rPr>
          <w:rFonts w:cstheme="minorHAnsi"/>
          <w:color w:val="000000"/>
          <w:lang w:eastAsia="pl-PL" w:bidi="pl-PL"/>
        </w:rPr>
        <w:t>• koncentrat do baniek mydlanych: 1 szt.</w:t>
      </w:r>
    </w:p>
    <w:p w:rsidR="00C20A79" w:rsidRPr="004641DA" w:rsidRDefault="00C20A79" w:rsidP="004641DA">
      <w:pPr>
        <w:spacing w:after="0" w:line="281" w:lineRule="exact"/>
        <w:ind w:left="1553"/>
        <w:rPr>
          <w:rFonts w:cstheme="minorHAnsi"/>
        </w:rPr>
      </w:pPr>
      <w:r w:rsidRPr="004641DA">
        <w:rPr>
          <w:rFonts w:cstheme="minorHAnsi"/>
          <w:color w:val="000000"/>
          <w:lang w:eastAsia="pl-PL" w:bidi="pl-PL"/>
        </w:rPr>
        <w:t>• projektor: 1 szt.</w:t>
      </w:r>
    </w:p>
    <w:p w:rsidR="00C20A79" w:rsidRPr="004641DA" w:rsidRDefault="00C20A79" w:rsidP="004641DA">
      <w:pPr>
        <w:spacing w:after="169" w:line="281" w:lineRule="exact"/>
        <w:ind w:left="1553"/>
        <w:rPr>
          <w:rFonts w:cstheme="minorHAnsi"/>
        </w:rPr>
      </w:pPr>
      <w:r w:rsidRPr="004641DA">
        <w:rPr>
          <w:rFonts w:cstheme="minorHAnsi"/>
          <w:color w:val="000000"/>
          <w:lang w:eastAsia="pl-PL" w:bidi="pl-PL"/>
        </w:rPr>
        <w:t>• tarcze do projektora: 1 szt.</w:t>
      </w:r>
    </w:p>
    <w:p w:rsidR="00C20A79" w:rsidRPr="004641DA" w:rsidRDefault="00C20A79" w:rsidP="00C20A79">
      <w:pPr>
        <w:spacing w:after="36" w:line="270" w:lineRule="exact"/>
        <w:jc w:val="both"/>
        <w:rPr>
          <w:rFonts w:cstheme="minorHAnsi"/>
        </w:rPr>
      </w:pPr>
      <w:r w:rsidRPr="004641DA">
        <w:rPr>
          <w:rFonts w:cstheme="minorHAnsi"/>
          <w:color w:val="000000"/>
          <w:lang w:eastAsia="pl-PL" w:bidi="pl-PL"/>
        </w:rPr>
        <w:t>Sprzęt i pomoce naukowe powinny być dostarczone i wniesione do poszczególnych szkół w pakietach jak jest to określone w przedmiocie zamówienia.</w:t>
      </w:r>
    </w:p>
    <w:p w:rsidR="00C20A79" w:rsidRDefault="00C20A79" w:rsidP="00C20A79">
      <w:pPr>
        <w:rPr>
          <w:rFonts w:cstheme="minorHAnsi"/>
        </w:rPr>
      </w:pPr>
    </w:p>
    <w:p w:rsidR="005723FC" w:rsidRPr="005723FC" w:rsidRDefault="005723FC" w:rsidP="00C20A79">
      <w:pPr>
        <w:rPr>
          <w:rFonts w:cstheme="minorHAnsi"/>
          <w:u w:val="single"/>
        </w:rPr>
      </w:pPr>
      <w:r w:rsidRPr="005723FC">
        <w:rPr>
          <w:rFonts w:cstheme="minorHAnsi"/>
          <w:u w:val="single"/>
        </w:rPr>
        <w:t xml:space="preserve">UWAGA! </w:t>
      </w:r>
    </w:p>
    <w:p w:rsidR="005723FC" w:rsidRPr="005723FC" w:rsidRDefault="005723FC" w:rsidP="005723FC">
      <w:pPr>
        <w:jc w:val="both"/>
        <w:rPr>
          <w:rFonts w:cstheme="minorHAnsi"/>
        </w:rPr>
      </w:pPr>
      <w:r w:rsidRPr="005723FC">
        <w:rPr>
          <w:rFonts w:eastAsia="Arial" w:cstheme="minorHAnsi"/>
          <w:color w:val="000000"/>
          <w:lang w:eastAsia="pl-PL" w:bidi="pl-PL"/>
        </w:rPr>
        <w:t xml:space="preserve">Zamawiający informuje, że opisanych powyżej pozycji nie należy identyfikować wprost jako konkretnych pozycji książkowych, biurowych czy naukowych dostępnych na rynku. Podane przez Zamawiającego wymiary mają charakter szacunkowy. Tytuł pozycji może odbiegać od podanego. Wiążąca dla wykonawców jest treść opisanych pozycji, którą należy potraktować jako wymaganie o charakterze minimalnym. </w:t>
      </w:r>
    </w:p>
    <w:sectPr w:rsidR="005723FC" w:rsidRPr="005723FC" w:rsidSect="00BB507B">
      <w:headerReference w:type="default" r:id="rId7"/>
      <w:footerReference w:type="default" r:id="rId8"/>
      <w:type w:val="continuous"/>
      <w:pgSz w:w="11900" w:h="16840"/>
      <w:pgMar w:top="2694" w:right="1202" w:bottom="1276" w:left="1281" w:header="0" w:footer="27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764" w:rsidRDefault="00AE0764" w:rsidP="005841E8">
      <w:pPr>
        <w:spacing w:after="0" w:line="240" w:lineRule="auto"/>
      </w:pPr>
      <w:r>
        <w:separator/>
      </w:r>
    </w:p>
  </w:endnote>
  <w:endnote w:type="continuationSeparator" w:id="0">
    <w:p w:rsidR="00AE0764" w:rsidRDefault="00AE0764"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410918145"/>
      <w:docPartObj>
        <w:docPartGallery w:val="Page Numbers (Bottom of Page)"/>
        <w:docPartUnique/>
      </w:docPartObj>
    </w:sdtPr>
    <w:sdtEndPr>
      <w:rPr>
        <w:sz w:val="24"/>
      </w:rPr>
    </w:sdtEndPr>
    <w:sdtContent>
      <w:sdt>
        <w:sdtPr>
          <w:rPr>
            <w:sz w:val="20"/>
          </w:rPr>
          <w:id w:val="1302193785"/>
          <w:docPartObj>
            <w:docPartGallery w:val="Page Numbers (Top of Page)"/>
            <w:docPartUnique/>
          </w:docPartObj>
        </w:sdtPr>
        <w:sdtEndPr>
          <w:rPr>
            <w:sz w:val="24"/>
          </w:rPr>
        </w:sdtEndPr>
        <w:sdtContent>
          <w:p w:rsidR="00BB507B" w:rsidRPr="00ED0B3B" w:rsidRDefault="00BB507B">
            <w:pPr>
              <w:pStyle w:val="Stopka0"/>
              <w:pBdr>
                <w:bottom w:val="single" w:sz="6" w:space="1" w:color="auto"/>
              </w:pBdr>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660FB">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660FB">
              <w:rPr>
                <w:b/>
                <w:bCs/>
                <w:noProof/>
                <w:sz w:val="20"/>
              </w:rPr>
              <w:t>5</w:t>
            </w:r>
            <w:r w:rsidRPr="00ED0B3B">
              <w:rPr>
                <w:b/>
                <w:bCs/>
                <w:sz w:val="20"/>
              </w:rPr>
              <w:fldChar w:fldCharType="end"/>
            </w:r>
          </w:p>
          <w:p w:rsidR="00BB507B" w:rsidRPr="00ED0B3B" w:rsidRDefault="00BB507B" w:rsidP="00ED0B3B">
            <w:pPr>
              <w:pStyle w:val="Stopka0"/>
              <w:jc w:val="center"/>
              <w:rPr>
                <w:rFonts w:asciiTheme="minorHAnsi" w:hAnsiTheme="minorHAnsi" w:cstheme="minorHAnsi"/>
                <w:sz w:val="6"/>
                <w:szCs w:val="20"/>
              </w:rPr>
            </w:pPr>
          </w:p>
          <w:p w:rsidR="00BB507B" w:rsidRDefault="00BB507B" w:rsidP="00BB507B">
            <w:pPr>
              <w:pStyle w:val="Stopka0"/>
              <w:ind w:right="-81"/>
              <w:jc w:val="center"/>
            </w:pPr>
            <w:r>
              <w:rPr>
                <w:rFonts w:asciiTheme="minorHAnsi" w:hAnsiTheme="minorHAnsi" w:cstheme="minorHAnsi"/>
                <w:sz w:val="16"/>
                <w:szCs w:val="20"/>
              </w:rPr>
              <w:t xml:space="preserve">Projekt </w:t>
            </w:r>
            <w:r w:rsidRPr="00BB507B">
              <w:rPr>
                <w:rFonts w:asciiTheme="minorHAnsi" w:hAnsiTheme="minorHAnsi" w:cstheme="minorHAnsi"/>
                <w:sz w:val="16"/>
                <w:szCs w:val="20"/>
              </w:rPr>
              <w:t>„ZASTRZELENI WIEDZĄ - kompleksowe programy unowocześnienia edukacji w szkołach gminy Strzelno”</w:t>
            </w:r>
            <w:r>
              <w:rPr>
                <w:rFonts w:asciiTheme="minorHAnsi" w:hAnsiTheme="minorHAnsi" w:cstheme="minorHAnsi"/>
                <w:sz w:val="16"/>
                <w:szCs w:val="20"/>
              </w:rPr>
              <w:t xml:space="preserve"> dofinansowany z</w:t>
            </w:r>
            <w:r w:rsidRPr="00BB507B">
              <w:rPr>
                <w:rFonts w:asciiTheme="minorHAnsi" w:hAnsiTheme="minorHAnsi" w:cstheme="minorHAnsi"/>
                <w:sz w:val="16"/>
                <w:szCs w:val="20"/>
              </w:rPr>
              <w:t xml:space="preserve"> REGIONALNEGO PROGRAMU OPERACYJNEGO WOJEWÓDZTWA KUJAWSKO- POMORSKIEGO NA LATA 2014-2020 –</w:t>
            </w:r>
            <w:r>
              <w:rPr>
                <w:rFonts w:asciiTheme="minorHAnsi" w:hAnsiTheme="minorHAnsi" w:cstheme="minorHAnsi"/>
                <w:sz w:val="16"/>
                <w:szCs w:val="20"/>
              </w:rPr>
              <w:t xml:space="preserve"> </w:t>
            </w:r>
            <w:r w:rsidRPr="00BB507B">
              <w:rPr>
                <w:rFonts w:asciiTheme="minorHAnsi" w:hAnsiTheme="minorHAnsi" w:cstheme="minorHAnsi"/>
                <w:sz w:val="16"/>
                <w:szCs w:val="20"/>
              </w:rPr>
              <w:t xml:space="preserve">Europejskiego Funduszu Społecznego w ramach Osi priorytetowej 10.Innowacyjna edukacja Działania 10.2 Kształcenie ogólne i zawodowe </w:t>
            </w:r>
            <w:r>
              <w:rPr>
                <w:rFonts w:asciiTheme="minorHAnsi" w:hAnsiTheme="minorHAnsi" w:cstheme="minorHAnsi"/>
                <w:sz w:val="16"/>
                <w:szCs w:val="20"/>
              </w:rPr>
              <w:t xml:space="preserve">Poddziałania 10.2.2 Kształcenie </w:t>
            </w:r>
            <w:r w:rsidRPr="00BB507B">
              <w:rPr>
                <w:rFonts w:asciiTheme="minorHAnsi" w:hAnsiTheme="minorHAnsi" w:cstheme="minorHAnsi"/>
                <w:sz w:val="16"/>
                <w:szCs w:val="20"/>
              </w:rPr>
              <w:t>ogólne.</w:t>
            </w:r>
          </w:p>
        </w:sdtContent>
      </w:sdt>
    </w:sdtContent>
  </w:sdt>
  <w:p w:rsidR="00BB507B" w:rsidRPr="002C2F03" w:rsidRDefault="00BB507B"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764" w:rsidRDefault="00AE0764" w:rsidP="005841E8">
      <w:pPr>
        <w:spacing w:after="0" w:line="240" w:lineRule="auto"/>
      </w:pPr>
      <w:r>
        <w:separator/>
      </w:r>
    </w:p>
  </w:footnote>
  <w:footnote w:type="continuationSeparator" w:id="0">
    <w:p w:rsidR="00AE0764" w:rsidRDefault="00AE0764"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07B" w:rsidRDefault="00BB507B">
    <w:pPr>
      <w:pStyle w:val="Nagwek"/>
    </w:pPr>
    <w:r>
      <w:rPr>
        <w:noProof/>
        <w:lang w:bidi="ar-SA"/>
      </w:rPr>
      <w:drawing>
        <wp:anchor distT="0" distB="0" distL="114300" distR="114300" simplePos="0" relativeHeight="251658240" behindDoc="1" locked="0" layoutInCell="1" allowOverlap="1">
          <wp:simplePos x="0" y="0"/>
          <wp:positionH relativeFrom="column">
            <wp:posOffset>-337185</wp:posOffset>
          </wp:positionH>
          <wp:positionV relativeFrom="paragraph">
            <wp:posOffset>114300</wp:posOffset>
          </wp:positionV>
          <wp:extent cx="6657340" cy="1638300"/>
          <wp:effectExtent l="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340" cy="1638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1FD"/>
    <w:multiLevelType w:val="multilevel"/>
    <w:tmpl w:val="A702841E"/>
    <w:lvl w:ilvl="0">
      <w:start w:val="1"/>
      <w:numFmt w:val="decimal"/>
      <w:lvlText w:val="%1."/>
      <w:lvlJc w:val="left"/>
      <w:rPr>
        <w:rFonts w:ascii="Arial" w:eastAsia="Book Antiqua" w:hAnsi="Arial" w:cs="Arial"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F1B10"/>
    <w:multiLevelType w:val="multilevel"/>
    <w:tmpl w:val="ECB0BF86"/>
    <w:lvl w:ilvl="0">
      <w:start w:val="2"/>
      <w:numFmt w:val="decimal"/>
      <w:lvlText w:val="%1."/>
      <w:lvlJc w:val="left"/>
      <w:pPr>
        <w:ind w:left="360" w:hanging="360"/>
      </w:pPr>
      <w:rPr>
        <w:rFonts w:hint="default"/>
      </w:rPr>
    </w:lvl>
    <w:lvl w:ilvl="1">
      <w:start w:val="1"/>
      <w:numFmt w:val="decimal"/>
      <w:lvlText w:val="%1.%2."/>
      <w:lvlJc w:val="left"/>
      <w:pPr>
        <w:ind w:left="1300" w:hanging="360"/>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9320" w:hanging="1800"/>
      </w:pPr>
      <w:rPr>
        <w:rFonts w:hint="default"/>
      </w:rPr>
    </w:lvl>
  </w:abstractNum>
  <w:abstractNum w:abstractNumId="2" w15:restartNumberingAfterBreak="0">
    <w:nsid w:val="21DA5607"/>
    <w:multiLevelType w:val="multilevel"/>
    <w:tmpl w:val="5D22625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BC3917"/>
    <w:multiLevelType w:val="hybridMultilevel"/>
    <w:tmpl w:val="1688A63E"/>
    <w:lvl w:ilvl="0" w:tplc="AEB626AC">
      <w:start w:val="1"/>
      <w:numFmt w:val="lowerLetter"/>
      <w:lvlText w:val="%1)"/>
      <w:lvlJc w:val="left"/>
      <w:pPr>
        <w:ind w:left="1069" w:hanging="360"/>
      </w:pPr>
      <w:rPr>
        <w:rFonts w:hint="default"/>
        <w:color w:val="00000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78622292"/>
    <w:multiLevelType w:val="multilevel"/>
    <w:tmpl w:val="D4FA22C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5"/>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15CF2"/>
    <w:rsid w:val="00033600"/>
    <w:rsid w:val="0004041A"/>
    <w:rsid w:val="00040516"/>
    <w:rsid w:val="0005468F"/>
    <w:rsid w:val="000563A0"/>
    <w:rsid w:val="000F491B"/>
    <w:rsid w:val="001237A6"/>
    <w:rsid w:val="0012396A"/>
    <w:rsid w:val="0015339A"/>
    <w:rsid w:val="001539BB"/>
    <w:rsid w:val="00154B79"/>
    <w:rsid w:val="00156E06"/>
    <w:rsid w:val="001D4C09"/>
    <w:rsid w:val="001D69EC"/>
    <w:rsid w:val="001E1E7E"/>
    <w:rsid w:val="00230FA6"/>
    <w:rsid w:val="002A779B"/>
    <w:rsid w:val="002C2F03"/>
    <w:rsid w:val="002F46EE"/>
    <w:rsid w:val="00305915"/>
    <w:rsid w:val="00305F6A"/>
    <w:rsid w:val="0032258F"/>
    <w:rsid w:val="003460CB"/>
    <w:rsid w:val="00357BB8"/>
    <w:rsid w:val="003659B7"/>
    <w:rsid w:val="003660FB"/>
    <w:rsid w:val="00371A0C"/>
    <w:rsid w:val="003B2E1C"/>
    <w:rsid w:val="003B7F0D"/>
    <w:rsid w:val="0042116A"/>
    <w:rsid w:val="0046269A"/>
    <w:rsid w:val="00462ED0"/>
    <w:rsid w:val="004641DA"/>
    <w:rsid w:val="00473EC5"/>
    <w:rsid w:val="004A0B34"/>
    <w:rsid w:val="004A47A6"/>
    <w:rsid w:val="004C27C6"/>
    <w:rsid w:val="004D3EFD"/>
    <w:rsid w:val="00506B5F"/>
    <w:rsid w:val="00510914"/>
    <w:rsid w:val="00516D54"/>
    <w:rsid w:val="00526F2A"/>
    <w:rsid w:val="0056502C"/>
    <w:rsid w:val="00565DB3"/>
    <w:rsid w:val="005723FC"/>
    <w:rsid w:val="005841E8"/>
    <w:rsid w:val="00591D23"/>
    <w:rsid w:val="005A7286"/>
    <w:rsid w:val="005C1DC8"/>
    <w:rsid w:val="005E1073"/>
    <w:rsid w:val="00600731"/>
    <w:rsid w:val="006250CD"/>
    <w:rsid w:val="0063424C"/>
    <w:rsid w:val="0065280E"/>
    <w:rsid w:val="00657104"/>
    <w:rsid w:val="00671487"/>
    <w:rsid w:val="006A1FF6"/>
    <w:rsid w:val="006B2998"/>
    <w:rsid w:val="006D3F44"/>
    <w:rsid w:val="006E075B"/>
    <w:rsid w:val="006F71BD"/>
    <w:rsid w:val="006F756C"/>
    <w:rsid w:val="00760ADE"/>
    <w:rsid w:val="00785B60"/>
    <w:rsid w:val="007A1EAA"/>
    <w:rsid w:val="007D434C"/>
    <w:rsid w:val="007E1732"/>
    <w:rsid w:val="007E1D47"/>
    <w:rsid w:val="007F2C86"/>
    <w:rsid w:val="00810645"/>
    <w:rsid w:val="00842B77"/>
    <w:rsid w:val="008441A6"/>
    <w:rsid w:val="008519AB"/>
    <w:rsid w:val="00893BD8"/>
    <w:rsid w:val="008B09B8"/>
    <w:rsid w:val="008B20A2"/>
    <w:rsid w:val="008C0910"/>
    <w:rsid w:val="008C1E2B"/>
    <w:rsid w:val="008C70C4"/>
    <w:rsid w:val="008E5B7B"/>
    <w:rsid w:val="008E689C"/>
    <w:rsid w:val="008F2DE1"/>
    <w:rsid w:val="0090463B"/>
    <w:rsid w:val="00905E27"/>
    <w:rsid w:val="0091563B"/>
    <w:rsid w:val="009204C3"/>
    <w:rsid w:val="00932D58"/>
    <w:rsid w:val="00946287"/>
    <w:rsid w:val="00950FF4"/>
    <w:rsid w:val="00954A3C"/>
    <w:rsid w:val="009568F1"/>
    <w:rsid w:val="0099046B"/>
    <w:rsid w:val="009D184C"/>
    <w:rsid w:val="009E2353"/>
    <w:rsid w:val="009E3153"/>
    <w:rsid w:val="009E3484"/>
    <w:rsid w:val="009E6A42"/>
    <w:rsid w:val="009F6DEB"/>
    <w:rsid w:val="00A0404C"/>
    <w:rsid w:val="00A30222"/>
    <w:rsid w:val="00A34335"/>
    <w:rsid w:val="00A75CD8"/>
    <w:rsid w:val="00A82972"/>
    <w:rsid w:val="00AA7442"/>
    <w:rsid w:val="00AD2293"/>
    <w:rsid w:val="00AE0764"/>
    <w:rsid w:val="00AE1D1B"/>
    <w:rsid w:val="00B01111"/>
    <w:rsid w:val="00B23D24"/>
    <w:rsid w:val="00B3064C"/>
    <w:rsid w:val="00B41768"/>
    <w:rsid w:val="00B52FB2"/>
    <w:rsid w:val="00B6397B"/>
    <w:rsid w:val="00B817E8"/>
    <w:rsid w:val="00B83CCF"/>
    <w:rsid w:val="00B907D5"/>
    <w:rsid w:val="00BA2702"/>
    <w:rsid w:val="00BA7DE0"/>
    <w:rsid w:val="00BB023E"/>
    <w:rsid w:val="00BB507B"/>
    <w:rsid w:val="00BD56AE"/>
    <w:rsid w:val="00C20A79"/>
    <w:rsid w:val="00C752E7"/>
    <w:rsid w:val="00CA7F3A"/>
    <w:rsid w:val="00CE3492"/>
    <w:rsid w:val="00D11C4C"/>
    <w:rsid w:val="00D21C61"/>
    <w:rsid w:val="00D2491F"/>
    <w:rsid w:val="00D414AD"/>
    <w:rsid w:val="00D73AC6"/>
    <w:rsid w:val="00D75686"/>
    <w:rsid w:val="00D974E2"/>
    <w:rsid w:val="00DC5552"/>
    <w:rsid w:val="00DD3AAF"/>
    <w:rsid w:val="00DD4577"/>
    <w:rsid w:val="00DE5CCF"/>
    <w:rsid w:val="00E5692E"/>
    <w:rsid w:val="00E57EC0"/>
    <w:rsid w:val="00EA25FF"/>
    <w:rsid w:val="00ED0B3B"/>
    <w:rsid w:val="00ED7809"/>
    <w:rsid w:val="00EE13F8"/>
    <w:rsid w:val="00EE1EC4"/>
    <w:rsid w:val="00EE2BC3"/>
    <w:rsid w:val="00EE7671"/>
    <w:rsid w:val="00F11778"/>
    <w:rsid w:val="00F128E9"/>
    <w:rsid w:val="00F13968"/>
    <w:rsid w:val="00F13972"/>
    <w:rsid w:val="00F42DE1"/>
    <w:rsid w:val="00F45F22"/>
    <w:rsid w:val="00FA1781"/>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Podpisobrazu3Exact">
    <w:name w:val="Podpis obrazu (3) Exact"/>
    <w:basedOn w:val="Domylnaczcionkaakapitu"/>
    <w:link w:val="Podpisobrazu3"/>
    <w:rsid w:val="00C20A79"/>
    <w:rPr>
      <w:rFonts w:ascii="Tahoma" w:eastAsia="Tahoma" w:hAnsi="Tahoma" w:cs="Tahoma"/>
      <w:sz w:val="10"/>
      <w:szCs w:val="10"/>
      <w:shd w:val="clear" w:color="auto" w:fill="FFFFFF"/>
    </w:rPr>
  </w:style>
  <w:style w:type="character" w:customStyle="1" w:styleId="Podpisobrazu4Exact">
    <w:name w:val="Podpis obrazu (4) Exact"/>
    <w:basedOn w:val="Domylnaczcionkaakapitu"/>
    <w:link w:val="Podpisobrazu4"/>
    <w:rsid w:val="00C20A79"/>
    <w:rPr>
      <w:rFonts w:ascii="Book Antiqua" w:eastAsia="Book Antiqua" w:hAnsi="Book Antiqua" w:cs="Book Antiqua"/>
      <w:sz w:val="11"/>
      <w:szCs w:val="11"/>
      <w:shd w:val="clear" w:color="auto" w:fill="FFFFFF"/>
    </w:rPr>
  </w:style>
  <w:style w:type="character" w:customStyle="1" w:styleId="Podpisobrazu38ptExact">
    <w:name w:val="Podpis obrazu (3) + 8 pt Exact"/>
    <w:basedOn w:val="Podpisobrazu3Exact"/>
    <w:rsid w:val="00C20A79"/>
    <w:rPr>
      <w:rFonts w:ascii="Tahoma" w:eastAsia="Tahoma" w:hAnsi="Tahoma" w:cs="Tahoma"/>
      <w:color w:val="000000"/>
      <w:spacing w:val="0"/>
      <w:w w:val="100"/>
      <w:position w:val="0"/>
      <w:sz w:val="16"/>
      <w:szCs w:val="16"/>
      <w:shd w:val="clear" w:color="auto" w:fill="FFFFFF"/>
      <w:lang w:val="pl-PL" w:eastAsia="pl-PL" w:bidi="pl-PL"/>
    </w:rPr>
  </w:style>
  <w:style w:type="character" w:customStyle="1" w:styleId="Podpisobrazu5ptExact">
    <w:name w:val="Podpis obrazu + 5 pt Exact"/>
    <w:basedOn w:val="PodpisobrazuExact"/>
    <w:rsid w:val="00C20A79"/>
    <w:rPr>
      <w:rFonts w:ascii="Tahoma" w:eastAsia="Tahoma" w:hAnsi="Tahoma" w:cs="Tahoma"/>
      <w:b w:val="0"/>
      <w:bCs w:val="0"/>
      <w:i w:val="0"/>
      <w:iCs w:val="0"/>
      <w:smallCaps w:val="0"/>
      <w:strike w:val="0"/>
      <w:color w:val="000000"/>
      <w:spacing w:val="0"/>
      <w:w w:val="100"/>
      <w:position w:val="0"/>
      <w:sz w:val="10"/>
      <w:szCs w:val="10"/>
      <w:u w:val="none"/>
      <w:shd w:val="clear" w:color="auto" w:fill="FFFFFF"/>
      <w:lang w:val="pl-PL" w:eastAsia="pl-PL" w:bidi="pl-PL"/>
    </w:rPr>
  </w:style>
  <w:style w:type="character" w:customStyle="1" w:styleId="Teksttreci30">
    <w:name w:val="Tekst treści (3)_"/>
    <w:basedOn w:val="Domylnaczcionkaakapitu"/>
    <w:rsid w:val="00C20A79"/>
    <w:rPr>
      <w:rFonts w:ascii="Tahoma" w:eastAsia="Tahoma" w:hAnsi="Tahoma" w:cs="Tahoma"/>
      <w:b w:val="0"/>
      <w:bCs w:val="0"/>
      <w:i w:val="0"/>
      <w:iCs w:val="0"/>
      <w:smallCaps w:val="0"/>
      <w:strike w:val="0"/>
      <w:sz w:val="16"/>
      <w:szCs w:val="16"/>
      <w:u w:val="none"/>
    </w:rPr>
  </w:style>
  <w:style w:type="character" w:customStyle="1" w:styleId="Teksttreci40">
    <w:name w:val="Tekst treści (4)_"/>
    <w:basedOn w:val="Domylnaczcionkaakapitu"/>
    <w:rsid w:val="00C20A79"/>
    <w:rPr>
      <w:rFonts w:ascii="Tahoma" w:eastAsia="Tahoma" w:hAnsi="Tahoma" w:cs="Tahoma"/>
      <w:b w:val="0"/>
      <w:bCs w:val="0"/>
      <w:i w:val="0"/>
      <w:iCs w:val="0"/>
      <w:smallCaps w:val="0"/>
      <w:strike w:val="0"/>
      <w:sz w:val="10"/>
      <w:szCs w:val="10"/>
      <w:u w:val="none"/>
    </w:rPr>
  </w:style>
  <w:style w:type="character" w:customStyle="1" w:styleId="Teksttreci5BookAntiqua9pt">
    <w:name w:val="Tekst treści (5) + Book Antiqua;9 pt"/>
    <w:basedOn w:val="Teksttreci5"/>
    <w:rsid w:val="00C20A79"/>
    <w:rPr>
      <w:rFonts w:ascii="Book Antiqua" w:eastAsia="Book Antiqua" w:hAnsi="Book Antiqua" w:cs="Book Antiqua"/>
      <w:b w:val="0"/>
      <w:bCs w:val="0"/>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3Odstpy1pt">
    <w:name w:val="Tekst treści (3) + Odstępy 1 pt"/>
    <w:basedOn w:val="Teksttreci30"/>
    <w:rsid w:val="00C20A79"/>
    <w:rPr>
      <w:rFonts w:ascii="Tahoma" w:eastAsia="Tahoma" w:hAnsi="Tahoma" w:cs="Tahoma"/>
      <w:b w:val="0"/>
      <w:bCs w:val="0"/>
      <w:i w:val="0"/>
      <w:iCs w:val="0"/>
      <w:smallCaps w:val="0"/>
      <w:strike w:val="0"/>
      <w:color w:val="000000"/>
      <w:spacing w:val="30"/>
      <w:w w:val="100"/>
      <w:position w:val="0"/>
      <w:sz w:val="16"/>
      <w:szCs w:val="16"/>
      <w:u w:val="none"/>
      <w:lang w:val="pl-PL" w:eastAsia="pl-PL" w:bidi="pl-PL"/>
    </w:rPr>
  </w:style>
  <w:style w:type="character" w:customStyle="1" w:styleId="Teksttreci35pt">
    <w:name w:val="Tekst treści (3) + 5 pt"/>
    <w:basedOn w:val="Teksttreci30"/>
    <w:rsid w:val="00C20A79"/>
    <w:rPr>
      <w:rFonts w:ascii="Tahoma" w:eastAsia="Tahoma" w:hAnsi="Tahoma" w:cs="Tahoma"/>
      <w:b w:val="0"/>
      <w:bCs w:val="0"/>
      <w:i w:val="0"/>
      <w:iCs w:val="0"/>
      <w:smallCaps w:val="0"/>
      <w:strike w:val="0"/>
      <w:color w:val="000000"/>
      <w:spacing w:val="0"/>
      <w:w w:val="100"/>
      <w:position w:val="0"/>
      <w:sz w:val="10"/>
      <w:szCs w:val="10"/>
      <w:u w:val="single"/>
      <w:lang w:val="pl-PL" w:eastAsia="pl-PL" w:bidi="pl-PL"/>
    </w:rPr>
  </w:style>
  <w:style w:type="character" w:customStyle="1" w:styleId="Teksttreci4BookAntiqua6pt">
    <w:name w:val="Tekst treści (4) + Book Antiqua;6 pt"/>
    <w:basedOn w:val="Teksttreci40"/>
    <w:rsid w:val="00C20A79"/>
    <w:rPr>
      <w:rFonts w:ascii="Book Antiqua" w:eastAsia="Book Antiqua" w:hAnsi="Book Antiqua" w:cs="Book Antiqua"/>
      <w:b w:val="0"/>
      <w:bCs w:val="0"/>
      <w:i w:val="0"/>
      <w:iCs w:val="0"/>
      <w:smallCaps w:val="0"/>
      <w:strike w:val="0"/>
      <w:color w:val="000000"/>
      <w:spacing w:val="0"/>
      <w:w w:val="100"/>
      <w:position w:val="0"/>
      <w:sz w:val="12"/>
      <w:szCs w:val="12"/>
      <w:u w:val="none"/>
      <w:lang w:val="pl-PL" w:eastAsia="pl-PL" w:bidi="pl-PL"/>
    </w:rPr>
  </w:style>
  <w:style w:type="paragraph" w:customStyle="1" w:styleId="Podpisobrazu3">
    <w:name w:val="Podpis obrazu (3)"/>
    <w:basedOn w:val="Normalny"/>
    <w:link w:val="Podpisobrazu3Exact"/>
    <w:rsid w:val="00C20A79"/>
    <w:pPr>
      <w:widowControl w:val="0"/>
      <w:shd w:val="clear" w:color="auto" w:fill="FFFFFF"/>
      <w:spacing w:after="0" w:line="120" w:lineRule="exact"/>
    </w:pPr>
    <w:rPr>
      <w:rFonts w:ascii="Tahoma" w:eastAsia="Tahoma" w:hAnsi="Tahoma" w:cs="Tahoma"/>
      <w:sz w:val="10"/>
      <w:szCs w:val="10"/>
    </w:rPr>
  </w:style>
  <w:style w:type="paragraph" w:customStyle="1" w:styleId="Podpisobrazu4">
    <w:name w:val="Podpis obrazu (4)"/>
    <w:basedOn w:val="Normalny"/>
    <w:link w:val="Podpisobrazu4Exact"/>
    <w:rsid w:val="00C20A79"/>
    <w:pPr>
      <w:widowControl w:val="0"/>
      <w:shd w:val="clear" w:color="auto" w:fill="FFFFFF"/>
      <w:spacing w:after="0" w:line="136" w:lineRule="exact"/>
    </w:pPr>
    <w:rPr>
      <w:rFonts w:ascii="Book Antiqua" w:eastAsia="Book Antiqua" w:hAnsi="Book Antiqua" w:cs="Book Antiqua"/>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1662</Words>
  <Characters>9977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5</cp:revision>
  <dcterms:created xsi:type="dcterms:W3CDTF">2021-08-25T10:45:00Z</dcterms:created>
  <dcterms:modified xsi:type="dcterms:W3CDTF">2021-08-25T12:09:00Z</dcterms:modified>
</cp:coreProperties>
</file>