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87" w:rsidRDefault="007E16FD">
      <w:pPr>
        <w:pStyle w:val="Standard"/>
      </w:pPr>
      <w:r>
        <w:t xml:space="preserve">                                                                                                                Strzelno, dnia 1</w:t>
      </w:r>
      <w:r w:rsidR="00524A03">
        <w:t>9.08</w:t>
      </w:r>
      <w:r>
        <w:t>.2021 r.</w:t>
      </w:r>
    </w:p>
    <w:p w:rsidR="00E13F87" w:rsidRDefault="00E13F87">
      <w:pPr>
        <w:pStyle w:val="Standard"/>
      </w:pPr>
    </w:p>
    <w:p w:rsidR="00E13F87" w:rsidRDefault="00E13F87">
      <w:pPr>
        <w:pStyle w:val="Standard"/>
      </w:pPr>
    </w:p>
    <w:p w:rsidR="00E13F87" w:rsidRDefault="00E13F87">
      <w:pPr>
        <w:pStyle w:val="Standard"/>
        <w:rPr>
          <w:b/>
        </w:rPr>
      </w:pPr>
    </w:p>
    <w:p w:rsidR="00E13F87" w:rsidRDefault="00E13F87">
      <w:pPr>
        <w:pStyle w:val="Standard"/>
      </w:pPr>
    </w:p>
    <w:p w:rsidR="00E13F87" w:rsidRDefault="00E13F87">
      <w:pPr>
        <w:pStyle w:val="Standard"/>
      </w:pPr>
    </w:p>
    <w:p w:rsidR="00E13F87" w:rsidRDefault="00524A03">
      <w:pPr>
        <w:pStyle w:val="Standard"/>
      </w:pPr>
      <w:r>
        <w:t>Dotyczy sprawy: ROR-3041-10</w:t>
      </w:r>
      <w:r w:rsidR="007E16FD">
        <w:t>-2021</w:t>
      </w:r>
    </w:p>
    <w:p w:rsidR="00E13F87" w:rsidRDefault="00E13F87">
      <w:pPr>
        <w:pStyle w:val="Standard"/>
      </w:pPr>
    </w:p>
    <w:p w:rsidR="00E13F87" w:rsidRDefault="007E16FD">
      <w:pPr>
        <w:pStyle w:val="Standard"/>
      </w:pPr>
      <w:r>
        <w:t xml:space="preserve">         W postępowaniu  przetargowym pn.„</w:t>
      </w:r>
      <w:r w:rsidR="00524A03" w:rsidRPr="00524A03">
        <w:t xml:space="preserve"> Zagospodarowanie terenu wokół Szkoły Podstawowej im. Gustawa Zielińskiego w Markowicach wraz z budową zadaszenia nad boiskiem sportowym i infrastrukturą towarzyszącą</w:t>
      </w:r>
      <w:r>
        <w:t>” Zamawiający zmienia treść SIWZ w następujący sposób:</w:t>
      </w:r>
    </w:p>
    <w:p w:rsidR="00E13F87" w:rsidRDefault="00E13F87">
      <w:pPr>
        <w:pStyle w:val="Standard"/>
      </w:pPr>
    </w:p>
    <w:p w:rsidR="00E13F87" w:rsidRDefault="007E16FD">
      <w:pPr>
        <w:pStyle w:val="Akapitzlist"/>
        <w:widowControl/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uppressAutoHyphens w:val="0"/>
        <w:jc w:val="both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Zamawiający zmienia treść </w:t>
      </w:r>
      <w:r w:rsidR="00524A03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§</w:t>
      </w:r>
      <w:r w:rsidR="00524A03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7 ust. 8 Wzoru umowy </w:t>
      </w: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nadając mu następujące brzmienie:</w:t>
      </w:r>
    </w:p>
    <w:p w:rsidR="00E13F87" w:rsidRDefault="00E13F87">
      <w:pPr>
        <w:pStyle w:val="Standard"/>
      </w:pPr>
    </w:p>
    <w:p w:rsidR="00524A03" w:rsidRPr="00524A03" w:rsidRDefault="00524A03" w:rsidP="00524A03">
      <w:pPr>
        <w:rPr>
          <w:rFonts w:ascii="Arial" w:eastAsia="Arial" w:hAnsi="Arial"/>
          <w:b/>
          <w:i/>
          <w:sz w:val="18"/>
          <w:szCs w:val="18"/>
        </w:rPr>
      </w:pPr>
      <w:r w:rsidRPr="00524A03">
        <w:rPr>
          <w:rFonts w:ascii="Arial" w:eastAsia="Arial" w:hAnsi="Arial"/>
          <w:i/>
          <w:sz w:val="18"/>
          <w:szCs w:val="18"/>
        </w:rPr>
        <w:t xml:space="preserve">Płatność częściowa odbywać się będzie miesięcznie po faktycznym wykonaniu danego zakresu robót potwierdzonego przez inspektora nadzoru oraz Zamawiającego protokołem przerobowym, </w:t>
      </w:r>
      <w:r w:rsidRPr="00524A03">
        <w:rPr>
          <w:rFonts w:ascii="Arial" w:eastAsia="Arial" w:hAnsi="Arial"/>
          <w:b/>
          <w:i/>
          <w:sz w:val="18"/>
          <w:szCs w:val="18"/>
        </w:rPr>
        <w:t xml:space="preserve">przy czym Zamawiający zapłaci Wykonawcy w 2021 roku nie więcej niż 1.000.000,00 zł (słownie: milion złotych) brutto niezależnie od wartości wykonanych w tym roku robót. W przypadku gdy wartość wykonanych przez Wykonawcę robót w 2021 roku przekroczy 1.000.000,00 zł (słownie: milion złotych) brutto, kwota pozostała do zapłaty za wykonane roboty ponad wskazaną wartość zostanie zapłacona w ramach faktury przejściowej obejmującej miesiąc styczeń 2022 r. lub jeśli Wykonawca ukończy roboty w tym czasie lub przekroczy 90% wartości umowy – faktury końcowej. </w:t>
      </w:r>
    </w:p>
    <w:p w:rsidR="00E13F87" w:rsidRDefault="00E13F87">
      <w:pPr>
        <w:pStyle w:val="Standard"/>
        <w:rPr>
          <w:rFonts w:ascii="Arial" w:eastAsia="Arial" w:hAnsi="Arial"/>
          <w:i/>
          <w:sz w:val="18"/>
          <w:szCs w:val="18"/>
        </w:rPr>
      </w:pPr>
    </w:p>
    <w:p w:rsidR="00E13F87" w:rsidRDefault="007E16FD">
      <w:pPr>
        <w:pStyle w:val="Standard"/>
      </w:pPr>
      <w:r>
        <w:rPr>
          <w:rFonts w:ascii="Arial" w:eastAsia="Arial" w:hAnsi="Arial"/>
          <w:i/>
          <w:sz w:val="18"/>
          <w:szCs w:val="18"/>
        </w:rPr>
        <w:t>.</w:t>
      </w:r>
    </w:p>
    <w:p w:rsidR="00E13F87" w:rsidRDefault="007E16FD">
      <w:pPr>
        <w:pStyle w:val="Akapitzlist"/>
        <w:widowControl/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uppressAutoHyphens w:val="0"/>
        <w:jc w:val="both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Zamawiający zmienia treść p. XVIII. ust. 2 i 4 nadając im następujące brzmienie:</w:t>
      </w:r>
    </w:p>
    <w:p w:rsidR="00E13F87" w:rsidRDefault="00E13F87">
      <w:pPr>
        <w:rPr>
          <w:rFonts w:ascii="Arial" w:eastAsia="Arial" w:hAnsi="Arial"/>
          <w:b/>
          <w:sz w:val="18"/>
          <w:szCs w:val="18"/>
        </w:rPr>
      </w:pPr>
    </w:p>
    <w:p w:rsidR="00E13F87" w:rsidRDefault="007E16FD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textAlignment w:val="auto"/>
      </w:pP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Wykonawca składa ofertę w za pośrednictwem Formularza do złożenia, zmiany, wycofania oferty lub wniosku, dostępnego na </w:t>
      </w:r>
      <w:proofErr w:type="spellStart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ePUAP</w:t>
      </w:r>
      <w:proofErr w:type="spellEnd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 i udostępnionego również na </w:t>
      </w:r>
      <w:proofErr w:type="spellStart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miniPortalu</w:t>
      </w:r>
      <w:proofErr w:type="spellEnd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 na stronie https://miniportal.uzp.gov.pl/ do dnia 2</w:t>
      </w:r>
      <w:r w:rsidR="00287C28">
        <w:rPr>
          <w:rFonts w:ascii="Arial" w:eastAsia="Arial" w:hAnsi="Arial"/>
          <w:b/>
          <w:bCs/>
          <w:color w:val="000000"/>
          <w:sz w:val="22"/>
          <w:szCs w:val="18"/>
          <w:lang w:eastAsia="pl-PL" w:bidi="pl-PL"/>
        </w:rPr>
        <w:t>4</w:t>
      </w:r>
      <w:r w:rsidR="00287C28"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.08.2021 r. do godz. </w:t>
      </w:r>
      <w:r w:rsidR="00287C28" w:rsidRPr="00287C28">
        <w:rPr>
          <w:rFonts w:ascii="Arial" w:eastAsia="Arial" w:hAnsi="Arial"/>
          <w:b/>
          <w:bCs/>
          <w:color w:val="000000"/>
          <w:sz w:val="22"/>
          <w:szCs w:val="18"/>
          <w:lang w:eastAsia="pl-PL" w:bidi="pl-PL"/>
        </w:rPr>
        <w:t>10</w:t>
      </w:r>
      <w:r w:rsidR="00287C28"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.0</w:t>
      </w: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0. Klucz publiczny niezbędny do zaszyfrowania oferty przez wykonawcę jest dostępny dla wykonawców na </w:t>
      </w:r>
      <w:proofErr w:type="spellStart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miniPortalu</w:t>
      </w:r>
      <w:proofErr w:type="spellEnd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</w:t>
      </w:r>
    </w:p>
    <w:p w:rsidR="00E13F87" w:rsidRDefault="00E13F87">
      <w:pPr>
        <w:tabs>
          <w:tab w:val="left" w:pos="278"/>
        </w:tabs>
        <w:suppressAutoHyphens w:val="0"/>
        <w:spacing w:line="276" w:lineRule="auto"/>
        <w:jc w:val="both"/>
        <w:textAlignment w:val="auto"/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</w:pPr>
    </w:p>
    <w:p w:rsidR="00E13F87" w:rsidRDefault="007E16FD">
      <w:pPr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textAlignment w:val="auto"/>
      </w:pP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Otwarcie ofert nastąpi w dniu 2</w:t>
      </w:r>
      <w:r w:rsidR="00287C28">
        <w:rPr>
          <w:rFonts w:ascii="Arial" w:eastAsia="Arial" w:hAnsi="Arial"/>
          <w:b/>
          <w:bCs/>
          <w:color w:val="000000"/>
          <w:sz w:val="22"/>
          <w:szCs w:val="18"/>
          <w:lang w:eastAsia="pl-PL" w:bidi="pl-PL"/>
        </w:rPr>
        <w:t>4</w:t>
      </w: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.0</w:t>
      </w:r>
      <w:r w:rsidR="00287C28"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8</w:t>
      </w: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.2021 r. o godzinie </w:t>
      </w:r>
      <w:r w:rsidRPr="00287C28">
        <w:rPr>
          <w:rFonts w:ascii="Arial" w:eastAsia="Arial" w:hAnsi="Arial"/>
          <w:b/>
          <w:bCs/>
          <w:color w:val="000000"/>
          <w:sz w:val="22"/>
          <w:szCs w:val="18"/>
          <w:lang w:eastAsia="pl-PL" w:bidi="pl-PL"/>
        </w:rPr>
        <w:t>1</w:t>
      </w:r>
      <w:r w:rsidR="00287C28" w:rsidRPr="00287C28">
        <w:rPr>
          <w:rFonts w:ascii="Arial" w:eastAsia="Arial" w:hAnsi="Arial"/>
          <w:b/>
          <w:bCs/>
          <w:color w:val="000000"/>
          <w:sz w:val="22"/>
          <w:szCs w:val="18"/>
          <w:lang w:eastAsia="pl-PL" w:bidi="pl-PL"/>
        </w:rPr>
        <w:t>0</w:t>
      </w:r>
      <w:r w:rsidR="00287C28"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.3</w:t>
      </w: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0 w siedzibie Zamawiającego - Urząd Miejski w Strzelnie, ul. dr J. Cieślewicza 2, pokój nr 5. Z uwagi na obecną sytuację epidemiczną, Zamawiający zastrzega sobie możliwość przeprowadzenia transmisji z czynności otwarcia ofert w sieci Internet. Link do transmisji Zamawiający udostępni na swojej stronie internetowej, w zakładce niniejszego postępowania najpóźniej na 1 dzień przed otwarciem ofert.</w:t>
      </w:r>
    </w:p>
    <w:p w:rsidR="00E13F87" w:rsidRDefault="00E13F87">
      <w:pPr>
        <w:rPr>
          <w:rFonts w:ascii="Arial" w:eastAsia="Arial" w:hAnsi="Arial"/>
          <w:i/>
          <w:sz w:val="18"/>
          <w:szCs w:val="18"/>
        </w:rPr>
      </w:pPr>
    </w:p>
    <w:p w:rsidR="00E13F87" w:rsidRDefault="00E13F87">
      <w:pPr>
        <w:rPr>
          <w:rFonts w:ascii="Arial" w:eastAsia="Arial" w:hAnsi="Arial"/>
          <w:i/>
          <w:sz w:val="18"/>
          <w:szCs w:val="18"/>
        </w:rPr>
      </w:pPr>
    </w:p>
    <w:p w:rsidR="00E13F87" w:rsidRDefault="007E16FD">
      <w:pPr>
        <w:pStyle w:val="Akapitzlist"/>
        <w:widowControl/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uppressAutoHyphens w:val="0"/>
        <w:jc w:val="both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Zamawiający zmienia treść p. XVII. ust. 1 nadając mu następujące brzmienie:</w:t>
      </w:r>
    </w:p>
    <w:p w:rsidR="00E13F87" w:rsidRDefault="00E13F87">
      <w:pPr>
        <w:rPr>
          <w:rFonts w:ascii="Arial" w:eastAsia="Arial" w:hAnsi="Arial"/>
          <w:i/>
          <w:sz w:val="18"/>
          <w:szCs w:val="18"/>
        </w:rPr>
      </w:pPr>
    </w:p>
    <w:p w:rsidR="00E13F87" w:rsidRDefault="007E16FD">
      <w:pPr>
        <w:numPr>
          <w:ilvl w:val="0"/>
          <w:numId w:val="6"/>
        </w:numPr>
        <w:tabs>
          <w:tab w:val="left" w:pos="278"/>
        </w:tabs>
        <w:suppressAutoHyphens w:val="0"/>
        <w:spacing w:line="276" w:lineRule="auto"/>
        <w:jc w:val="both"/>
        <w:textAlignment w:val="auto"/>
      </w:pP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Wykonawca będzie związany ofertą przez okre</w:t>
      </w:r>
      <w:r w:rsidR="00287C28"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s 30 dni, tj. do dnia </w:t>
      </w:r>
      <w:r w:rsidR="00287C28" w:rsidRPr="00287C28">
        <w:rPr>
          <w:rFonts w:ascii="Arial" w:eastAsia="Arial" w:hAnsi="Arial"/>
          <w:b/>
          <w:bCs/>
          <w:color w:val="000000"/>
          <w:sz w:val="22"/>
          <w:szCs w:val="18"/>
          <w:lang w:eastAsia="pl-PL" w:bidi="pl-PL"/>
        </w:rPr>
        <w:t>22</w:t>
      </w:r>
      <w:r w:rsidR="00287C28"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.09</w:t>
      </w: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.2021 r.</w:t>
      </w:r>
    </w:p>
    <w:p w:rsidR="00E13F87" w:rsidRDefault="007E16FD">
      <w:pPr>
        <w:tabs>
          <w:tab w:val="left" w:pos="278"/>
        </w:tabs>
        <w:spacing w:line="276" w:lineRule="auto"/>
        <w:ind w:left="284"/>
        <w:jc w:val="both"/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</w:pP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Bieg terminu związania ofertą rozpoczyna się wraz z upływem terminu składania ofert.</w:t>
      </w:r>
    </w:p>
    <w:p w:rsidR="00E13F87" w:rsidRDefault="00E13F87">
      <w:pPr>
        <w:rPr>
          <w:rFonts w:ascii="Arial" w:eastAsia="Arial" w:hAnsi="Arial"/>
          <w:i/>
          <w:sz w:val="18"/>
          <w:szCs w:val="18"/>
        </w:rPr>
      </w:pPr>
    </w:p>
    <w:p w:rsidR="00E13F87" w:rsidRDefault="00E13F87">
      <w:pPr>
        <w:pBdr>
          <w:bottom w:val="single" w:sz="6" w:space="1" w:color="000000"/>
        </w:pBdr>
        <w:jc w:val="both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</w:p>
    <w:p w:rsidR="00E13F87" w:rsidRDefault="00E13F87">
      <w:pPr>
        <w:pStyle w:val="Standard"/>
        <w:jc w:val="both"/>
      </w:pPr>
    </w:p>
    <w:p w:rsidR="00E13F87" w:rsidRDefault="007E16FD" w:rsidP="00287C28">
      <w:pPr>
        <w:pStyle w:val="Standard"/>
        <w:jc w:val="both"/>
        <w:rPr>
          <w:rFonts w:cs="Times New Roman"/>
          <w:szCs w:val="18"/>
        </w:rPr>
      </w:pPr>
      <w:r>
        <w:rPr>
          <w:rFonts w:cs="Times New Roman"/>
          <w:szCs w:val="18"/>
        </w:rPr>
        <w:t>Zamawiający zamieszcza zmieniony Form</w:t>
      </w:r>
      <w:r w:rsidR="00287C28">
        <w:rPr>
          <w:rFonts w:cs="Times New Roman"/>
          <w:szCs w:val="18"/>
        </w:rPr>
        <w:t>ularz Oferty oraz Załącznik nr 7</w:t>
      </w:r>
      <w:r>
        <w:rPr>
          <w:rFonts w:cs="Times New Roman"/>
          <w:szCs w:val="18"/>
        </w:rPr>
        <w:t xml:space="preserve"> – </w:t>
      </w:r>
      <w:r w:rsidR="00287C28">
        <w:rPr>
          <w:rFonts w:cs="Times New Roman"/>
          <w:szCs w:val="18"/>
        </w:rPr>
        <w:t>Wzór umowy uw</w:t>
      </w:r>
      <w:r>
        <w:rPr>
          <w:rFonts w:cs="Times New Roman"/>
          <w:szCs w:val="18"/>
        </w:rPr>
        <w:t xml:space="preserve">zględniające powyższe zmiany. </w:t>
      </w:r>
      <w:bookmarkStart w:id="0" w:name="_GoBack"/>
      <w:bookmarkEnd w:id="0"/>
    </w:p>
    <w:p w:rsidR="00E13F87" w:rsidRDefault="00E13F87">
      <w:pPr>
        <w:pStyle w:val="Standard"/>
        <w:jc w:val="both"/>
        <w:rPr>
          <w:rFonts w:ascii="Arial" w:hAnsi="Arial"/>
          <w:sz w:val="18"/>
          <w:szCs w:val="18"/>
        </w:rPr>
      </w:pPr>
    </w:p>
    <w:sectPr w:rsidR="00E13F87">
      <w:footerReference w:type="default" r:id="rId7"/>
      <w:pgSz w:w="11906" w:h="16838"/>
      <w:pgMar w:top="1134" w:right="1134" w:bottom="1134" w:left="1134" w:header="708" w:footer="38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652" w:rsidRDefault="00EE0652">
      <w:r>
        <w:separator/>
      </w:r>
    </w:p>
  </w:endnote>
  <w:endnote w:type="continuationSeparator" w:id="0">
    <w:p w:rsidR="00EE0652" w:rsidRDefault="00EE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Russo On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1AF" w:rsidRDefault="006511AF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 xml:space="preserve"> PAGE </w:instrText>
    </w:r>
    <w:r>
      <w:fldChar w:fldCharType="separate"/>
    </w:r>
    <w:r w:rsidR="00287C28">
      <w:rPr>
        <w:noProof/>
      </w:rPr>
      <w:t>1</w:t>
    </w:r>
    <w:r>
      <w:fldChar w:fldCharType="end"/>
    </w:r>
    <w:r>
      <w:t xml:space="preserve"> | </w:t>
    </w:r>
    <w:r>
      <w:rPr>
        <w:color w:val="7F7F7F"/>
        <w:spacing w:val="60"/>
      </w:rPr>
      <w:t>Strona</w:t>
    </w:r>
  </w:p>
  <w:p w:rsidR="006511AF" w:rsidRDefault="006511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652" w:rsidRDefault="00EE0652">
      <w:r>
        <w:rPr>
          <w:color w:val="000000"/>
        </w:rPr>
        <w:separator/>
      </w:r>
    </w:p>
  </w:footnote>
  <w:footnote w:type="continuationSeparator" w:id="0">
    <w:p w:rsidR="00EE0652" w:rsidRDefault="00EE0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F0005"/>
    <w:multiLevelType w:val="multilevel"/>
    <w:tmpl w:val="FD00B3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1931AAE"/>
    <w:multiLevelType w:val="multilevel"/>
    <w:tmpl w:val="5D60C982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571C0F33"/>
    <w:multiLevelType w:val="multilevel"/>
    <w:tmpl w:val="9E9A039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6A9F13C4"/>
    <w:multiLevelType w:val="multilevel"/>
    <w:tmpl w:val="E54C50E4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87"/>
    <w:rsid w:val="00287C28"/>
    <w:rsid w:val="00524A03"/>
    <w:rsid w:val="006511AF"/>
    <w:rsid w:val="00730046"/>
    <w:rsid w:val="007E16FD"/>
    <w:rsid w:val="00E13F87"/>
    <w:rsid w:val="00EE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7C7F6-AC4A-4542-8813-D2D39CC8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PodpisobrazuExact">
    <w:name w:val="Podpis obrazu Exact"/>
    <w:basedOn w:val="Domylnaczcionkaakapitu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Teksttreci4Exact">
    <w:name w:val="Tekst treści (4) Exact"/>
    <w:basedOn w:val="Domylnaczcionkaakapitu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Nagwek1">
    <w:name w:val="Nagłówek #1_"/>
    <w:basedOn w:val="Domylnaczcionkaakapitu"/>
    <w:rPr>
      <w:rFonts w:ascii="Arial" w:eastAsia="Arial" w:hAnsi="Arial"/>
      <w:b/>
      <w:bCs/>
      <w:sz w:val="19"/>
      <w:szCs w:val="19"/>
      <w:shd w:val="clear" w:color="auto" w:fill="FFFFFF"/>
    </w:rPr>
  </w:style>
  <w:style w:type="character" w:customStyle="1" w:styleId="Nagweklubstopka">
    <w:name w:val="Nagłówek lub stopka_"/>
    <w:basedOn w:val="Domylnaczcionkaakapitu"/>
    <w:rPr>
      <w:rFonts w:ascii="Calibri" w:eastAsia="Calibri" w:hAnsi="Calibri" w:cs="Calibri"/>
      <w:b w:val="0"/>
      <w:bCs w:val="0"/>
      <w:i w:val="0"/>
      <w:iCs w:val="0"/>
      <w:strike w:val="0"/>
      <w:dstrike w:val="0"/>
      <w:sz w:val="16"/>
      <w:szCs w:val="16"/>
      <w:u w:val="none"/>
    </w:rPr>
  </w:style>
  <w:style w:type="character" w:customStyle="1" w:styleId="PogrubienieNagweklubstopkaArial95pt">
    <w:name w:val="Pogrubienie;Nagłówek lub stopka + Arial;9;5 pt"/>
    <w:basedOn w:val="Nagweklubstopka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character" w:customStyle="1" w:styleId="Nagweklubstopka0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Teksttreci3">
    <w:name w:val="Tekst treści (3)_"/>
    <w:basedOn w:val="Domylnaczcionkaakapitu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Teksttreci2">
    <w:name w:val="Tekst treści (2)_"/>
    <w:basedOn w:val="Domylnaczcionkaakapitu"/>
    <w:rPr>
      <w:rFonts w:ascii="Arial" w:eastAsia="Arial" w:hAnsi="Arial"/>
      <w:sz w:val="18"/>
      <w:szCs w:val="18"/>
      <w:shd w:val="clear" w:color="auto" w:fill="FFFFFF"/>
    </w:rPr>
  </w:style>
  <w:style w:type="character" w:customStyle="1" w:styleId="Teksttreci8">
    <w:name w:val="Tekst treści (8)_"/>
    <w:basedOn w:val="Domylnaczcionkaakapitu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Nagwek1Exact">
    <w:name w:val="Nagłówek #1 Exact"/>
    <w:basedOn w:val="Domylnaczcionkaakapitu"/>
    <w:rPr>
      <w:rFonts w:ascii="Arial" w:eastAsia="Arial" w:hAnsi="Arial" w:cs="Arial"/>
      <w:b/>
      <w:bCs/>
      <w:i w:val="0"/>
      <w:iCs w:val="0"/>
      <w:strike w:val="0"/>
      <w:dstrike w:val="0"/>
      <w:sz w:val="19"/>
      <w:szCs w:val="19"/>
      <w:u w:val="none"/>
    </w:rPr>
  </w:style>
  <w:style w:type="character" w:customStyle="1" w:styleId="Teksttreci3Exact">
    <w:name w:val="Tekst treści (3) Exact"/>
    <w:basedOn w:val="Domylnaczcionkaakapitu"/>
    <w:rPr>
      <w:rFonts w:ascii="Arial" w:eastAsia="Arial" w:hAnsi="Arial" w:cs="Arial"/>
      <w:b w:val="0"/>
      <w:bCs w:val="0"/>
      <w:i w:val="0"/>
      <w:iCs w:val="0"/>
      <w:strike w:val="0"/>
      <w:dstrike w:val="0"/>
      <w:sz w:val="14"/>
      <w:szCs w:val="14"/>
      <w:u w:val="none"/>
    </w:rPr>
  </w:style>
  <w:style w:type="paragraph" w:customStyle="1" w:styleId="Podpisobrazu">
    <w:name w:val="Podpis obrazu"/>
    <w:basedOn w:val="Normalny"/>
    <w:pPr>
      <w:shd w:val="clear" w:color="auto" w:fill="FFFFFF"/>
      <w:suppressAutoHyphens w:val="0"/>
      <w:spacing w:line="156" w:lineRule="exact"/>
      <w:textAlignment w:val="auto"/>
    </w:pPr>
    <w:rPr>
      <w:rFonts w:ascii="Arial" w:eastAsia="Arial" w:hAnsi="Arial"/>
      <w:sz w:val="14"/>
      <w:szCs w:val="14"/>
    </w:rPr>
  </w:style>
  <w:style w:type="paragraph" w:customStyle="1" w:styleId="Teksttreci4">
    <w:name w:val="Tekst treści (4)"/>
    <w:basedOn w:val="Normalny"/>
    <w:pPr>
      <w:shd w:val="clear" w:color="auto" w:fill="FFFFFF"/>
      <w:suppressAutoHyphens w:val="0"/>
      <w:spacing w:line="154" w:lineRule="exact"/>
      <w:jc w:val="center"/>
      <w:textAlignment w:val="auto"/>
    </w:pPr>
    <w:rPr>
      <w:rFonts w:ascii="Calibri" w:eastAsia="Calibri" w:hAnsi="Calibri" w:cs="Calibri"/>
      <w:sz w:val="15"/>
      <w:szCs w:val="15"/>
    </w:rPr>
  </w:style>
  <w:style w:type="paragraph" w:customStyle="1" w:styleId="Nagwek10">
    <w:name w:val="Nagłówek #1"/>
    <w:basedOn w:val="Normalny"/>
    <w:pPr>
      <w:shd w:val="clear" w:color="auto" w:fill="FFFFFF"/>
      <w:suppressAutoHyphens w:val="0"/>
      <w:spacing w:line="192" w:lineRule="exact"/>
      <w:textAlignment w:val="auto"/>
      <w:outlineLvl w:val="0"/>
    </w:pPr>
    <w:rPr>
      <w:rFonts w:ascii="Arial" w:eastAsia="Arial" w:hAnsi="Arial"/>
      <w:b/>
      <w:bCs/>
      <w:sz w:val="19"/>
      <w:szCs w:val="19"/>
    </w:rPr>
  </w:style>
  <w:style w:type="paragraph" w:customStyle="1" w:styleId="Teksttreci30">
    <w:name w:val="Tekst treści (3)"/>
    <w:basedOn w:val="Normalny"/>
    <w:pPr>
      <w:shd w:val="clear" w:color="auto" w:fill="FFFFFF"/>
      <w:suppressAutoHyphens w:val="0"/>
      <w:spacing w:line="192" w:lineRule="exact"/>
      <w:textAlignment w:val="auto"/>
    </w:pPr>
    <w:rPr>
      <w:rFonts w:ascii="Arial" w:eastAsia="Arial" w:hAnsi="Arial"/>
      <w:sz w:val="14"/>
      <w:szCs w:val="14"/>
    </w:rPr>
  </w:style>
  <w:style w:type="paragraph" w:customStyle="1" w:styleId="Teksttreci20">
    <w:name w:val="Tekst treści (2)"/>
    <w:basedOn w:val="Normalny"/>
    <w:pPr>
      <w:shd w:val="clear" w:color="auto" w:fill="FFFFFF"/>
      <w:suppressAutoHyphens w:val="0"/>
      <w:spacing w:before="220" w:line="200" w:lineRule="exact"/>
      <w:ind w:hanging="420"/>
      <w:jc w:val="center"/>
      <w:textAlignment w:val="auto"/>
    </w:pPr>
    <w:rPr>
      <w:rFonts w:ascii="Arial" w:eastAsia="Arial" w:hAnsi="Arial"/>
      <w:sz w:val="18"/>
      <w:szCs w:val="18"/>
    </w:rPr>
  </w:style>
  <w:style w:type="paragraph" w:customStyle="1" w:styleId="Teksttreci80">
    <w:name w:val="Tekst treści (8)"/>
    <w:basedOn w:val="Normalny"/>
    <w:pPr>
      <w:shd w:val="clear" w:color="auto" w:fill="FFFFFF"/>
      <w:suppressAutoHyphens w:val="0"/>
      <w:spacing w:before="520" w:line="278" w:lineRule="exact"/>
      <w:jc w:val="center"/>
      <w:textAlignment w:val="auto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K.Bień</dc:creator>
  <cp:lastModifiedBy>K.Bień</cp:lastModifiedBy>
  <cp:revision>2</cp:revision>
  <dcterms:created xsi:type="dcterms:W3CDTF">2021-08-19T09:30:00Z</dcterms:created>
  <dcterms:modified xsi:type="dcterms:W3CDTF">2021-08-19T09:30:00Z</dcterms:modified>
</cp:coreProperties>
</file>