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6B8E7" w14:textId="1E7CB75F" w:rsidR="00275557" w:rsidRPr="00275557" w:rsidRDefault="00DB5D7F" w:rsidP="00EC6A16">
      <w:pPr>
        <w:widowControl w:val="0"/>
        <w:tabs>
          <w:tab w:val="left" w:pos="184"/>
        </w:tabs>
        <w:autoSpaceDE w:val="0"/>
        <w:autoSpaceDN w:val="0"/>
        <w:spacing w:after="0" w:line="367" w:lineRule="auto"/>
        <w:ind w:left="-142" w:right="-2"/>
        <w:jc w:val="right"/>
        <w:rPr>
          <w:rFonts w:ascii="Garamond" w:eastAsia="Microsoft Sans Serif" w:hAnsi="Garamond" w:cs="Microsoft Sans Serif"/>
          <w:bCs/>
        </w:rPr>
      </w:pPr>
      <w:r>
        <w:rPr>
          <w:rFonts w:ascii="Garamond" w:eastAsia="Microsoft Sans Serif" w:hAnsi="Garamond" w:cs="Microsoft Sans Serif"/>
          <w:noProof w:val="0"/>
        </w:rPr>
        <w:t xml:space="preserve">           Staroźreby, dnia 14</w:t>
      </w:r>
      <w:r w:rsidR="00EC6A16">
        <w:rPr>
          <w:rFonts w:ascii="Garamond" w:eastAsia="Microsoft Sans Serif" w:hAnsi="Garamond" w:cs="Microsoft Sans Serif"/>
          <w:noProof w:val="0"/>
        </w:rPr>
        <w:t xml:space="preserve">.09.2023 r. </w:t>
      </w:r>
      <w:r w:rsidR="007F103D">
        <w:rPr>
          <w:rFonts w:ascii="Garamond" w:eastAsia="Microsoft Sans Serif" w:hAnsi="Garamond" w:cs="Microsoft Sans Serif"/>
          <w:noProof w:val="0"/>
        </w:rPr>
        <w:t xml:space="preserve">      </w:t>
      </w:r>
    </w:p>
    <w:p w14:paraId="253E2FE9" w14:textId="77777777" w:rsidR="007F103D" w:rsidRDefault="007F103D" w:rsidP="00417419">
      <w:pPr>
        <w:spacing w:after="0" w:line="276" w:lineRule="auto"/>
        <w:rPr>
          <w:rFonts w:ascii="Garamond" w:hAnsi="Garamond" w:cs="Arial"/>
          <w:b/>
          <w:sz w:val="24"/>
          <w:szCs w:val="24"/>
          <w:u w:val="single"/>
        </w:rPr>
      </w:pPr>
    </w:p>
    <w:p w14:paraId="50BC5677" w14:textId="68EFBE56" w:rsidR="008C7F63" w:rsidRPr="000A5632" w:rsidRDefault="008C7F63" w:rsidP="008C7F63">
      <w:pPr>
        <w:autoSpaceDE w:val="0"/>
        <w:autoSpaceDN w:val="0"/>
        <w:adjustRightInd w:val="0"/>
        <w:spacing w:after="0" w:line="240" w:lineRule="auto"/>
        <w:jc w:val="both"/>
        <w:rPr>
          <w:rFonts w:ascii="Garamond" w:hAnsi="Garamond" w:cs="Arial"/>
          <w:b/>
          <w:bCs/>
          <w:lang w:eastAsia="pl-PL"/>
        </w:rPr>
      </w:pPr>
      <w:r w:rsidRPr="000A5632">
        <w:rPr>
          <w:rFonts w:ascii="Garamond" w:hAnsi="Garamond" w:cs="Arial"/>
          <w:lang w:eastAsia="pl-PL"/>
        </w:rPr>
        <w:t>Znak sprawy: RR.ZO.271.1</w:t>
      </w:r>
      <w:r>
        <w:rPr>
          <w:rFonts w:ascii="Garamond" w:hAnsi="Garamond" w:cs="Arial"/>
          <w:lang w:eastAsia="pl-PL"/>
        </w:rPr>
        <w:t>6.2023</w:t>
      </w:r>
      <w:r w:rsidRPr="000A5632">
        <w:rPr>
          <w:rFonts w:ascii="Garamond" w:hAnsi="Garamond" w:cs="Arial"/>
          <w:lang w:eastAsia="pl-PL"/>
        </w:rPr>
        <w:t xml:space="preserve"> </w:t>
      </w:r>
    </w:p>
    <w:p w14:paraId="644E068B" w14:textId="77777777" w:rsidR="008C7F63" w:rsidRPr="000A5632" w:rsidRDefault="008C7F63" w:rsidP="008C7F63">
      <w:pPr>
        <w:shd w:val="clear" w:color="auto" w:fill="FFFFFF"/>
        <w:spacing w:after="0"/>
        <w:ind w:left="24"/>
        <w:jc w:val="both"/>
        <w:rPr>
          <w:rFonts w:ascii="Garamond" w:hAnsi="Garamond" w:cs="Arial"/>
          <w:b/>
          <w:bCs/>
        </w:rPr>
      </w:pPr>
    </w:p>
    <w:p w14:paraId="205DF13E" w14:textId="77777777" w:rsidR="008C7F63" w:rsidRDefault="008C7F63" w:rsidP="008C7F63">
      <w:pPr>
        <w:spacing w:after="0" w:line="360" w:lineRule="auto"/>
        <w:ind w:left="4248" w:firstLine="708"/>
        <w:rPr>
          <w:rFonts w:ascii="Garamond" w:hAnsi="Garamond" w:cs="Arial"/>
          <w:b/>
        </w:rPr>
      </w:pPr>
    </w:p>
    <w:p w14:paraId="4EFC9CD5" w14:textId="77777777" w:rsidR="008C7F63" w:rsidRPr="005D3000" w:rsidRDefault="008C7F63" w:rsidP="008C7F63">
      <w:pPr>
        <w:spacing w:after="0" w:line="360" w:lineRule="auto"/>
        <w:ind w:firstLine="708"/>
        <w:jc w:val="center"/>
        <w:rPr>
          <w:rFonts w:ascii="Garamond" w:hAnsi="Garamond" w:cs="Arial"/>
          <w:b/>
          <w:bCs/>
        </w:rPr>
      </w:pPr>
      <w:r w:rsidRPr="005D3000">
        <w:rPr>
          <w:rFonts w:ascii="Garamond" w:hAnsi="Garamond" w:cs="Arial"/>
          <w:b/>
          <w:bCs/>
        </w:rPr>
        <w:t>ZAPYTANIE OFERTOWE</w:t>
      </w:r>
    </w:p>
    <w:p w14:paraId="4C1971E4" w14:textId="77777777" w:rsidR="008C7F63" w:rsidRDefault="008C7F63" w:rsidP="008C7F63">
      <w:pPr>
        <w:spacing w:after="0" w:line="360" w:lineRule="auto"/>
        <w:ind w:left="4248" w:firstLine="708"/>
        <w:rPr>
          <w:rFonts w:ascii="Garamond" w:hAnsi="Garamond" w:cs="Arial"/>
          <w:b/>
        </w:rPr>
      </w:pPr>
    </w:p>
    <w:p w14:paraId="073321DB" w14:textId="77777777" w:rsidR="008C7F63" w:rsidRDefault="008C7F63" w:rsidP="008C7F63">
      <w:pPr>
        <w:spacing w:after="0" w:line="360" w:lineRule="auto"/>
        <w:ind w:left="4248" w:firstLine="708"/>
        <w:rPr>
          <w:rFonts w:ascii="Garamond" w:hAnsi="Garamond" w:cs="Arial"/>
          <w:b/>
        </w:rPr>
      </w:pPr>
    </w:p>
    <w:p w14:paraId="4FA682DC"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Zamawiający: Gmina Staroźreby</w:t>
      </w:r>
    </w:p>
    <w:p w14:paraId="41F70385"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ul. Płocka 18</w:t>
      </w:r>
    </w:p>
    <w:p w14:paraId="3C4ED7BD"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09-440 Staroźreby</w:t>
      </w:r>
    </w:p>
    <w:p w14:paraId="37B74002"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NIP: 7743186342, REGON: 611016040</w:t>
      </w:r>
    </w:p>
    <w:p w14:paraId="0C1F581C" w14:textId="77777777" w:rsidR="008C7F63" w:rsidRPr="000A5632" w:rsidRDefault="008C7F63" w:rsidP="008C7F63">
      <w:pPr>
        <w:spacing w:after="0" w:line="360" w:lineRule="auto"/>
        <w:jc w:val="both"/>
        <w:rPr>
          <w:rFonts w:ascii="Garamond" w:hAnsi="Garamond" w:cs="Arial"/>
          <w:b/>
        </w:rPr>
      </w:pPr>
      <w:r w:rsidRPr="000A5632">
        <w:rPr>
          <w:rFonts w:ascii="Garamond" w:hAnsi="Garamond" w:cs="Arial"/>
          <w:b/>
        </w:rPr>
        <w:t>tel. (24) 266 30 80, faks: (24) 266 30 99</w:t>
      </w:r>
    </w:p>
    <w:p w14:paraId="2983D34F" w14:textId="77777777" w:rsidR="008C7F63" w:rsidRDefault="008C7F63" w:rsidP="008C7F63">
      <w:pPr>
        <w:spacing w:after="0" w:line="360" w:lineRule="auto"/>
        <w:jc w:val="both"/>
        <w:rPr>
          <w:rStyle w:val="Hipercze"/>
          <w:rFonts w:ascii="Garamond" w:hAnsi="Garamond" w:cs="Arial"/>
          <w:b/>
        </w:rPr>
      </w:pPr>
      <w:r w:rsidRPr="000A5632">
        <w:rPr>
          <w:rFonts w:ascii="Garamond" w:hAnsi="Garamond" w:cs="Arial"/>
          <w:b/>
        </w:rPr>
        <w:t xml:space="preserve">e-mail: </w:t>
      </w:r>
      <w:hyperlink r:id="rId7" w:history="1">
        <w:r w:rsidRPr="000A5632">
          <w:rPr>
            <w:rStyle w:val="Hipercze"/>
            <w:rFonts w:ascii="Garamond" w:hAnsi="Garamond" w:cs="Arial"/>
            <w:b/>
          </w:rPr>
          <w:t>gmina@starozreby.pl</w:t>
        </w:r>
      </w:hyperlink>
    </w:p>
    <w:p w14:paraId="414E4CD3" w14:textId="77777777" w:rsidR="008C7F63" w:rsidRPr="000A5632" w:rsidRDefault="008C7F63" w:rsidP="008C7F63">
      <w:pPr>
        <w:spacing w:after="0" w:line="360" w:lineRule="auto"/>
        <w:rPr>
          <w:rFonts w:ascii="Garamond" w:hAnsi="Garamond" w:cs="Arial"/>
          <w:b/>
        </w:rPr>
      </w:pPr>
    </w:p>
    <w:p w14:paraId="73E60D4C" w14:textId="77777777" w:rsidR="008C7F63" w:rsidRPr="000A5632" w:rsidRDefault="008C7F63" w:rsidP="008C7F63">
      <w:pPr>
        <w:spacing w:after="0" w:line="360" w:lineRule="auto"/>
        <w:jc w:val="both"/>
        <w:rPr>
          <w:rFonts w:ascii="Garamond" w:hAnsi="Garamond" w:cs="Arial"/>
          <w:b/>
          <w:i/>
          <w:u w:val="single"/>
        </w:rPr>
      </w:pPr>
      <w:r w:rsidRPr="000A5632">
        <w:rPr>
          <w:rFonts w:ascii="Garamond" w:hAnsi="Garamond" w:cs="Arial"/>
          <w:b/>
          <w:i/>
          <w:u w:val="single"/>
        </w:rPr>
        <w:t xml:space="preserve">Zapytanie ofertowe opublikowano na stronie internetowej Zamawiającego </w:t>
      </w:r>
      <w:hyperlink r:id="rId8" w:history="1">
        <w:r w:rsidRPr="000A5632">
          <w:rPr>
            <w:rFonts w:ascii="Garamond" w:hAnsi="Garamond" w:cs="Arial"/>
            <w:b/>
            <w:i/>
            <w:color w:val="0000FF"/>
            <w:u w:val="single"/>
          </w:rPr>
          <w:t>www.bip.starozreby.pl</w:t>
        </w:r>
      </w:hyperlink>
      <w:r w:rsidRPr="000A5632">
        <w:rPr>
          <w:rFonts w:ascii="Garamond" w:hAnsi="Garamond" w:cs="Arial"/>
          <w:b/>
          <w:i/>
          <w:u w:val="single"/>
        </w:rPr>
        <w:t xml:space="preserve"> w zakładce Zamówienia do 130 000 złotych. </w:t>
      </w:r>
    </w:p>
    <w:p w14:paraId="5B9903DC" w14:textId="77777777" w:rsidR="008C7F63" w:rsidRDefault="008C7F63" w:rsidP="008C7F6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0A5632">
        <w:rPr>
          <w:rFonts w:ascii="Garamond" w:hAnsi="Garamond" w:cs="Arial"/>
        </w:rPr>
        <w:t>Zgodnie z art. 2 ust 1 pkt. 1 ustawy z dnia 11 września 2019 roku Prawo zamó</w:t>
      </w:r>
      <w:r>
        <w:rPr>
          <w:rFonts w:ascii="Garamond" w:hAnsi="Garamond" w:cs="Arial"/>
        </w:rPr>
        <w:t xml:space="preserve">wień publicznych ( </w:t>
      </w:r>
      <w:r w:rsidRPr="007750B6">
        <w:rPr>
          <w:rFonts w:ascii="Garamond" w:hAnsi="Garamond" w:cs="Arial"/>
        </w:rPr>
        <w:t>Dz. U. z 2023 r. poz. 1605</w:t>
      </w:r>
      <w:r w:rsidRPr="000A5632">
        <w:rPr>
          <w:rFonts w:ascii="Garamond" w:hAnsi="Garamond" w:cs="Arial"/>
        </w:rPr>
        <w:t>.), zaprasza do złożenia ofert na realizację zamówienia publicznego p. n.:</w:t>
      </w:r>
    </w:p>
    <w:p w14:paraId="5065CBEC" w14:textId="1AF61867" w:rsidR="008C7F63" w:rsidRDefault="008C7F63" w:rsidP="008C7F6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b/>
        </w:rPr>
      </w:pPr>
      <w:r w:rsidRPr="008C7F63">
        <w:rPr>
          <w:rFonts w:ascii="Garamond" w:hAnsi="Garamond" w:cs="Arial"/>
          <w:b/>
        </w:rPr>
        <w:t>„ Zakup sprzętu, pomocy dydaktycznych i narzędzi do terapii w ramach Rządowego programu rozwijania szkolnej infrastruktury oraz kompetencji uczniów i nauczycieli w zakresie technologii komunikacyjno- informacyjnych na lata 2020-2024- „Aktywna tablica”</w:t>
      </w:r>
      <w:r>
        <w:rPr>
          <w:rFonts w:ascii="Garamond" w:hAnsi="Garamond" w:cs="Arial"/>
          <w:b/>
        </w:rPr>
        <w:t>.</w:t>
      </w:r>
    </w:p>
    <w:p w14:paraId="499B3A61" w14:textId="2EDDFCFB" w:rsidR="00FA51CF" w:rsidRPr="00FA51CF" w:rsidRDefault="00FA51CF" w:rsidP="00FA51CF">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rPr>
      </w:pPr>
      <w:r>
        <w:rPr>
          <w:rFonts w:ascii="Garamond" w:hAnsi="Garamond" w:cs="Arial"/>
        </w:rPr>
        <w:t xml:space="preserve">I. </w:t>
      </w:r>
      <w:r w:rsidRPr="00FA51CF">
        <w:rPr>
          <w:rFonts w:ascii="Garamond" w:hAnsi="Garamond" w:cs="Arial"/>
        </w:rPr>
        <w:t>Opis przedmiotu zamówienia</w:t>
      </w:r>
    </w:p>
    <w:p w14:paraId="631B83B0" w14:textId="153EFF47" w:rsidR="00FA51CF" w:rsidRDefault="00FA51CF" w:rsidP="00FA51CF">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rPr>
      </w:pPr>
      <w:r>
        <w:rPr>
          <w:rFonts w:ascii="Garamond" w:hAnsi="Garamond" w:cs="Arial"/>
        </w:rPr>
        <w:t xml:space="preserve">1. </w:t>
      </w:r>
      <w:r w:rsidRPr="00FA51CF">
        <w:rPr>
          <w:rFonts w:ascii="Garamond" w:hAnsi="Garamond" w:cs="Arial"/>
        </w:rPr>
        <w:t>Przedmiot zamówienia obejmuje dostawę oraz montaż( jeśli wymaga) niżej wymienionego asortymentu:</w:t>
      </w:r>
    </w:p>
    <w:p w14:paraId="2CD41552" w14:textId="3AAA68CA" w:rsidR="00FA51CF" w:rsidRDefault="00FA51CF" w:rsidP="00FA51CF">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b/>
          <w:u w:val="single"/>
        </w:rPr>
      </w:pPr>
      <w:r>
        <w:rPr>
          <w:rFonts w:ascii="Garamond" w:hAnsi="Garamond" w:cs="Arial"/>
        </w:rPr>
        <w:t xml:space="preserve">a) </w:t>
      </w:r>
      <w:r w:rsidR="00B609B8" w:rsidRPr="00975487">
        <w:rPr>
          <w:rFonts w:ascii="Garamond" w:hAnsi="Garamond" w:cs="Arial"/>
          <w:b/>
          <w:u w:val="single"/>
        </w:rPr>
        <w:t xml:space="preserve">Urządzenie interaktywne </w:t>
      </w:r>
      <w:r w:rsidR="00975487" w:rsidRPr="00975487">
        <w:rPr>
          <w:rFonts w:ascii="Garamond" w:hAnsi="Garamond" w:cs="Arial"/>
          <w:b/>
          <w:u w:val="single"/>
        </w:rPr>
        <w:t>( podłoga interaktywna)</w:t>
      </w:r>
      <w:r w:rsidR="00164263">
        <w:rPr>
          <w:rFonts w:ascii="Garamond" w:hAnsi="Garamond" w:cs="Arial"/>
          <w:b/>
          <w:u w:val="single"/>
        </w:rPr>
        <w:t xml:space="preserve"> 1 szt.</w:t>
      </w:r>
    </w:p>
    <w:p w14:paraId="796756A2" w14:textId="77777777" w:rsidR="00961771" w:rsidRPr="00961771" w:rsidRDefault="00961771" w:rsidP="003157AF">
      <w:pPr>
        <w:spacing w:after="0" w:line="360" w:lineRule="auto"/>
        <w:rPr>
          <w:rFonts w:ascii="Garamond" w:eastAsia="Times New Roman" w:hAnsi="Garamond" w:cs="Times New Roman"/>
          <w:noProof w:val="0"/>
          <w:color w:val="000000"/>
          <w:lang w:eastAsia="pl-PL"/>
        </w:rPr>
      </w:pPr>
      <w:r w:rsidRPr="00961771">
        <w:rPr>
          <w:rFonts w:ascii="Garamond" w:eastAsia="Times New Roman" w:hAnsi="Garamond" w:cs="Times New Roman"/>
          <w:noProof w:val="0"/>
          <w:color w:val="000000"/>
          <w:lang w:eastAsia="pl-PL"/>
        </w:rPr>
        <w:t>Jasność: 3 600 ANSI Lumen</w:t>
      </w:r>
      <w:r w:rsidRPr="00961771">
        <w:rPr>
          <w:rFonts w:ascii="Garamond" w:eastAsia="Times New Roman" w:hAnsi="Garamond" w:cs="Times New Roman"/>
          <w:noProof w:val="0"/>
          <w:color w:val="000000"/>
          <w:lang w:eastAsia="pl-PL"/>
        </w:rPr>
        <w:br/>
        <w:t>Rozdzielczość: 1 280 x 800 WXGA</w:t>
      </w:r>
      <w:r w:rsidRPr="00961771">
        <w:rPr>
          <w:rFonts w:ascii="Garamond" w:eastAsia="Times New Roman" w:hAnsi="Garamond" w:cs="Times New Roman"/>
          <w:noProof w:val="0"/>
          <w:color w:val="000000"/>
          <w:lang w:eastAsia="pl-PL"/>
        </w:rPr>
        <w:br/>
        <w:t>Żywotność lampy: do 10 000 h</w:t>
      </w:r>
      <w:r w:rsidRPr="00961771">
        <w:rPr>
          <w:rFonts w:ascii="Garamond" w:eastAsia="Times New Roman" w:hAnsi="Garamond" w:cs="Times New Roman"/>
          <w:noProof w:val="0"/>
          <w:color w:val="000000"/>
          <w:lang w:eastAsia="pl-PL"/>
        </w:rPr>
        <w:br/>
        <w:t>(tryb standard)</w:t>
      </w:r>
      <w:r w:rsidRPr="00961771">
        <w:rPr>
          <w:rFonts w:ascii="Garamond" w:eastAsia="Times New Roman" w:hAnsi="Garamond" w:cs="Times New Roman"/>
          <w:noProof w:val="0"/>
          <w:color w:val="000000"/>
          <w:lang w:eastAsia="pl-PL"/>
        </w:rPr>
        <w:br/>
        <w:t>Procesor: AMD</w:t>
      </w:r>
      <w:r w:rsidRPr="00961771">
        <w:rPr>
          <w:rFonts w:ascii="Garamond" w:eastAsia="Times New Roman" w:hAnsi="Garamond" w:cs="Times New Roman"/>
          <w:noProof w:val="0"/>
          <w:color w:val="000000"/>
          <w:lang w:eastAsia="pl-PL"/>
        </w:rPr>
        <w:br/>
        <w:t>Dysk: SSD 120 GB</w:t>
      </w:r>
      <w:r w:rsidRPr="00961771">
        <w:rPr>
          <w:rFonts w:ascii="Garamond" w:eastAsia="Times New Roman" w:hAnsi="Garamond" w:cs="Times New Roman"/>
          <w:noProof w:val="0"/>
          <w:color w:val="000000"/>
          <w:lang w:eastAsia="pl-PL"/>
        </w:rPr>
        <w:br/>
        <w:t>Zasilanie: 230 V</w:t>
      </w:r>
      <w:r w:rsidRPr="00961771">
        <w:rPr>
          <w:rFonts w:ascii="Garamond" w:eastAsia="Times New Roman" w:hAnsi="Garamond" w:cs="Times New Roman"/>
          <w:noProof w:val="0"/>
          <w:color w:val="000000"/>
          <w:lang w:eastAsia="pl-PL"/>
        </w:rPr>
        <w:br/>
        <w:t xml:space="preserve">Interfejsy: USB, VGA, </w:t>
      </w:r>
      <w:proofErr w:type="spellStart"/>
      <w:r w:rsidRPr="00961771">
        <w:rPr>
          <w:rFonts w:ascii="Garamond" w:eastAsia="Times New Roman" w:hAnsi="Garamond" w:cs="Times New Roman"/>
          <w:noProof w:val="0"/>
          <w:color w:val="000000"/>
          <w:lang w:eastAsia="pl-PL"/>
        </w:rPr>
        <w:t>Minijack</w:t>
      </w:r>
      <w:proofErr w:type="spellEnd"/>
      <w:r w:rsidRPr="00961771">
        <w:rPr>
          <w:rFonts w:ascii="Garamond" w:eastAsia="Times New Roman" w:hAnsi="Garamond" w:cs="Times New Roman"/>
          <w:noProof w:val="0"/>
          <w:color w:val="000000"/>
          <w:lang w:eastAsia="pl-PL"/>
        </w:rPr>
        <w:t>, Ethernet</w:t>
      </w:r>
      <w:r w:rsidRPr="00961771">
        <w:rPr>
          <w:rFonts w:ascii="Garamond" w:eastAsia="Times New Roman" w:hAnsi="Garamond" w:cs="Times New Roman"/>
          <w:noProof w:val="0"/>
          <w:color w:val="000000"/>
          <w:lang w:eastAsia="pl-PL"/>
        </w:rPr>
        <w:br/>
        <w:t>Moduł: Wi-Fi, w zestawie</w:t>
      </w:r>
      <w:r w:rsidRPr="00961771">
        <w:rPr>
          <w:rFonts w:ascii="Garamond" w:eastAsia="Times New Roman" w:hAnsi="Garamond" w:cs="Times New Roman"/>
          <w:noProof w:val="0"/>
          <w:color w:val="000000"/>
          <w:lang w:eastAsia="pl-PL"/>
        </w:rPr>
        <w:br/>
        <w:t>Wymiary (cm): 35 x 24,5 x 38</w:t>
      </w:r>
      <w:r w:rsidRPr="00961771">
        <w:rPr>
          <w:rFonts w:ascii="Garamond" w:eastAsia="Times New Roman" w:hAnsi="Garamond" w:cs="Times New Roman"/>
          <w:noProof w:val="0"/>
          <w:color w:val="000000"/>
          <w:lang w:eastAsia="pl-PL"/>
        </w:rPr>
        <w:br/>
        <w:t>Waga (kg): 9,5</w:t>
      </w:r>
      <w:r w:rsidRPr="00961771">
        <w:rPr>
          <w:rFonts w:ascii="Garamond" w:eastAsia="Times New Roman" w:hAnsi="Garamond" w:cs="Times New Roman"/>
          <w:noProof w:val="0"/>
          <w:color w:val="000000"/>
          <w:lang w:eastAsia="pl-PL"/>
        </w:rPr>
        <w:br/>
      </w:r>
      <w:r w:rsidRPr="00961771">
        <w:rPr>
          <w:rFonts w:ascii="Garamond" w:eastAsia="Times New Roman" w:hAnsi="Garamond" w:cs="Times New Roman"/>
          <w:noProof w:val="0"/>
          <w:color w:val="000000"/>
          <w:lang w:eastAsia="pl-PL"/>
        </w:rPr>
        <w:lastRenderedPageBreak/>
        <w:t>Gwarancja: 3 lata</w:t>
      </w:r>
      <w:r w:rsidRPr="00961771">
        <w:rPr>
          <w:rFonts w:ascii="Garamond" w:eastAsia="Times New Roman" w:hAnsi="Garamond" w:cs="Times New Roman"/>
          <w:noProof w:val="0"/>
          <w:color w:val="000000"/>
          <w:lang w:eastAsia="pl-PL"/>
        </w:rPr>
        <w:br/>
        <w:t>Pakiet gier: 214</w:t>
      </w:r>
      <w:r w:rsidRPr="00961771">
        <w:rPr>
          <w:rFonts w:ascii="Garamond" w:eastAsia="Times New Roman" w:hAnsi="Garamond" w:cs="Times New Roman"/>
          <w:noProof w:val="0"/>
          <w:color w:val="000000"/>
          <w:lang w:eastAsia="pl-PL"/>
        </w:rPr>
        <w:br/>
        <w:t>Dodatki: pisak interaktywny, interaktywny</w:t>
      </w:r>
      <w:r w:rsidRPr="00961771">
        <w:rPr>
          <w:rFonts w:ascii="Garamond" w:eastAsia="Times New Roman" w:hAnsi="Garamond" w:cs="Times New Roman"/>
          <w:noProof w:val="0"/>
          <w:color w:val="000000"/>
          <w:lang w:eastAsia="pl-PL"/>
        </w:rPr>
        <w:br/>
      </w:r>
      <w:proofErr w:type="spellStart"/>
      <w:r w:rsidRPr="00961771">
        <w:rPr>
          <w:rFonts w:ascii="Garamond" w:eastAsia="Times New Roman" w:hAnsi="Garamond" w:cs="Times New Roman"/>
          <w:noProof w:val="0"/>
          <w:color w:val="000000"/>
          <w:lang w:eastAsia="pl-PL"/>
        </w:rPr>
        <w:t>Multibook</w:t>
      </w:r>
      <w:proofErr w:type="spellEnd"/>
      <w:r w:rsidRPr="00961771">
        <w:rPr>
          <w:rFonts w:ascii="Garamond" w:eastAsia="Times New Roman" w:hAnsi="Garamond" w:cs="Times New Roman"/>
          <w:noProof w:val="0"/>
          <w:color w:val="000000"/>
          <w:lang w:eastAsia="pl-PL"/>
        </w:rPr>
        <w:t xml:space="preserve"> MAC „Multimedialne przedszkole”</w:t>
      </w:r>
    </w:p>
    <w:p w14:paraId="474595F0" w14:textId="77777777" w:rsidR="00961771" w:rsidRPr="00961771" w:rsidRDefault="00961771" w:rsidP="003157AF">
      <w:pPr>
        <w:spacing w:after="0" w:line="360" w:lineRule="auto"/>
        <w:rPr>
          <w:rFonts w:ascii="Garamond" w:eastAsia="Times New Roman" w:hAnsi="Garamond" w:cs="Times New Roman"/>
          <w:noProof w:val="0"/>
          <w:color w:val="000000"/>
          <w:lang w:eastAsia="pl-PL"/>
        </w:rPr>
      </w:pPr>
      <w:r w:rsidRPr="00961771">
        <w:rPr>
          <w:rFonts w:ascii="Garamond" w:eastAsia="Times New Roman" w:hAnsi="Garamond" w:cs="Times New Roman"/>
          <w:noProof w:val="0"/>
          <w:color w:val="000000"/>
          <w:lang w:eastAsia="pl-PL"/>
        </w:rPr>
        <w:t>AKCESORIA W ZESTAWIE:</w:t>
      </w:r>
    </w:p>
    <w:p w14:paraId="5395F7F2" w14:textId="77777777" w:rsidR="00961771" w:rsidRPr="00961771" w:rsidRDefault="00961771" w:rsidP="003157AF">
      <w:pPr>
        <w:spacing w:after="0" w:line="360" w:lineRule="auto"/>
        <w:rPr>
          <w:rFonts w:ascii="Garamond" w:eastAsia="Times New Roman" w:hAnsi="Garamond" w:cs="Times New Roman"/>
          <w:noProof w:val="0"/>
          <w:color w:val="000000"/>
          <w:lang w:eastAsia="pl-PL"/>
        </w:rPr>
      </w:pPr>
      <w:r w:rsidRPr="00961771">
        <w:rPr>
          <w:rFonts w:ascii="Garamond" w:eastAsia="Times New Roman" w:hAnsi="Garamond" w:cs="Times New Roman"/>
          <w:noProof w:val="0"/>
          <w:color w:val="000000"/>
          <w:lang w:eastAsia="pl-PL"/>
        </w:rPr>
        <w:t>• 2 piloty,</w:t>
      </w:r>
      <w:r w:rsidRPr="00961771">
        <w:rPr>
          <w:rFonts w:ascii="Garamond" w:eastAsia="Times New Roman" w:hAnsi="Garamond" w:cs="Times New Roman"/>
          <w:noProof w:val="0"/>
          <w:color w:val="000000"/>
          <w:lang w:eastAsia="pl-PL"/>
        </w:rPr>
        <w:br/>
        <w:t>• pisak interaktywny,</w:t>
      </w:r>
      <w:r w:rsidRPr="00961771">
        <w:rPr>
          <w:rFonts w:ascii="Garamond" w:eastAsia="Times New Roman" w:hAnsi="Garamond" w:cs="Times New Roman"/>
          <w:noProof w:val="0"/>
          <w:color w:val="000000"/>
          <w:lang w:eastAsia="pl-PL"/>
        </w:rPr>
        <w:br/>
        <w:t>• przewód zasilający,</w:t>
      </w:r>
      <w:r w:rsidRPr="00961771">
        <w:rPr>
          <w:rFonts w:ascii="Garamond" w:eastAsia="Times New Roman" w:hAnsi="Garamond" w:cs="Times New Roman"/>
          <w:noProof w:val="0"/>
          <w:color w:val="000000"/>
          <w:lang w:eastAsia="pl-PL"/>
        </w:rPr>
        <w:br/>
        <w:t>• uchwyt montażowy (sufitowy),</w:t>
      </w:r>
      <w:r w:rsidRPr="00961771">
        <w:rPr>
          <w:rFonts w:ascii="Garamond" w:eastAsia="Times New Roman" w:hAnsi="Garamond" w:cs="Times New Roman"/>
          <w:noProof w:val="0"/>
          <w:color w:val="000000"/>
          <w:lang w:eastAsia="pl-PL"/>
        </w:rPr>
        <w:br/>
        <w:t>• elementy montażowe,</w:t>
      </w:r>
      <w:r w:rsidRPr="00961771">
        <w:rPr>
          <w:rFonts w:ascii="Garamond" w:eastAsia="Times New Roman" w:hAnsi="Garamond" w:cs="Times New Roman"/>
          <w:noProof w:val="0"/>
          <w:color w:val="000000"/>
          <w:lang w:eastAsia="pl-PL"/>
        </w:rPr>
        <w:br/>
        <w:t>• instrukcja obsługi i montażu,</w:t>
      </w:r>
      <w:r w:rsidRPr="00961771">
        <w:rPr>
          <w:rFonts w:ascii="Garamond" w:eastAsia="Times New Roman" w:hAnsi="Garamond" w:cs="Times New Roman"/>
          <w:noProof w:val="0"/>
          <w:color w:val="000000"/>
          <w:lang w:eastAsia="pl-PL"/>
        </w:rPr>
        <w:br/>
        <w:t>• karta gwarancyjna.</w:t>
      </w:r>
    </w:p>
    <w:p w14:paraId="68326CBB" w14:textId="61ED28D9" w:rsidR="00961771" w:rsidRPr="00961771" w:rsidRDefault="003157AF" w:rsidP="003157AF">
      <w:pPr>
        <w:spacing w:after="0" w:line="360" w:lineRule="auto"/>
        <w:rPr>
          <w:rFonts w:ascii="Garamond" w:eastAsia="Times New Roman" w:hAnsi="Garamond" w:cs="Times New Roman"/>
          <w:noProof w:val="0"/>
          <w:color w:val="000000"/>
          <w:lang w:eastAsia="pl-PL"/>
        </w:rPr>
      </w:pPr>
      <w:r>
        <w:rPr>
          <w:rFonts w:ascii="Garamond" w:eastAsia="Times New Roman" w:hAnsi="Garamond" w:cs="Times New Roman"/>
          <w:noProof w:val="0"/>
          <w:color w:val="000000"/>
          <w:lang w:eastAsia="pl-PL"/>
        </w:rPr>
        <w:t>Ponadto Wykonawca winien zapewnić</w:t>
      </w:r>
      <w:r w:rsidR="00961771" w:rsidRPr="00961771">
        <w:rPr>
          <w:rFonts w:ascii="Garamond" w:eastAsia="Times New Roman" w:hAnsi="Garamond" w:cs="Times New Roman"/>
          <w:noProof w:val="0"/>
          <w:color w:val="000000"/>
          <w:lang w:eastAsia="pl-PL"/>
        </w:rPr>
        <w:t xml:space="preserve"> WSPARCIE MERYTORYCZNE:</w:t>
      </w:r>
    </w:p>
    <w:p w14:paraId="6E8A6134" w14:textId="3633A296" w:rsidR="00961771" w:rsidRPr="00A94A86" w:rsidRDefault="00961771" w:rsidP="00A94A86">
      <w:pPr>
        <w:spacing w:after="0" w:line="360" w:lineRule="auto"/>
        <w:rPr>
          <w:rFonts w:ascii="Garamond" w:eastAsia="Times New Roman" w:hAnsi="Garamond" w:cs="Times New Roman"/>
          <w:noProof w:val="0"/>
          <w:color w:val="000000"/>
          <w:lang w:eastAsia="pl-PL"/>
        </w:rPr>
      </w:pPr>
      <w:r w:rsidRPr="00961771">
        <w:rPr>
          <w:rFonts w:ascii="Garamond" w:eastAsia="Times New Roman" w:hAnsi="Garamond" w:cs="Times New Roman"/>
          <w:noProof w:val="0"/>
          <w:color w:val="000000"/>
          <w:lang w:eastAsia="pl-PL"/>
        </w:rPr>
        <w:t>• film szkoleniowy prezentujący korzystanie z urządzenia w pracy z dziećmi z SPE,</w:t>
      </w:r>
      <w:r w:rsidRPr="00961771">
        <w:rPr>
          <w:rFonts w:ascii="Garamond" w:eastAsia="Times New Roman" w:hAnsi="Garamond" w:cs="Times New Roman"/>
          <w:noProof w:val="0"/>
          <w:color w:val="000000"/>
          <w:lang w:eastAsia="pl-PL"/>
        </w:rPr>
        <w:br/>
        <w:t>• cyfrowy poradnik metodyczny pokazujący zastosowanie urządzenia w pracy z dziećmi z SPE.</w:t>
      </w:r>
    </w:p>
    <w:p w14:paraId="475FE104" w14:textId="6A92300A" w:rsidR="007F103D" w:rsidRDefault="00D810A9" w:rsidP="006F68F5">
      <w:pPr>
        <w:spacing w:after="0" w:line="276" w:lineRule="auto"/>
        <w:jc w:val="both"/>
        <w:rPr>
          <w:rFonts w:ascii="Garamond" w:hAnsi="Garamond" w:cs="Arial"/>
          <w:b/>
          <w:u w:val="single"/>
        </w:rPr>
      </w:pPr>
      <w:r>
        <w:rPr>
          <w:rFonts w:ascii="Garamond" w:hAnsi="Garamond" w:cs="Arial"/>
          <w:b/>
          <w:u w:val="single"/>
        </w:rPr>
        <w:t>b</w:t>
      </w:r>
      <w:r w:rsidR="00164263">
        <w:rPr>
          <w:rFonts w:ascii="Garamond" w:hAnsi="Garamond" w:cs="Arial"/>
          <w:b/>
          <w:u w:val="single"/>
        </w:rPr>
        <w:t>. Narzędzia do terapii</w:t>
      </w:r>
      <w:r>
        <w:rPr>
          <w:rFonts w:ascii="Garamond" w:hAnsi="Garamond" w:cs="Arial"/>
          <w:b/>
          <w:u w:val="single"/>
        </w:rPr>
        <w:t>:</w:t>
      </w:r>
    </w:p>
    <w:p w14:paraId="4BE48154" w14:textId="4A8AEF18" w:rsidR="00D810A9" w:rsidRPr="00D96410" w:rsidRDefault="00D810A9" w:rsidP="00D810A9">
      <w:pPr>
        <w:spacing w:after="0" w:line="276" w:lineRule="auto"/>
        <w:jc w:val="both"/>
        <w:rPr>
          <w:rFonts w:ascii="Garamond" w:hAnsi="Garamond" w:cs="Arial"/>
          <w:b/>
        </w:rPr>
      </w:pPr>
      <w:r w:rsidRPr="00D96410">
        <w:rPr>
          <w:rFonts w:ascii="Garamond" w:hAnsi="Garamond" w:cs="Arial"/>
          <w:b/>
        </w:rPr>
        <w:t>* Pakiet 5 gier "Matematyka 1"</w:t>
      </w:r>
      <w:r w:rsidR="00D96410">
        <w:rPr>
          <w:rFonts w:ascii="Garamond" w:hAnsi="Garamond" w:cs="Arial"/>
          <w:b/>
        </w:rPr>
        <w:t>- 1 szt.</w:t>
      </w:r>
    </w:p>
    <w:p w14:paraId="08A787CF" w14:textId="50DF5212" w:rsidR="00D810A9" w:rsidRDefault="00D810A9" w:rsidP="00D810A9">
      <w:pPr>
        <w:spacing w:after="0" w:line="276" w:lineRule="auto"/>
        <w:jc w:val="both"/>
        <w:rPr>
          <w:rFonts w:ascii="Garamond" w:hAnsi="Garamond" w:cs="Arial"/>
        </w:rPr>
      </w:pPr>
      <w:r w:rsidRPr="00D810A9">
        <w:rPr>
          <w:rFonts w:ascii="Garamond" w:hAnsi="Garamond" w:cs="Arial"/>
        </w:rPr>
        <w:t>Pakiet 5 gier. Cykl aplikacji pomagających rozwijać wiedzę i umiejętności matematyczne. Podawane informacje mają charakter wizualny, audytywny, kinestetyczny i angażują pozytywne emocje dziecka, dzięki czemu uczenie się jest bardziej efektywne (nowe połączenia neuronalne mają silniejszą strukturę). Wykorzystana jest zasada motorycznego uczenia się. Bodźce ingerujące są wyeliminowane. Wykorzystane są motywatory wewnętrzne (w postaci realizacji celów oraz zwiększania poziomu trudności) i zewnętrzne (w postaci nagród). Aplikacje stosują wzorzec pozytywny. Zadania maja charakter integrujący pracę półkul mózgowych dziecka, miedzy innymi poprzez stymulowanie go do myślenia racjonalnego i analitycznego, wykorzystywania wyobraźni, logicznego myślenia, dostrzegania związków przyczynowo-skutkowych, myślenia poza kategoriami przyczynowości, wnioskowania, myślenia globalnego, przetwarzania i analizowania liczb, pojęć, rozpoznawania wzorów, obrazów, strukturalizowania, pomysłowości, spontaniczności, powtarzania, reakcji na proste polecenia, reakcji na złożone polecenia, rozpoznawania sekwencji ruchów, orientacji w przestrzeni, rozpoznawania i używania słów, liczb, dźwięków. Oprogramowanie pozwala na eliminowanie deficytów ilościowych, jakościowych i pragmatycznych. Oddziaływania terapeutyczne poprzez użycie aplikacji skupione są na stymulowaniu umiejętności, które stanowią bazę do nabywania i rozwijania języka. Wykorzystywane jest/są: - naśladowanie - inicjowanie kontaktu - wyrównywanie sensoryczne - umiejętności językowe (w ramach wszystkich podsystemów języka: fonologicznego, morfologicznego, syntaktycznego i leksykalnego) - umiejętności społeczne - wydłużanie czasu uwagi - koordynacja wzrokowo-słuchowo-ruchowa, - koncentracja (zdolność skupiania myśli ukierunkowanych na jedną kwestię), - centralne przetwarzanie słuchowe, - wzorce słuchowe, - wzorce motoryczne, - wzorce wizualne, - rysowanie po śladzie, - odwzorowanie, - prawidłowa postawa ciała, - kształtowanie prawidłowego toru oddechowego, - prawidłowa pozycja spoczynkowa języka, - świadomość położenia artykulatorów podczas artykulacji poszczególnych głosek, - fonacja, - utrwalanie wywołanych normatywnych głosek, - automatyzacja normatywnych głosek, - przywoływanie z pamięci ruchów artykulatorów, - utrwalanie wzorców motorycznych</w:t>
      </w:r>
      <w:r w:rsidR="00D96410">
        <w:rPr>
          <w:rFonts w:ascii="Garamond" w:hAnsi="Garamond" w:cs="Arial"/>
        </w:rPr>
        <w:t>.</w:t>
      </w:r>
    </w:p>
    <w:p w14:paraId="2CFC9771" w14:textId="2A7644F2" w:rsidR="00D96410" w:rsidRPr="0057373F" w:rsidRDefault="00D96410" w:rsidP="00D96410">
      <w:pPr>
        <w:spacing w:after="0" w:line="276" w:lineRule="auto"/>
        <w:jc w:val="both"/>
        <w:rPr>
          <w:rFonts w:ascii="Garamond" w:hAnsi="Garamond" w:cs="Arial"/>
          <w:b/>
        </w:rPr>
      </w:pPr>
      <w:r w:rsidRPr="0057373F">
        <w:rPr>
          <w:rFonts w:ascii="Garamond" w:hAnsi="Garamond" w:cs="Arial"/>
          <w:b/>
        </w:rPr>
        <w:lastRenderedPageBreak/>
        <w:t>*</w:t>
      </w:r>
      <w:r w:rsidRPr="0057373F">
        <w:rPr>
          <w:rFonts w:ascii="Arial" w:eastAsia="Times New Roman" w:hAnsi="Arial" w:cs="Arial"/>
          <w:b/>
          <w:noProof w:val="0"/>
          <w:color w:val="000000"/>
          <w:sz w:val="16"/>
          <w:szCs w:val="16"/>
          <w:lang w:eastAsia="pl-PL"/>
        </w:rPr>
        <w:t xml:space="preserve"> </w:t>
      </w:r>
      <w:r w:rsidRPr="0057373F">
        <w:rPr>
          <w:rFonts w:ascii="Garamond" w:hAnsi="Garamond" w:cs="Arial"/>
          <w:b/>
        </w:rPr>
        <w:t>Pakiet 9 gier "Zabawy ze zwierzętami"</w:t>
      </w:r>
      <w:r w:rsidR="0057373F">
        <w:rPr>
          <w:rFonts w:ascii="Garamond" w:hAnsi="Garamond" w:cs="Arial"/>
          <w:b/>
        </w:rPr>
        <w:t>- 1 szt.</w:t>
      </w:r>
    </w:p>
    <w:p w14:paraId="714A89AA" w14:textId="77777777" w:rsidR="00D96410" w:rsidRDefault="00D96410" w:rsidP="00D96410">
      <w:pPr>
        <w:spacing w:after="0" w:line="276" w:lineRule="auto"/>
        <w:jc w:val="both"/>
        <w:rPr>
          <w:rFonts w:ascii="Garamond" w:hAnsi="Garamond" w:cs="Arial"/>
        </w:rPr>
      </w:pPr>
      <w:r w:rsidRPr="00D96410">
        <w:rPr>
          <w:rFonts w:ascii="Garamond" w:hAnsi="Garamond" w:cs="Arial"/>
        </w:rPr>
        <w:t xml:space="preserve">Pakiet 9 gier. Cykl aplikacji dla najmłodszych użytkowników, pozwalający na zapoznanie się ze stworzeniami zamieszkującymi różne kontynenty. Podawane informacje mają charakter wizualny, audytywny, kinestetyczny i angażują pozytywne emocje dziecka, dzięki czemu uczenie się jest bardziej efektywne (nowe połączenia neuronalne mają silniejszą strukturę). Wykorzystana jest zasada motorycznego uczenia się. Bodźce ingerujące są wyeliminowane. Wykorzystane są motywatory wewnętrzne (w postaci realizacji celów oraz zwiększania poziomu trudności) i zewnętrzne (w postaci nagród). Aplikacje stosują wzorzec pozytywny. Zadania maja charakter integrujący pracę półkul mózgowych dziecka, miedzy innymi poprzez stymulowanie go do myślenia racjonalnego i analitycznego, wykorzystywania wyobraźni, logicznego myślenia, dostrzegania związków przyczynowo- skutkowych, myślenia poza kategoriami przyczynowości, wnioskowania, myślenia globalnego, przetwarzania i analizowania liczb, pojęć, rozpoznawania wzorów, obrazów, strukturalizowania, pomysłowości, spontaniczności, powtarzania, reakcji na proste polecenia, reakcji na złożone polecenia, rozpoznawania sekwencji ruchów, orientacji w przestrzeni, rozpoznawania i używania słów, liczb, dźwięków. Oprogramowanie pozwala na eliminowanie deficytów ilościowych, jakościowych i pragmatycznych. Oddziaływania terapeutyczne poprzez użycie aplikacji skupione są na stymulowaniu umiejętności, które stanowią bazę do nabywania i rozwijania języka. Wykorzystywane jest/są: - naśladowanie - inicjowanie kontaktu - wyrównywanie sensoryczne - umiejętności językowe (w ramach wszystkich podsystemów języka: fonologicznego, morfologicznego, syntaktycznego i leksykalnego) - umiejętności społeczne - wydłużanie czasu uwagi - koordynacja wzrokowo- słuchowo-ruchowa, - koncentracja (zdolność skupiania myśli ukierunkowanych na jedną kwestię), - centralne przetwarzanie słuchowe, - wzorce słuchowe, - wzorce motoryczne, - wzorce wizualne, - rysowanie po śladzie, - odwzorowanie, - prawidłowa postawa ciała, - kształtowanie prawidłowego toru oddechowego, - prawidłowa pozycja spoczynkowa języka, - świadomość położenia artykulatorów podczas artykulacji poszczególnych głosek, - fonacja, - utrwalanie wywołanych normatywnych głosek, - automatyzacja normatywnych głosek, - przywoływanie z pamięci ruchów artykulatorów, - utrwalanie wzorców motorycznych. </w:t>
      </w:r>
    </w:p>
    <w:p w14:paraId="0E3D25CD" w14:textId="1999EFC9" w:rsidR="003919C0" w:rsidRPr="003919C0" w:rsidRDefault="0057373F" w:rsidP="003919C0">
      <w:pPr>
        <w:spacing w:after="0" w:line="276" w:lineRule="auto"/>
        <w:jc w:val="both"/>
        <w:rPr>
          <w:rFonts w:ascii="Garamond" w:hAnsi="Garamond" w:cs="Arial"/>
          <w:b/>
        </w:rPr>
      </w:pPr>
      <w:r w:rsidRPr="003919C0">
        <w:rPr>
          <w:rFonts w:ascii="Garamond" w:hAnsi="Garamond" w:cs="Arial"/>
          <w:b/>
        </w:rPr>
        <w:t>*</w:t>
      </w:r>
      <w:r w:rsidR="003919C0" w:rsidRPr="003919C0">
        <w:rPr>
          <w:rFonts w:ascii="Garamond" w:hAnsi="Garamond" w:cs="Arial"/>
          <w:b/>
        </w:rPr>
        <w:t>Pakiet 6 aplikacji SPE ASD</w:t>
      </w:r>
      <w:r w:rsidR="003919C0">
        <w:rPr>
          <w:rFonts w:ascii="Garamond" w:hAnsi="Garamond" w:cs="Arial"/>
          <w:b/>
        </w:rPr>
        <w:t>- 1 szt.</w:t>
      </w:r>
    </w:p>
    <w:p w14:paraId="163FD25B" w14:textId="5ADFEF01" w:rsidR="0057373F" w:rsidRPr="00D96410" w:rsidRDefault="003919C0" w:rsidP="003919C0">
      <w:pPr>
        <w:spacing w:after="0" w:line="276" w:lineRule="auto"/>
        <w:jc w:val="both"/>
        <w:rPr>
          <w:rFonts w:ascii="Garamond" w:hAnsi="Garamond" w:cs="Arial"/>
        </w:rPr>
      </w:pPr>
      <w:r w:rsidRPr="003919C0">
        <w:rPr>
          <w:rFonts w:ascii="Garamond" w:hAnsi="Garamond" w:cs="Arial"/>
        </w:rPr>
        <w:t>Pakiet min. 6 aplikacji przeznaczonych do wspierania terapii oraz zajęć rehabilitacyjnych dzieci ze stwierdzonym spektrum autyzmu. Zadania są przygotowane w sposób, który ułatwia</w:t>
      </w:r>
      <w:r w:rsidRPr="003919C0">
        <w:rPr>
          <w:rFonts w:ascii="Garamond" w:hAnsi="Garamond" w:cs="Arial"/>
        </w:rPr>
        <w:br/>
        <w:t>nabywanie umiejętności komunikacyjnych</w:t>
      </w:r>
    </w:p>
    <w:p w14:paraId="2919EFA2" w14:textId="47B0A6D1" w:rsidR="000005D6" w:rsidRPr="000005D6" w:rsidRDefault="000005D6" w:rsidP="000005D6">
      <w:pPr>
        <w:spacing w:after="0" w:line="276" w:lineRule="auto"/>
        <w:jc w:val="both"/>
        <w:rPr>
          <w:rFonts w:ascii="Garamond" w:hAnsi="Garamond" w:cs="Arial"/>
          <w:b/>
        </w:rPr>
      </w:pPr>
      <w:r w:rsidRPr="000005D6">
        <w:rPr>
          <w:rFonts w:ascii="Garamond" w:hAnsi="Garamond" w:cs="Arial"/>
          <w:b/>
        </w:rPr>
        <w:t>*Pakiet 8 gier "Kodowanie 1"</w:t>
      </w:r>
      <w:r>
        <w:rPr>
          <w:rFonts w:ascii="Garamond" w:hAnsi="Garamond" w:cs="Arial"/>
          <w:b/>
        </w:rPr>
        <w:t>- 1 szt.</w:t>
      </w:r>
    </w:p>
    <w:p w14:paraId="0256A407" w14:textId="17D23AA0" w:rsidR="00D96410" w:rsidRDefault="000005D6" w:rsidP="000005D6">
      <w:pPr>
        <w:spacing w:after="0" w:line="276" w:lineRule="auto"/>
        <w:jc w:val="both"/>
        <w:rPr>
          <w:rFonts w:ascii="Garamond" w:hAnsi="Garamond" w:cs="Arial"/>
        </w:rPr>
      </w:pPr>
      <w:r w:rsidRPr="000005D6">
        <w:rPr>
          <w:rFonts w:ascii="Garamond" w:hAnsi="Garamond" w:cs="Arial"/>
        </w:rPr>
        <w:t xml:space="preserve">Pakiet 8 gier. Cykl aplikacji wprowadzających w świat kodowania i logicznego myślenia. Podawane informacje mają charakter wizualny, audytywny, kinestetyczny i angażują pozytywne emocje dziecka, dzięki czemu uczenie się jest bardziej efektywne (nowe połączenia neuronalne mają silniejszą strukturę). Wykorzystana jest zasada motorycznego uczenia się. Bodźce ingerujące są wyeliminowane. Wykorzystane są motywatory wewnętrzne (w postaci realizacji celów oraz zwiększania poziomu trudności) i zewnętrzne (w postaci nagród). Aplikacje stosują wzorzec pozytywny. Zadania maja charakter integrujący pracę półkul mózgowych dziecka, miedzy innymi poprzez stymulowanie go do myślenia racjonalnego i analitycznego, wykorzystywania wyobraźni, logicznego myślenia, dostrzegania związków przyczynowo-skutkowych, myślenia poza kategoriami przyczynowości, wnioskowania, myślenia globalnego, przetwarzania i analizowania liczb, pojęć, rozpoznawania wzorów, obrazów, strukturalizowania, pomysłowości, spontaniczności, powtarzania, reakcji na proste polecenia, reakcji na złożone polecenia, rozpoznawania sekwencji ruchów, orientacji w przestrzeni, rozpoznawania i używania słów, liczb, dźwięków. Oprogramowanie pozwala na eliminowanie deficytów ilościowych, jakościowych i pragmatycznych. Oddziaływania terapeutyczne poprzez użycie aplikacji skupione są na stymulowaniu umiejętności, które stanowią bazę do nabywania i rozwijania języka. Wykorzystywane jest/są: - naśladowanie - inicjowanie </w:t>
      </w:r>
      <w:r w:rsidRPr="000005D6">
        <w:rPr>
          <w:rFonts w:ascii="Garamond" w:hAnsi="Garamond" w:cs="Arial"/>
        </w:rPr>
        <w:lastRenderedPageBreak/>
        <w:t>kontaktu - wyrównywanie sensoryczne - umiejętności językowe (w ramach wszystkich podsystemów języka: fonologicznego, morfologicznego, syntaktycznego i leksykalnego) - umiejętności społeczne - wydłużanie czasu uwagi - koordynacja wzrokowo-słuchowo-ruchowa, - koncentracja (zdolność skupiania myśli ukierunkowanych na jedną kwestię), - centralne przetwarzanie słuchowe, - wzorce słuchowe, - wzorce motoryczne, - wzorce wizualne, - rysowanie po śladzie, - odwzorowanie, - prawidłowa postawa ciała, - kształtowanie prawidłowego toru oddechowego, - prawidłowa pozycja spoczynkowa języka, - świadomość położenia artykulatorów podczas artykulacji poszczególnych głosek, - fonacja, - utrwalanie wywołanych normatywnych głosek, - automatyzacja normatywnych głosek, - przywoływanie z pamięci ruchów artykulatorów, - utrwalanie wzorców motorycznych</w:t>
      </w:r>
      <w:r>
        <w:rPr>
          <w:rFonts w:ascii="Garamond" w:hAnsi="Garamond" w:cs="Arial"/>
        </w:rPr>
        <w:t>.</w:t>
      </w:r>
    </w:p>
    <w:p w14:paraId="4A91E3DD" w14:textId="5CD64E04" w:rsidR="000005D6" w:rsidRPr="000005D6" w:rsidRDefault="000005D6" w:rsidP="000005D6">
      <w:pPr>
        <w:spacing w:after="0" w:line="276" w:lineRule="auto"/>
        <w:jc w:val="both"/>
        <w:rPr>
          <w:rFonts w:ascii="Garamond" w:hAnsi="Garamond" w:cs="Arial"/>
          <w:b/>
        </w:rPr>
      </w:pPr>
      <w:r w:rsidRPr="000005D6">
        <w:rPr>
          <w:rFonts w:ascii="Garamond" w:hAnsi="Garamond" w:cs="Arial"/>
          <w:b/>
        </w:rPr>
        <w:t>*</w:t>
      </w:r>
      <w:r w:rsidRPr="000005D6">
        <w:rPr>
          <w:rFonts w:ascii="Arial" w:eastAsia="Times New Roman" w:hAnsi="Arial" w:cs="Arial"/>
          <w:b/>
          <w:noProof w:val="0"/>
          <w:color w:val="000000"/>
          <w:sz w:val="16"/>
          <w:szCs w:val="16"/>
          <w:lang w:eastAsia="pl-PL"/>
        </w:rPr>
        <w:t xml:space="preserve"> </w:t>
      </w:r>
      <w:r w:rsidRPr="000005D6">
        <w:rPr>
          <w:rFonts w:ascii="Garamond" w:hAnsi="Garamond" w:cs="Arial"/>
          <w:b/>
        </w:rPr>
        <w:t>Pakiet 10 gier - Interaktywne tła</w:t>
      </w:r>
      <w:r>
        <w:rPr>
          <w:rFonts w:ascii="Garamond" w:hAnsi="Garamond" w:cs="Arial"/>
          <w:b/>
        </w:rPr>
        <w:t>- 1 szt.</w:t>
      </w:r>
    </w:p>
    <w:p w14:paraId="59DF7ABD" w14:textId="77777777" w:rsidR="000005D6" w:rsidRDefault="000005D6" w:rsidP="000005D6">
      <w:pPr>
        <w:spacing w:after="0" w:line="276" w:lineRule="auto"/>
        <w:jc w:val="both"/>
        <w:rPr>
          <w:rFonts w:ascii="Garamond" w:hAnsi="Garamond" w:cs="Arial"/>
        </w:rPr>
      </w:pPr>
      <w:r w:rsidRPr="000005D6">
        <w:rPr>
          <w:rFonts w:ascii="Garamond" w:hAnsi="Garamond" w:cs="Arial"/>
        </w:rPr>
        <w:t xml:space="preserve">Pakiet </w:t>
      </w:r>
      <w:r w:rsidRPr="000005D6">
        <w:rPr>
          <w:rFonts w:ascii="Garamond" w:hAnsi="Garamond" w:cs="Arial"/>
          <w:i/>
          <w:iCs/>
        </w:rPr>
        <w:t xml:space="preserve">Interaktywne tła </w:t>
      </w:r>
      <w:r w:rsidRPr="000005D6">
        <w:rPr>
          <w:rFonts w:ascii="Garamond" w:hAnsi="Garamond" w:cs="Arial"/>
        </w:rPr>
        <w:t xml:space="preserve">zawiera 10 aplikacji, które umożliwiają użytkownikowi doświadczanie głębokiej interakcji. Obok aspektu rozrywkowego, aplikacje mogą być wykorzystywane do różnorodnych terapii sensorycznych oraz rewalidacji. </w:t>
      </w:r>
    </w:p>
    <w:p w14:paraId="5EFC8048" w14:textId="66DCDD3F" w:rsidR="000005D6" w:rsidRDefault="00BC200F" w:rsidP="000005D6">
      <w:pPr>
        <w:spacing w:after="0" w:line="276" w:lineRule="auto"/>
        <w:jc w:val="both"/>
        <w:rPr>
          <w:rFonts w:ascii="Garamond" w:hAnsi="Garamond" w:cs="Arial"/>
          <w:b/>
          <w:u w:val="single"/>
        </w:rPr>
      </w:pPr>
      <w:r w:rsidRPr="00EB2744">
        <w:rPr>
          <w:rFonts w:ascii="Garamond" w:hAnsi="Garamond" w:cs="Arial"/>
          <w:b/>
          <w:u w:val="single"/>
        </w:rPr>
        <w:t xml:space="preserve">c) </w:t>
      </w:r>
      <w:r w:rsidR="00EB2744" w:rsidRPr="00EB2744">
        <w:rPr>
          <w:rFonts w:ascii="Garamond" w:hAnsi="Garamond" w:cs="Arial"/>
          <w:b/>
          <w:u w:val="single"/>
        </w:rPr>
        <w:t xml:space="preserve">komputer przenośny typu laptop – 1 </w:t>
      </w:r>
      <w:r w:rsidR="00EB2744">
        <w:rPr>
          <w:rFonts w:ascii="Garamond" w:hAnsi="Garamond" w:cs="Arial"/>
          <w:b/>
          <w:u w:val="single"/>
        </w:rPr>
        <w:t>szt.</w:t>
      </w:r>
    </w:p>
    <w:p w14:paraId="5507A49C" w14:textId="77777777" w:rsidR="00B00847" w:rsidRPr="00B00847" w:rsidRDefault="00EB2744" w:rsidP="00B00847">
      <w:pPr>
        <w:spacing w:after="0" w:line="276" w:lineRule="auto"/>
        <w:jc w:val="both"/>
        <w:rPr>
          <w:rFonts w:ascii="Garamond" w:hAnsi="Garamond" w:cs="Arial"/>
        </w:rPr>
      </w:pPr>
      <w:r>
        <w:rPr>
          <w:rFonts w:ascii="Garamond" w:hAnsi="Garamond" w:cs="Arial"/>
        </w:rPr>
        <w:t xml:space="preserve">- </w:t>
      </w:r>
      <w:r w:rsidR="00B00847" w:rsidRPr="00B00847">
        <w:rPr>
          <w:rFonts w:ascii="Garamond" w:hAnsi="Garamond" w:cs="Arial"/>
        </w:rPr>
        <w:t>Wyświetlacz: 15,6” FHD IPS</w:t>
      </w:r>
    </w:p>
    <w:p w14:paraId="2142E96A" w14:textId="53E4A3A7" w:rsidR="00B00847" w:rsidRPr="00B00847" w:rsidRDefault="00B00847" w:rsidP="00B00847">
      <w:pPr>
        <w:spacing w:after="0" w:line="276" w:lineRule="auto"/>
        <w:jc w:val="both"/>
        <w:rPr>
          <w:rFonts w:ascii="Garamond" w:hAnsi="Garamond" w:cs="Arial"/>
        </w:rPr>
      </w:pPr>
      <w:r>
        <w:rPr>
          <w:rFonts w:ascii="Garamond" w:hAnsi="Garamond" w:cs="Arial"/>
        </w:rPr>
        <w:t xml:space="preserve">- </w:t>
      </w:r>
      <w:r w:rsidRPr="00B00847">
        <w:rPr>
          <w:rFonts w:ascii="Garamond" w:hAnsi="Garamond" w:cs="Arial"/>
        </w:rPr>
        <w:t>Rozdzielczość: 1 920 x 1 080</w:t>
      </w:r>
    </w:p>
    <w:p w14:paraId="0D3AE77B" w14:textId="39970D4E"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Pr</w:t>
      </w:r>
      <w:r>
        <w:rPr>
          <w:rFonts w:ascii="Garamond" w:hAnsi="Garamond" w:cs="Arial"/>
        </w:rPr>
        <w:t xml:space="preserve">ocesor: Intel® CoreTM i5-1135G7 </w:t>
      </w:r>
      <w:r w:rsidRPr="00B00847">
        <w:rPr>
          <w:rFonts w:ascii="Garamond" w:hAnsi="Garamond" w:cs="Arial"/>
        </w:rPr>
        <w:t>(2.4 GHz, 8 MB cache)</w:t>
      </w:r>
    </w:p>
    <w:p w14:paraId="27CF14F4" w14:textId="72E647F8"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Pamięć RAM: 8 GB DDR4</w:t>
      </w:r>
    </w:p>
    <w:p w14:paraId="4E63A21E" w14:textId="0763DEBF"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Pamięć wewnętrzna: 256 GB PCIe</w:t>
      </w:r>
    </w:p>
    <w:p w14:paraId="5F4F2BB1" w14:textId="1D64FD5C"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NVMe SSD</w:t>
      </w:r>
    </w:p>
    <w:p w14:paraId="7B4C1A7C" w14:textId="46588033"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Napęd: nie</w:t>
      </w:r>
    </w:p>
    <w:p w14:paraId="31A10A8C" w14:textId="4C3AECD5"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Karta graficzna: Intel® Iris® Xe Graphics</w:t>
      </w:r>
    </w:p>
    <w:p w14:paraId="0A1E6E4F" w14:textId="0B9C8C16" w:rsidR="00B00847" w:rsidRPr="00B00847" w:rsidRDefault="00B00847" w:rsidP="00B00847">
      <w:pPr>
        <w:spacing w:after="0" w:line="276" w:lineRule="auto"/>
        <w:jc w:val="both"/>
        <w:rPr>
          <w:rFonts w:ascii="Garamond" w:hAnsi="Garamond" w:cs="Arial"/>
        </w:rPr>
      </w:pPr>
      <w:r>
        <w:rPr>
          <w:rFonts w:ascii="Garamond" w:hAnsi="Garamond" w:cs="Arial"/>
        </w:rPr>
        <w:t>-</w:t>
      </w:r>
      <w:r w:rsidRPr="00B00847">
        <w:rPr>
          <w:rFonts w:ascii="Garamond" w:hAnsi="Garamond" w:cs="Arial"/>
        </w:rPr>
        <w:t>Komunikacja:</w:t>
      </w:r>
    </w:p>
    <w:p w14:paraId="4C7A912F" w14:textId="77777777" w:rsidR="00B00847" w:rsidRPr="00B00847" w:rsidRDefault="00B00847" w:rsidP="00B00847">
      <w:pPr>
        <w:spacing w:after="0" w:line="276" w:lineRule="auto"/>
        <w:jc w:val="both"/>
        <w:rPr>
          <w:rFonts w:ascii="Garamond" w:hAnsi="Garamond" w:cs="Arial"/>
        </w:rPr>
      </w:pPr>
      <w:r w:rsidRPr="00B00847">
        <w:rPr>
          <w:rFonts w:ascii="Garamond" w:hAnsi="Garamond" w:cs="Arial"/>
        </w:rPr>
        <w:t>1 x VGA,</w:t>
      </w:r>
    </w:p>
    <w:p w14:paraId="152092AA" w14:textId="77777777" w:rsidR="00B00847" w:rsidRPr="00B00847" w:rsidRDefault="00B00847" w:rsidP="00B00847">
      <w:pPr>
        <w:spacing w:after="0" w:line="276" w:lineRule="auto"/>
        <w:jc w:val="both"/>
        <w:rPr>
          <w:rFonts w:ascii="Garamond" w:hAnsi="Garamond" w:cs="Arial"/>
        </w:rPr>
      </w:pPr>
      <w:r w:rsidRPr="00B00847">
        <w:rPr>
          <w:rFonts w:ascii="Garamond" w:hAnsi="Garamond" w:cs="Arial"/>
        </w:rPr>
        <w:t>1 x RJ45,</w:t>
      </w:r>
    </w:p>
    <w:p w14:paraId="0EA80734" w14:textId="081E160A" w:rsidR="00B00847" w:rsidRPr="00B00847" w:rsidRDefault="00B00847" w:rsidP="00B00847">
      <w:pPr>
        <w:spacing w:after="0" w:line="276" w:lineRule="auto"/>
        <w:jc w:val="both"/>
        <w:rPr>
          <w:rFonts w:ascii="Garamond" w:hAnsi="Garamond" w:cs="Arial"/>
        </w:rPr>
      </w:pPr>
      <w:r w:rsidRPr="00B00847">
        <w:rPr>
          <w:rFonts w:ascii="Garamond" w:hAnsi="Garamond" w:cs="Arial"/>
        </w:rPr>
        <w:t>3 x US</w:t>
      </w:r>
      <w:r>
        <w:rPr>
          <w:rFonts w:ascii="Garamond" w:hAnsi="Garamond" w:cs="Arial"/>
        </w:rPr>
        <w:t>B 3.2 (jeden z portów umożliwia</w:t>
      </w:r>
      <w:r w:rsidR="00130B65">
        <w:rPr>
          <w:rFonts w:ascii="Garamond" w:hAnsi="Garamond" w:cs="Arial"/>
        </w:rPr>
        <w:t xml:space="preserve">a ładowanie urządzeń zewnętrznych </w:t>
      </w:r>
      <w:r w:rsidRPr="00B00847">
        <w:rPr>
          <w:rFonts w:ascii="Garamond" w:hAnsi="Garamond" w:cs="Arial"/>
        </w:rPr>
        <w:t>przy wyłączonym notebooku),</w:t>
      </w:r>
    </w:p>
    <w:p w14:paraId="47F0E9A4" w14:textId="14032EA0"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USB-C z ob</w:t>
      </w:r>
      <w:r>
        <w:rPr>
          <w:rFonts w:ascii="Garamond" w:hAnsi="Garamond" w:cs="Arial"/>
        </w:rPr>
        <w:t xml:space="preserve">sługą Power Delivery, wsparciem </w:t>
      </w:r>
      <w:r w:rsidR="00B00847" w:rsidRPr="00B00847">
        <w:rPr>
          <w:rFonts w:ascii="Garamond" w:hAnsi="Garamond" w:cs="Arial"/>
        </w:rPr>
        <w:t>dla tech</w:t>
      </w:r>
      <w:r>
        <w:rPr>
          <w:rFonts w:ascii="Garamond" w:hAnsi="Garamond" w:cs="Arial"/>
        </w:rPr>
        <w:t xml:space="preserve">nologii Display Port over USB-C oraz Thunderbolt </w:t>
      </w:r>
      <w:r w:rsidR="00B00847" w:rsidRPr="00B00847">
        <w:rPr>
          <w:rFonts w:ascii="Garamond" w:hAnsi="Garamond" w:cs="Arial"/>
        </w:rPr>
        <w:t>4,</w:t>
      </w:r>
    </w:p>
    <w:p w14:paraId="00401CD6" w14:textId="592071FC" w:rsidR="00B00847" w:rsidRPr="00B00847" w:rsidRDefault="00130B65" w:rsidP="00B00847">
      <w:pPr>
        <w:spacing w:after="0" w:line="276" w:lineRule="auto"/>
        <w:jc w:val="both"/>
        <w:rPr>
          <w:rFonts w:ascii="Garamond" w:hAnsi="Garamond" w:cs="Arial"/>
        </w:rPr>
      </w:pPr>
      <w:r>
        <w:rPr>
          <w:rFonts w:ascii="Garamond" w:hAnsi="Garamond" w:cs="Arial"/>
        </w:rPr>
        <w:t xml:space="preserve">- </w:t>
      </w:r>
      <w:r w:rsidR="00B00847" w:rsidRPr="00B00847">
        <w:rPr>
          <w:rFonts w:ascii="Garamond" w:hAnsi="Garamond" w:cs="Arial"/>
        </w:rPr>
        <w:t>1 x HDMI 2.0,</w:t>
      </w:r>
    </w:p>
    <w:p w14:paraId="369EF291" w14:textId="4CC1C3C9"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Czytnik kart SD,</w:t>
      </w:r>
    </w:p>
    <w:p w14:paraId="0ACC80B1" w14:textId="4080DDCC"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Złącze combo (słuchawki/mikrofon),</w:t>
      </w:r>
    </w:p>
    <w:p w14:paraId="6271CA42" w14:textId="2AC9A48A"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Wi-Fi 6 (802.11a/b/g/n/ac/ax),</w:t>
      </w:r>
    </w:p>
    <w:p w14:paraId="42693C83" w14:textId="14BA1C46"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Bluetooth 5.1,</w:t>
      </w:r>
    </w:p>
    <w:p w14:paraId="5A435511" w14:textId="42DB709D"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LAN 10/100/1 000,</w:t>
      </w:r>
    </w:p>
    <w:p w14:paraId="64234118" w14:textId="777BFFF0"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Wbudowane głośniki 2 x 2W,</w:t>
      </w:r>
    </w:p>
    <w:p w14:paraId="093695A8" w14:textId="1809C23A" w:rsidR="00B00847" w:rsidRPr="00B00847" w:rsidRDefault="00130B65" w:rsidP="00B00847">
      <w:pPr>
        <w:spacing w:after="0" w:line="276" w:lineRule="auto"/>
        <w:jc w:val="both"/>
        <w:rPr>
          <w:rFonts w:ascii="Garamond" w:hAnsi="Garamond" w:cs="Arial"/>
        </w:rPr>
      </w:pPr>
      <w:r>
        <w:rPr>
          <w:rFonts w:ascii="Garamond" w:hAnsi="Garamond" w:cs="Arial"/>
        </w:rPr>
        <w:t xml:space="preserve">-Wbudowana kamera z mechaniczną </w:t>
      </w:r>
      <w:r w:rsidR="00B00847" w:rsidRPr="00B00847">
        <w:rPr>
          <w:rFonts w:ascii="Garamond" w:hAnsi="Garamond" w:cs="Arial"/>
        </w:rPr>
        <w:t>przesłoną.</w:t>
      </w:r>
    </w:p>
    <w:p w14:paraId="0E17FEAA" w14:textId="496CF40D"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Łączność: bezprzewodowa/przewodowa</w:t>
      </w:r>
    </w:p>
    <w:p w14:paraId="49916ED0" w14:textId="73DB6D69"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System: Windows 11 Pro Edu</w:t>
      </w:r>
    </w:p>
    <w:p w14:paraId="6B54FE19" w14:textId="44015B6B"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Wymiary (cm): 36,3 x 25,5 x 2</w:t>
      </w:r>
    </w:p>
    <w:p w14:paraId="36A4EB6F" w14:textId="031CDE88" w:rsidR="00B00847" w:rsidRPr="00B00847" w:rsidRDefault="00130B65" w:rsidP="00B00847">
      <w:pPr>
        <w:spacing w:after="0" w:line="276" w:lineRule="auto"/>
        <w:jc w:val="both"/>
        <w:rPr>
          <w:rFonts w:ascii="Garamond" w:hAnsi="Garamond" w:cs="Arial"/>
        </w:rPr>
      </w:pPr>
      <w:r>
        <w:rPr>
          <w:rFonts w:ascii="Garamond" w:hAnsi="Garamond" w:cs="Arial"/>
        </w:rPr>
        <w:t>-</w:t>
      </w:r>
      <w:r w:rsidR="00B00847" w:rsidRPr="00B00847">
        <w:rPr>
          <w:rFonts w:ascii="Garamond" w:hAnsi="Garamond" w:cs="Arial"/>
        </w:rPr>
        <w:t>Waga (kg): 1,8</w:t>
      </w:r>
    </w:p>
    <w:p w14:paraId="7A4FEA4F" w14:textId="0591C5E6" w:rsidR="00EB2744" w:rsidRDefault="00130B65" w:rsidP="00B00847">
      <w:pPr>
        <w:spacing w:after="0" w:line="276" w:lineRule="auto"/>
        <w:jc w:val="both"/>
        <w:rPr>
          <w:rFonts w:ascii="Garamond" w:hAnsi="Garamond" w:cs="Arial"/>
        </w:rPr>
      </w:pPr>
      <w:r>
        <w:rPr>
          <w:rFonts w:ascii="Garamond" w:hAnsi="Garamond" w:cs="Arial"/>
        </w:rPr>
        <w:t xml:space="preserve">- </w:t>
      </w:r>
      <w:r w:rsidR="00B00847" w:rsidRPr="00B00847">
        <w:rPr>
          <w:rFonts w:ascii="Garamond" w:hAnsi="Garamond" w:cs="Arial"/>
        </w:rPr>
        <w:t>Gwarancja: 3 lata</w:t>
      </w:r>
    </w:p>
    <w:p w14:paraId="7130D059" w14:textId="77777777" w:rsidR="00883406" w:rsidRDefault="00883406" w:rsidP="00883406">
      <w:pPr>
        <w:spacing w:after="0" w:line="276" w:lineRule="auto"/>
        <w:rPr>
          <w:rFonts w:ascii="Garamond" w:hAnsi="Garamond" w:cs="Arial"/>
          <w:b/>
          <w:u w:val="single"/>
        </w:rPr>
      </w:pPr>
      <w:r w:rsidRPr="00883406">
        <w:rPr>
          <w:rFonts w:ascii="Garamond" w:hAnsi="Garamond" w:cs="Arial"/>
          <w:u w:val="single"/>
        </w:rPr>
        <w:t xml:space="preserve">d) </w:t>
      </w:r>
      <w:r w:rsidRPr="00883406">
        <w:rPr>
          <w:rFonts w:ascii="Garamond" w:hAnsi="Garamond" w:cs="Arial"/>
          <w:b/>
          <w:u w:val="single"/>
        </w:rPr>
        <w:t xml:space="preserve">Narzędzia do terapii logopedycznej </w:t>
      </w:r>
    </w:p>
    <w:p w14:paraId="68D974EE" w14:textId="77777777" w:rsidR="00614560" w:rsidRPr="00614560" w:rsidRDefault="00614560" w:rsidP="00147E37">
      <w:pPr>
        <w:spacing w:after="0" w:line="276" w:lineRule="auto"/>
        <w:jc w:val="both"/>
        <w:rPr>
          <w:rFonts w:ascii="Garamond" w:hAnsi="Garamond" w:cs="Arial"/>
        </w:rPr>
      </w:pPr>
      <w:r w:rsidRPr="00614560">
        <w:rPr>
          <w:rFonts w:ascii="Garamond" w:hAnsi="Garamond" w:cs="Arial"/>
        </w:rPr>
        <w:t xml:space="preserve">Program multimedialny skierowany jest do nauczycieli oraz pedagogów-psychologów do prowadzenia zajęć rewalidacyjnych i kompensacyjnych z uczniami w wieku 10-15 lat. Program koncentruje się na czterech najpowszechniejszych zaburzeniach tj: Dysleksja (w wąskim rozumieniu) – trudności w czytaniu, </w:t>
      </w:r>
      <w:r w:rsidRPr="00614560">
        <w:rPr>
          <w:rFonts w:ascii="Garamond" w:hAnsi="Garamond" w:cs="Arial"/>
        </w:rPr>
        <w:lastRenderedPageBreak/>
        <w:t>Dysortografia – trudności z opanowaniem poprawnej pisowni, Dysgrafia – trudności z opanowaniem czytelnego graficznie pisania Dyskalkulia – trudność w rozumieniu.</w:t>
      </w:r>
    </w:p>
    <w:p w14:paraId="7967ACA5" w14:textId="41107539" w:rsidR="00614560" w:rsidRPr="00614560" w:rsidRDefault="00614560" w:rsidP="00147E37">
      <w:pPr>
        <w:spacing w:after="0" w:line="276" w:lineRule="auto"/>
        <w:jc w:val="both"/>
        <w:rPr>
          <w:rFonts w:ascii="Garamond" w:hAnsi="Garamond" w:cs="Arial"/>
        </w:rPr>
      </w:pPr>
      <w:r w:rsidRPr="00614560">
        <w:rPr>
          <w:rFonts w:ascii="Garamond" w:hAnsi="Garamond" w:cs="Arial"/>
        </w:rPr>
        <w:t>Licencja otwarta pozwala na zainstalowanie programu na dowolnej liczbie urządzeń – dostęp do programu dla całej kadry pedagogicznej i wszystkich uczniów. Materiały zawarte w programie można wykorzystać nie</w:t>
      </w:r>
      <w:r w:rsidR="00147E37">
        <w:rPr>
          <w:rFonts w:ascii="Garamond" w:hAnsi="Garamond" w:cs="Arial"/>
        </w:rPr>
        <w:t xml:space="preserve"> </w:t>
      </w:r>
      <w:r w:rsidRPr="00614560">
        <w:rPr>
          <w:rFonts w:ascii="Garamond" w:hAnsi="Garamond" w:cs="Arial"/>
        </w:rPr>
        <w:t>tylko podczas grupowych lub indywidualnych zajęć wyrównawczych, rewalidacyjnych i korekcyjno-kompensacyjnych, ale także w pracy z całą klasą.</w:t>
      </w:r>
    </w:p>
    <w:p w14:paraId="3DDF87FD" w14:textId="77777777" w:rsidR="00614560" w:rsidRPr="00614560" w:rsidRDefault="00614560" w:rsidP="00614560">
      <w:pPr>
        <w:spacing w:after="0" w:line="276" w:lineRule="auto"/>
        <w:rPr>
          <w:rFonts w:ascii="Garamond" w:hAnsi="Garamond" w:cs="Arial"/>
        </w:rPr>
      </w:pPr>
      <w:r w:rsidRPr="00614560">
        <w:rPr>
          <w:rFonts w:ascii="Garamond" w:hAnsi="Garamond" w:cs="Arial"/>
        </w:rPr>
        <w:t>Zawartość pakietu:</w:t>
      </w:r>
    </w:p>
    <w:p w14:paraId="5B3C7BF6" w14:textId="77777777" w:rsidR="00614560" w:rsidRPr="00614560" w:rsidRDefault="00614560" w:rsidP="00147E37">
      <w:pPr>
        <w:spacing w:after="0" w:line="276" w:lineRule="auto"/>
        <w:jc w:val="both"/>
        <w:rPr>
          <w:rFonts w:ascii="Garamond" w:hAnsi="Garamond" w:cs="Arial"/>
        </w:rPr>
      </w:pPr>
      <w:r w:rsidRPr="00614560">
        <w:rPr>
          <w:rFonts w:ascii="Garamond" w:hAnsi="Garamond" w:cs="Arial"/>
        </w:rPr>
        <w:t>• blisko 565 ćwiczeń multimedialnych – gier edukacyjnych nawiązujących do znanych gier komputerowych,</w:t>
      </w:r>
    </w:p>
    <w:p w14:paraId="3A6C78DD" w14:textId="77777777" w:rsidR="00614560" w:rsidRPr="00614560" w:rsidRDefault="00614560" w:rsidP="00147E37">
      <w:pPr>
        <w:spacing w:after="0" w:line="276" w:lineRule="auto"/>
        <w:jc w:val="both"/>
        <w:rPr>
          <w:rFonts w:ascii="Garamond" w:hAnsi="Garamond" w:cs="Arial"/>
        </w:rPr>
      </w:pPr>
      <w:r w:rsidRPr="00614560">
        <w:rPr>
          <w:rFonts w:ascii="Garamond" w:hAnsi="Garamond" w:cs="Arial"/>
        </w:rPr>
        <w:t>• 442 wydrukowane karty pracy dostępne również w programie,</w:t>
      </w:r>
    </w:p>
    <w:p w14:paraId="6E6590B9" w14:textId="77777777" w:rsidR="00614560" w:rsidRPr="00614560" w:rsidRDefault="00614560" w:rsidP="00147E37">
      <w:pPr>
        <w:spacing w:after="0" w:line="276" w:lineRule="auto"/>
        <w:jc w:val="both"/>
        <w:rPr>
          <w:rFonts w:ascii="Garamond" w:hAnsi="Garamond" w:cs="Arial"/>
        </w:rPr>
      </w:pPr>
      <w:r w:rsidRPr="00614560">
        <w:rPr>
          <w:rFonts w:ascii="Garamond" w:hAnsi="Garamond" w:cs="Arial"/>
        </w:rPr>
        <w:t>• poradnik metodyczny z instrukcją obsługi,</w:t>
      </w:r>
    </w:p>
    <w:p w14:paraId="496DEC43" w14:textId="77777777" w:rsidR="00614560" w:rsidRPr="00614560" w:rsidRDefault="00614560" w:rsidP="00147E37">
      <w:pPr>
        <w:spacing w:after="0" w:line="276" w:lineRule="auto"/>
        <w:jc w:val="both"/>
        <w:rPr>
          <w:rFonts w:ascii="Garamond" w:hAnsi="Garamond" w:cs="Arial"/>
        </w:rPr>
      </w:pPr>
      <w:r w:rsidRPr="00614560">
        <w:rPr>
          <w:rFonts w:ascii="Garamond" w:hAnsi="Garamond" w:cs="Arial"/>
        </w:rPr>
        <w:t>• poradnik dla rodziców,</w:t>
      </w:r>
    </w:p>
    <w:p w14:paraId="190DA547" w14:textId="77777777" w:rsidR="00614560" w:rsidRPr="00614560" w:rsidRDefault="00614560" w:rsidP="00147E37">
      <w:pPr>
        <w:spacing w:after="0" w:line="276" w:lineRule="auto"/>
        <w:jc w:val="both"/>
        <w:rPr>
          <w:rFonts w:ascii="Garamond" w:hAnsi="Garamond" w:cs="Arial"/>
        </w:rPr>
      </w:pPr>
      <w:r w:rsidRPr="00614560">
        <w:rPr>
          <w:rFonts w:ascii="Garamond" w:hAnsi="Garamond" w:cs="Arial"/>
        </w:rPr>
        <w:t>• długopis Banach 3D z kartami pracy oraz materiałem do tworzenia modeli.</w:t>
      </w:r>
    </w:p>
    <w:p w14:paraId="43CF678E" w14:textId="2F6DE0AD" w:rsidR="00614560" w:rsidRPr="00147E37" w:rsidRDefault="00147E37" w:rsidP="00614560">
      <w:pPr>
        <w:spacing w:after="0" w:line="276" w:lineRule="auto"/>
        <w:rPr>
          <w:rFonts w:ascii="Garamond" w:hAnsi="Garamond" w:cs="Arial"/>
          <w:b/>
        </w:rPr>
      </w:pPr>
      <w:r>
        <w:rPr>
          <w:rFonts w:ascii="Garamond" w:hAnsi="Garamond" w:cs="Arial"/>
          <w:b/>
        </w:rPr>
        <w:t>*</w:t>
      </w:r>
      <w:r w:rsidR="00614560" w:rsidRPr="00147E37">
        <w:rPr>
          <w:rFonts w:ascii="Garamond" w:hAnsi="Garamond" w:cs="Arial"/>
          <w:b/>
        </w:rPr>
        <w:t xml:space="preserve">komputer OPS </w:t>
      </w:r>
    </w:p>
    <w:p w14:paraId="3F5FCB58" w14:textId="77777777" w:rsidR="00614560" w:rsidRPr="00614560" w:rsidRDefault="00614560" w:rsidP="00614560">
      <w:pPr>
        <w:spacing w:after="0" w:line="276" w:lineRule="auto"/>
        <w:rPr>
          <w:rFonts w:ascii="Garamond" w:hAnsi="Garamond" w:cs="Arial"/>
        </w:rPr>
      </w:pPr>
      <w:r w:rsidRPr="00614560">
        <w:rPr>
          <w:rFonts w:ascii="Garamond" w:hAnsi="Garamond" w:cs="Arial"/>
          <w:b/>
          <w:bCs/>
        </w:rPr>
        <w:t>Procesor</w:t>
      </w:r>
      <w:r w:rsidRPr="00614560">
        <w:rPr>
          <w:rFonts w:ascii="Garamond" w:hAnsi="Garamond" w:cs="Arial"/>
        </w:rPr>
        <w:t> Intel® CoreTM i5 1035G7</w:t>
      </w:r>
      <w:r w:rsidRPr="00614560">
        <w:rPr>
          <w:rFonts w:ascii="Garamond" w:hAnsi="Garamond" w:cs="Arial"/>
        </w:rPr>
        <w:br/>
      </w:r>
      <w:r w:rsidRPr="00614560">
        <w:rPr>
          <w:rFonts w:ascii="Garamond" w:hAnsi="Garamond" w:cs="Arial"/>
          <w:b/>
          <w:bCs/>
        </w:rPr>
        <w:t>Pamięć RAM</w:t>
      </w:r>
      <w:r w:rsidRPr="00614560">
        <w:rPr>
          <w:rFonts w:ascii="Garamond" w:hAnsi="Garamond" w:cs="Arial"/>
        </w:rPr>
        <w:t> 4 GB, DDR4</w:t>
      </w:r>
      <w:r w:rsidRPr="00614560">
        <w:rPr>
          <w:rFonts w:ascii="Garamond" w:hAnsi="Garamond" w:cs="Arial"/>
        </w:rPr>
        <w:br/>
      </w:r>
      <w:r w:rsidRPr="00614560">
        <w:rPr>
          <w:rFonts w:ascii="Garamond" w:hAnsi="Garamond" w:cs="Arial"/>
          <w:b/>
          <w:bCs/>
        </w:rPr>
        <w:t>Dysk twardy</w:t>
      </w:r>
      <w:r w:rsidRPr="00614560">
        <w:rPr>
          <w:rFonts w:ascii="Garamond" w:hAnsi="Garamond" w:cs="Arial"/>
        </w:rPr>
        <w:t> SSD 512 GB</w:t>
      </w:r>
      <w:r w:rsidRPr="00614560">
        <w:rPr>
          <w:rFonts w:ascii="Garamond" w:hAnsi="Garamond" w:cs="Arial"/>
        </w:rPr>
        <w:br/>
      </w:r>
      <w:r w:rsidRPr="00614560">
        <w:rPr>
          <w:rFonts w:ascii="Garamond" w:hAnsi="Garamond" w:cs="Arial"/>
          <w:b/>
          <w:bCs/>
        </w:rPr>
        <w:t>System operacyjny</w:t>
      </w:r>
      <w:r w:rsidRPr="00614560">
        <w:rPr>
          <w:rFonts w:ascii="Garamond" w:hAnsi="Garamond" w:cs="Arial"/>
        </w:rPr>
        <w:t> Windows 10 Home </w:t>
      </w:r>
      <w:r w:rsidRPr="00614560">
        <w:rPr>
          <w:rFonts w:ascii="Garamond" w:hAnsi="Garamond" w:cs="Arial"/>
        </w:rPr>
        <w:br/>
      </w:r>
      <w:r w:rsidRPr="00614560">
        <w:rPr>
          <w:rFonts w:ascii="Garamond" w:hAnsi="Garamond" w:cs="Arial"/>
          <w:b/>
          <w:bCs/>
        </w:rPr>
        <w:t>Wi-Fi</w:t>
      </w:r>
      <w:r w:rsidRPr="00614560">
        <w:rPr>
          <w:rFonts w:ascii="Garamond" w:hAnsi="Garamond" w:cs="Arial"/>
        </w:rPr>
        <w:t> 802,11 b/g/n</w:t>
      </w:r>
      <w:r w:rsidRPr="00614560">
        <w:rPr>
          <w:rFonts w:ascii="Garamond" w:hAnsi="Garamond" w:cs="Arial"/>
        </w:rPr>
        <w:br/>
      </w:r>
      <w:r w:rsidRPr="00614560">
        <w:rPr>
          <w:rFonts w:ascii="Garamond" w:hAnsi="Garamond" w:cs="Arial"/>
          <w:b/>
          <w:bCs/>
        </w:rPr>
        <w:t>Grafika</w:t>
      </w:r>
      <w:r w:rsidRPr="00614560">
        <w:rPr>
          <w:rFonts w:ascii="Garamond" w:hAnsi="Garamond" w:cs="Arial"/>
        </w:rPr>
        <w:t> Intel® IRIS® Plus Graphics</w:t>
      </w:r>
    </w:p>
    <w:p w14:paraId="5908CD3A" w14:textId="77777777" w:rsidR="00614560" w:rsidRPr="00614560" w:rsidRDefault="00614560" w:rsidP="00614560">
      <w:pPr>
        <w:spacing w:after="0" w:line="276" w:lineRule="auto"/>
        <w:rPr>
          <w:rFonts w:ascii="Garamond" w:hAnsi="Garamond" w:cs="Arial"/>
        </w:rPr>
      </w:pPr>
      <w:r w:rsidRPr="00614560">
        <w:rPr>
          <w:rFonts w:ascii="Garamond" w:hAnsi="Garamond" w:cs="Arial"/>
          <w:b/>
          <w:bCs/>
        </w:rPr>
        <w:t>Gwarancja</w:t>
      </w:r>
      <w:r w:rsidRPr="00614560">
        <w:rPr>
          <w:rFonts w:ascii="Garamond" w:hAnsi="Garamond" w:cs="Arial"/>
        </w:rPr>
        <w:t> 2 lata</w:t>
      </w:r>
    </w:p>
    <w:p w14:paraId="41B6173E" w14:textId="01269EB9" w:rsidR="00614560" w:rsidRPr="00614560" w:rsidRDefault="00614560" w:rsidP="00147E37">
      <w:pPr>
        <w:spacing w:after="0" w:line="276" w:lineRule="auto"/>
        <w:jc w:val="both"/>
        <w:rPr>
          <w:rFonts w:ascii="Garamond" w:hAnsi="Garamond" w:cs="Arial"/>
        </w:rPr>
      </w:pPr>
      <w:r w:rsidRPr="00614560">
        <w:rPr>
          <w:rFonts w:ascii="Garamond" w:hAnsi="Garamond" w:cs="Arial"/>
        </w:rPr>
        <w:t>Monitor interaktywny umożliwia użytkownikowi pracę w systemie Android, dzięki czemu ulubione aplikacje</w:t>
      </w:r>
      <w:r w:rsidRPr="00614560">
        <w:rPr>
          <w:rFonts w:ascii="Garamond" w:hAnsi="Garamond" w:cs="Arial"/>
        </w:rPr>
        <w:br/>
        <w:t>i gry edukacyjne można ściągnąć za pomocą Google Play. Po podłączeniu do monitora, dedykowanego komputera</w:t>
      </w:r>
      <w:r w:rsidR="00147E37">
        <w:rPr>
          <w:rFonts w:ascii="Garamond" w:hAnsi="Garamond" w:cs="Arial"/>
        </w:rPr>
        <w:t xml:space="preserve">. </w:t>
      </w:r>
      <w:r w:rsidR="00861255">
        <w:rPr>
          <w:rFonts w:ascii="Garamond" w:hAnsi="Garamond" w:cs="Arial"/>
        </w:rPr>
        <w:t xml:space="preserve"> </w:t>
      </w:r>
      <w:r w:rsidRPr="00614560">
        <w:rPr>
          <w:rFonts w:ascii="Garamond" w:hAnsi="Garamond" w:cs="Arial"/>
        </w:rPr>
        <w:t>OPS lub laptopa można korzystać ze wszystkich znanych aplikacji w systemie Windows.</w:t>
      </w:r>
    </w:p>
    <w:p w14:paraId="696E5B9B" w14:textId="77777777" w:rsidR="00614560" w:rsidRPr="00614560" w:rsidRDefault="00614560" w:rsidP="00614560">
      <w:pPr>
        <w:spacing w:after="0" w:line="276" w:lineRule="auto"/>
        <w:rPr>
          <w:rFonts w:ascii="Garamond" w:hAnsi="Garamond" w:cs="Arial"/>
        </w:rPr>
      </w:pPr>
      <w:r w:rsidRPr="00614560">
        <w:rPr>
          <w:rFonts w:ascii="Garamond" w:hAnsi="Garamond" w:cs="Arial"/>
        </w:rPr>
        <w:t>Rozmiar przekątnej: 55”</w:t>
      </w:r>
      <w:r w:rsidRPr="00614560">
        <w:rPr>
          <w:rFonts w:ascii="Garamond" w:hAnsi="Garamond" w:cs="Arial"/>
        </w:rPr>
        <w:br/>
        <w:t>Rodzaj szkła: hartowane szkło</w:t>
      </w:r>
      <w:r w:rsidRPr="00614560">
        <w:rPr>
          <w:rFonts w:ascii="Garamond" w:hAnsi="Garamond" w:cs="Arial"/>
        </w:rPr>
        <w:br/>
        <w:t>antyodblaskowe anti-glare</w:t>
      </w:r>
      <w:r w:rsidRPr="00614560">
        <w:rPr>
          <w:rFonts w:ascii="Garamond" w:hAnsi="Garamond" w:cs="Arial"/>
        </w:rPr>
        <w:br/>
        <w:t>Rozdzielczość: 4K (3 840 x 2 160)</w:t>
      </w:r>
      <w:r w:rsidRPr="00614560">
        <w:rPr>
          <w:rFonts w:ascii="Garamond" w:hAnsi="Garamond" w:cs="Arial"/>
        </w:rPr>
        <w:br/>
        <w:t>Współczynnik kontrastu: 5 000:1</w:t>
      </w:r>
      <w:r w:rsidRPr="00614560">
        <w:rPr>
          <w:rFonts w:ascii="Garamond" w:hAnsi="Garamond" w:cs="Arial"/>
        </w:rPr>
        <w:br/>
        <w:t>Jasność: 350 cd/m2</w:t>
      </w:r>
      <w:r w:rsidRPr="00614560">
        <w:rPr>
          <w:rFonts w:ascii="Garamond" w:hAnsi="Garamond" w:cs="Arial"/>
        </w:rPr>
        <w:br/>
        <w:t>Czas reakcji: 4 ms</w:t>
      </w:r>
      <w:r w:rsidRPr="00614560">
        <w:rPr>
          <w:rFonts w:ascii="Garamond" w:hAnsi="Garamond" w:cs="Arial"/>
        </w:rPr>
        <w:br/>
        <w:t>Współczynnik proporcji: 16:9</w:t>
      </w:r>
      <w:r w:rsidRPr="00614560">
        <w:rPr>
          <w:rFonts w:ascii="Garamond" w:hAnsi="Garamond" w:cs="Arial"/>
        </w:rPr>
        <w:br/>
        <w:t>Kąt widzenia w poziomie/pionie: 178 stopni</w:t>
      </w:r>
      <w:r w:rsidRPr="00614560">
        <w:rPr>
          <w:rFonts w:ascii="Garamond" w:hAnsi="Garamond" w:cs="Arial"/>
        </w:rPr>
        <w:br/>
        <w:t>Tylne złącza wejścia:</w:t>
      </w:r>
      <w:r w:rsidRPr="00614560">
        <w:rPr>
          <w:rFonts w:ascii="Garamond" w:hAnsi="Garamond" w:cs="Arial"/>
        </w:rPr>
        <w:br/>
        <w:t>2 x HDMI IN,</w:t>
      </w:r>
      <w:r w:rsidRPr="00614560">
        <w:rPr>
          <w:rFonts w:ascii="Garamond" w:hAnsi="Garamond" w:cs="Arial"/>
        </w:rPr>
        <w:br/>
        <w:t>1 x USB 2.0,</w:t>
      </w:r>
      <w:r w:rsidRPr="00614560">
        <w:rPr>
          <w:rFonts w:ascii="Garamond" w:hAnsi="Garamond" w:cs="Arial"/>
        </w:rPr>
        <w:br/>
        <w:t>1 x USB 3.0,</w:t>
      </w:r>
      <w:r w:rsidRPr="00614560">
        <w:rPr>
          <w:rFonts w:ascii="Garamond" w:hAnsi="Garamond" w:cs="Arial"/>
        </w:rPr>
        <w:br/>
        <w:t>1 x AV IN,</w:t>
      </w:r>
      <w:r w:rsidRPr="00614560">
        <w:rPr>
          <w:rFonts w:ascii="Garamond" w:hAnsi="Garamond" w:cs="Arial"/>
        </w:rPr>
        <w:br/>
        <w:t>1 x RJ45,</w:t>
      </w:r>
      <w:r w:rsidRPr="00614560">
        <w:rPr>
          <w:rFonts w:ascii="Garamond" w:hAnsi="Garamond" w:cs="Arial"/>
        </w:rPr>
        <w:br/>
        <w:t>1 x RS232,</w:t>
      </w:r>
      <w:r w:rsidRPr="00614560">
        <w:rPr>
          <w:rFonts w:ascii="Garamond" w:hAnsi="Garamond" w:cs="Arial"/>
        </w:rPr>
        <w:br/>
        <w:t>1 x USB Touch.</w:t>
      </w:r>
      <w:r w:rsidRPr="00614560">
        <w:rPr>
          <w:rFonts w:ascii="Garamond" w:hAnsi="Garamond" w:cs="Arial"/>
        </w:rPr>
        <w:br/>
        <w:t>Tylne złącza wyjścia:</w:t>
      </w:r>
      <w:r w:rsidRPr="00614560">
        <w:rPr>
          <w:rFonts w:ascii="Garamond" w:hAnsi="Garamond" w:cs="Arial"/>
        </w:rPr>
        <w:br/>
        <w:t>1 x słuchawkowe,</w:t>
      </w:r>
      <w:r w:rsidRPr="00614560">
        <w:rPr>
          <w:rFonts w:ascii="Garamond" w:hAnsi="Garamond" w:cs="Arial"/>
        </w:rPr>
        <w:br/>
        <w:t>1 x SPDIF,</w:t>
      </w:r>
      <w:r w:rsidRPr="00614560">
        <w:rPr>
          <w:rFonts w:ascii="Garamond" w:hAnsi="Garamond" w:cs="Arial"/>
        </w:rPr>
        <w:br/>
        <w:t>1 x AV OUT.</w:t>
      </w:r>
      <w:r w:rsidRPr="00614560">
        <w:rPr>
          <w:rFonts w:ascii="Garamond" w:hAnsi="Garamond" w:cs="Arial"/>
        </w:rPr>
        <w:br/>
        <w:t>Przednie złącza wejścia:</w:t>
      </w:r>
      <w:r w:rsidRPr="00614560">
        <w:rPr>
          <w:rFonts w:ascii="Garamond" w:hAnsi="Garamond" w:cs="Arial"/>
        </w:rPr>
        <w:br/>
      </w:r>
      <w:r w:rsidRPr="00614560">
        <w:rPr>
          <w:rFonts w:ascii="Garamond" w:hAnsi="Garamond" w:cs="Arial"/>
        </w:rPr>
        <w:lastRenderedPageBreak/>
        <w:t>1 x HDMI IN,</w:t>
      </w:r>
      <w:r w:rsidRPr="00614560">
        <w:rPr>
          <w:rFonts w:ascii="Garamond" w:hAnsi="Garamond" w:cs="Arial"/>
        </w:rPr>
        <w:br/>
        <w:t>1 x USB Touch,</w:t>
      </w:r>
      <w:r w:rsidRPr="00614560">
        <w:rPr>
          <w:rFonts w:ascii="Garamond" w:hAnsi="Garamond" w:cs="Arial"/>
        </w:rPr>
        <w:br/>
        <w:t>1 x USB 2.0,</w:t>
      </w:r>
      <w:r w:rsidRPr="00614560">
        <w:rPr>
          <w:rFonts w:ascii="Garamond" w:hAnsi="Garamond" w:cs="Arial"/>
        </w:rPr>
        <w:br/>
        <w:t>1 x USB 3.0,</w:t>
      </w:r>
      <w:r w:rsidRPr="00614560">
        <w:rPr>
          <w:rFonts w:ascii="Garamond" w:hAnsi="Garamond" w:cs="Arial"/>
        </w:rPr>
        <w:br/>
        <w:t>Type-C – opcjonalnie.</w:t>
      </w:r>
      <w:r w:rsidRPr="00614560">
        <w:rPr>
          <w:rFonts w:ascii="Garamond" w:hAnsi="Garamond" w:cs="Arial"/>
        </w:rPr>
        <w:br/>
        <w:t>Pamięć wewnętrzna: 32 GB</w:t>
      </w:r>
      <w:r w:rsidRPr="00614560">
        <w:rPr>
          <w:rFonts w:ascii="Garamond" w:hAnsi="Garamond" w:cs="Arial"/>
        </w:rPr>
        <w:br/>
        <w:t>Pamięć RAM: 4 GB</w:t>
      </w:r>
      <w:r w:rsidRPr="00614560">
        <w:rPr>
          <w:rFonts w:ascii="Garamond" w:hAnsi="Garamond" w:cs="Arial"/>
        </w:rPr>
        <w:br/>
        <w:t>Procesor: Quad-core ARM Cortex-A55</w:t>
      </w:r>
      <w:r w:rsidRPr="00614560">
        <w:rPr>
          <w:rFonts w:ascii="Garamond" w:hAnsi="Garamond" w:cs="Arial"/>
        </w:rPr>
        <w:br/>
        <w:t>Głośniki: 2 x 20 W</w:t>
      </w:r>
      <w:r w:rsidRPr="00614560">
        <w:rPr>
          <w:rFonts w:ascii="Garamond" w:hAnsi="Garamond" w:cs="Arial"/>
        </w:rPr>
        <w:br/>
        <w:t>Wymiary (cm): 141 x 18 x 91</w:t>
      </w:r>
      <w:r w:rsidRPr="00614560">
        <w:rPr>
          <w:rFonts w:ascii="Garamond" w:hAnsi="Garamond" w:cs="Arial"/>
        </w:rPr>
        <w:br/>
        <w:t>Waga (kg): 34</w:t>
      </w:r>
      <w:r w:rsidRPr="00614560">
        <w:rPr>
          <w:rFonts w:ascii="Garamond" w:hAnsi="Garamond" w:cs="Arial"/>
        </w:rPr>
        <w:br/>
        <w:t>Gwarancja: 5 lat</w:t>
      </w:r>
      <w:r w:rsidRPr="00614560">
        <w:rPr>
          <w:rFonts w:ascii="Garamond" w:hAnsi="Garamond" w:cs="Arial"/>
        </w:rPr>
        <w:br/>
        <w:t>Uchwyt w zestawie: tak</w:t>
      </w:r>
      <w:r w:rsidRPr="00614560">
        <w:rPr>
          <w:rFonts w:ascii="Garamond" w:hAnsi="Garamond" w:cs="Arial"/>
        </w:rPr>
        <w:br/>
        <w:t>Pisaki w zestawie: tak, 2 sztuki</w:t>
      </w:r>
    </w:p>
    <w:p w14:paraId="39DA1AC1" w14:textId="03F27E7B" w:rsidR="00A46C33" w:rsidRDefault="00A46C33" w:rsidP="00A46C33">
      <w:pPr>
        <w:spacing w:after="0" w:line="276" w:lineRule="auto"/>
        <w:rPr>
          <w:rFonts w:ascii="Garamond" w:hAnsi="Garamond" w:cs="Arial"/>
          <w:b/>
          <w:u w:val="single"/>
        </w:rPr>
      </w:pPr>
      <w:r w:rsidRPr="00A46C33">
        <w:rPr>
          <w:rFonts w:ascii="Garamond" w:hAnsi="Garamond" w:cs="Arial"/>
          <w:u w:val="single"/>
        </w:rPr>
        <w:t xml:space="preserve">e) </w:t>
      </w:r>
      <w:r w:rsidRPr="00A46C33">
        <w:rPr>
          <w:rFonts w:ascii="Garamond" w:hAnsi="Garamond" w:cs="Arial"/>
          <w:b/>
          <w:u w:val="single"/>
        </w:rPr>
        <w:t>Narzędzia do terapii-niepełnosprawność</w:t>
      </w:r>
      <w:r>
        <w:rPr>
          <w:rFonts w:ascii="Garamond" w:hAnsi="Garamond" w:cs="Arial"/>
          <w:b/>
          <w:u w:val="single"/>
        </w:rPr>
        <w:t>:</w:t>
      </w:r>
    </w:p>
    <w:p w14:paraId="7E5AEFB7" w14:textId="77777777" w:rsidR="00A46C33" w:rsidRPr="00A46C33" w:rsidRDefault="00A46C33" w:rsidP="0086429F">
      <w:pPr>
        <w:spacing w:after="0" w:line="276" w:lineRule="auto"/>
        <w:rPr>
          <w:rFonts w:ascii="Garamond" w:hAnsi="Garamond" w:cs="Arial"/>
        </w:rPr>
      </w:pPr>
      <w:r w:rsidRPr="00A46C33">
        <w:rPr>
          <w:rFonts w:ascii="Garamond" w:hAnsi="Garamond" w:cs="Arial"/>
        </w:rPr>
        <w:t>Pakiet dwóch programów, zawierający ponad ponad 1 800 interaktywnych ćwiczeń do pracy z uczniami ze spektrum autyzmu, a także niepełnosprawnością intelektualną, niedokształceniem mowy o typie afazji i innymi problemami komunikacyjnymi wynikającymi z zespołów genetycznych.</w:t>
      </w:r>
    </w:p>
    <w:p w14:paraId="226C0640" w14:textId="1099FCE6" w:rsidR="00A46C33" w:rsidRPr="00A46C33" w:rsidRDefault="00A46C33" w:rsidP="0086429F">
      <w:pPr>
        <w:spacing w:after="0" w:line="276" w:lineRule="auto"/>
        <w:rPr>
          <w:rFonts w:ascii="Garamond" w:hAnsi="Garamond" w:cs="Arial"/>
        </w:rPr>
      </w:pPr>
      <w:r>
        <w:rPr>
          <w:rFonts w:ascii="Garamond" w:hAnsi="Garamond" w:cs="Arial"/>
        </w:rPr>
        <w:t>Program pierwszy :</w:t>
      </w:r>
      <w:r w:rsidRPr="00A46C33">
        <w:rPr>
          <w:rFonts w:ascii="Garamond" w:hAnsi="Garamond" w:cs="Arial"/>
        </w:rPr>
        <w:br/>
        <w:t>• produkt przeznaczony do pracy na zajęciach rewalidacyjnych, terapeutycznych i dydaktycznych prowadzonych indywidualnie lub w małych grupach,</w:t>
      </w:r>
      <w:r w:rsidRPr="00A46C33">
        <w:rPr>
          <w:rFonts w:ascii="Garamond" w:hAnsi="Garamond" w:cs="Arial"/>
        </w:rPr>
        <w:br/>
        <w:t>• blisko 1600 ekranów, ponad 200 animacji motywacyjnych i więcej niż 200 filmów (np. z realizacją werbalną lub prawidłowo wykonanym poleceniem jedno- lub dwuetapowym),</w:t>
      </w:r>
      <w:r w:rsidRPr="00A46C33">
        <w:rPr>
          <w:rFonts w:ascii="Garamond" w:hAnsi="Garamond" w:cs="Arial"/>
        </w:rPr>
        <w:br/>
        <w:t>• scenariusze zajęć stworzone przez doświadczonych terapeutów pracujących z dziećmi z całościowymi zaburzeniami rozwojowymi,</w:t>
      </w:r>
      <w:r w:rsidRPr="00A46C33">
        <w:rPr>
          <w:rFonts w:ascii="Garamond" w:hAnsi="Garamond" w:cs="Arial"/>
        </w:rPr>
        <w:br/>
        <w:t>• program stworzony we współpracy z fundacją Instytut Wspomagania Rozwoju Dziecka prowadzącą działalność terapeutyczno-edukacyjną, szkoleniową, diagnostyczną</w:t>
      </w:r>
      <w:r w:rsidRPr="00A46C33">
        <w:rPr>
          <w:rFonts w:ascii="Garamond" w:hAnsi="Garamond" w:cs="Arial"/>
        </w:rPr>
        <w:br/>
        <w:t>i badawczą, będącą jedną z replik Princeton Child Development Institute, jak również współzałożycielem organizacji ASAI</w:t>
      </w:r>
      <w:r w:rsidRPr="00A46C33">
        <w:rPr>
          <w:rFonts w:ascii="Garamond" w:hAnsi="Garamond" w:cs="Arial"/>
        </w:rPr>
        <w:br/>
        <w:t>(Alliance for Scientific Autism Intervention),</w:t>
      </w:r>
      <w:r w:rsidRPr="00A46C33">
        <w:rPr>
          <w:rFonts w:ascii="Garamond" w:hAnsi="Garamond" w:cs="Arial"/>
        </w:rPr>
        <w:br/>
        <w:t>• zestaw ćwiczeń stworzonych na podstawie badań naukowych, skonstruowanych tak, aby wspomagać kreatywne myślenie, minimalizując ryzyko wyuczenia się ich na pamięć,</w:t>
      </w:r>
      <w:r w:rsidRPr="00A46C33">
        <w:rPr>
          <w:rFonts w:ascii="Garamond" w:hAnsi="Garamond" w:cs="Arial"/>
        </w:rPr>
        <w:br/>
        <w:t>• program dostosowany do wszystkich dzieci o różnym poziomie funkcjonowania poznawczego, z wyszczególnieniem potrzeb dzieci z całościowymi zaburzeniami rozwojowymi,</w:t>
      </w:r>
      <w:r w:rsidRPr="00A46C33">
        <w:rPr>
          <w:rFonts w:ascii="Garamond" w:hAnsi="Garamond" w:cs="Arial"/>
        </w:rPr>
        <w:br/>
        <w:t>• naśladowanie mowy podzielone na etapy o zróżnicowanym poziomie trudności, stopniowo zwiększające poziom trudności wraz z postępami w nauce dziecka,</w:t>
      </w:r>
      <w:r w:rsidRPr="00A46C33">
        <w:rPr>
          <w:rFonts w:ascii="Garamond" w:hAnsi="Garamond" w:cs="Arial"/>
        </w:rPr>
        <w:br/>
        <w:t>• ćwiczenia naśladowania oparte na rzeczywistym modelu (odzwierciedlenie ułożenia ust i mimiki),</w:t>
      </w:r>
      <w:r w:rsidRPr="00A46C33">
        <w:rPr>
          <w:rFonts w:ascii="Garamond" w:hAnsi="Garamond" w:cs="Arial"/>
        </w:rPr>
        <w:br/>
        <w:t>• szeroki zakres pojęć obejmujący różne części mowy oraz pojęcia abstrakcyjne.</w:t>
      </w:r>
    </w:p>
    <w:p w14:paraId="05D7D995" w14:textId="77777777" w:rsidR="00A46C33" w:rsidRPr="00A46C33" w:rsidRDefault="00A46C33" w:rsidP="00A46C33">
      <w:pPr>
        <w:spacing w:after="0" w:line="276" w:lineRule="auto"/>
        <w:rPr>
          <w:rFonts w:ascii="Garamond" w:hAnsi="Garamond" w:cs="Arial"/>
        </w:rPr>
      </w:pPr>
      <w:r w:rsidRPr="00A46C33">
        <w:rPr>
          <w:rFonts w:ascii="Garamond" w:hAnsi="Garamond" w:cs="Arial"/>
        </w:rPr>
        <w:t>Program drugi to:</w:t>
      </w:r>
      <w:r w:rsidRPr="00A46C33">
        <w:rPr>
          <w:rFonts w:ascii="Garamond" w:hAnsi="Garamond" w:cs="Arial"/>
        </w:rPr>
        <w:br/>
        <w:t>• program zawierający ćwiczenia interaktywne wspomagające rozwijanie sprawności komunikacyjnej i pragmatyczne użycie</w:t>
      </w:r>
      <w:r w:rsidRPr="00A46C33">
        <w:rPr>
          <w:rFonts w:ascii="Garamond" w:hAnsi="Garamond" w:cs="Arial"/>
        </w:rPr>
        <w:br/>
        <w:t>języka,</w:t>
      </w:r>
      <w:r w:rsidRPr="00A46C33">
        <w:rPr>
          <w:rFonts w:ascii="Garamond" w:hAnsi="Garamond" w:cs="Arial"/>
        </w:rPr>
        <w:br/>
        <w:t>• materiały do wykorzystania na zajęciach logopedycznych, rewalidacyjnych i terapii pedagogicznej,</w:t>
      </w:r>
      <w:r w:rsidRPr="00A46C33">
        <w:rPr>
          <w:rFonts w:ascii="Garamond" w:hAnsi="Garamond" w:cs="Arial"/>
        </w:rPr>
        <w:br/>
        <w:t>• ćwiczenia o prostej i przemyślanej konstrukcji z obszarów takich jak: emocje, gesty, homonimy, synonimy, proste wyrażenia frazeologiczne,</w:t>
      </w:r>
      <w:r w:rsidRPr="00A46C33">
        <w:rPr>
          <w:rFonts w:ascii="Garamond" w:hAnsi="Garamond" w:cs="Arial"/>
        </w:rPr>
        <w:br/>
      </w:r>
      <w:r w:rsidRPr="00A46C33">
        <w:rPr>
          <w:rFonts w:ascii="Garamond" w:hAnsi="Garamond" w:cs="Arial"/>
        </w:rPr>
        <w:lastRenderedPageBreak/>
        <w:t>• osobne zbiory ćwiczeń dostosowane dla dzieci nieumiejących czytać oraz dla uczniów starszych, w przypadku których zadania zawierają tekst pisany,</w:t>
      </w:r>
      <w:r w:rsidRPr="00A46C33">
        <w:rPr>
          <w:rFonts w:ascii="Garamond" w:hAnsi="Garamond" w:cs="Arial"/>
        </w:rPr>
        <w:br/>
        <w:t>• zestaw materiałów dodatkowych w pudełku (np. karty pracy do wydruku, poradnik metodyczny, tradycyjne pomoce dydaktyczne),</w:t>
      </w:r>
      <w:r w:rsidRPr="00A46C33">
        <w:rPr>
          <w:rFonts w:ascii="Garamond" w:hAnsi="Garamond" w:cs="Arial"/>
        </w:rPr>
        <w:br/>
        <w:t>• kurs obsługi narzędzia pozwalającego na tworzenie dodatkowych ekranów multimedialnych dla dzieci (np. większej</w:t>
      </w:r>
      <w:r w:rsidRPr="00A46C33">
        <w:rPr>
          <w:rFonts w:ascii="Garamond" w:hAnsi="Garamond" w:cs="Arial"/>
        </w:rPr>
        <w:br/>
        <w:t>liczby ekranów indywidualnie dostosowanych do danego dziecka, ekranów z ćwiczeniami z konkretnego obszaru lub z konkretnymi elementami graficznymi, np. z fotografiami</w:t>
      </w:r>
      <w:r w:rsidRPr="00A46C33">
        <w:rPr>
          <w:rFonts w:ascii="Garamond" w:hAnsi="Garamond" w:cs="Arial"/>
        </w:rPr>
        <w:br/>
        <w:t>twarzy osób znajomych dzieciom).</w:t>
      </w:r>
    </w:p>
    <w:p w14:paraId="0079904C" w14:textId="77777777" w:rsidR="00A46C33" w:rsidRPr="00A46C33" w:rsidRDefault="00A46C33" w:rsidP="00A46C33">
      <w:pPr>
        <w:spacing w:after="0" w:line="276" w:lineRule="auto"/>
        <w:rPr>
          <w:rFonts w:ascii="Garamond" w:hAnsi="Garamond" w:cs="Arial"/>
        </w:rPr>
      </w:pPr>
      <w:r w:rsidRPr="00A46C33">
        <w:rPr>
          <w:rFonts w:ascii="Garamond" w:hAnsi="Garamond" w:cs="Arial"/>
        </w:rPr>
        <w:t>Licencja bezterminowa na 2 stanowiska online + 2 offline.</w:t>
      </w:r>
    </w:p>
    <w:p w14:paraId="52A16E21" w14:textId="77777777" w:rsidR="00A46C33" w:rsidRPr="00A46C33" w:rsidRDefault="00A46C33" w:rsidP="00A46C33">
      <w:pPr>
        <w:spacing w:after="0" w:line="276" w:lineRule="auto"/>
        <w:rPr>
          <w:rFonts w:ascii="Garamond" w:hAnsi="Garamond" w:cs="Arial"/>
        </w:rPr>
      </w:pPr>
      <w:r w:rsidRPr="00A46C33">
        <w:rPr>
          <w:rFonts w:ascii="Garamond" w:hAnsi="Garamond" w:cs="Arial"/>
        </w:rPr>
        <w:t>Seria programów multimedialnych dla dzieci z wadami wymowy i innymi zaburzeniami sprawności językowej. </w:t>
      </w:r>
    </w:p>
    <w:p w14:paraId="160ABC83" w14:textId="77777777" w:rsidR="00A46C33" w:rsidRPr="00A46C33" w:rsidRDefault="00A46C33" w:rsidP="00A46C33">
      <w:pPr>
        <w:spacing w:after="0" w:line="276" w:lineRule="auto"/>
        <w:rPr>
          <w:rFonts w:ascii="Garamond" w:hAnsi="Garamond" w:cs="Arial"/>
        </w:rPr>
      </w:pPr>
      <w:r w:rsidRPr="00A46C33">
        <w:rPr>
          <w:rFonts w:ascii="Garamond" w:hAnsi="Garamond" w:cs="Arial"/>
        </w:rPr>
        <w:t>Zawartość:</w:t>
      </w:r>
    </w:p>
    <w:p w14:paraId="34EEA856" w14:textId="77777777" w:rsidR="00A46C33" w:rsidRPr="00A46C33" w:rsidRDefault="00A46C33" w:rsidP="00A46C33">
      <w:pPr>
        <w:spacing w:after="0" w:line="276" w:lineRule="auto"/>
        <w:rPr>
          <w:rFonts w:ascii="Garamond" w:hAnsi="Garamond" w:cs="Arial"/>
        </w:rPr>
      </w:pPr>
      <w:r w:rsidRPr="00A46C33">
        <w:rPr>
          <w:rFonts w:ascii="Garamond" w:hAnsi="Garamond" w:cs="Arial"/>
        </w:rPr>
        <w:t>• 3 700 ekranów z ćwiczeniami,</w:t>
      </w:r>
      <w:r w:rsidRPr="00A46C33">
        <w:rPr>
          <w:rFonts w:ascii="Garamond" w:hAnsi="Garamond" w:cs="Arial"/>
        </w:rPr>
        <w:br/>
        <w:t>• 760 kart pracy do wydruku,</w:t>
      </w:r>
      <w:r w:rsidRPr="00A46C33">
        <w:rPr>
          <w:rFonts w:ascii="Garamond" w:hAnsi="Garamond" w:cs="Arial"/>
        </w:rPr>
        <w:br/>
        <w:t>• zestaw ćwiczeń i gier Logo-Zabawnik GRATIS!,</w:t>
      </w:r>
      <w:r w:rsidRPr="00A46C33">
        <w:rPr>
          <w:rFonts w:ascii="Garamond" w:hAnsi="Garamond" w:cs="Arial"/>
        </w:rPr>
        <w:br/>
        <w:t>• zestaw wydrukowanych kart pracy GRATIS!,</w:t>
      </w:r>
      <w:r w:rsidRPr="00A46C33">
        <w:rPr>
          <w:rFonts w:ascii="Garamond" w:hAnsi="Garamond" w:cs="Arial"/>
        </w:rPr>
        <w:br/>
        <w:t>• 2 poradniki metodyczne.</w:t>
      </w:r>
    </w:p>
    <w:p w14:paraId="5B77AF9D" w14:textId="77777777" w:rsidR="00A46C33" w:rsidRPr="00A46C33" w:rsidRDefault="00A46C33" w:rsidP="00A46C33">
      <w:pPr>
        <w:spacing w:after="0" w:line="276" w:lineRule="auto"/>
        <w:rPr>
          <w:rFonts w:ascii="Garamond" w:hAnsi="Garamond" w:cs="Arial"/>
        </w:rPr>
      </w:pPr>
      <w:r w:rsidRPr="00A46C33">
        <w:rPr>
          <w:rFonts w:ascii="Garamond" w:hAnsi="Garamond" w:cs="Arial"/>
        </w:rPr>
        <w:t>Program cz. 1 to:</w:t>
      </w:r>
      <w:r w:rsidRPr="00A46C33">
        <w:rPr>
          <w:rFonts w:ascii="Garamond" w:hAnsi="Garamond" w:cs="Arial"/>
        </w:rPr>
        <w:br/>
        <w:t>• największa na rynku liczba interaktywnych ekranów do ćwiczenia poszczególnych głosek (co więcej, ze względu na darmowe aktualizacje programu liczba ćwiczeń stale się powiększa!),</w:t>
      </w:r>
      <w:r w:rsidRPr="00A46C33">
        <w:rPr>
          <w:rFonts w:ascii="Garamond" w:hAnsi="Garamond" w:cs="Arial"/>
        </w:rPr>
        <w:br/>
        <w:t>• ponad 25 tytułów obejmujących materiał z różnych zakresów terapii logopedycznej,</w:t>
      </w:r>
      <w:r w:rsidRPr="00A46C33">
        <w:rPr>
          <w:rFonts w:ascii="Garamond" w:hAnsi="Garamond" w:cs="Arial"/>
        </w:rPr>
        <w:br/>
        <w:t>• narzędzie Kartoteka (baza danych dla logopedy), które pozwala prowadzić zapiski dotyczące zajęć z uczniami i monitorować ich postępy,</w:t>
      </w:r>
      <w:r w:rsidRPr="00A46C33">
        <w:rPr>
          <w:rFonts w:ascii="Garamond" w:hAnsi="Garamond" w:cs="Arial"/>
        </w:rPr>
        <w:br/>
        <w:t>• prawidłowo dobrany i wyselekcjonowany materiał językowy,</w:t>
      </w:r>
      <w:r w:rsidRPr="00A46C33">
        <w:rPr>
          <w:rFonts w:ascii="Garamond" w:hAnsi="Garamond" w:cs="Arial"/>
        </w:rPr>
        <w:br/>
        <w:t>• ćwiczenia pozwalające nagrywać, a następnie odsłuchiwać głos dziecka,</w:t>
      </w:r>
      <w:r w:rsidRPr="00A46C33">
        <w:rPr>
          <w:rFonts w:ascii="Garamond" w:hAnsi="Garamond" w:cs="Arial"/>
        </w:rPr>
        <w:br/>
        <w:t>• zestaw dodatkowych materiałów (pomoce tradycyjne, karty pracy do wydruku, przewodnik metodyczny z notatnikiem logopedy, książka z autorskimi wyliczankami logopedycznymi,</w:t>
      </w:r>
      <w:r w:rsidRPr="00A46C33">
        <w:rPr>
          <w:rFonts w:ascii="Garamond" w:hAnsi="Garamond" w:cs="Arial"/>
        </w:rPr>
        <w:br/>
        <w:t>mikrofon, głośniki, słuchawki i inne),</w:t>
      </w:r>
      <w:r w:rsidRPr="00A46C33">
        <w:rPr>
          <w:rFonts w:ascii="Garamond" w:hAnsi="Garamond" w:cs="Arial"/>
        </w:rPr>
        <w:br/>
        <w:t>• produkt zgodny z wytycznymi dostępności dla osób z niepełnosprawnościami,</w:t>
      </w:r>
    </w:p>
    <w:p w14:paraId="19990C9A" w14:textId="77777777" w:rsidR="00A46C33" w:rsidRPr="00A46C33" w:rsidRDefault="00A46C33" w:rsidP="00A46C33">
      <w:pPr>
        <w:spacing w:after="0" w:line="276" w:lineRule="auto"/>
        <w:rPr>
          <w:rFonts w:ascii="Garamond" w:hAnsi="Garamond" w:cs="Arial"/>
        </w:rPr>
      </w:pPr>
      <w:r w:rsidRPr="00A46C33">
        <w:rPr>
          <w:rFonts w:ascii="Garamond" w:hAnsi="Garamond" w:cs="Arial"/>
        </w:rPr>
        <w:t>• obszerne zasoby multimedialne,</w:t>
      </w:r>
      <w:r w:rsidRPr="00A46C33">
        <w:rPr>
          <w:rFonts w:ascii="Garamond" w:hAnsi="Garamond" w:cs="Arial"/>
        </w:rPr>
        <w:br/>
        <w:t>które obejmują m.in. zakres:</w:t>
      </w:r>
      <w:r w:rsidRPr="00A46C33">
        <w:rPr>
          <w:rFonts w:ascii="Garamond" w:hAnsi="Garamond" w:cs="Arial"/>
        </w:rPr>
        <w:br/>
        <w:t>• głosek szeregu szumiącego,</w:t>
      </w:r>
      <w:r w:rsidRPr="00A46C33">
        <w:rPr>
          <w:rFonts w:ascii="Garamond" w:hAnsi="Garamond" w:cs="Arial"/>
        </w:rPr>
        <w:br/>
        <w:t>• głosek szeregu syczącego,</w:t>
      </w:r>
      <w:r w:rsidRPr="00A46C33">
        <w:rPr>
          <w:rFonts w:ascii="Garamond" w:hAnsi="Garamond" w:cs="Arial"/>
        </w:rPr>
        <w:br/>
        <w:t>• głosek szeregu ciszącego,</w:t>
      </w:r>
      <w:r w:rsidRPr="00A46C33">
        <w:rPr>
          <w:rFonts w:ascii="Garamond" w:hAnsi="Garamond" w:cs="Arial"/>
        </w:rPr>
        <w:br/>
        <w:t>• głosek R i L (w tym różnicowanie głosek L-J oraz R-L),</w:t>
      </w:r>
      <w:r w:rsidRPr="00A46C33">
        <w:rPr>
          <w:rFonts w:ascii="Garamond" w:hAnsi="Garamond" w:cs="Arial"/>
        </w:rPr>
        <w:br/>
        <w:t>• wspomagania diagnozy logopedycznej (pomocnik diagnostyczny),</w:t>
      </w:r>
      <w:r w:rsidRPr="00A46C33">
        <w:rPr>
          <w:rFonts w:ascii="Garamond" w:hAnsi="Garamond" w:cs="Arial"/>
        </w:rPr>
        <w:br/>
        <w:t>• tematycznych zajęć logopedycznych (Dzień Uśmiechu, Dzień Kota i wiele innych).</w:t>
      </w:r>
    </w:p>
    <w:p w14:paraId="55DCE7AB" w14:textId="2B1C8FA4" w:rsidR="00A46C33" w:rsidRPr="00A46C33" w:rsidRDefault="000F5D99" w:rsidP="00A46C33">
      <w:pPr>
        <w:spacing w:after="0" w:line="276" w:lineRule="auto"/>
        <w:rPr>
          <w:rFonts w:ascii="Garamond" w:hAnsi="Garamond" w:cs="Arial"/>
        </w:rPr>
      </w:pPr>
      <w:r>
        <w:rPr>
          <w:rFonts w:ascii="Garamond" w:hAnsi="Garamond" w:cs="Arial"/>
        </w:rPr>
        <w:t>Program cz. 2 powienien zawierać</w:t>
      </w:r>
      <w:r w:rsidR="00A46C33" w:rsidRPr="00A46C33">
        <w:rPr>
          <w:rFonts w:ascii="Garamond" w:hAnsi="Garamond" w:cs="Arial"/>
        </w:rPr>
        <w:t>:</w:t>
      </w:r>
      <w:r w:rsidR="00A46C33" w:rsidRPr="00A46C33">
        <w:rPr>
          <w:rFonts w:ascii="Garamond" w:hAnsi="Garamond" w:cs="Arial"/>
        </w:rPr>
        <w:br/>
        <w:t>• nowa seria tematycznych (np. grupowych) zajęć logopedycznych i scenariuszy z zakresu profilaktyki logopedycznej,</w:t>
      </w:r>
      <w:r w:rsidR="00A46C33" w:rsidRPr="00A46C33">
        <w:rPr>
          <w:rFonts w:ascii="Garamond" w:hAnsi="Garamond" w:cs="Arial"/>
        </w:rPr>
        <w:br/>
        <w:t>• materiał z ćwiczeniami ze wszystkich etapów terapii głosek, a także z zakresu etapów ponadstandardowych,</w:t>
      </w:r>
      <w:r w:rsidR="00A46C33" w:rsidRPr="00A46C33">
        <w:rPr>
          <w:rFonts w:ascii="Garamond" w:hAnsi="Garamond" w:cs="Arial"/>
        </w:rPr>
        <w:br/>
        <w:t>• narzędzie Kartoteka (baza danych dla logopedy), które pozwala prowadzić zapiski dotyczące zajęć z uczniami i monitorować ich postępy,</w:t>
      </w:r>
      <w:r w:rsidR="00A46C33" w:rsidRPr="00A46C33">
        <w:rPr>
          <w:rFonts w:ascii="Garamond" w:hAnsi="Garamond" w:cs="Arial"/>
        </w:rPr>
        <w:br/>
      </w:r>
      <w:r w:rsidR="00A46C33" w:rsidRPr="00A46C33">
        <w:rPr>
          <w:rFonts w:ascii="Garamond" w:hAnsi="Garamond" w:cs="Arial"/>
        </w:rPr>
        <w:lastRenderedPageBreak/>
        <w:t>• ćwiczenia pozwalające nagrywać, a następnie odsłuchiwać głos dziecka,</w:t>
      </w:r>
      <w:r w:rsidR="00A46C33" w:rsidRPr="00A46C33">
        <w:rPr>
          <w:rFonts w:ascii="Garamond" w:hAnsi="Garamond" w:cs="Arial"/>
        </w:rPr>
        <w:br/>
        <w:t>• zestaw dodatkowych materiałów (pomoce tradycyjne, karty pracy do wydruku, przewodnik metodyczny z notatnikiem logopedy, nowa książka z autorskimi wyliczankami</w:t>
      </w:r>
      <w:r w:rsidR="00A46C33" w:rsidRPr="00A46C33">
        <w:rPr>
          <w:rFonts w:ascii="Garamond" w:hAnsi="Garamond" w:cs="Arial"/>
        </w:rPr>
        <w:br/>
        <w:t>logopedycznymi, mikrofon, głośniki, słuchawki i inne).</w:t>
      </w:r>
    </w:p>
    <w:p w14:paraId="16B061E4" w14:textId="61F282CB" w:rsidR="00A46C33" w:rsidRPr="00A46C33" w:rsidRDefault="00A46C33" w:rsidP="00A46C33">
      <w:pPr>
        <w:spacing w:after="0" w:line="276" w:lineRule="auto"/>
        <w:rPr>
          <w:rFonts w:ascii="Garamond" w:hAnsi="Garamond" w:cs="Arial"/>
        </w:rPr>
      </w:pPr>
      <w:r w:rsidRPr="00A46C33">
        <w:rPr>
          <w:rFonts w:ascii="Garamond" w:hAnsi="Garamond" w:cs="Arial"/>
        </w:rPr>
        <w:t>Cz. 2 to obszerne zasoby multimedialne,</w:t>
      </w:r>
      <w:r w:rsidRPr="00A46C33">
        <w:rPr>
          <w:rFonts w:ascii="Garamond" w:hAnsi="Garamond" w:cs="Arial"/>
        </w:rPr>
        <w:br/>
        <w:t>które obejmują m.in. zakres:</w:t>
      </w:r>
      <w:r w:rsidRPr="00A46C33">
        <w:rPr>
          <w:rFonts w:ascii="Garamond" w:hAnsi="Garamond" w:cs="Arial"/>
        </w:rPr>
        <w:br/>
        <w:t>• głosek tylnojęzykowych (K, G, H),</w:t>
      </w:r>
      <w:r w:rsidRPr="00A46C33">
        <w:rPr>
          <w:rFonts w:ascii="Garamond" w:hAnsi="Garamond" w:cs="Arial"/>
        </w:rPr>
        <w:br/>
        <w:t>• głosek przedniojęzykowo-zębowych: T, D, N,</w:t>
      </w:r>
      <w:r w:rsidRPr="00A46C33">
        <w:rPr>
          <w:rFonts w:ascii="Garamond" w:hAnsi="Garamond" w:cs="Arial"/>
        </w:rPr>
        <w:br/>
        <w:t>• słuchu fonemowego,</w:t>
      </w:r>
      <w:r w:rsidRPr="00A46C33">
        <w:rPr>
          <w:rFonts w:ascii="Garamond" w:hAnsi="Garamond" w:cs="Arial"/>
        </w:rPr>
        <w:br/>
        <w:t>• mowy bezdźwięcznej (w tym obszerne rozdziały z różnicowania</w:t>
      </w:r>
      <w:r w:rsidRPr="00A46C33">
        <w:rPr>
          <w:rFonts w:ascii="Garamond" w:hAnsi="Garamond" w:cs="Arial"/>
        </w:rPr>
        <w:br/>
        <w:t>głosek bezdźwięcznych i ich dźwięcznych odpowiedników),</w:t>
      </w:r>
      <w:r w:rsidRPr="00A46C33">
        <w:rPr>
          <w:rFonts w:ascii="Garamond" w:hAnsi="Garamond" w:cs="Arial"/>
        </w:rPr>
        <w:br/>
        <w:t>• tematycznych zajęć logopedycznych.</w:t>
      </w:r>
    </w:p>
    <w:p w14:paraId="08EAE684" w14:textId="59207A81" w:rsidR="00A46C33" w:rsidRPr="00A46C33" w:rsidRDefault="00A46C33" w:rsidP="00A46C33">
      <w:pPr>
        <w:spacing w:after="0" w:line="276" w:lineRule="auto"/>
        <w:rPr>
          <w:rFonts w:ascii="Garamond" w:hAnsi="Garamond" w:cs="Arial"/>
        </w:rPr>
      </w:pPr>
      <w:r w:rsidRPr="00A46C33">
        <w:rPr>
          <w:rFonts w:ascii="Garamond" w:hAnsi="Garamond" w:cs="Arial"/>
        </w:rPr>
        <w:t>Licencja bezterminowa na 2 stanowiska online + 2 offline.</w:t>
      </w:r>
    </w:p>
    <w:p w14:paraId="630D6872" w14:textId="27292753" w:rsidR="00614560" w:rsidRDefault="009D7D6C" w:rsidP="00883406">
      <w:pPr>
        <w:spacing w:after="0" w:line="276" w:lineRule="auto"/>
        <w:rPr>
          <w:rFonts w:ascii="Garamond" w:hAnsi="Garamond" w:cs="Arial"/>
          <w:b/>
          <w:u w:val="single"/>
        </w:rPr>
      </w:pPr>
      <w:r w:rsidRPr="009D7D6C">
        <w:rPr>
          <w:rFonts w:ascii="Garamond" w:hAnsi="Garamond" w:cs="Arial"/>
          <w:b/>
          <w:u w:val="single"/>
        </w:rPr>
        <w:t>f) Narzędzia do terapii psychoneuro.</w:t>
      </w:r>
    </w:p>
    <w:p w14:paraId="043D74E8" w14:textId="77777777" w:rsidR="009D7D6C" w:rsidRPr="009D7D6C" w:rsidRDefault="009D7D6C" w:rsidP="009D7D6C">
      <w:pPr>
        <w:spacing w:after="0" w:line="276" w:lineRule="auto"/>
        <w:rPr>
          <w:rFonts w:ascii="Garamond" w:hAnsi="Garamond" w:cs="Arial"/>
        </w:rPr>
      </w:pPr>
      <w:r w:rsidRPr="009D7D6C">
        <w:rPr>
          <w:rFonts w:ascii="Garamond" w:hAnsi="Garamond" w:cs="Arial"/>
        </w:rPr>
        <w:t>Zestaw multimedialnych ćwiczeń do nauki czytania, inspirowanych metodą 18 struktur wyrazowych.</w:t>
      </w:r>
    </w:p>
    <w:p w14:paraId="4754E35F" w14:textId="79696DEC" w:rsidR="009D7D6C" w:rsidRPr="009D7D6C" w:rsidRDefault="009D7D6C" w:rsidP="009D7D6C">
      <w:pPr>
        <w:spacing w:after="0" w:line="276" w:lineRule="auto"/>
        <w:rPr>
          <w:rFonts w:ascii="Garamond" w:hAnsi="Garamond" w:cs="Arial"/>
        </w:rPr>
      </w:pPr>
      <w:r w:rsidRPr="009D7D6C">
        <w:rPr>
          <w:rFonts w:ascii="Garamond" w:hAnsi="Garamond" w:cs="Arial"/>
        </w:rPr>
        <w:t xml:space="preserve">Program </w:t>
      </w:r>
      <w:r w:rsidR="00ED7030">
        <w:rPr>
          <w:rFonts w:ascii="Garamond" w:hAnsi="Garamond" w:cs="Arial"/>
        </w:rPr>
        <w:t xml:space="preserve">powienien </w:t>
      </w:r>
      <w:r w:rsidRPr="009D7D6C">
        <w:rPr>
          <w:rFonts w:ascii="Garamond" w:hAnsi="Garamond" w:cs="Arial"/>
        </w:rPr>
        <w:t>zawiera</w:t>
      </w:r>
      <w:r w:rsidR="00ED7030">
        <w:rPr>
          <w:rFonts w:ascii="Garamond" w:hAnsi="Garamond" w:cs="Arial"/>
        </w:rPr>
        <w:t>ć</w:t>
      </w:r>
      <w:r w:rsidRPr="009D7D6C">
        <w:rPr>
          <w:rFonts w:ascii="Garamond" w:hAnsi="Garamond" w:cs="Arial"/>
        </w:rPr>
        <w:t>:</w:t>
      </w:r>
      <w:r w:rsidRPr="009D7D6C">
        <w:rPr>
          <w:rFonts w:ascii="Garamond" w:hAnsi="Garamond" w:cs="Arial"/>
        </w:rPr>
        <w:br/>
        <w:t>• zbiór uporządkowanych w kilkunastu zestawach ćwiczeń kształtujących w sposób praktyczny umiejętność czytania wyrazów,</w:t>
      </w:r>
      <w:r w:rsidRPr="009D7D6C">
        <w:rPr>
          <w:rFonts w:ascii="Garamond" w:hAnsi="Garamond" w:cs="Arial"/>
        </w:rPr>
        <w:br/>
        <w:t>• ćwiczenia o przemyślanej konstrukcji wspierającej zdobywanie wiedzy, wykorzystujące wyrazy wcześniej poznane oraz stopniujące poziom trudności,</w:t>
      </w:r>
      <w:r w:rsidRPr="009D7D6C">
        <w:rPr>
          <w:rFonts w:ascii="Garamond" w:hAnsi="Garamond" w:cs="Arial"/>
        </w:rPr>
        <w:br/>
        <w:t>• materiały do wykorzystania na zajęciach dydaktycznych (np. roczne przygotowanie przedszkolne lub wcześniej), dydaktyczno-wyrównawczych, logopedycznych, terapii pedagogicznej, rewalidacyjnych, a także w edukacji domowej i innych obszarach mających na celu wykształcenie u dziecka</w:t>
      </w:r>
      <w:r w:rsidRPr="009D7D6C">
        <w:rPr>
          <w:rFonts w:ascii="Garamond" w:hAnsi="Garamond" w:cs="Arial"/>
        </w:rPr>
        <w:br/>
        <w:t>umiejętności czytania,</w:t>
      </w:r>
      <w:r w:rsidRPr="009D7D6C">
        <w:rPr>
          <w:rFonts w:ascii="Garamond" w:hAnsi="Garamond" w:cs="Arial"/>
        </w:rPr>
        <w:br/>
        <w:t>• efektywne ćwiczenia, których konstrukcja opiera się na analizie sylabowo-głoskowej wyrazów w powiązaniu z ich budową literową,</w:t>
      </w:r>
      <w:r w:rsidRPr="009D7D6C">
        <w:rPr>
          <w:rFonts w:ascii="Garamond" w:hAnsi="Garamond" w:cs="Arial"/>
        </w:rPr>
        <w:br/>
        <w:t>• propozycja uzupełniona o zestaw dodatkowych pomocy i publikacji autorskich (np. książka Wyliczanki SY-LA-BO-WE, przewodnik metodyczny),</w:t>
      </w:r>
      <w:r w:rsidRPr="009D7D6C">
        <w:rPr>
          <w:rFonts w:ascii="Garamond" w:hAnsi="Garamond" w:cs="Arial"/>
        </w:rPr>
        <w:br/>
        <w:t>• materiał z kilkustopniowym systemem motywacyjnym,</w:t>
      </w:r>
      <w:r w:rsidRPr="009D7D6C">
        <w:rPr>
          <w:rFonts w:ascii="Garamond" w:hAnsi="Garamond" w:cs="Arial"/>
        </w:rPr>
        <w:br/>
        <w:t>• produkt interaktywny zgodny z wytycznymi dostępności dla osób z niepełnosprawnościami.</w:t>
      </w:r>
    </w:p>
    <w:p w14:paraId="1EA388DB" w14:textId="77777777" w:rsidR="009D7D6C" w:rsidRPr="009D7D6C" w:rsidRDefault="009D7D6C" w:rsidP="009D7D6C">
      <w:pPr>
        <w:spacing w:after="0" w:line="276" w:lineRule="auto"/>
        <w:rPr>
          <w:rFonts w:ascii="Garamond" w:hAnsi="Garamond" w:cs="Arial"/>
        </w:rPr>
      </w:pPr>
      <w:r w:rsidRPr="009D7D6C">
        <w:rPr>
          <w:rFonts w:ascii="Garamond" w:hAnsi="Garamond" w:cs="Arial"/>
        </w:rPr>
        <w:t>Zawartość:</w:t>
      </w:r>
    </w:p>
    <w:p w14:paraId="02C60F21" w14:textId="77777777" w:rsidR="009D7D6C" w:rsidRPr="009D7D6C" w:rsidRDefault="009D7D6C" w:rsidP="009D7D6C">
      <w:pPr>
        <w:spacing w:after="0" w:line="276" w:lineRule="auto"/>
        <w:rPr>
          <w:rFonts w:ascii="Garamond" w:hAnsi="Garamond" w:cs="Arial"/>
        </w:rPr>
      </w:pPr>
      <w:r w:rsidRPr="009D7D6C">
        <w:rPr>
          <w:rFonts w:ascii="Garamond" w:hAnsi="Garamond" w:cs="Arial"/>
        </w:rPr>
        <w:t>ponad 550 ekranów interaktywnych, więcej niż 100 kart pracy, przewodnik metodyczny oraz zestaw materiałów dodatkowych w jednym</w:t>
      </w:r>
      <w:r w:rsidRPr="009D7D6C">
        <w:rPr>
          <w:rFonts w:ascii="Garamond" w:hAnsi="Garamond" w:cs="Arial"/>
        </w:rPr>
        <w:br/>
        <w:t>pudełku.</w:t>
      </w:r>
    </w:p>
    <w:p w14:paraId="033F291A" w14:textId="77777777" w:rsidR="009D7D6C" w:rsidRPr="009D7D6C" w:rsidRDefault="009D7D6C" w:rsidP="009D7D6C">
      <w:pPr>
        <w:spacing w:after="0" w:line="276" w:lineRule="auto"/>
        <w:rPr>
          <w:rFonts w:ascii="Garamond" w:hAnsi="Garamond" w:cs="Arial"/>
        </w:rPr>
      </w:pPr>
      <w:r w:rsidRPr="009D7D6C">
        <w:rPr>
          <w:rFonts w:ascii="Garamond" w:hAnsi="Garamond" w:cs="Arial"/>
        </w:rPr>
        <w:t>Program na 3 stanowiska online + 6 offline.</w:t>
      </w:r>
    </w:p>
    <w:p w14:paraId="29188232" w14:textId="77777777" w:rsidR="009D7D6C" w:rsidRPr="009D7D6C" w:rsidRDefault="009D7D6C" w:rsidP="009D7D6C">
      <w:pPr>
        <w:spacing w:after="0" w:line="276" w:lineRule="auto"/>
        <w:rPr>
          <w:rFonts w:ascii="Garamond" w:hAnsi="Garamond" w:cs="Arial"/>
        </w:rPr>
      </w:pPr>
      <w:r w:rsidRPr="009D7D6C">
        <w:rPr>
          <w:rFonts w:ascii="Garamond" w:hAnsi="Garamond" w:cs="Arial"/>
        </w:rPr>
        <w:t>Zestaw multimedialnych ćwiczeń do nauki czytania, opartych na zbiorze sylab otwartych.</w:t>
      </w:r>
    </w:p>
    <w:p w14:paraId="4F3A853B" w14:textId="2AD35C7E" w:rsidR="009D7D6C" w:rsidRPr="009D7D6C" w:rsidRDefault="009D7D6C" w:rsidP="00ED7030">
      <w:pPr>
        <w:spacing w:after="0" w:line="276" w:lineRule="auto"/>
        <w:rPr>
          <w:rFonts w:ascii="Garamond" w:hAnsi="Garamond" w:cs="Arial"/>
        </w:rPr>
      </w:pPr>
      <w:r w:rsidRPr="009D7D6C">
        <w:rPr>
          <w:rFonts w:ascii="Garamond" w:hAnsi="Garamond" w:cs="Arial"/>
        </w:rPr>
        <w:t xml:space="preserve">Program </w:t>
      </w:r>
      <w:r w:rsidR="00ED7030">
        <w:rPr>
          <w:rFonts w:ascii="Garamond" w:hAnsi="Garamond" w:cs="Arial"/>
        </w:rPr>
        <w:t xml:space="preserve">powienien </w:t>
      </w:r>
      <w:r w:rsidRPr="009D7D6C">
        <w:rPr>
          <w:rFonts w:ascii="Garamond" w:hAnsi="Garamond" w:cs="Arial"/>
        </w:rPr>
        <w:t>zawiera</w:t>
      </w:r>
      <w:r w:rsidR="00ED7030">
        <w:rPr>
          <w:rFonts w:ascii="Garamond" w:hAnsi="Garamond" w:cs="Arial"/>
        </w:rPr>
        <w:t>ć</w:t>
      </w:r>
      <w:r w:rsidRPr="009D7D6C">
        <w:rPr>
          <w:rFonts w:ascii="Garamond" w:hAnsi="Garamond" w:cs="Arial"/>
        </w:rPr>
        <w:t>:</w:t>
      </w:r>
      <w:r w:rsidRPr="009D7D6C">
        <w:rPr>
          <w:rFonts w:ascii="Garamond" w:hAnsi="Garamond" w:cs="Arial"/>
        </w:rPr>
        <w:br/>
        <w:t>• materiały do wykorzystania na zajęciach dydaktycznych (np. roczne przygotowanie przedszkolne lub wcześniej), dydaktyczno-wyrównawczych, logopedycznych, zajęciach terapii pedagogicznej, zajęciach rewalidacyjnych, w edukacji domowej i innych obszarach mających na celu wykształcenie u dziecka umiejętności czytania,</w:t>
      </w:r>
      <w:r w:rsidRPr="009D7D6C">
        <w:rPr>
          <w:rFonts w:ascii="Garamond" w:hAnsi="Garamond" w:cs="Arial"/>
        </w:rPr>
        <w:br/>
        <w:t>• wzrastający poziom trudności – od ćwiczeń najprostszych (np. Znajdź sylabę...) do wielopłaszczyznowych (np. sylaby i kodowanie, szyfrogramy),</w:t>
      </w:r>
      <w:r w:rsidRPr="009D7D6C">
        <w:rPr>
          <w:rFonts w:ascii="Garamond" w:hAnsi="Garamond" w:cs="Arial"/>
        </w:rPr>
        <w:br/>
        <w:t>• propozycja uzupełniona o zestaw dodatkowych pomocy i publikacji autorskich (np. karty pracy do wydruku, przewodnik metodyczny),</w:t>
      </w:r>
      <w:r w:rsidRPr="009D7D6C">
        <w:rPr>
          <w:rFonts w:ascii="Garamond" w:hAnsi="Garamond" w:cs="Arial"/>
        </w:rPr>
        <w:br/>
      </w:r>
      <w:r w:rsidRPr="009D7D6C">
        <w:rPr>
          <w:rFonts w:ascii="Garamond" w:hAnsi="Garamond" w:cs="Arial"/>
        </w:rPr>
        <w:lastRenderedPageBreak/>
        <w:t>• materiał z kilkustopniowym systemem motywacyjnym,</w:t>
      </w:r>
      <w:r w:rsidRPr="009D7D6C">
        <w:rPr>
          <w:rFonts w:ascii="Garamond" w:hAnsi="Garamond" w:cs="Arial"/>
        </w:rPr>
        <w:br/>
        <w:t>• zestaw dodatkowych materiałów autorskich, takich jak: "SY-LA-BO-WA gra STO-LI-KO-WA”, czyli zestaw 300 kart z sylabami otwartymi oraz propozycje gier i zabaw z ich wykorzystaniem,</w:t>
      </w:r>
      <w:r w:rsidRPr="009D7D6C">
        <w:rPr>
          <w:rFonts w:ascii="Garamond" w:hAnsi="Garamond" w:cs="Arial"/>
        </w:rPr>
        <w:br/>
        <w:t>• produkt interaktywny zgodny z wytycznymi dostępności dla osób z niepełnosprawnościami.</w:t>
      </w:r>
    </w:p>
    <w:p w14:paraId="1A0FE7AC" w14:textId="77777777" w:rsidR="009D7D6C" w:rsidRPr="009D7D6C" w:rsidRDefault="009D7D6C" w:rsidP="00ED7030">
      <w:pPr>
        <w:spacing w:after="0" w:line="276" w:lineRule="auto"/>
        <w:rPr>
          <w:rFonts w:ascii="Garamond" w:hAnsi="Garamond" w:cs="Arial"/>
        </w:rPr>
      </w:pPr>
      <w:r w:rsidRPr="009D7D6C">
        <w:rPr>
          <w:rFonts w:ascii="Garamond" w:hAnsi="Garamond" w:cs="Arial"/>
        </w:rPr>
        <w:t>Zawartość:</w:t>
      </w:r>
    </w:p>
    <w:p w14:paraId="6F37718C" w14:textId="3F3E5FE6" w:rsidR="009D7D6C" w:rsidRPr="009D7D6C" w:rsidRDefault="009D7D6C" w:rsidP="00ED7030">
      <w:pPr>
        <w:spacing w:after="0" w:line="276" w:lineRule="auto"/>
        <w:rPr>
          <w:rFonts w:ascii="Garamond" w:hAnsi="Garamond" w:cs="Arial"/>
        </w:rPr>
      </w:pPr>
      <w:r w:rsidRPr="009D7D6C">
        <w:rPr>
          <w:rFonts w:ascii="Garamond" w:hAnsi="Garamond" w:cs="Arial"/>
        </w:rPr>
        <w:t>ponad 550 ekranów interaktywnych, więcej niż 100 kart pr</w:t>
      </w:r>
      <w:r w:rsidR="00ED7030">
        <w:rPr>
          <w:rFonts w:ascii="Garamond" w:hAnsi="Garamond" w:cs="Arial"/>
        </w:rPr>
        <w:t xml:space="preserve">acy, przewodnik metodyczny oraz </w:t>
      </w:r>
      <w:r w:rsidRPr="009D7D6C">
        <w:rPr>
          <w:rFonts w:ascii="Garamond" w:hAnsi="Garamond" w:cs="Arial"/>
        </w:rPr>
        <w:t>zestaw materiałów d</w:t>
      </w:r>
      <w:r w:rsidR="00ED7030">
        <w:rPr>
          <w:rFonts w:ascii="Garamond" w:hAnsi="Garamond" w:cs="Arial"/>
        </w:rPr>
        <w:t xml:space="preserve">odatkowych w jednym </w:t>
      </w:r>
      <w:r w:rsidRPr="009D7D6C">
        <w:rPr>
          <w:rFonts w:ascii="Garamond" w:hAnsi="Garamond" w:cs="Arial"/>
        </w:rPr>
        <w:t>pudełku.</w:t>
      </w:r>
    </w:p>
    <w:p w14:paraId="0D9BEDCF" w14:textId="77777777" w:rsidR="009D7D6C" w:rsidRPr="009D7D6C" w:rsidRDefault="009D7D6C" w:rsidP="00ED7030">
      <w:pPr>
        <w:spacing w:after="0" w:line="276" w:lineRule="auto"/>
        <w:rPr>
          <w:rFonts w:ascii="Garamond" w:hAnsi="Garamond" w:cs="Arial"/>
        </w:rPr>
      </w:pPr>
      <w:r w:rsidRPr="009D7D6C">
        <w:rPr>
          <w:rFonts w:ascii="Garamond" w:hAnsi="Garamond" w:cs="Arial"/>
        </w:rPr>
        <w:t>Program na 3 stanowiska online + 6 offline.</w:t>
      </w:r>
    </w:p>
    <w:p w14:paraId="31FEC636" w14:textId="77777777" w:rsidR="009D7D6C" w:rsidRPr="009D7D6C" w:rsidRDefault="009D7D6C" w:rsidP="009D7D6C">
      <w:pPr>
        <w:spacing w:after="0" w:line="276" w:lineRule="auto"/>
        <w:rPr>
          <w:rFonts w:ascii="Garamond" w:hAnsi="Garamond" w:cs="Arial"/>
        </w:rPr>
      </w:pPr>
    </w:p>
    <w:p w14:paraId="57E55E45" w14:textId="5707B3D4" w:rsidR="00392AFD" w:rsidRPr="00392AFD" w:rsidRDefault="00392AFD" w:rsidP="00392AFD">
      <w:pPr>
        <w:spacing w:after="0" w:line="276" w:lineRule="auto"/>
        <w:rPr>
          <w:rFonts w:ascii="Garamond" w:hAnsi="Garamond" w:cs="Arial"/>
        </w:rPr>
      </w:pPr>
      <w:r w:rsidRPr="00392AFD">
        <w:rPr>
          <w:rFonts w:ascii="Garamond" w:hAnsi="Garamond" w:cs="Arial"/>
        </w:rPr>
        <w:t xml:space="preserve">2. Rodzaj zamówienia: dostawa </w:t>
      </w:r>
    </w:p>
    <w:p w14:paraId="155E5EED" w14:textId="77777777" w:rsidR="00392AFD" w:rsidRDefault="00392AFD" w:rsidP="00392AFD">
      <w:pPr>
        <w:spacing w:after="0" w:line="276" w:lineRule="auto"/>
        <w:rPr>
          <w:rFonts w:ascii="Garamond" w:hAnsi="Garamond" w:cs="Arial"/>
        </w:rPr>
      </w:pPr>
      <w:r w:rsidRPr="00392AFD">
        <w:rPr>
          <w:rFonts w:ascii="Garamond" w:hAnsi="Garamond" w:cs="Arial"/>
        </w:rPr>
        <w:t>Główny kod CPV:</w:t>
      </w:r>
    </w:p>
    <w:p w14:paraId="5D8A9E96" w14:textId="5796E57B" w:rsidR="00392AFD" w:rsidRDefault="00392AFD" w:rsidP="00392AFD">
      <w:pPr>
        <w:spacing w:after="0" w:line="276" w:lineRule="auto"/>
        <w:rPr>
          <w:rFonts w:ascii="Garamond" w:hAnsi="Garamond" w:cs="Arial"/>
        </w:rPr>
      </w:pPr>
      <w:r>
        <w:rPr>
          <w:rFonts w:ascii="Garamond" w:hAnsi="Garamond" w:cs="Arial"/>
        </w:rPr>
        <w:t xml:space="preserve">- </w:t>
      </w:r>
      <w:hyperlink r:id="rId9" w:history="1">
        <w:r w:rsidR="00AF6ABE" w:rsidRPr="00AF6ABE">
          <w:rPr>
            <w:rStyle w:val="Hipercze"/>
            <w:rFonts w:ascii="Garamond" w:hAnsi="Garamond" w:cs="Arial"/>
          </w:rPr>
          <w:t>32322000-6</w:t>
        </w:r>
      </w:hyperlink>
      <w:r w:rsidR="00AF6ABE">
        <w:rPr>
          <w:rFonts w:ascii="Garamond" w:hAnsi="Garamond" w:cs="Arial"/>
        </w:rPr>
        <w:t xml:space="preserve"> – urządzenia multimedialne</w:t>
      </w:r>
    </w:p>
    <w:p w14:paraId="1C3FD339" w14:textId="28FFE61B" w:rsidR="00AF6ABE" w:rsidRDefault="00AF6ABE" w:rsidP="00392AFD">
      <w:pPr>
        <w:spacing w:after="0" w:line="276" w:lineRule="auto"/>
        <w:rPr>
          <w:rFonts w:ascii="Garamond" w:hAnsi="Garamond" w:cs="Arial"/>
        </w:rPr>
      </w:pPr>
      <w:r>
        <w:rPr>
          <w:rFonts w:ascii="Garamond" w:hAnsi="Garamond" w:cs="Arial"/>
        </w:rPr>
        <w:t xml:space="preserve">- </w:t>
      </w:r>
      <w:hyperlink r:id="rId10" w:history="1">
        <w:r w:rsidR="00DC4DCD" w:rsidRPr="00DC4DCD">
          <w:rPr>
            <w:rStyle w:val="Hipercze"/>
            <w:rFonts w:ascii="Garamond" w:hAnsi="Garamond" w:cs="Arial"/>
          </w:rPr>
          <w:t>30213100-6</w:t>
        </w:r>
      </w:hyperlink>
      <w:r w:rsidR="00DC4DCD">
        <w:rPr>
          <w:rFonts w:ascii="Garamond" w:hAnsi="Garamond" w:cs="Arial"/>
        </w:rPr>
        <w:t xml:space="preserve"> – komputery przenośne</w:t>
      </w:r>
    </w:p>
    <w:p w14:paraId="7AB5BC26" w14:textId="710AAEE1" w:rsidR="00DC4DCD" w:rsidRDefault="00DC4DCD" w:rsidP="00392AFD">
      <w:pPr>
        <w:spacing w:after="0" w:line="276" w:lineRule="auto"/>
        <w:rPr>
          <w:rFonts w:ascii="Garamond" w:hAnsi="Garamond" w:cs="Arial"/>
        </w:rPr>
      </w:pPr>
      <w:r>
        <w:rPr>
          <w:rFonts w:ascii="Garamond" w:hAnsi="Garamond" w:cs="Arial"/>
        </w:rPr>
        <w:t xml:space="preserve">- </w:t>
      </w:r>
      <w:r w:rsidRPr="00DC4DCD">
        <w:rPr>
          <w:rFonts w:ascii="Garamond" w:hAnsi="Garamond" w:cs="Arial"/>
        </w:rPr>
        <w:t>33693000-4: Pozostałe produkty terapeutyczne</w:t>
      </w:r>
    </w:p>
    <w:p w14:paraId="02EAED2F" w14:textId="7CBB9549" w:rsidR="00DC4DCD" w:rsidRDefault="00DC4DCD" w:rsidP="00392AFD">
      <w:pPr>
        <w:spacing w:after="0" w:line="276" w:lineRule="auto"/>
        <w:rPr>
          <w:rFonts w:ascii="Garamond" w:hAnsi="Garamond" w:cs="Arial"/>
        </w:rPr>
      </w:pPr>
      <w:r>
        <w:rPr>
          <w:rFonts w:ascii="Garamond" w:hAnsi="Garamond" w:cs="Arial"/>
        </w:rPr>
        <w:t xml:space="preserve">- </w:t>
      </w:r>
      <w:hyperlink r:id="rId11" w:history="1">
        <w:r w:rsidRPr="00DC4DCD">
          <w:rPr>
            <w:rStyle w:val="Hipercze"/>
            <w:rFonts w:ascii="Garamond" w:hAnsi="Garamond" w:cs="Arial"/>
          </w:rPr>
          <w:t>37524100-8</w:t>
        </w:r>
      </w:hyperlink>
      <w:r>
        <w:rPr>
          <w:rFonts w:ascii="Garamond" w:hAnsi="Garamond" w:cs="Arial"/>
        </w:rPr>
        <w:t>- gry edukacyjne</w:t>
      </w:r>
    </w:p>
    <w:p w14:paraId="2928A09A" w14:textId="77777777" w:rsidR="00C92A12" w:rsidRDefault="00C92A12" w:rsidP="00392AFD">
      <w:pPr>
        <w:spacing w:after="0" w:line="276" w:lineRule="auto"/>
        <w:rPr>
          <w:rFonts w:ascii="Garamond" w:hAnsi="Garamond" w:cs="Arial"/>
        </w:rPr>
      </w:pPr>
    </w:p>
    <w:p w14:paraId="43CF2497" w14:textId="6FD86B76" w:rsidR="00DC4DCD" w:rsidRDefault="00C92A12" w:rsidP="00392AFD">
      <w:pPr>
        <w:spacing w:after="0" w:line="276" w:lineRule="auto"/>
        <w:rPr>
          <w:rFonts w:ascii="Garamond" w:hAnsi="Garamond" w:cs="Arial"/>
          <w:b/>
        </w:rPr>
      </w:pPr>
      <w:r>
        <w:rPr>
          <w:rFonts w:ascii="Garamond" w:hAnsi="Garamond" w:cs="Arial"/>
        </w:rPr>
        <w:t xml:space="preserve">II. </w:t>
      </w:r>
      <w:r w:rsidRPr="00C92A12">
        <w:rPr>
          <w:rFonts w:ascii="Garamond" w:hAnsi="Garamond" w:cs="Arial"/>
        </w:rPr>
        <w:t>Termin wykonania zamówienia</w:t>
      </w:r>
      <w:r w:rsidRPr="004E1157">
        <w:rPr>
          <w:rFonts w:ascii="Garamond" w:hAnsi="Garamond" w:cs="Arial"/>
          <w:b/>
        </w:rPr>
        <w:t xml:space="preserve">: do dnia </w:t>
      </w:r>
      <w:r w:rsidR="004E1157" w:rsidRPr="004E1157">
        <w:rPr>
          <w:rFonts w:ascii="Garamond" w:hAnsi="Garamond" w:cs="Arial"/>
          <w:b/>
        </w:rPr>
        <w:t xml:space="preserve">31.10.2023 r. </w:t>
      </w:r>
    </w:p>
    <w:p w14:paraId="4D76F25B" w14:textId="77777777" w:rsidR="004E1157" w:rsidRDefault="004E1157" w:rsidP="004E1157">
      <w:pPr>
        <w:widowControl w:val="0"/>
        <w:autoSpaceDE w:val="0"/>
        <w:autoSpaceDN w:val="0"/>
        <w:spacing w:after="0" w:line="240" w:lineRule="auto"/>
        <w:rPr>
          <w:rFonts w:ascii="Garamond" w:eastAsia="Microsoft Sans Serif" w:hAnsi="Garamond" w:cs="Microsoft Sans Serif"/>
          <w:noProof w:val="0"/>
        </w:rPr>
      </w:pPr>
    </w:p>
    <w:p w14:paraId="15AAAA5E" w14:textId="398F6733" w:rsidR="004E1157" w:rsidRPr="004E1157" w:rsidRDefault="004E1157" w:rsidP="004E1157">
      <w:pPr>
        <w:widowControl w:val="0"/>
        <w:autoSpaceDE w:val="0"/>
        <w:autoSpaceDN w:val="0"/>
        <w:spacing w:after="0" w:line="240" w:lineRule="auto"/>
        <w:rPr>
          <w:rFonts w:ascii="Garamond" w:eastAsia="Microsoft Sans Serif" w:hAnsi="Garamond" w:cs="Microsoft Sans Serif"/>
          <w:noProof w:val="0"/>
        </w:rPr>
      </w:pPr>
      <w:r>
        <w:rPr>
          <w:rFonts w:ascii="Garamond" w:eastAsia="Microsoft Sans Serif" w:hAnsi="Garamond" w:cs="Microsoft Sans Serif"/>
          <w:noProof w:val="0"/>
        </w:rPr>
        <w:t xml:space="preserve">III. </w:t>
      </w:r>
      <w:r w:rsidRPr="004E1157">
        <w:rPr>
          <w:rFonts w:ascii="Garamond" w:eastAsia="Microsoft Sans Serif" w:hAnsi="Garamond" w:cs="Microsoft Sans Serif"/>
          <w:noProof w:val="0"/>
        </w:rPr>
        <w:t xml:space="preserve">Sposób uzyskania informacji dotyczących przedmiotu zamówienia: </w:t>
      </w:r>
    </w:p>
    <w:p w14:paraId="673C7D4D" w14:textId="77777777" w:rsidR="004E1157" w:rsidRDefault="004E1157" w:rsidP="004E1157">
      <w:pPr>
        <w:widowControl w:val="0"/>
        <w:autoSpaceDE w:val="0"/>
        <w:autoSpaceDN w:val="0"/>
        <w:spacing w:after="0" w:line="240" w:lineRule="auto"/>
        <w:rPr>
          <w:rFonts w:ascii="Garamond" w:eastAsia="Microsoft Sans Serif" w:hAnsi="Garamond" w:cs="Microsoft Sans Serif"/>
          <w:noProof w:val="0"/>
        </w:rPr>
      </w:pPr>
    </w:p>
    <w:p w14:paraId="48F4AB3E" w14:textId="77777777" w:rsidR="004E1157" w:rsidRDefault="004E1157" w:rsidP="004E1157">
      <w:pPr>
        <w:widowControl w:val="0"/>
        <w:autoSpaceDE w:val="0"/>
        <w:autoSpaceDN w:val="0"/>
        <w:spacing w:after="0" w:line="240" w:lineRule="auto"/>
        <w:jc w:val="both"/>
        <w:rPr>
          <w:rFonts w:ascii="Garamond" w:eastAsia="Microsoft Sans Serif" w:hAnsi="Garamond" w:cs="Microsoft Sans Serif"/>
          <w:noProof w:val="0"/>
        </w:rPr>
      </w:pPr>
      <w:r w:rsidRPr="004E1157">
        <w:rPr>
          <w:rFonts w:ascii="Garamond" w:eastAsia="Microsoft Sans Serif" w:hAnsi="Garamond" w:cs="Microsoft Sans Serif"/>
          <w:noProof w:val="0"/>
        </w:rPr>
        <w:t xml:space="preserve"> Informacje dotyczące przedmiotu zamówienia uzyskać można pod nr tel. 24 266 30 91, e-mail: zamowieniapubliczne@starozreby.pl Osobą odpowiedzialną za kontakt z Wykonawcami jest Justyna Wilamowska. </w:t>
      </w:r>
    </w:p>
    <w:p w14:paraId="445A8152"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r w:rsidRPr="000E2656">
        <w:rPr>
          <w:rFonts w:ascii="Garamond" w:eastAsia="Microsoft Sans Serif" w:hAnsi="Garamond" w:cs="Microsoft Sans Serif"/>
          <w:noProof w:val="0"/>
        </w:rPr>
        <w:t>Osoba do kontaktu: Beata Rosiak – dyrektor Szkoły</w:t>
      </w:r>
    </w:p>
    <w:p w14:paraId="5F1FFCCE"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r w:rsidRPr="000E2656">
        <w:rPr>
          <w:rFonts w:ascii="Garamond" w:eastAsia="Microsoft Sans Serif" w:hAnsi="Garamond" w:cs="Microsoft Sans Serif"/>
          <w:noProof w:val="0"/>
        </w:rPr>
        <w:t>adres e-mail: sp.nowagora@gmail.com</w:t>
      </w:r>
    </w:p>
    <w:p w14:paraId="1C820DDC" w14:textId="693258C1" w:rsid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r w:rsidRPr="000E2656">
        <w:rPr>
          <w:rFonts w:ascii="Garamond" w:eastAsia="Microsoft Sans Serif" w:hAnsi="Garamond" w:cs="Microsoft Sans Serif"/>
          <w:noProof w:val="0"/>
        </w:rPr>
        <w:t>telefon: 24 2618111</w:t>
      </w:r>
    </w:p>
    <w:p w14:paraId="508171D4" w14:textId="77777777" w:rsidR="000E2656" w:rsidRDefault="000E2656" w:rsidP="000E2656">
      <w:pPr>
        <w:widowControl w:val="0"/>
        <w:autoSpaceDE w:val="0"/>
        <w:autoSpaceDN w:val="0"/>
        <w:spacing w:after="0" w:line="240" w:lineRule="auto"/>
        <w:jc w:val="both"/>
        <w:rPr>
          <w:rFonts w:ascii="Garamond" w:eastAsia="Microsoft Sans Serif" w:hAnsi="Garamond" w:cs="Microsoft Sans Serif"/>
          <w:noProof w:val="0"/>
        </w:rPr>
      </w:pPr>
    </w:p>
    <w:p w14:paraId="2970E01F" w14:textId="2F1C6812"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Pr>
          <w:rFonts w:ascii="Garamond" w:eastAsia="Microsoft Sans Serif" w:hAnsi="Garamond" w:cs="Microsoft Sans Serif"/>
          <w:bCs/>
          <w:noProof w:val="0"/>
        </w:rPr>
        <w:t xml:space="preserve">IV. </w:t>
      </w:r>
      <w:r w:rsidRPr="000E2656">
        <w:rPr>
          <w:rFonts w:ascii="Garamond" w:eastAsia="Microsoft Sans Serif" w:hAnsi="Garamond" w:cs="Microsoft Sans Serif"/>
          <w:bCs/>
          <w:noProof w:val="0"/>
        </w:rPr>
        <w:t xml:space="preserve">Warunki udziału w postępowaniu </w:t>
      </w:r>
    </w:p>
    <w:p w14:paraId="6A52D270" w14:textId="575AF165" w:rsidR="000E2656" w:rsidRPr="000E2656" w:rsidRDefault="00060307" w:rsidP="00060307">
      <w:pPr>
        <w:widowControl w:val="0"/>
        <w:autoSpaceDE w:val="0"/>
        <w:autoSpaceDN w:val="0"/>
        <w:spacing w:after="0" w:line="240" w:lineRule="auto"/>
        <w:jc w:val="both"/>
        <w:rPr>
          <w:rFonts w:ascii="Garamond" w:eastAsia="Microsoft Sans Serif" w:hAnsi="Garamond" w:cs="Microsoft Sans Serif"/>
          <w:bCs/>
          <w:noProof w:val="0"/>
        </w:rPr>
      </w:pPr>
      <w:r>
        <w:rPr>
          <w:rFonts w:ascii="Garamond" w:eastAsia="Microsoft Sans Serif" w:hAnsi="Garamond" w:cs="Microsoft Sans Serif"/>
          <w:bCs/>
          <w:noProof w:val="0"/>
        </w:rPr>
        <w:t xml:space="preserve">1. </w:t>
      </w:r>
      <w:r w:rsidR="000E2656" w:rsidRPr="000E2656">
        <w:rPr>
          <w:rFonts w:ascii="Garamond" w:eastAsia="Microsoft Sans Serif" w:hAnsi="Garamond" w:cs="Microsoft Sans Serif"/>
          <w:bCs/>
          <w:noProof w:val="0"/>
        </w:rPr>
        <w:t>O udzielenie zamówienia mogą ubiegać się Wykonawcy, którzy:</w:t>
      </w:r>
    </w:p>
    <w:p w14:paraId="065FEFFA"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         nie podlegają wykluczeniu</w:t>
      </w:r>
    </w:p>
    <w:p w14:paraId="298602C4"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        Zamawiający wykluczy z udziału w postępowaniu Wykonawcę:</w:t>
      </w:r>
    </w:p>
    <w:p w14:paraId="1524F4D8"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1.1.1</w:t>
      </w:r>
      <w:bookmarkStart w:id="0" w:name="_Hlk105496357"/>
      <w:r w:rsidRPr="000E2656">
        <w:rPr>
          <w:rFonts w:ascii="Garamond" w:eastAsia="Microsoft Sans Serif" w:hAnsi="Garamond" w:cs="Microsoft Sans Serif"/>
          <w:bCs/>
          <w:noProof w:val="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5D1BB90" w14:textId="77777777" w:rsidR="000E2656" w:rsidRP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1.1.2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A156CE4" w14:textId="77777777" w:rsidR="000E2656" w:rsidRDefault="000E2656" w:rsidP="000E2656">
      <w:pPr>
        <w:widowControl w:val="0"/>
        <w:autoSpaceDE w:val="0"/>
        <w:autoSpaceDN w:val="0"/>
        <w:spacing w:after="0" w:line="240" w:lineRule="auto"/>
        <w:jc w:val="both"/>
        <w:rPr>
          <w:rFonts w:ascii="Garamond" w:eastAsia="Microsoft Sans Serif" w:hAnsi="Garamond" w:cs="Microsoft Sans Serif"/>
          <w:bCs/>
          <w:noProof w:val="0"/>
        </w:rPr>
      </w:pPr>
      <w:r w:rsidRPr="000E2656">
        <w:rPr>
          <w:rFonts w:ascii="Garamond" w:eastAsia="Microsoft Sans Serif" w:hAnsi="Garamond" w:cs="Microsoft Sans Serif"/>
          <w:bCs/>
          <w:noProof w:val="0"/>
        </w:rPr>
        <w:t xml:space="preserve"> 1.1.3 wykonawcę oraz uczestnika konkursu, którego jednostką dominującą w rozumieniu art. 3 ust. 1 pkt 37 ustawy z dnia 29 września 1994 r. o rachunkowości (Dz. U. z 2021 r. poz. 217 z </w:t>
      </w:r>
      <w:proofErr w:type="spellStart"/>
      <w:r w:rsidRPr="000E2656">
        <w:rPr>
          <w:rFonts w:ascii="Garamond" w:eastAsia="Microsoft Sans Serif" w:hAnsi="Garamond" w:cs="Microsoft Sans Serif"/>
          <w:bCs/>
          <w:noProof w:val="0"/>
        </w:rPr>
        <w:t>późń</w:t>
      </w:r>
      <w:proofErr w:type="spellEnd"/>
      <w:r w:rsidRPr="000E2656">
        <w:rPr>
          <w:rFonts w:ascii="Garamond" w:eastAsia="Microsoft Sans Serif" w:hAnsi="Garamond" w:cs="Microsoft Sans Serif"/>
          <w:bCs/>
          <w:noProof w:val="0"/>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Pr="000E2656">
        <w:rPr>
          <w:rFonts w:ascii="Garamond" w:eastAsia="Microsoft Sans Serif" w:hAnsi="Garamond" w:cs="Microsoft Sans Serif"/>
          <w:bCs/>
          <w:noProof w:val="0"/>
        </w:rPr>
        <w:lastRenderedPageBreak/>
        <w:t>pkt 3 Ustawy z dnia 13 kwietnia 2022 r. o szczególnych rozwiązaniach w zakresie przeciwdziałania wspieraniu agresji na Ukrainę oraz służących ochronie bezpieczeństwa narodowego.</w:t>
      </w:r>
      <w:bookmarkEnd w:id="0"/>
    </w:p>
    <w:p w14:paraId="56EBA089" w14:textId="77777777" w:rsidR="00060307" w:rsidRPr="000E2656" w:rsidRDefault="00060307" w:rsidP="000E2656">
      <w:pPr>
        <w:widowControl w:val="0"/>
        <w:autoSpaceDE w:val="0"/>
        <w:autoSpaceDN w:val="0"/>
        <w:spacing w:after="0" w:line="240" w:lineRule="auto"/>
        <w:jc w:val="both"/>
        <w:rPr>
          <w:rFonts w:ascii="Garamond" w:eastAsia="Microsoft Sans Serif" w:hAnsi="Garamond" w:cs="Microsoft Sans Serif"/>
          <w:bCs/>
          <w:noProof w:val="0"/>
        </w:rPr>
      </w:pPr>
    </w:p>
    <w:p w14:paraId="598A7A73" w14:textId="0357757B"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Pr>
          <w:rFonts w:ascii="Garamond" w:eastAsia="Microsoft Sans Serif" w:hAnsi="Garamond" w:cs="Microsoft Sans Serif"/>
          <w:noProof w:val="0"/>
        </w:rPr>
        <w:t xml:space="preserve">V. </w:t>
      </w:r>
      <w:r w:rsidRPr="00060307">
        <w:rPr>
          <w:rFonts w:ascii="Garamond" w:eastAsia="Microsoft Sans Serif" w:hAnsi="Garamond" w:cs="Microsoft Sans Serif"/>
          <w:noProof w:val="0"/>
        </w:rPr>
        <w:t xml:space="preserve">Wykaz oświadczeń i dokumentów jakie mają dostarczyć Wykonawcy w celu wykazania braku   podstaw do wykluczenia oraz potwierdzenia spełniania warunków udziału w postępowaniu: </w:t>
      </w:r>
    </w:p>
    <w:p w14:paraId="3088715C" w14:textId="77777777"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          </w:t>
      </w:r>
      <w:r w:rsidRPr="00060307">
        <w:rPr>
          <w:rFonts w:ascii="Garamond" w:eastAsia="Microsoft Sans Serif" w:hAnsi="Garamond" w:cs="Microsoft Sans Serif"/>
          <w:noProof w:val="0"/>
          <w:u w:val="single"/>
        </w:rPr>
        <w:t>Do oferty Wykonawca zobowiązany jest dołączyć</w:t>
      </w:r>
      <w:r w:rsidRPr="00060307">
        <w:rPr>
          <w:rFonts w:ascii="Garamond" w:eastAsia="Microsoft Sans Serif" w:hAnsi="Garamond" w:cs="Microsoft Sans Serif"/>
          <w:noProof w:val="0"/>
        </w:rPr>
        <w:t>:</w:t>
      </w:r>
    </w:p>
    <w:p w14:paraId="7D719941" w14:textId="118B4149"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1.1. </w:t>
      </w:r>
      <w:r>
        <w:rPr>
          <w:rFonts w:ascii="Garamond" w:eastAsia="Microsoft Sans Serif" w:hAnsi="Garamond" w:cs="Microsoft Sans Serif"/>
          <w:noProof w:val="0"/>
        </w:rPr>
        <w:t xml:space="preserve">      </w:t>
      </w:r>
      <w:r w:rsidRPr="00060307">
        <w:rPr>
          <w:rFonts w:ascii="Garamond" w:eastAsia="Microsoft Sans Serif" w:hAnsi="Garamond" w:cs="Microsoft Sans Serif"/>
          <w:noProof w:val="0"/>
        </w:rPr>
        <w:t xml:space="preserve"> Formularz ofertowy – wg. (Załącznika nr 1 do Zapytania ofertowego).</w:t>
      </w:r>
    </w:p>
    <w:p w14:paraId="0A1153B8" w14:textId="080F36AB"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1.2. </w:t>
      </w:r>
      <w:r>
        <w:rPr>
          <w:rFonts w:ascii="Garamond" w:eastAsia="Microsoft Sans Serif" w:hAnsi="Garamond" w:cs="Microsoft Sans Serif"/>
          <w:noProof w:val="0"/>
        </w:rPr>
        <w:t xml:space="preserve">       </w:t>
      </w:r>
      <w:r w:rsidRPr="00060307">
        <w:rPr>
          <w:rFonts w:ascii="Garamond" w:eastAsia="Microsoft Sans Serif" w:hAnsi="Garamond" w:cs="Microsoft Sans Serif"/>
          <w:noProof w:val="0"/>
        </w:rPr>
        <w:t>Oświadczenie na podstawie art. 125 Pzp (Załącznika nr 2 do Zapytania ofertowego).</w:t>
      </w:r>
    </w:p>
    <w:p w14:paraId="55C56C1F" w14:textId="00AFF214"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1.3.  </w:t>
      </w:r>
      <w:r>
        <w:rPr>
          <w:rFonts w:ascii="Garamond" w:eastAsia="Microsoft Sans Serif" w:hAnsi="Garamond" w:cs="Microsoft Sans Serif"/>
          <w:noProof w:val="0"/>
        </w:rPr>
        <w:t xml:space="preserve"> </w:t>
      </w:r>
      <w:r w:rsidRPr="00060307">
        <w:rPr>
          <w:rFonts w:ascii="Garamond" w:eastAsia="Microsoft Sans Serif" w:hAnsi="Garamond" w:cs="Microsoft Sans Serif"/>
          <w:noProof w:val="0"/>
        </w:rPr>
        <w:t>Pełnomocnictwo do występowania w imieniu wykonawcy, w przypadku, gdy dokumenty                                               składające się na ofertę podpisuje osoba, której umocowanie do reprezentowania wykonawcy nie będzie  wynikać z dokumentów załączonych do oferty (jeżeli dotyczy).</w:t>
      </w:r>
    </w:p>
    <w:p w14:paraId="11D1B689" w14:textId="77777777" w:rsidR="00060307" w:rsidRPr="00060307" w:rsidRDefault="00060307" w:rsidP="00060307">
      <w:pPr>
        <w:widowControl w:val="0"/>
        <w:autoSpaceDE w:val="0"/>
        <w:autoSpaceDN w:val="0"/>
        <w:spacing w:after="0" w:line="240" w:lineRule="auto"/>
        <w:jc w:val="both"/>
        <w:rPr>
          <w:rFonts w:ascii="Garamond" w:eastAsia="Microsoft Sans Serif" w:hAnsi="Garamond" w:cs="Microsoft Sans Serif"/>
          <w:noProof w:val="0"/>
        </w:rPr>
      </w:pPr>
      <w:r w:rsidRPr="00060307">
        <w:rPr>
          <w:rFonts w:ascii="Garamond" w:eastAsia="Microsoft Sans Serif" w:hAnsi="Garamond" w:cs="Microsoft Sans Serif"/>
          <w:noProof w:val="0"/>
        </w:rPr>
        <w:t xml:space="preserve">1.4. </w:t>
      </w:r>
      <w:bookmarkStart w:id="1" w:name="_Hlk105496444"/>
      <w:r w:rsidRPr="00060307">
        <w:rPr>
          <w:rFonts w:ascii="Garamond" w:eastAsia="Microsoft Sans Serif" w:hAnsi="Garamond" w:cs="Microsoft Sans Serif"/>
          <w:noProof w:val="0"/>
        </w:rPr>
        <w:t xml:space="preserve">      Oświadczenie o niepodleganiu wykluczeniu z postępowania na podstawie art. 7 ust. 1 ustawy z                                        dnia 13 kwietnia 2022 r. o szczególnych rozwiązaniach w zakresie przeciwdziałania wspieraniu agresji na   Ukrainę oraz służących ochronie bezpieczeństwa narodowego (tj. Dz. U. z dnia 15 kwietnia 2022 r. poz.  835), zwanej dalej „ustawą o przeciwdziałaniu</w:t>
      </w:r>
      <w:bookmarkEnd w:id="1"/>
      <w:r w:rsidRPr="00060307">
        <w:rPr>
          <w:rFonts w:ascii="Garamond" w:eastAsia="Microsoft Sans Serif" w:hAnsi="Garamond" w:cs="Microsoft Sans Serif"/>
          <w:noProof w:val="0"/>
        </w:rPr>
        <w:t>”.</w:t>
      </w:r>
    </w:p>
    <w:p w14:paraId="10F8A018" w14:textId="77777777" w:rsidR="000E2656" w:rsidRPr="004E1157" w:rsidRDefault="000E2656" w:rsidP="000E2656">
      <w:pPr>
        <w:widowControl w:val="0"/>
        <w:autoSpaceDE w:val="0"/>
        <w:autoSpaceDN w:val="0"/>
        <w:spacing w:after="0" w:line="240" w:lineRule="auto"/>
        <w:jc w:val="both"/>
        <w:rPr>
          <w:rFonts w:ascii="Garamond" w:eastAsia="Microsoft Sans Serif" w:hAnsi="Garamond" w:cs="Microsoft Sans Serif"/>
          <w:noProof w:val="0"/>
        </w:rPr>
      </w:pPr>
    </w:p>
    <w:p w14:paraId="53754784" w14:textId="546501C8" w:rsidR="004F340B" w:rsidRPr="004F340B" w:rsidRDefault="004F340B" w:rsidP="004F340B">
      <w:pPr>
        <w:spacing w:after="0" w:line="276" w:lineRule="auto"/>
        <w:rPr>
          <w:rFonts w:ascii="Garamond" w:hAnsi="Garamond" w:cs="Arial"/>
          <w:bCs/>
        </w:rPr>
      </w:pPr>
      <w:r w:rsidRPr="004F340B">
        <w:rPr>
          <w:rFonts w:ascii="Garamond" w:hAnsi="Garamond" w:cs="Arial"/>
          <w:bCs/>
        </w:rPr>
        <w:t>VI. Termin związania ofertą</w:t>
      </w:r>
    </w:p>
    <w:p w14:paraId="55458704" w14:textId="69A2A445" w:rsidR="004F340B" w:rsidRPr="004F340B" w:rsidRDefault="004F340B" w:rsidP="004F340B">
      <w:pPr>
        <w:spacing w:after="0" w:line="276" w:lineRule="auto"/>
        <w:rPr>
          <w:rFonts w:ascii="Garamond" w:hAnsi="Garamond" w:cs="Arial"/>
        </w:rPr>
      </w:pPr>
      <w:r w:rsidRPr="004F340B">
        <w:rPr>
          <w:rFonts w:ascii="Garamond" w:hAnsi="Garamond" w:cs="Arial"/>
        </w:rPr>
        <w:t xml:space="preserve">1. </w:t>
      </w:r>
      <w:r>
        <w:rPr>
          <w:rFonts w:ascii="Garamond" w:hAnsi="Garamond" w:cs="Arial"/>
        </w:rPr>
        <w:t xml:space="preserve">  </w:t>
      </w:r>
      <w:r w:rsidRPr="004F340B">
        <w:rPr>
          <w:rFonts w:ascii="Garamond" w:hAnsi="Garamond" w:cs="Arial"/>
        </w:rPr>
        <w:t xml:space="preserve"> Wykonawca jest związany ofertą 30 dni.</w:t>
      </w:r>
    </w:p>
    <w:p w14:paraId="67598C27" w14:textId="48AD0E77" w:rsidR="004F340B" w:rsidRPr="004F340B" w:rsidRDefault="004F340B" w:rsidP="004F340B">
      <w:pPr>
        <w:spacing w:after="0" w:line="276" w:lineRule="auto"/>
        <w:rPr>
          <w:rFonts w:ascii="Garamond" w:hAnsi="Garamond" w:cs="Arial"/>
        </w:rPr>
      </w:pPr>
      <w:r w:rsidRPr="004F340B">
        <w:rPr>
          <w:rFonts w:ascii="Garamond" w:hAnsi="Garamond" w:cs="Arial"/>
        </w:rPr>
        <w:t xml:space="preserve">2. </w:t>
      </w:r>
      <w:r>
        <w:rPr>
          <w:rFonts w:ascii="Garamond" w:hAnsi="Garamond" w:cs="Arial"/>
        </w:rPr>
        <w:t xml:space="preserve">   </w:t>
      </w:r>
      <w:r w:rsidRPr="004F340B">
        <w:rPr>
          <w:rFonts w:ascii="Garamond" w:hAnsi="Garamond" w:cs="Arial"/>
        </w:rPr>
        <w:t>Bieg terminu związania ofertą rozpoczyna się wraz z upływem terminu składania ofert.</w:t>
      </w:r>
    </w:p>
    <w:p w14:paraId="1817ADF4" w14:textId="509BF5BB" w:rsidR="004F340B" w:rsidRPr="000B192C" w:rsidRDefault="004F340B" w:rsidP="004F340B">
      <w:pPr>
        <w:spacing w:after="0" w:line="276" w:lineRule="auto"/>
        <w:rPr>
          <w:rFonts w:ascii="Garamond" w:hAnsi="Garamond" w:cs="Arial"/>
        </w:rPr>
      </w:pPr>
      <w:r w:rsidRPr="000B192C">
        <w:rPr>
          <w:rFonts w:ascii="Garamond" w:hAnsi="Garamond" w:cs="Aria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0A2EDF5A" w14:textId="77777777" w:rsidR="000B192C" w:rsidRDefault="004F340B" w:rsidP="000B192C">
      <w:pPr>
        <w:spacing w:after="0" w:line="276" w:lineRule="auto"/>
        <w:rPr>
          <w:rFonts w:ascii="Garamond" w:hAnsi="Garamond" w:cs="Arial"/>
          <w:bCs/>
        </w:rPr>
      </w:pPr>
      <w:r w:rsidRPr="000B192C">
        <w:rPr>
          <w:rFonts w:ascii="Garamond" w:hAnsi="Garamond" w:cs="Arial"/>
          <w:bCs/>
        </w:rPr>
        <w:t xml:space="preserve"> </w:t>
      </w:r>
    </w:p>
    <w:p w14:paraId="5F79285B" w14:textId="753A5B9D" w:rsidR="004F340B" w:rsidRPr="000B192C" w:rsidRDefault="000B192C" w:rsidP="004061E4">
      <w:pPr>
        <w:spacing w:after="0" w:line="276" w:lineRule="auto"/>
        <w:jc w:val="both"/>
        <w:rPr>
          <w:rFonts w:ascii="Garamond" w:hAnsi="Garamond" w:cs="Arial"/>
          <w:bCs/>
        </w:rPr>
      </w:pPr>
      <w:r>
        <w:rPr>
          <w:rFonts w:ascii="Garamond" w:hAnsi="Garamond" w:cs="Arial"/>
          <w:bCs/>
        </w:rPr>
        <w:t xml:space="preserve">VII. </w:t>
      </w:r>
      <w:r w:rsidR="004F340B" w:rsidRPr="000B192C">
        <w:rPr>
          <w:rFonts w:ascii="Garamond" w:hAnsi="Garamond" w:cs="Arial"/>
          <w:bCs/>
        </w:rPr>
        <w:t>Miejsce i termin składania ofert</w:t>
      </w:r>
    </w:p>
    <w:p w14:paraId="460E062C" w14:textId="1B0960B0" w:rsidR="004F340B" w:rsidRPr="000B192C" w:rsidRDefault="004F340B" w:rsidP="004061E4">
      <w:pPr>
        <w:spacing w:after="0" w:line="276" w:lineRule="auto"/>
        <w:jc w:val="both"/>
        <w:rPr>
          <w:rFonts w:ascii="Garamond" w:hAnsi="Garamond" w:cs="Arial"/>
          <w:b/>
          <w:bCs/>
        </w:rPr>
      </w:pPr>
      <w:r w:rsidRPr="000B192C">
        <w:rPr>
          <w:rFonts w:ascii="Garamond" w:hAnsi="Garamond" w:cs="Arial"/>
        </w:rPr>
        <w:t xml:space="preserve">1.         Ofertę należy złożyć w siedzibie Zamawiającego – </w:t>
      </w:r>
      <w:r w:rsidRPr="000B192C">
        <w:rPr>
          <w:rFonts w:ascii="Garamond" w:hAnsi="Garamond" w:cs="Arial"/>
          <w:bCs/>
        </w:rPr>
        <w:t xml:space="preserve">Urząd Gminy w Staroźrebach, ul. Płocka 18,      </w:t>
      </w:r>
      <w:r w:rsidR="000B192C">
        <w:rPr>
          <w:rFonts w:ascii="Garamond" w:hAnsi="Garamond" w:cs="Arial"/>
          <w:bCs/>
        </w:rPr>
        <w:t xml:space="preserve"> </w:t>
      </w:r>
      <w:r w:rsidRPr="000B192C">
        <w:rPr>
          <w:rFonts w:ascii="Garamond" w:hAnsi="Garamond" w:cs="Arial"/>
          <w:bCs/>
        </w:rPr>
        <w:t xml:space="preserve">09-440 Staroźreby, do dnia </w:t>
      </w:r>
      <w:r w:rsidR="00282A2A">
        <w:rPr>
          <w:rFonts w:ascii="Garamond" w:hAnsi="Garamond" w:cs="Arial"/>
          <w:b/>
        </w:rPr>
        <w:t>27.</w:t>
      </w:r>
      <w:r w:rsidRPr="000B192C">
        <w:rPr>
          <w:rFonts w:ascii="Garamond" w:hAnsi="Garamond" w:cs="Arial"/>
          <w:b/>
        </w:rPr>
        <w:t>0</w:t>
      </w:r>
      <w:r w:rsidR="000B192C" w:rsidRPr="000B192C">
        <w:rPr>
          <w:rFonts w:ascii="Garamond" w:hAnsi="Garamond" w:cs="Arial"/>
          <w:b/>
        </w:rPr>
        <w:t>9</w:t>
      </w:r>
      <w:r w:rsidRPr="000B192C">
        <w:rPr>
          <w:rFonts w:ascii="Garamond" w:hAnsi="Garamond" w:cs="Arial"/>
          <w:b/>
        </w:rPr>
        <w:t>.2023 r.</w:t>
      </w:r>
      <w:r w:rsidRPr="000B192C">
        <w:rPr>
          <w:rFonts w:ascii="Garamond" w:hAnsi="Garamond" w:cs="Arial"/>
          <w:b/>
          <w:bCs/>
        </w:rPr>
        <w:t xml:space="preserve"> do godziny 12:00</w:t>
      </w:r>
      <w:r w:rsidRPr="000B192C">
        <w:rPr>
          <w:rFonts w:ascii="Garamond" w:hAnsi="Garamond" w:cs="Arial"/>
          <w:bCs/>
        </w:rPr>
        <w:t xml:space="preserve"> lub na adres mailowy: </w:t>
      </w:r>
      <w:r w:rsidRPr="000B192C">
        <w:rPr>
          <w:rFonts w:ascii="Garamond" w:hAnsi="Garamond" w:cs="Arial"/>
          <w:b/>
          <w:bCs/>
        </w:rPr>
        <w:t>gmina@starozreby.pl</w:t>
      </w:r>
    </w:p>
    <w:p w14:paraId="230F9B08" w14:textId="77777777" w:rsidR="004F340B" w:rsidRPr="000B192C" w:rsidRDefault="004F340B" w:rsidP="004061E4">
      <w:pPr>
        <w:spacing w:after="0" w:line="276" w:lineRule="auto"/>
        <w:jc w:val="both"/>
        <w:rPr>
          <w:rFonts w:ascii="Garamond" w:hAnsi="Garamond" w:cs="Arial"/>
        </w:rPr>
      </w:pPr>
      <w:r w:rsidRPr="000B192C">
        <w:rPr>
          <w:rFonts w:ascii="Garamond" w:hAnsi="Garamond" w:cs="Arial"/>
        </w:rPr>
        <w:t>2.         Zamawiający niezwłocznie zwróci ofertę złożoną po terminie.</w:t>
      </w:r>
    </w:p>
    <w:p w14:paraId="28BB3B9A" w14:textId="0B517BB3" w:rsidR="004F340B" w:rsidRPr="000B192C" w:rsidRDefault="004F340B" w:rsidP="004061E4">
      <w:pPr>
        <w:spacing w:after="0" w:line="276" w:lineRule="auto"/>
        <w:jc w:val="both"/>
        <w:rPr>
          <w:rFonts w:ascii="Garamond" w:hAnsi="Garamond" w:cs="Arial"/>
        </w:rPr>
      </w:pPr>
      <w:r w:rsidRPr="000B192C">
        <w:rPr>
          <w:rFonts w:ascii="Garamond" w:hAnsi="Garamond" w:cs="Arial"/>
        </w:rPr>
        <w:t xml:space="preserve">3.     Oferty nadesłane drogą pocztową będą kwalifikowane do postępowania, pod warunkiem ich dostarczenia przez pocztę do Zamawiającego w terminie do dnia </w:t>
      </w:r>
      <w:r w:rsidR="00282A2A">
        <w:rPr>
          <w:rFonts w:ascii="Garamond" w:hAnsi="Garamond" w:cs="Arial"/>
        </w:rPr>
        <w:t>27</w:t>
      </w:r>
      <w:r w:rsidRPr="000B192C">
        <w:rPr>
          <w:rFonts w:ascii="Garamond" w:hAnsi="Garamond" w:cs="Arial"/>
        </w:rPr>
        <w:t>.0</w:t>
      </w:r>
      <w:r w:rsidR="004061E4">
        <w:rPr>
          <w:rFonts w:ascii="Garamond" w:hAnsi="Garamond" w:cs="Arial"/>
        </w:rPr>
        <w:t>9</w:t>
      </w:r>
      <w:r w:rsidRPr="000B192C">
        <w:rPr>
          <w:rFonts w:ascii="Garamond" w:hAnsi="Garamond" w:cs="Arial"/>
        </w:rPr>
        <w:t>.2023 r. do godziny 12:00.</w:t>
      </w:r>
    </w:p>
    <w:p w14:paraId="31EA578A" w14:textId="77777777" w:rsidR="004F340B" w:rsidRPr="000B192C" w:rsidRDefault="004F340B" w:rsidP="004061E4">
      <w:pPr>
        <w:spacing w:after="0" w:line="276" w:lineRule="auto"/>
        <w:jc w:val="both"/>
        <w:rPr>
          <w:rFonts w:ascii="Garamond" w:hAnsi="Garamond" w:cs="Arial"/>
        </w:rPr>
      </w:pPr>
      <w:r w:rsidRPr="000B192C">
        <w:rPr>
          <w:rFonts w:ascii="Garamond" w:hAnsi="Garamond" w:cs="Arial"/>
        </w:rPr>
        <w:t>4.    Oferty należy składać w nieprzejrzystych i zamkniętych kopertach, koperta powinna być zaadresowana na Zamawiającego, na adres podany na wstępie oraz oznaczona:</w:t>
      </w:r>
    </w:p>
    <w:p w14:paraId="062D25BF" w14:textId="77777777" w:rsidR="004F340B" w:rsidRDefault="004F340B" w:rsidP="004061E4">
      <w:pPr>
        <w:spacing w:after="0" w:line="276" w:lineRule="auto"/>
        <w:jc w:val="both"/>
        <w:rPr>
          <w:rFonts w:ascii="Garamond" w:hAnsi="Garamond" w:cs="Arial"/>
          <w:bCs/>
        </w:rPr>
      </w:pPr>
      <w:r w:rsidRPr="000B192C">
        <w:rPr>
          <w:rFonts w:ascii="Garamond" w:hAnsi="Garamond" w:cs="Arial"/>
          <w:bCs/>
        </w:rPr>
        <w:t>Oferta na:</w:t>
      </w:r>
    </w:p>
    <w:p w14:paraId="4CFAF755" w14:textId="77777777" w:rsidR="008670AC" w:rsidRPr="008670AC" w:rsidRDefault="008670AC" w:rsidP="008670AC">
      <w:pPr>
        <w:spacing w:after="0" w:line="276" w:lineRule="auto"/>
        <w:jc w:val="both"/>
        <w:rPr>
          <w:rFonts w:ascii="Garamond" w:hAnsi="Garamond" w:cs="Arial"/>
          <w:b/>
          <w:bCs/>
        </w:rPr>
      </w:pPr>
      <w:r w:rsidRPr="008670AC">
        <w:rPr>
          <w:rFonts w:ascii="Garamond" w:hAnsi="Garamond" w:cs="Arial"/>
          <w:b/>
          <w:bCs/>
        </w:rPr>
        <w:t>„ Zakup sprzętu, pomocy dydaktycznych i narzędzi do terapii w ramach Rządowego programu rozwijania szkolnej infrastruktury oraz kompetencji uczniów i nauczycieli w zakresie technologii komunikacyjno- informacyjnych na lata 2020-2024- „Aktywna tablica”.</w:t>
      </w:r>
    </w:p>
    <w:p w14:paraId="670B2555" w14:textId="288F8BDC" w:rsidR="004F340B" w:rsidRPr="000B192C" w:rsidRDefault="004F340B" w:rsidP="004061E4">
      <w:pPr>
        <w:spacing w:after="0" w:line="276" w:lineRule="auto"/>
        <w:jc w:val="both"/>
        <w:rPr>
          <w:rFonts w:ascii="Garamond" w:hAnsi="Garamond" w:cs="Arial"/>
          <w:bCs/>
        </w:rPr>
      </w:pPr>
      <w:r w:rsidRPr="000B192C">
        <w:rPr>
          <w:rFonts w:ascii="Garamond" w:hAnsi="Garamond" w:cs="Arial"/>
          <w:bCs/>
        </w:rPr>
        <w:t xml:space="preserve">Nie otwierać przed dniem </w:t>
      </w:r>
      <w:r w:rsidR="00282A2A">
        <w:rPr>
          <w:rFonts w:ascii="Garamond" w:hAnsi="Garamond" w:cs="Arial"/>
          <w:bCs/>
        </w:rPr>
        <w:t>27</w:t>
      </w:r>
      <w:r w:rsidRPr="000B192C">
        <w:rPr>
          <w:rFonts w:ascii="Garamond" w:hAnsi="Garamond" w:cs="Arial"/>
          <w:bCs/>
        </w:rPr>
        <w:t>.0</w:t>
      </w:r>
      <w:r w:rsidR="008670AC">
        <w:rPr>
          <w:rFonts w:ascii="Garamond" w:hAnsi="Garamond" w:cs="Arial"/>
          <w:bCs/>
        </w:rPr>
        <w:t>9</w:t>
      </w:r>
      <w:r w:rsidRPr="000B192C">
        <w:rPr>
          <w:rFonts w:ascii="Garamond" w:hAnsi="Garamond" w:cs="Arial"/>
          <w:bCs/>
        </w:rPr>
        <w:t>.2023 r. do godziny  12:00.</w:t>
      </w:r>
    </w:p>
    <w:p w14:paraId="31A409F8" w14:textId="77777777" w:rsidR="004F340B" w:rsidRPr="000B192C" w:rsidRDefault="004F340B" w:rsidP="004061E4">
      <w:pPr>
        <w:spacing w:after="0" w:line="276" w:lineRule="auto"/>
        <w:jc w:val="both"/>
        <w:rPr>
          <w:rFonts w:ascii="Garamond" w:hAnsi="Garamond" w:cs="Arial"/>
          <w:bCs/>
        </w:rPr>
      </w:pPr>
      <w:r w:rsidRPr="000B192C">
        <w:rPr>
          <w:rFonts w:ascii="Garamond" w:hAnsi="Garamond" w:cs="Arial"/>
          <w:bCs/>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7D1F2BA2" w14:textId="77777777" w:rsidR="004F340B" w:rsidRPr="000B192C" w:rsidRDefault="004F340B" w:rsidP="004F340B">
      <w:pPr>
        <w:spacing w:after="0" w:line="276" w:lineRule="auto"/>
        <w:rPr>
          <w:rFonts w:ascii="Garamond" w:hAnsi="Garamond" w:cs="Arial"/>
        </w:rPr>
      </w:pPr>
    </w:p>
    <w:p w14:paraId="2FD9DD10" w14:textId="4EB3C79B" w:rsidR="004F340B" w:rsidRPr="000B192C" w:rsidRDefault="008670AC" w:rsidP="008670AC">
      <w:pPr>
        <w:spacing w:after="0" w:line="276" w:lineRule="auto"/>
        <w:rPr>
          <w:rFonts w:ascii="Garamond" w:hAnsi="Garamond" w:cs="Arial"/>
          <w:bCs/>
        </w:rPr>
      </w:pPr>
      <w:r>
        <w:rPr>
          <w:rFonts w:ascii="Garamond" w:hAnsi="Garamond" w:cs="Arial"/>
          <w:bCs/>
        </w:rPr>
        <w:t xml:space="preserve">VIII. </w:t>
      </w:r>
      <w:r w:rsidR="004F340B" w:rsidRPr="000B192C">
        <w:rPr>
          <w:rFonts w:ascii="Garamond" w:hAnsi="Garamond" w:cs="Arial"/>
          <w:bCs/>
        </w:rPr>
        <w:t xml:space="preserve">Opis sposobu obliczania ceny. </w:t>
      </w:r>
    </w:p>
    <w:p w14:paraId="5402885A" w14:textId="77777777" w:rsidR="004F340B" w:rsidRPr="000B192C" w:rsidRDefault="004F340B" w:rsidP="004F340B">
      <w:pPr>
        <w:spacing w:after="0" w:line="276" w:lineRule="auto"/>
        <w:rPr>
          <w:rFonts w:ascii="Garamond" w:hAnsi="Garamond" w:cs="Arial"/>
          <w:bCs/>
        </w:rPr>
      </w:pPr>
      <w:r w:rsidRPr="000B192C">
        <w:rPr>
          <w:rFonts w:ascii="Garamond" w:hAnsi="Garamond" w:cs="Arial"/>
          <w:bCs/>
        </w:rPr>
        <w:t>1. Cena ofertowa jest ceną ryczałtową.</w:t>
      </w:r>
    </w:p>
    <w:p w14:paraId="0035C0DD" w14:textId="77777777" w:rsidR="004F340B" w:rsidRPr="008670AC" w:rsidRDefault="004F340B" w:rsidP="008670AC">
      <w:pPr>
        <w:spacing w:after="0" w:line="276" w:lineRule="auto"/>
        <w:jc w:val="both"/>
        <w:rPr>
          <w:rFonts w:ascii="Garamond" w:hAnsi="Garamond" w:cs="Arial"/>
          <w:bCs/>
        </w:rPr>
      </w:pPr>
      <w:r w:rsidRPr="008670AC">
        <w:rPr>
          <w:rFonts w:ascii="Garamond" w:hAnsi="Garamond" w:cs="Arial"/>
          <w:bCs/>
        </w:rPr>
        <w:lastRenderedPageBreak/>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29347B6F" w14:textId="77777777" w:rsidR="004F340B" w:rsidRPr="008670AC" w:rsidRDefault="004F340B" w:rsidP="008670AC">
      <w:pPr>
        <w:spacing w:after="0" w:line="276" w:lineRule="auto"/>
        <w:jc w:val="both"/>
        <w:rPr>
          <w:rFonts w:ascii="Garamond" w:hAnsi="Garamond" w:cs="Arial"/>
          <w:bCs/>
        </w:rPr>
      </w:pPr>
      <w:r w:rsidRPr="008670AC">
        <w:rPr>
          <w:rFonts w:ascii="Garamond" w:hAnsi="Garamond" w:cs="Arial"/>
          <w:bCs/>
        </w:rPr>
        <w:t>3. Cena ofertowa powinna być aktualna na dzień składania ofert.</w:t>
      </w:r>
    </w:p>
    <w:p w14:paraId="5D701E0D" w14:textId="77777777" w:rsidR="004F340B" w:rsidRPr="008670AC" w:rsidRDefault="004F340B" w:rsidP="008670AC">
      <w:pPr>
        <w:spacing w:after="0" w:line="276" w:lineRule="auto"/>
        <w:jc w:val="both"/>
        <w:rPr>
          <w:rFonts w:ascii="Garamond" w:hAnsi="Garamond" w:cs="Arial"/>
          <w:bCs/>
        </w:rPr>
      </w:pPr>
      <w:r w:rsidRPr="008670AC">
        <w:rPr>
          <w:rFonts w:ascii="Garamond" w:hAnsi="Garamond" w:cs="Arial"/>
          <w:bCs/>
        </w:rPr>
        <w:t>4. Cena ofertowa powinna być przedstawiona do dwóch miejsc po przecinku.</w:t>
      </w:r>
    </w:p>
    <w:p w14:paraId="313DC0F3" w14:textId="77777777" w:rsidR="004F340B" w:rsidRDefault="004F340B" w:rsidP="008670AC">
      <w:pPr>
        <w:spacing w:after="0" w:line="276" w:lineRule="auto"/>
        <w:jc w:val="both"/>
        <w:rPr>
          <w:rFonts w:ascii="Garamond" w:hAnsi="Garamond" w:cs="Arial"/>
          <w:bCs/>
        </w:rPr>
      </w:pPr>
      <w:r w:rsidRPr="008670AC">
        <w:rPr>
          <w:rFonts w:ascii="Garamond" w:hAnsi="Garamond" w:cs="Arial"/>
          <w:bCs/>
        </w:rPr>
        <w:t>5. Rozliczenia między Zamawiającym a Wykonawcą prowadzone będą w PLN.</w:t>
      </w:r>
    </w:p>
    <w:p w14:paraId="0B281D1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6. Zamawiający poprawia w ofercie:</w:t>
      </w:r>
    </w:p>
    <w:p w14:paraId="1CF00E7D"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oczywiste omyłki pisarskie,</w:t>
      </w:r>
    </w:p>
    <w:p w14:paraId="406887CF"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2) oczywiste omyłki rachunkowe, z uwzględnieniem konsekwencji rachunkowych dokonanych poprawek,</w:t>
      </w:r>
    </w:p>
    <w:p w14:paraId="052EE519"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3) inne omyłki polegające na niezgodności oferty z zapytaniem ofertowym, niepowodujące istotnych zmian w treści oferty niezwłocznie zawiadamiając o tym Wykonawcę, którego oferta została poprawiona.</w:t>
      </w:r>
    </w:p>
    <w:p w14:paraId="73C0D8C2" w14:textId="77777777" w:rsidR="001C0CC7" w:rsidRDefault="001C0CC7" w:rsidP="001C0CC7">
      <w:pPr>
        <w:spacing w:after="0" w:line="276" w:lineRule="auto"/>
        <w:jc w:val="both"/>
        <w:rPr>
          <w:rFonts w:ascii="Garamond" w:hAnsi="Garamond" w:cs="Arial"/>
          <w:bCs/>
        </w:rPr>
      </w:pPr>
    </w:p>
    <w:p w14:paraId="73179BD6" w14:textId="4848704E" w:rsidR="001C0CC7" w:rsidRPr="001C0CC7" w:rsidRDefault="001C0CC7" w:rsidP="001C0CC7">
      <w:pPr>
        <w:spacing w:after="0" w:line="276" w:lineRule="auto"/>
        <w:jc w:val="both"/>
        <w:rPr>
          <w:rFonts w:ascii="Garamond" w:hAnsi="Garamond" w:cs="Arial"/>
          <w:bCs/>
        </w:rPr>
      </w:pPr>
      <w:r>
        <w:rPr>
          <w:rFonts w:ascii="Garamond" w:hAnsi="Garamond" w:cs="Arial"/>
          <w:bCs/>
        </w:rPr>
        <w:t>I</w:t>
      </w:r>
      <w:r w:rsidRPr="001C0CC7">
        <w:rPr>
          <w:rFonts w:ascii="Garamond" w:hAnsi="Garamond" w:cs="Arial"/>
          <w:bCs/>
        </w:rPr>
        <w:t>X.</w:t>
      </w:r>
      <w:r w:rsidRPr="001C0CC7">
        <w:rPr>
          <w:rFonts w:ascii="Garamond" w:hAnsi="Garamond" w:cs="Arial"/>
          <w:bCs/>
        </w:rPr>
        <w:tab/>
        <w:t xml:space="preserve"> Opis kryteriów, którymi zamawiający będzie się kierował przy wyborze oferty, wraz z podaniem znaczenia tych kryteriów i sposobu oceny ofert</w:t>
      </w:r>
    </w:p>
    <w:p w14:paraId="6BC263F0"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1.    Kryterium wyboru oferty najkorzystniejszej będzie </w:t>
      </w:r>
      <w:r w:rsidRPr="007B1298">
        <w:rPr>
          <w:rFonts w:ascii="Garamond" w:hAnsi="Garamond" w:cs="Arial"/>
          <w:b/>
          <w:bCs/>
        </w:rPr>
        <w:t>cena brutto-100%</w:t>
      </w:r>
      <w:r w:rsidRPr="001C0CC7">
        <w:rPr>
          <w:rFonts w:ascii="Garamond" w:hAnsi="Garamond" w:cs="Arial"/>
          <w:bCs/>
        </w:rPr>
        <w:t xml:space="preserve"> za wykonanie całego przedmiotu zamówienia. Spośród złożonych ofert zostanie wybrana oferta nieodrzucona z najniższą ceną brutto za wykonanie przedmiotu zamówienia. </w:t>
      </w:r>
    </w:p>
    <w:p w14:paraId="1B80F07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2.         Zamawiający nie przewiduje negocjacji cen. </w:t>
      </w:r>
    </w:p>
    <w:p w14:paraId="3C96C074"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3.        W przypadku złożenia ofert z taką samą najkorzystniejszą ceną, Zamawiający wezwie do złożenia dodatkowych ofert. Zaproponowana cena nie może być wyższa niż zaproponowana w pierwotnej ofercie.    </w:t>
      </w:r>
    </w:p>
    <w:p w14:paraId="1151A49D" w14:textId="77777777" w:rsidR="007B1298" w:rsidRDefault="007B1298" w:rsidP="001C0CC7">
      <w:pPr>
        <w:spacing w:after="0" w:line="276" w:lineRule="auto"/>
        <w:jc w:val="both"/>
        <w:rPr>
          <w:rFonts w:ascii="Garamond" w:hAnsi="Garamond" w:cs="Arial"/>
          <w:bCs/>
        </w:rPr>
      </w:pPr>
      <w:r>
        <w:rPr>
          <w:rFonts w:ascii="Garamond" w:hAnsi="Garamond" w:cs="Arial"/>
          <w:bCs/>
        </w:rPr>
        <w:t xml:space="preserve">  </w:t>
      </w:r>
    </w:p>
    <w:p w14:paraId="7E620232" w14:textId="733EA52C" w:rsidR="001C0CC7" w:rsidRPr="001C0CC7" w:rsidRDefault="007B1298" w:rsidP="001C0CC7">
      <w:pPr>
        <w:spacing w:after="0" w:line="276" w:lineRule="auto"/>
        <w:jc w:val="both"/>
        <w:rPr>
          <w:rFonts w:ascii="Garamond" w:hAnsi="Garamond" w:cs="Arial"/>
          <w:bCs/>
        </w:rPr>
      </w:pPr>
      <w:r>
        <w:rPr>
          <w:rFonts w:ascii="Garamond" w:hAnsi="Garamond" w:cs="Arial"/>
          <w:bCs/>
        </w:rPr>
        <w:t>X</w:t>
      </w:r>
      <w:r w:rsidR="001C0CC7" w:rsidRPr="001C0CC7">
        <w:rPr>
          <w:rFonts w:ascii="Garamond" w:hAnsi="Garamond" w:cs="Arial"/>
          <w:bCs/>
        </w:rPr>
        <w:t>.         Postanowienia dotyczące przetwarzania danych osobowych</w:t>
      </w:r>
    </w:p>
    <w:p w14:paraId="10FB3320"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E508F4"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administratorem Pani/Pana danych osobowych jest Gmina Staroźreby, ul. Płocka 18, 09-440 Staroźreby, tel.: 24 266 30 80, e-mail: gmina @starozreby.pl;</w:t>
      </w:r>
    </w:p>
    <w:p w14:paraId="6095203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2) inspektorem ochrony danych osobowych w Gminie Staroźreby jest IOD, kontakt: tel.: 24 266 30 86, e-mail: iod@starozreby.pl;</w:t>
      </w:r>
    </w:p>
    <w:p w14:paraId="54014122"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3) Pani/Pana dane osobowe przetwarzane będą na podstawie art. 6 ust. 1 lit. c RODO w celu związanym z postępowaniem o udzielenie zamówienia publicznego prowadzonym w trybie Zapytania ofertowego;</w:t>
      </w:r>
    </w:p>
    <w:p w14:paraId="4F2C91D0"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4) odbiorcami Pani/Pana danych osobowych będą osoby lub podmioty, którym udostępniona zostanie dokumentacja postępowania w oparciu o art. 74 ust. 1 ustawy z dnia 11 września 2019 r. – Prawo zamówień publicznych (Dz. U. z 2022 r. poz. 1710  z późń. zm.), dalej „ustawa Pzp”;  </w:t>
      </w:r>
    </w:p>
    <w:p w14:paraId="7BE2B7F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43B7A185"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6BC46A7"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7) w odniesieniu do Pani/Pana danych osobowych decyzje nie będą podejmowane w sposób       zautomatyzowany, stosowanie do art. 22 RODO;</w:t>
      </w:r>
    </w:p>
    <w:p w14:paraId="2FEF5E9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8) posiada Pani/Pan:</w:t>
      </w:r>
    </w:p>
    <w:p w14:paraId="0D0DA73F"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 na podstawie art. 15 RODO prawo dostępu do danych osobowych Pani/Pana dotyczących;</w:t>
      </w:r>
    </w:p>
    <w:p w14:paraId="5FD5D92D"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lastRenderedPageBreak/>
        <w:t>b) na podstawie art. 16 RODO prawo do sprostowania Pani/Pana danych osobowych 1;</w:t>
      </w:r>
    </w:p>
    <w:p w14:paraId="29F98384"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c) na podstawie art. 18 RODO prawo żądania od administratora ograniczenia przetwarzania danych osobowych z zastrzeżeniem przypadków, o których mowa w art. 18 ust. 2 RODO;  </w:t>
      </w:r>
    </w:p>
    <w:p w14:paraId="6437359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d) prawo do wniesienia skargi do Prezesa Urzędu Ochrony Danych Osobowych, gdy uzna Pani/Pan, że przetwarzanie danych osobowych Pani/Pana dotyczących narusza przepisy RODO;</w:t>
      </w:r>
    </w:p>
    <w:p w14:paraId="350EFAFB"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9) nie przysługuje Pani/Panu:</w:t>
      </w:r>
    </w:p>
    <w:p w14:paraId="1ABF39F7"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 w związku z art. 17 ust. 3 lit. b, d lub e RODO prawo do usunięcia danych osobowych;</w:t>
      </w:r>
    </w:p>
    <w:p w14:paraId="351F76D9"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b) prawo do przenoszenia danych osobowych, o którym mowa w art. 20 RODO;</w:t>
      </w:r>
    </w:p>
    <w:p w14:paraId="131F2C9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c) na podstawie art. 21 RODO prawo sprzeciwu, wobec przetwarzania danych osobowych, gdyż podstawą prawną przetwarzania Pani/Pana danych osobowych jest art. 6 ust. 1 lit. c RODO. </w:t>
      </w:r>
    </w:p>
    <w:p w14:paraId="2DFD5FF6"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C573D6D"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DC6F5D" w14:textId="77777777" w:rsidR="001C0CC7" w:rsidRPr="001C0CC7" w:rsidRDefault="001C0CC7" w:rsidP="001C0CC7">
      <w:pPr>
        <w:spacing w:after="0" w:line="276" w:lineRule="auto"/>
        <w:jc w:val="both"/>
        <w:rPr>
          <w:rFonts w:ascii="Garamond" w:hAnsi="Garamond" w:cs="Arial"/>
          <w:bCs/>
        </w:rPr>
      </w:pPr>
    </w:p>
    <w:p w14:paraId="48A92ADC" w14:textId="31AB9DA3" w:rsidR="001C0CC7" w:rsidRPr="001C0CC7" w:rsidRDefault="007B1298" w:rsidP="001C0CC7">
      <w:pPr>
        <w:spacing w:after="0" w:line="276" w:lineRule="auto"/>
        <w:jc w:val="both"/>
        <w:rPr>
          <w:rFonts w:ascii="Garamond" w:hAnsi="Garamond" w:cs="Arial"/>
          <w:bCs/>
        </w:rPr>
      </w:pPr>
      <w:r>
        <w:rPr>
          <w:rFonts w:ascii="Garamond" w:hAnsi="Garamond" w:cs="Arial"/>
          <w:bCs/>
        </w:rPr>
        <w:t>XI</w:t>
      </w:r>
      <w:r w:rsidR="001C0CC7" w:rsidRPr="001C0CC7">
        <w:rPr>
          <w:rFonts w:ascii="Garamond" w:hAnsi="Garamond" w:cs="Arial"/>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CDE1F3A"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w:t>
      </w:r>
      <w:r w:rsidRPr="001C0CC7">
        <w:rPr>
          <w:rFonts w:ascii="Garamond" w:hAnsi="Garamond" w:cs="Arial"/>
          <w:bCs/>
        </w:rPr>
        <w:tab/>
        <w:t>Zamawiający wymaga aby Wykonawca zawarł z nim umowę na warunkach określonych we wzorze umowy – załącznik nr 3 do Zapytania ofertowego</w:t>
      </w:r>
      <w:r w:rsidRPr="001C0CC7">
        <w:rPr>
          <w:rFonts w:ascii="Garamond" w:hAnsi="Garamond" w:cs="Arial"/>
          <w:bCs/>
        </w:rPr>
        <w:tab/>
        <w:t xml:space="preserve"> </w:t>
      </w:r>
    </w:p>
    <w:p w14:paraId="1060BDBA" w14:textId="77777777" w:rsidR="001C0CC7" w:rsidRPr="001C0CC7" w:rsidRDefault="001C0CC7" w:rsidP="001C0CC7">
      <w:pPr>
        <w:spacing w:after="0" w:line="276" w:lineRule="auto"/>
        <w:jc w:val="both"/>
        <w:rPr>
          <w:rFonts w:ascii="Garamond" w:hAnsi="Garamond" w:cs="Arial"/>
          <w:bCs/>
        </w:rPr>
      </w:pPr>
    </w:p>
    <w:p w14:paraId="6A5B5140" w14:textId="51B1C9F6" w:rsidR="001C0CC7" w:rsidRPr="001C0CC7" w:rsidRDefault="007B1298" w:rsidP="001C0CC7">
      <w:pPr>
        <w:spacing w:after="0" w:line="276" w:lineRule="auto"/>
        <w:jc w:val="both"/>
        <w:rPr>
          <w:rFonts w:ascii="Garamond" w:hAnsi="Garamond" w:cs="Arial"/>
          <w:bCs/>
        </w:rPr>
      </w:pPr>
      <w:r>
        <w:rPr>
          <w:rFonts w:ascii="Garamond" w:hAnsi="Garamond" w:cs="Arial"/>
          <w:bCs/>
        </w:rPr>
        <w:t>XII</w:t>
      </w:r>
      <w:r w:rsidR="001C0CC7" w:rsidRPr="001C0CC7">
        <w:rPr>
          <w:rFonts w:ascii="Garamond" w:hAnsi="Garamond" w:cs="Arial"/>
          <w:bCs/>
        </w:rPr>
        <w:t>.  Postanowienia końcowe</w:t>
      </w:r>
    </w:p>
    <w:p w14:paraId="4C48E56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23969D5B" w14:textId="2C9DC3C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2. Zamawiający zastrzega sobie prawo do unieważnienia niniejszego postępowania bez podania   uzasadnienia, a także do pozostawienia postępowania bez wyboru oferty.</w:t>
      </w:r>
    </w:p>
    <w:p w14:paraId="641F7137" w14:textId="47F33A72" w:rsidR="001C0CC7" w:rsidRPr="001C0CC7" w:rsidRDefault="007B1298" w:rsidP="001C0CC7">
      <w:pPr>
        <w:spacing w:after="0" w:line="276" w:lineRule="auto"/>
        <w:jc w:val="both"/>
        <w:rPr>
          <w:rFonts w:ascii="Garamond" w:hAnsi="Garamond" w:cs="Arial"/>
          <w:bCs/>
        </w:rPr>
      </w:pPr>
      <w:r>
        <w:rPr>
          <w:rFonts w:ascii="Garamond" w:hAnsi="Garamond" w:cs="Arial"/>
          <w:bCs/>
        </w:rPr>
        <w:t xml:space="preserve"> </w:t>
      </w:r>
      <w:r w:rsidR="001C0CC7" w:rsidRPr="001C0CC7">
        <w:rPr>
          <w:rFonts w:ascii="Garamond" w:hAnsi="Garamond" w:cs="Arial"/>
          <w:bCs/>
        </w:rPr>
        <w:t>3.    Zamawiający zastrzega sobie prawo do zmiany umowy w każdym zakresie.</w:t>
      </w:r>
    </w:p>
    <w:p w14:paraId="25473DEC" w14:textId="77777777" w:rsidR="001C0CC7" w:rsidRPr="001C0CC7" w:rsidRDefault="001C0CC7" w:rsidP="001C0CC7">
      <w:pPr>
        <w:spacing w:after="0" w:line="276" w:lineRule="auto"/>
        <w:jc w:val="both"/>
        <w:rPr>
          <w:rFonts w:ascii="Garamond" w:hAnsi="Garamond" w:cs="Arial"/>
          <w:bCs/>
        </w:rPr>
      </w:pPr>
    </w:p>
    <w:p w14:paraId="391F52A3" w14:textId="25D4154C" w:rsidR="001C0CC7" w:rsidRPr="001C0CC7" w:rsidRDefault="00BE179D" w:rsidP="001C0CC7">
      <w:pPr>
        <w:spacing w:after="0" w:line="276" w:lineRule="auto"/>
        <w:jc w:val="both"/>
        <w:rPr>
          <w:rFonts w:ascii="Garamond" w:hAnsi="Garamond" w:cs="Arial"/>
          <w:bCs/>
        </w:rPr>
      </w:pPr>
      <w:r>
        <w:rPr>
          <w:rFonts w:ascii="Garamond" w:hAnsi="Garamond" w:cs="Arial"/>
          <w:bCs/>
        </w:rPr>
        <w:t>XIII</w:t>
      </w:r>
      <w:r w:rsidR="001C0CC7" w:rsidRPr="001C0CC7">
        <w:rPr>
          <w:rFonts w:ascii="Garamond" w:hAnsi="Garamond" w:cs="Arial"/>
          <w:bCs/>
        </w:rPr>
        <w:t>.   Załączniki:</w:t>
      </w:r>
    </w:p>
    <w:p w14:paraId="01B21122"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Załącznik nr 1 – Formularz oferty</w:t>
      </w:r>
    </w:p>
    <w:p w14:paraId="2747F7A1"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Załącznik nr 2 – Oświadczenie na podstawie art. 125 Pzp</w:t>
      </w:r>
    </w:p>
    <w:p w14:paraId="0EF3B0C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Załącznik nr 3-   Wzór umowy</w:t>
      </w:r>
    </w:p>
    <w:p w14:paraId="35D0E815" w14:textId="5915F51D"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w:t>
      </w:r>
    </w:p>
    <w:p w14:paraId="2A642CCC"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 xml:space="preserve">                                                                                                                                  Zatwierdził:</w:t>
      </w:r>
    </w:p>
    <w:p w14:paraId="6017464E"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t xml:space="preserve">      Wójt</w:t>
      </w:r>
    </w:p>
    <w:p w14:paraId="77F10103" w14:textId="77777777" w:rsidR="001C0CC7" w:rsidRPr="001C0CC7" w:rsidRDefault="001C0CC7" w:rsidP="001C0CC7">
      <w:pPr>
        <w:spacing w:after="0" w:line="276" w:lineRule="auto"/>
        <w:jc w:val="both"/>
        <w:rPr>
          <w:rFonts w:ascii="Garamond" w:hAnsi="Garamond" w:cs="Arial"/>
          <w:bCs/>
        </w:rPr>
      </w:pP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r>
      <w:r w:rsidRPr="001C0CC7">
        <w:rPr>
          <w:rFonts w:ascii="Garamond" w:hAnsi="Garamond" w:cs="Arial"/>
          <w:bCs/>
        </w:rPr>
        <w:tab/>
        <w:t>/-/ mgr Kamil Groszewski</w:t>
      </w:r>
    </w:p>
    <w:p w14:paraId="42BD2B74" w14:textId="77777777" w:rsidR="001C0CC7" w:rsidRPr="008670AC" w:rsidRDefault="001C0CC7" w:rsidP="008670AC">
      <w:pPr>
        <w:spacing w:after="0" w:line="276" w:lineRule="auto"/>
        <w:jc w:val="both"/>
        <w:rPr>
          <w:rFonts w:ascii="Garamond" w:hAnsi="Garamond" w:cs="Arial"/>
          <w:bCs/>
        </w:rPr>
      </w:pPr>
    </w:p>
    <w:p w14:paraId="44482FB1" w14:textId="77777777" w:rsidR="007F103D" w:rsidRPr="006F68F5" w:rsidRDefault="007F103D" w:rsidP="008670AC">
      <w:pPr>
        <w:spacing w:after="0" w:line="276" w:lineRule="auto"/>
        <w:jc w:val="both"/>
        <w:rPr>
          <w:rFonts w:ascii="Garamond" w:hAnsi="Garamond" w:cs="Arial"/>
          <w:b/>
          <w:u w:val="single"/>
        </w:rPr>
      </w:pPr>
    </w:p>
    <w:p w14:paraId="25291413" w14:textId="77777777" w:rsidR="00275557" w:rsidRDefault="00275557" w:rsidP="00417419">
      <w:pPr>
        <w:spacing w:after="0" w:line="276" w:lineRule="auto"/>
        <w:rPr>
          <w:rFonts w:ascii="Garamond" w:hAnsi="Garamond" w:cs="Arial"/>
          <w:b/>
          <w:sz w:val="24"/>
          <w:szCs w:val="24"/>
          <w:u w:val="single"/>
        </w:rPr>
      </w:pPr>
    </w:p>
    <w:p w14:paraId="33F3F34C" w14:textId="77777777" w:rsidR="00275557" w:rsidRDefault="00275557" w:rsidP="00417419">
      <w:pPr>
        <w:spacing w:after="0" w:line="276" w:lineRule="auto"/>
        <w:rPr>
          <w:rFonts w:ascii="Garamond" w:hAnsi="Garamond" w:cs="Arial"/>
          <w:b/>
          <w:sz w:val="24"/>
          <w:szCs w:val="24"/>
          <w:u w:val="single"/>
        </w:rPr>
      </w:pPr>
    </w:p>
    <w:p w14:paraId="43DA7754" w14:textId="77777777" w:rsidR="0076246F" w:rsidRPr="0076246F" w:rsidRDefault="0076246F" w:rsidP="0076246F">
      <w:pPr>
        <w:widowControl w:val="0"/>
        <w:tabs>
          <w:tab w:val="left" w:pos="372"/>
        </w:tabs>
        <w:autoSpaceDE w:val="0"/>
        <w:autoSpaceDN w:val="0"/>
        <w:spacing w:before="1" w:after="0" w:line="240" w:lineRule="auto"/>
        <w:jc w:val="right"/>
        <w:rPr>
          <w:rFonts w:ascii="Garamond" w:eastAsia="Microsoft Sans Serif" w:hAnsi="Garamond" w:cs="Microsoft Sans Serif"/>
          <w:b/>
          <w:noProof w:val="0"/>
        </w:rPr>
      </w:pPr>
      <w:r w:rsidRPr="0076246F">
        <w:rPr>
          <w:rFonts w:ascii="Garamond" w:eastAsia="Microsoft Sans Serif" w:hAnsi="Garamond" w:cs="Microsoft Sans Serif"/>
          <w:b/>
          <w:noProof w:val="0"/>
        </w:rPr>
        <w:lastRenderedPageBreak/>
        <w:t>Załącznik nr 1</w:t>
      </w:r>
    </w:p>
    <w:p w14:paraId="2F20A1EA" w14:textId="77777777" w:rsidR="0076246F" w:rsidRDefault="0076246F"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r w:rsidRPr="0076246F">
        <w:rPr>
          <w:rFonts w:ascii="Garamond" w:eastAsia="Microsoft Sans Serif" w:hAnsi="Garamond" w:cs="Microsoft Sans Serif"/>
          <w:noProof w:val="0"/>
        </w:rPr>
        <w:t xml:space="preserve">…………………………………….. (pieczątka Wykonawcy) </w:t>
      </w:r>
    </w:p>
    <w:p w14:paraId="2CDFFDB0" w14:textId="77777777" w:rsidR="003169F5" w:rsidRDefault="003169F5"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p>
    <w:p w14:paraId="28141D75" w14:textId="77777777" w:rsidR="003169F5" w:rsidRDefault="003169F5"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p>
    <w:p w14:paraId="26BAE726" w14:textId="77777777" w:rsidR="003169F5" w:rsidRPr="0076246F" w:rsidRDefault="003169F5" w:rsidP="0076246F">
      <w:pPr>
        <w:widowControl w:val="0"/>
        <w:tabs>
          <w:tab w:val="left" w:pos="372"/>
        </w:tabs>
        <w:autoSpaceDE w:val="0"/>
        <w:autoSpaceDN w:val="0"/>
        <w:spacing w:before="1" w:after="0" w:line="240" w:lineRule="auto"/>
        <w:rPr>
          <w:rFonts w:ascii="Garamond" w:eastAsia="Microsoft Sans Serif" w:hAnsi="Garamond" w:cs="Microsoft Sans Serif"/>
          <w:noProof w:val="0"/>
        </w:rPr>
      </w:pPr>
    </w:p>
    <w:p w14:paraId="11F06407" w14:textId="77777777" w:rsidR="0076246F" w:rsidRPr="0076246F" w:rsidRDefault="0076246F" w:rsidP="0076246F">
      <w:pPr>
        <w:widowControl w:val="0"/>
        <w:tabs>
          <w:tab w:val="left" w:pos="372"/>
        </w:tabs>
        <w:autoSpaceDE w:val="0"/>
        <w:autoSpaceDN w:val="0"/>
        <w:spacing w:before="1" w:after="0" w:line="240" w:lineRule="auto"/>
        <w:jc w:val="center"/>
        <w:rPr>
          <w:rFonts w:ascii="Microsoft Sans Serif" w:eastAsia="Microsoft Sans Serif" w:hAnsi="Microsoft Sans Serif" w:cs="Microsoft Sans Serif"/>
          <w:noProof w:val="0"/>
        </w:rPr>
      </w:pPr>
    </w:p>
    <w:p w14:paraId="4E3A2819" w14:textId="77777777" w:rsidR="0076246F" w:rsidRPr="0076246F" w:rsidRDefault="0076246F" w:rsidP="0076246F">
      <w:pPr>
        <w:widowControl w:val="0"/>
        <w:tabs>
          <w:tab w:val="left" w:pos="372"/>
        </w:tabs>
        <w:autoSpaceDE w:val="0"/>
        <w:autoSpaceDN w:val="0"/>
        <w:spacing w:before="1" w:after="0" w:line="240" w:lineRule="auto"/>
        <w:jc w:val="center"/>
        <w:rPr>
          <w:rFonts w:ascii="Microsoft Sans Serif" w:eastAsia="Microsoft Sans Serif" w:hAnsi="Microsoft Sans Serif" w:cs="Microsoft Sans Serif"/>
          <w:noProof w:val="0"/>
        </w:rPr>
      </w:pPr>
    </w:p>
    <w:p w14:paraId="282132D5" w14:textId="77777777" w:rsidR="0076246F" w:rsidRPr="0076246F" w:rsidRDefault="0076246F" w:rsidP="0076246F">
      <w:pPr>
        <w:widowControl w:val="0"/>
        <w:tabs>
          <w:tab w:val="left" w:pos="372"/>
        </w:tabs>
        <w:autoSpaceDE w:val="0"/>
        <w:autoSpaceDN w:val="0"/>
        <w:spacing w:before="1" w:after="0" w:line="240" w:lineRule="auto"/>
        <w:jc w:val="center"/>
        <w:rPr>
          <w:rFonts w:ascii="Garamond" w:eastAsia="Microsoft Sans Serif" w:hAnsi="Garamond" w:cs="Microsoft Sans Serif"/>
          <w:noProof w:val="0"/>
          <w:sz w:val="24"/>
          <w:szCs w:val="24"/>
        </w:rPr>
      </w:pPr>
      <w:r w:rsidRPr="0076246F">
        <w:rPr>
          <w:rFonts w:ascii="Garamond" w:eastAsia="Microsoft Sans Serif" w:hAnsi="Garamond" w:cs="Microsoft Sans Serif"/>
          <w:noProof w:val="0"/>
          <w:sz w:val="24"/>
          <w:szCs w:val="24"/>
        </w:rPr>
        <w:t xml:space="preserve">FORMULARZ OFERTOWY </w:t>
      </w:r>
    </w:p>
    <w:p w14:paraId="30C96EA5" w14:textId="77777777" w:rsidR="00275557" w:rsidRPr="00EC6CE0" w:rsidRDefault="00275557" w:rsidP="00417419">
      <w:pPr>
        <w:spacing w:after="0" w:line="276" w:lineRule="auto"/>
        <w:rPr>
          <w:rFonts w:ascii="Garamond" w:hAnsi="Garamond" w:cs="Arial"/>
          <w:b/>
          <w:sz w:val="24"/>
          <w:szCs w:val="24"/>
          <w:u w:val="single"/>
        </w:rPr>
      </w:pPr>
    </w:p>
    <w:tbl>
      <w:tblPr>
        <w:tblW w:w="5000" w:type="pct"/>
        <w:tblLayout w:type="fixed"/>
        <w:tblCellMar>
          <w:left w:w="0" w:type="dxa"/>
          <w:right w:w="0" w:type="dxa"/>
        </w:tblCellMar>
        <w:tblLook w:val="04A0" w:firstRow="1" w:lastRow="0" w:firstColumn="1" w:lastColumn="0" w:noHBand="0" w:noVBand="1"/>
      </w:tblPr>
      <w:tblGrid>
        <w:gridCol w:w="2275"/>
        <w:gridCol w:w="3574"/>
        <w:gridCol w:w="3221"/>
      </w:tblGrid>
      <w:tr w:rsidR="0076246F" w:rsidRPr="0076246F" w14:paraId="224D5E8D" w14:textId="77777777" w:rsidTr="00FB26DA">
        <w:trPr>
          <w:trHeight w:hRule="exact" w:val="1332"/>
        </w:trPr>
        <w:tc>
          <w:tcPr>
            <w:tcW w:w="2552" w:type="dxa"/>
            <w:shd w:val="clear" w:color="auto" w:fill="FFFFFF"/>
            <w:tcMar>
              <w:left w:w="40" w:type="dxa"/>
              <w:right w:w="40" w:type="dxa"/>
            </w:tcMar>
          </w:tcPr>
          <w:p w14:paraId="0AB9063B"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Nazwa Oferenta:              </w:t>
            </w:r>
          </w:p>
          <w:p w14:paraId="7730CD23"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Adres Oferenta:               </w:t>
            </w:r>
          </w:p>
          <w:p w14:paraId="263AB166"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Adres do korespondencji: </w:t>
            </w:r>
          </w:p>
          <w:p w14:paraId="34B46F4C"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Numer telefonu:               </w:t>
            </w:r>
          </w:p>
          <w:p w14:paraId="091E76E7"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Adres e-mail:                  </w:t>
            </w:r>
          </w:p>
        </w:tc>
        <w:tc>
          <w:tcPr>
            <w:tcW w:w="7654" w:type="dxa"/>
            <w:gridSpan w:val="2"/>
            <w:shd w:val="clear" w:color="auto" w:fill="FFFFFF"/>
            <w:tcMar>
              <w:left w:w="40" w:type="dxa"/>
            </w:tcMar>
          </w:tcPr>
          <w:p w14:paraId="70C4298C"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307AD174"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72C210B3"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1A07A0C2"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p w14:paraId="31AF0486"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w:t>
            </w:r>
          </w:p>
        </w:tc>
      </w:tr>
      <w:tr w:rsidR="0076246F" w:rsidRPr="0076246F" w14:paraId="6FF8A9B8" w14:textId="77777777" w:rsidTr="00FB26DA">
        <w:trPr>
          <w:trHeight w:hRule="exact" w:val="283"/>
        </w:trPr>
        <w:tc>
          <w:tcPr>
            <w:tcW w:w="2552" w:type="dxa"/>
            <w:shd w:val="clear" w:color="auto" w:fill="FFFFFF"/>
          </w:tcPr>
          <w:p w14:paraId="0D3100D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4026" w:type="dxa"/>
            <w:shd w:val="clear" w:color="auto" w:fill="FFFFFF"/>
          </w:tcPr>
          <w:p w14:paraId="2BFA2C1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628" w:type="dxa"/>
            <w:shd w:val="clear" w:color="auto" w:fill="FFFFFF"/>
          </w:tcPr>
          <w:p w14:paraId="377A7574"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r w:rsidR="0076246F" w:rsidRPr="0076246F" w14:paraId="153AEF20" w14:textId="77777777" w:rsidTr="00FB26DA">
        <w:trPr>
          <w:trHeight w:hRule="exact" w:val="1134"/>
        </w:trPr>
        <w:tc>
          <w:tcPr>
            <w:tcW w:w="10206" w:type="dxa"/>
            <w:gridSpan w:val="3"/>
            <w:shd w:val="clear" w:color="auto" w:fill="FFFFFF"/>
            <w:tcMar>
              <w:left w:w="40" w:type="dxa"/>
            </w:tcMar>
          </w:tcPr>
          <w:p w14:paraId="3193FC18"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odpowiadając na zapytanie </w:t>
            </w:r>
          </w:p>
        </w:tc>
      </w:tr>
      <w:tr w:rsidR="0076246F" w:rsidRPr="0076246F" w14:paraId="33A862A0" w14:textId="77777777" w:rsidTr="00FB26DA">
        <w:trPr>
          <w:trHeight w:hRule="exact" w:val="567"/>
        </w:trPr>
        <w:tc>
          <w:tcPr>
            <w:tcW w:w="10206" w:type="dxa"/>
            <w:gridSpan w:val="3"/>
            <w:shd w:val="clear" w:color="auto" w:fill="FFFFFF"/>
            <w:tcMar>
              <w:left w:w="40" w:type="dxa"/>
            </w:tcMar>
          </w:tcPr>
          <w:p w14:paraId="10F46044"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1. Oferujemy wykonanie przedmiotu zamówienia za cenę: </w:t>
            </w:r>
          </w:p>
          <w:p w14:paraId="0A1DC8AE"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tc>
      </w:tr>
      <w:tr w:rsidR="0076246F" w:rsidRPr="0076246F" w14:paraId="51E4A4BA" w14:textId="77777777" w:rsidTr="00FB26DA">
        <w:tc>
          <w:tcPr>
            <w:tcW w:w="10206" w:type="dxa"/>
            <w:gridSpan w:val="3"/>
            <w:shd w:val="clear" w:color="auto" w:fill="FFFFFF"/>
          </w:tcPr>
          <w:tbl>
            <w:tblPr>
              <w:tblW w:w="5000" w:type="pct"/>
              <w:tblInd w:w="1" w:type="dxa"/>
              <w:tblLayout w:type="fixed"/>
              <w:tblCellMar>
                <w:left w:w="40" w:type="dxa"/>
                <w:right w:w="40" w:type="dxa"/>
              </w:tblCellMar>
              <w:tblLook w:val="04A0" w:firstRow="1" w:lastRow="0" w:firstColumn="1" w:lastColumn="0" w:noHBand="0" w:noVBand="1"/>
            </w:tblPr>
            <w:tblGrid>
              <w:gridCol w:w="411"/>
              <w:gridCol w:w="2606"/>
              <w:gridCol w:w="954"/>
              <w:gridCol w:w="1020"/>
              <w:gridCol w:w="1020"/>
              <w:gridCol w:w="1020"/>
              <w:gridCol w:w="1020"/>
              <w:gridCol w:w="1019"/>
            </w:tblGrid>
            <w:tr w:rsidR="0076246F" w:rsidRPr="0076246F" w14:paraId="51694812" w14:textId="77777777" w:rsidTr="00FB26DA">
              <w:trPr>
                <w:trHeight w:hRule="exact" w:val="1111"/>
              </w:trPr>
              <w:tc>
                <w:tcPr>
                  <w:tcW w:w="419"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5DDC5C6E"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Lp.</w:t>
                  </w:r>
                </w:p>
              </w:tc>
              <w:tc>
                <w:tcPr>
                  <w:tcW w:w="3018"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69D2CCAA" w14:textId="77777777" w:rsidR="0076246F" w:rsidRPr="0076246F" w:rsidRDefault="0076246F" w:rsidP="0076246F">
                  <w:pPr>
                    <w:widowControl w:val="0"/>
                    <w:suppressAutoHyphens/>
                    <w:spacing w:after="0" w:line="184" w:lineRule="exact"/>
                    <w:jc w:val="center"/>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RODZAJ POMOCY DYDAKTYCZNEJ</w:t>
                  </w:r>
                </w:p>
              </w:tc>
              <w:tc>
                <w:tcPr>
                  <w:tcW w:w="1063"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57027464" w14:textId="1B3E6C4C" w:rsidR="0076246F" w:rsidRPr="0076246F" w:rsidRDefault="00F129EF" w:rsidP="0076246F">
                  <w:pPr>
                    <w:widowControl w:val="0"/>
                    <w:suppressAutoHyphens/>
                    <w:spacing w:after="0" w:line="184" w:lineRule="exact"/>
                    <w:jc w:val="center"/>
                    <w:rPr>
                      <w:rFonts w:ascii="Garamond" w:eastAsia="Arial" w:hAnsi="Garamond" w:cs="Arial"/>
                      <w:noProof w:val="0"/>
                      <w:color w:val="000000"/>
                      <w:sz w:val="24"/>
                      <w:szCs w:val="24"/>
                      <w:lang w:eastAsia="pl-PL"/>
                    </w:rPr>
                  </w:pPr>
                  <w:r>
                    <w:rPr>
                      <w:rFonts w:ascii="Garamond" w:eastAsia="Arial" w:hAnsi="Garamond" w:cs="Arial"/>
                      <w:noProof w:val="0"/>
                      <w:color w:val="000000"/>
                      <w:sz w:val="24"/>
                      <w:szCs w:val="24"/>
                      <w:lang w:eastAsia="pl-PL"/>
                    </w:rPr>
                    <w:t>ILOŚC</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143809FB"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VAT %</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44E39A01"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CENA JEDN. BRUTTO</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6A97FE90"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CENA JEDN. NETTO</w:t>
                  </w:r>
                </w:p>
              </w:tc>
              <w:tc>
                <w:tcPr>
                  <w:tcW w:w="1141"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640DD139"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CAŁKOWITA WARTOŚĆ BRUTTO</w:t>
                  </w:r>
                </w:p>
              </w:tc>
              <w:tc>
                <w:tcPr>
                  <w:tcW w:w="1140"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01205BAA" w14:textId="77777777" w:rsidR="0076246F" w:rsidRPr="0076246F" w:rsidRDefault="0076246F" w:rsidP="0076246F">
                  <w:pPr>
                    <w:widowControl w:val="0"/>
                    <w:suppressAutoHyphens/>
                    <w:spacing w:after="0" w:line="184" w:lineRule="exact"/>
                    <w:jc w:val="center"/>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CAŁKOWITA WARTOŚĆ NETTO</w:t>
                  </w:r>
                </w:p>
              </w:tc>
            </w:tr>
            <w:tr w:rsidR="0076246F" w:rsidRPr="0076246F" w14:paraId="07DEEA53" w14:textId="77777777" w:rsidTr="00FB26DA">
              <w:trPr>
                <w:trHeight w:hRule="exact" w:val="277"/>
              </w:trPr>
              <w:tc>
                <w:tcPr>
                  <w:tcW w:w="419" w:type="dxa"/>
                  <w:tcBorders>
                    <w:top w:val="single" w:sz="10" w:space="0" w:color="000000"/>
                    <w:left w:val="single" w:sz="10" w:space="0" w:color="000000"/>
                    <w:bottom w:val="single" w:sz="10" w:space="0" w:color="000000"/>
                    <w:right w:val="single" w:sz="10" w:space="0" w:color="000000"/>
                  </w:tcBorders>
                  <w:vAlign w:val="center"/>
                </w:tcPr>
                <w:p w14:paraId="4EFEC709"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 xml:space="preserve">1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1F268A2D"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248F9506" w14:textId="77777777" w:rsidR="0076246F" w:rsidRPr="0076246F" w:rsidRDefault="0076246F" w:rsidP="0076246F">
                  <w:pPr>
                    <w:widowControl w:val="0"/>
                    <w:suppressAutoHyphens/>
                    <w:spacing w:after="0" w:line="184" w:lineRule="exact"/>
                    <w:rPr>
                      <w:rFonts w:ascii="Garamond" w:eastAsia="Arial" w:hAnsi="Garamond" w:cs="Arial"/>
                      <w:noProof w:val="0"/>
                      <w:color w:val="000000"/>
                      <w:sz w:val="24"/>
                      <w:szCs w:val="24"/>
                      <w:lang w:eastAsia="pl-PL"/>
                    </w:rPr>
                  </w:pPr>
                  <w:r w:rsidRPr="0076246F">
                    <w:rPr>
                      <w:rFonts w:ascii="Garamond" w:eastAsia="Arial" w:hAnsi="Garamond" w:cs="Arial"/>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3354D54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88602C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2825F9F8"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3F358D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39A4F1D9"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09D5271B"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0DD0397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2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083A20E4"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390C924F"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3255C57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1F85BEE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8FA4943"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4D96DE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0459F33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6FA833EE"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5149F64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3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1D79AF80"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604E93B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4184F778"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25168E5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D5F479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7B4B521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1399002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41127004"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22DD282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4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195A08DB"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2E12853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178E3A2C"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465A68A0"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156C9646"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01CDAE3C"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4AA1ED1E"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2746EAFD"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7B602B4E"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5 </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336A5815"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063" w:type="dxa"/>
                  <w:tcBorders>
                    <w:top w:val="single" w:sz="10" w:space="0" w:color="000000"/>
                    <w:left w:val="single" w:sz="10" w:space="0" w:color="000000"/>
                    <w:bottom w:val="single" w:sz="10" w:space="0" w:color="000000"/>
                    <w:right w:val="single" w:sz="10" w:space="0" w:color="000000"/>
                  </w:tcBorders>
                  <w:vAlign w:val="center"/>
                </w:tcPr>
                <w:p w14:paraId="11C1E424"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659E9A1"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5264BA4D"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7D4BFCA0"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1" w:type="dxa"/>
                  <w:tcBorders>
                    <w:top w:val="single" w:sz="10" w:space="0" w:color="000000"/>
                    <w:left w:val="single" w:sz="10" w:space="0" w:color="000000"/>
                    <w:bottom w:val="single" w:sz="10" w:space="0" w:color="000000"/>
                    <w:right w:val="single" w:sz="10" w:space="0" w:color="000000"/>
                  </w:tcBorders>
                  <w:vAlign w:val="center"/>
                </w:tcPr>
                <w:p w14:paraId="67279277"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42AC14F"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282A2A" w:rsidRPr="0076246F" w14:paraId="21715477"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7D8E6743" w14:textId="13C224E9"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Pr>
                      <w:rFonts w:ascii="Garamond" w:eastAsia="Times New Roman" w:hAnsi="Garamond" w:cs="Times New Roman"/>
                      <w:noProof w:val="0"/>
                      <w:color w:val="000000"/>
                      <w:sz w:val="24"/>
                      <w:szCs w:val="24"/>
                      <w:lang w:eastAsia="pl-PL"/>
                    </w:rPr>
                    <w:t>6</w:t>
                  </w:r>
                </w:p>
              </w:tc>
              <w:tc>
                <w:tcPr>
                  <w:tcW w:w="3018" w:type="dxa"/>
                  <w:tcBorders>
                    <w:top w:val="single" w:sz="10" w:space="0" w:color="000000"/>
                    <w:left w:val="single" w:sz="10" w:space="0" w:color="000000"/>
                    <w:bottom w:val="single" w:sz="10" w:space="0" w:color="000000"/>
                    <w:right w:val="single" w:sz="10" w:space="0" w:color="000000"/>
                  </w:tcBorders>
                  <w:vAlign w:val="center"/>
                </w:tcPr>
                <w:p w14:paraId="5B1C6342"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c>
                <w:tcPr>
                  <w:tcW w:w="1063" w:type="dxa"/>
                  <w:tcBorders>
                    <w:top w:val="single" w:sz="10" w:space="0" w:color="000000"/>
                    <w:left w:val="single" w:sz="10" w:space="0" w:color="000000"/>
                    <w:bottom w:val="single" w:sz="10" w:space="0" w:color="000000"/>
                    <w:right w:val="single" w:sz="10" w:space="0" w:color="000000"/>
                  </w:tcBorders>
                  <w:vAlign w:val="center"/>
                </w:tcPr>
                <w:p w14:paraId="6B18C6CC"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c>
                <w:tcPr>
                  <w:tcW w:w="1141" w:type="dxa"/>
                  <w:tcBorders>
                    <w:top w:val="single" w:sz="10" w:space="0" w:color="000000"/>
                    <w:left w:val="single" w:sz="10" w:space="0" w:color="000000"/>
                    <w:bottom w:val="single" w:sz="10" w:space="0" w:color="000000"/>
                    <w:right w:val="single" w:sz="10" w:space="0" w:color="000000"/>
                  </w:tcBorders>
                  <w:vAlign w:val="center"/>
                </w:tcPr>
                <w:p w14:paraId="308F6890"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c>
                <w:tcPr>
                  <w:tcW w:w="1141" w:type="dxa"/>
                  <w:tcBorders>
                    <w:top w:val="single" w:sz="10" w:space="0" w:color="000000"/>
                    <w:left w:val="single" w:sz="10" w:space="0" w:color="000000"/>
                    <w:bottom w:val="single" w:sz="10" w:space="0" w:color="000000"/>
                    <w:right w:val="single" w:sz="10" w:space="0" w:color="000000"/>
                  </w:tcBorders>
                  <w:vAlign w:val="center"/>
                </w:tcPr>
                <w:p w14:paraId="08AB17E2"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c>
                <w:tcPr>
                  <w:tcW w:w="1141" w:type="dxa"/>
                  <w:tcBorders>
                    <w:top w:val="single" w:sz="10" w:space="0" w:color="000000"/>
                    <w:left w:val="single" w:sz="10" w:space="0" w:color="000000"/>
                    <w:bottom w:val="single" w:sz="10" w:space="0" w:color="000000"/>
                    <w:right w:val="single" w:sz="10" w:space="0" w:color="000000"/>
                  </w:tcBorders>
                  <w:vAlign w:val="center"/>
                </w:tcPr>
                <w:p w14:paraId="26BFFC17"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c>
                <w:tcPr>
                  <w:tcW w:w="1141" w:type="dxa"/>
                  <w:tcBorders>
                    <w:top w:val="single" w:sz="10" w:space="0" w:color="000000"/>
                    <w:left w:val="single" w:sz="10" w:space="0" w:color="000000"/>
                    <w:bottom w:val="single" w:sz="10" w:space="0" w:color="000000"/>
                    <w:right w:val="single" w:sz="10" w:space="0" w:color="000000"/>
                  </w:tcBorders>
                  <w:vAlign w:val="center"/>
                </w:tcPr>
                <w:p w14:paraId="2E36C0AB"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c>
                <w:tcPr>
                  <w:tcW w:w="1140" w:type="dxa"/>
                  <w:tcBorders>
                    <w:top w:val="single" w:sz="10" w:space="0" w:color="000000"/>
                    <w:left w:val="single" w:sz="10" w:space="0" w:color="000000"/>
                    <w:bottom w:val="single" w:sz="10" w:space="0" w:color="000000"/>
                    <w:right w:val="single" w:sz="10" w:space="0" w:color="000000"/>
                  </w:tcBorders>
                  <w:vAlign w:val="center"/>
                </w:tcPr>
                <w:p w14:paraId="058A3073" w14:textId="77777777" w:rsidR="00282A2A" w:rsidRPr="0076246F" w:rsidRDefault="00282A2A" w:rsidP="0076246F">
                  <w:pPr>
                    <w:widowControl w:val="0"/>
                    <w:suppressAutoHyphens/>
                    <w:spacing w:after="0" w:line="184" w:lineRule="exact"/>
                    <w:rPr>
                      <w:rFonts w:ascii="Garamond" w:eastAsia="Times New Roman" w:hAnsi="Garamond" w:cs="Times New Roman"/>
                      <w:noProof w:val="0"/>
                      <w:color w:val="000000"/>
                      <w:sz w:val="24"/>
                      <w:szCs w:val="24"/>
                      <w:lang w:eastAsia="pl-PL"/>
                    </w:rPr>
                  </w:pPr>
                </w:p>
              </w:tc>
            </w:tr>
            <w:tr w:rsidR="0076246F" w:rsidRPr="0076246F" w14:paraId="289587E6" w14:textId="77777777" w:rsidTr="00FB26DA">
              <w:trPr>
                <w:trHeight w:hRule="exact" w:val="283"/>
              </w:trPr>
              <w:tc>
                <w:tcPr>
                  <w:tcW w:w="419" w:type="dxa"/>
                  <w:tcBorders>
                    <w:top w:val="single" w:sz="10" w:space="0" w:color="000000"/>
                    <w:left w:val="single" w:sz="10" w:space="0" w:color="000000"/>
                    <w:bottom w:val="single" w:sz="10" w:space="0" w:color="000000"/>
                    <w:right w:val="single" w:sz="10" w:space="0" w:color="000000"/>
                  </w:tcBorders>
                  <w:vAlign w:val="center"/>
                </w:tcPr>
                <w:p w14:paraId="66B1A5FA"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018" w:type="dxa"/>
                  <w:tcBorders>
                    <w:top w:val="single" w:sz="10" w:space="0" w:color="000000"/>
                    <w:left w:val="single" w:sz="10" w:space="0" w:color="000000"/>
                    <w:bottom w:val="single" w:sz="10" w:space="0" w:color="000000"/>
                    <w:right w:val="single" w:sz="10" w:space="0" w:color="FFFFFF"/>
                  </w:tcBorders>
                  <w:vAlign w:val="center"/>
                </w:tcPr>
                <w:p w14:paraId="48395F41"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RAZEM</w:t>
                  </w:r>
                </w:p>
              </w:tc>
              <w:tc>
                <w:tcPr>
                  <w:tcW w:w="1063" w:type="dxa"/>
                  <w:tcBorders>
                    <w:top w:val="single" w:sz="10" w:space="0" w:color="000000"/>
                    <w:left w:val="single" w:sz="10" w:space="0" w:color="FFFFFF"/>
                    <w:bottom w:val="single" w:sz="10" w:space="0" w:color="000000"/>
                    <w:right w:val="single" w:sz="10" w:space="0" w:color="000000"/>
                  </w:tcBorders>
                  <w:vAlign w:val="center"/>
                </w:tcPr>
                <w:p w14:paraId="5C082EFB"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000000"/>
                    <w:bottom w:val="single" w:sz="10" w:space="0" w:color="FFFFFF"/>
                    <w:right w:val="single" w:sz="10" w:space="0" w:color="FFFFFF"/>
                  </w:tcBorders>
                  <w:vAlign w:val="center"/>
                </w:tcPr>
                <w:p w14:paraId="40FF4261"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FFFFFF"/>
                    <w:bottom w:val="single" w:sz="10" w:space="0" w:color="FFFFFF"/>
                    <w:right w:val="single" w:sz="10" w:space="0" w:color="FFFFFF"/>
                  </w:tcBorders>
                  <w:vAlign w:val="center"/>
                </w:tcPr>
                <w:p w14:paraId="1BA24BFF"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FFFFFF"/>
                    <w:bottom w:val="single" w:sz="10" w:space="0" w:color="FFFFFF"/>
                    <w:right w:val="single" w:sz="10" w:space="0" w:color="FFFFFF"/>
                  </w:tcBorders>
                  <w:vAlign w:val="center"/>
                </w:tcPr>
                <w:p w14:paraId="3C4A376D"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tcBorders>
                    <w:top w:val="single" w:sz="10" w:space="0" w:color="000000"/>
                    <w:left w:val="single" w:sz="10" w:space="0" w:color="000000"/>
                    <w:bottom w:val="single" w:sz="10" w:space="0" w:color="000000"/>
                    <w:right w:val="single" w:sz="10" w:space="0" w:color="000000"/>
                  </w:tcBorders>
                  <w:vAlign w:val="center"/>
                </w:tcPr>
                <w:p w14:paraId="063D168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0953EC2" w14:textId="77777777" w:rsidR="0076246F" w:rsidRPr="0076246F" w:rsidRDefault="0076246F" w:rsidP="0076246F">
                  <w:pPr>
                    <w:widowControl w:val="0"/>
                    <w:suppressAutoHyphens/>
                    <w:spacing w:after="0" w:line="184"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 </w:t>
                  </w:r>
                </w:p>
              </w:tc>
            </w:tr>
            <w:tr w:rsidR="0076246F" w:rsidRPr="0076246F" w14:paraId="1081D9BE" w14:textId="77777777" w:rsidTr="00FB26DA">
              <w:trPr>
                <w:trHeight w:hRule="exact" w:val="283"/>
              </w:trPr>
              <w:tc>
                <w:tcPr>
                  <w:tcW w:w="419" w:type="dxa"/>
                  <w:shd w:val="clear" w:color="auto" w:fill="FFFFFF"/>
                  <w:tcMar>
                    <w:right w:w="300" w:type="dxa"/>
                  </w:tcMar>
                  <w:vAlign w:val="center"/>
                </w:tcPr>
                <w:p w14:paraId="0B8B39EE"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018" w:type="dxa"/>
                  <w:shd w:val="clear" w:color="auto" w:fill="FFFFFF"/>
                  <w:tcMar>
                    <w:right w:w="300" w:type="dxa"/>
                  </w:tcMar>
                  <w:vAlign w:val="center"/>
                </w:tcPr>
                <w:p w14:paraId="773A1BDA"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063" w:type="dxa"/>
                  <w:shd w:val="clear" w:color="auto" w:fill="FFFFFF"/>
                  <w:tcMar>
                    <w:right w:w="300" w:type="dxa"/>
                  </w:tcMar>
                  <w:vAlign w:val="center"/>
                </w:tcPr>
                <w:p w14:paraId="0B4B637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6633D460"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6D67424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2D66DB70"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1" w:type="dxa"/>
                  <w:shd w:val="clear" w:color="auto" w:fill="FFFFFF"/>
                  <w:tcMar>
                    <w:right w:w="300" w:type="dxa"/>
                  </w:tcMar>
                  <w:vAlign w:val="center"/>
                </w:tcPr>
                <w:p w14:paraId="5DFD2756"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1140" w:type="dxa"/>
                  <w:shd w:val="clear" w:color="auto" w:fill="FFFFFF"/>
                  <w:tcMar>
                    <w:right w:w="300" w:type="dxa"/>
                  </w:tcMar>
                  <w:vAlign w:val="center"/>
                </w:tcPr>
                <w:p w14:paraId="53DAEB4D"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bl>
          <w:p w14:paraId="608B0FA9"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r w:rsidR="0076246F" w:rsidRPr="0076246F" w14:paraId="4BA5BDD2" w14:textId="77777777" w:rsidTr="00FB26DA">
        <w:trPr>
          <w:trHeight w:hRule="exact" w:val="653"/>
        </w:trPr>
        <w:tc>
          <w:tcPr>
            <w:tcW w:w="2552" w:type="dxa"/>
            <w:shd w:val="clear" w:color="auto" w:fill="FFFFFF"/>
          </w:tcPr>
          <w:p w14:paraId="4B9067B5"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4026" w:type="dxa"/>
            <w:shd w:val="clear" w:color="auto" w:fill="FFFFFF"/>
          </w:tcPr>
          <w:p w14:paraId="7DE7796B"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c>
          <w:tcPr>
            <w:tcW w:w="3628" w:type="dxa"/>
            <w:shd w:val="clear" w:color="auto" w:fill="FFFFFF"/>
          </w:tcPr>
          <w:p w14:paraId="342A08F0" w14:textId="77777777" w:rsidR="0076246F" w:rsidRPr="0076246F" w:rsidRDefault="0076246F" w:rsidP="0076246F">
            <w:pPr>
              <w:widowControl w:val="0"/>
              <w:suppressAutoHyphens/>
              <w:spacing w:after="0" w:line="0" w:lineRule="atLeast"/>
              <w:rPr>
                <w:rFonts w:ascii="Garamond" w:eastAsia="Calibri" w:hAnsi="Garamond" w:cs="Calibri"/>
                <w:noProof w:val="0"/>
                <w:sz w:val="24"/>
                <w:szCs w:val="24"/>
                <w:lang w:eastAsia="pl-PL"/>
              </w:rPr>
            </w:pPr>
          </w:p>
        </w:tc>
      </w:tr>
      <w:tr w:rsidR="0076246F" w:rsidRPr="0076246F" w14:paraId="5560775F" w14:textId="77777777" w:rsidTr="00FB26DA">
        <w:trPr>
          <w:trHeight w:hRule="exact" w:val="510"/>
        </w:trPr>
        <w:tc>
          <w:tcPr>
            <w:tcW w:w="10206" w:type="dxa"/>
            <w:gridSpan w:val="3"/>
            <w:shd w:val="clear" w:color="auto" w:fill="FFFFFF"/>
            <w:tcMar>
              <w:left w:w="40" w:type="dxa"/>
            </w:tcMar>
          </w:tcPr>
          <w:p w14:paraId="30700AF0"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2.   Gwarancja:</w:t>
            </w:r>
          </w:p>
        </w:tc>
      </w:tr>
      <w:tr w:rsidR="0076246F" w:rsidRPr="0076246F" w14:paraId="2F2DB3B0" w14:textId="77777777" w:rsidTr="00FB26DA">
        <w:trPr>
          <w:trHeight w:hRule="exact" w:val="1474"/>
        </w:trPr>
        <w:tc>
          <w:tcPr>
            <w:tcW w:w="10206" w:type="dxa"/>
            <w:gridSpan w:val="3"/>
            <w:shd w:val="clear" w:color="auto" w:fill="FFFFFF"/>
            <w:tcMar>
              <w:left w:w="40" w:type="dxa"/>
            </w:tcMar>
          </w:tcPr>
          <w:p w14:paraId="70D05DB6"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Urządzenie:                                               - okres gwarancji                     miesięcy </w:t>
            </w:r>
          </w:p>
          <w:p w14:paraId="04A80608" w14:textId="77777777" w:rsidR="0076246F" w:rsidRPr="0076246F"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 xml:space="preserve">Urządzenie:                                               - okres gwarancji                     miesięcy </w:t>
            </w:r>
          </w:p>
          <w:p w14:paraId="519E3467" w14:textId="77777777" w:rsidR="0076246F" w:rsidRPr="00EC6CE0" w:rsidRDefault="0076246F" w:rsidP="0076246F">
            <w:pPr>
              <w:widowControl w:val="0"/>
              <w:suppressAutoHyphens/>
              <w:spacing w:after="0" w:line="230" w:lineRule="exact"/>
              <w:rPr>
                <w:rFonts w:ascii="Garamond" w:eastAsia="Times New Roman" w:hAnsi="Garamond" w:cs="Times New Roman"/>
                <w:noProof w:val="0"/>
                <w:color w:val="000000"/>
                <w:sz w:val="24"/>
                <w:szCs w:val="24"/>
                <w:lang w:eastAsia="pl-PL"/>
              </w:rPr>
            </w:pPr>
            <w:r w:rsidRPr="0076246F">
              <w:rPr>
                <w:rFonts w:ascii="Garamond" w:eastAsia="Times New Roman" w:hAnsi="Garamond" w:cs="Times New Roman"/>
                <w:noProof w:val="0"/>
                <w:color w:val="000000"/>
                <w:sz w:val="24"/>
                <w:szCs w:val="24"/>
                <w:lang w:eastAsia="pl-PL"/>
              </w:rPr>
              <w:t>Urządzenie:                                               - okres gwarancji                     miesięcy</w:t>
            </w:r>
          </w:p>
          <w:p w14:paraId="3D4D404A" w14:textId="77777777" w:rsidR="003169F5" w:rsidRPr="00EC6CE0" w:rsidRDefault="003169F5"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p w14:paraId="7F284163" w14:textId="77777777" w:rsidR="003169F5" w:rsidRPr="00EC6CE0" w:rsidRDefault="003169F5"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p w14:paraId="3CFC1E93" w14:textId="77777777" w:rsidR="003169F5" w:rsidRPr="0076246F" w:rsidRDefault="003169F5" w:rsidP="0076246F">
            <w:pPr>
              <w:widowControl w:val="0"/>
              <w:suppressAutoHyphens/>
              <w:spacing w:after="0" w:line="230" w:lineRule="exact"/>
              <w:rPr>
                <w:rFonts w:ascii="Garamond" w:eastAsia="Times New Roman" w:hAnsi="Garamond" w:cs="Times New Roman"/>
                <w:noProof w:val="0"/>
                <w:color w:val="000000"/>
                <w:sz w:val="24"/>
                <w:szCs w:val="24"/>
                <w:lang w:eastAsia="pl-PL"/>
              </w:rPr>
            </w:pPr>
          </w:p>
        </w:tc>
      </w:tr>
    </w:tbl>
    <w:p w14:paraId="3AA68715" w14:textId="77777777" w:rsidR="00275557" w:rsidRDefault="00275557" w:rsidP="00417419">
      <w:pPr>
        <w:spacing w:after="0" w:line="276" w:lineRule="auto"/>
        <w:rPr>
          <w:rFonts w:ascii="Garamond" w:hAnsi="Garamond" w:cs="Arial"/>
          <w:b/>
          <w:sz w:val="24"/>
          <w:szCs w:val="24"/>
          <w:u w:val="single"/>
        </w:rPr>
      </w:pPr>
    </w:p>
    <w:p w14:paraId="219913FC" w14:textId="77777777" w:rsidR="00275557" w:rsidRDefault="00275557" w:rsidP="00417419">
      <w:pPr>
        <w:spacing w:after="0" w:line="276" w:lineRule="auto"/>
        <w:rPr>
          <w:rFonts w:ascii="Garamond" w:hAnsi="Garamond" w:cs="Arial"/>
          <w:b/>
          <w:sz w:val="24"/>
          <w:szCs w:val="24"/>
          <w:u w:val="single"/>
        </w:rPr>
      </w:pPr>
    </w:p>
    <w:p w14:paraId="08A07ED8" w14:textId="77777777" w:rsidR="00275557" w:rsidRDefault="00275557" w:rsidP="00417419">
      <w:pPr>
        <w:spacing w:after="0" w:line="276" w:lineRule="auto"/>
        <w:rPr>
          <w:rFonts w:ascii="Garamond" w:hAnsi="Garamond" w:cs="Arial"/>
          <w:b/>
          <w:sz w:val="24"/>
          <w:szCs w:val="24"/>
          <w:u w:val="single"/>
        </w:rPr>
      </w:pPr>
    </w:p>
    <w:p w14:paraId="102EE536" w14:textId="77777777" w:rsidR="00275557" w:rsidRDefault="00275557" w:rsidP="00417419">
      <w:pPr>
        <w:spacing w:after="0" w:line="276" w:lineRule="auto"/>
        <w:rPr>
          <w:rFonts w:ascii="Garamond" w:hAnsi="Garamond" w:cs="Arial"/>
          <w:b/>
          <w:sz w:val="24"/>
          <w:szCs w:val="24"/>
          <w:u w:val="single"/>
        </w:rPr>
      </w:pPr>
    </w:p>
    <w:p w14:paraId="721BF9B1" w14:textId="77777777" w:rsidR="00275557" w:rsidRDefault="00275557" w:rsidP="00417419">
      <w:pPr>
        <w:spacing w:after="0" w:line="276" w:lineRule="auto"/>
        <w:rPr>
          <w:rFonts w:ascii="Garamond" w:hAnsi="Garamond" w:cs="Arial"/>
          <w:b/>
          <w:sz w:val="24"/>
          <w:szCs w:val="24"/>
          <w:u w:val="single"/>
        </w:rPr>
      </w:pPr>
    </w:p>
    <w:p w14:paraId="1C5B5EDA" w14:textId="492B3674" w:rsidR="003169F5" w:rsidRPr="00EC6CE0" w:rsidRDefault="003169F5" w:rsidP="003169F5">
      <w:pPr>
        <w:spacing w:after="0" w:line="276" w:lineRule="auto"/>
        <w:rPr>
          <w:rFonts w:ascii="Garamond" w:hAnsi="Garamond" w:cs="Arial"/>
          <w:sz w:val="24"/>
          <w:szCs w:val="24"/>
        </w:rPr>
      </w:pPr>
      <w:r w:rsidRPr="00EC6CE0">
        <w:rPr>
          <w:rFonts w:ascii="Garamond" w:hAnsi="Garamond" w:cs="Arial"/>
          <w:sz w:val="24"/>
          <w:szCs w:val="24"/>
        </w:rPr>
        <w:t xml:space="preserve">3. Zobowiązujemy się wykonać zamówienie do dnia: </w:t>
      </w:r>
      <w:r w:rsidR="00EC6CE0">
        <w:rPr>
          <w:rFonts w:ascii="Garamond" w:hAnsi="Garamond" w:cs="Arial"/>
          <w:sz w:val="24"/>
          <w:szCs w:val="24"/>
        </w:rPr>
        <w:t xml:space="preserve">31.10.2023 r. </w:t>
      </w:r>
    </w:p>
    <w:p w14:paraId="785286D7" w14:textId="19D4D3FD" w:rsidR="003169F5" w:rsidRPr="00EC6CE0" w:rsidRDefault="003169F5" w:rsidP="003169F5">
      <w:pPr>
        <w:spacing w:after="0" w:line="276" w:lineRule="auto"/>
        <w:rPr>
          <w:rFonts w:ascii="Garamond" w:hAnsi="Garamond" w:cs="Arial"/>
          <w:sz w:val="24"/>
          <w:szCs w:val="24"/>
        </w:rPr>
      </w:pPr>
      <w:r w:rsidRPr="00EC6CE0">
        <w:rPr>
          <w:rFonts w:ascii="Garamond" w:hAnsi="Garamond" w:cs="Arial"/>
          <w:sz w:val="24"/>
          <w:szCs w:val="24"/>
        </w:rPr>
        <w:t>4. Osoba/y reprezentujące Wykonawcę: …………………………………………………………………………………………………</w:t>
      </w:r>
    </w:p>
    <w:p w14:paraId="110BE869" w14:textId="77777777" w:rsidR="003169F5" w:rsidRPr="00EC6CE0" w:rsidRDefault="003169F5" w:rsidP="003169F5">
      <w:pPr>
        <w:spacing w:after="0" w:line="276" w:lineRule="auto"/>
        <w:rPr>
          <w:rFonts w:ascii="Garamond" w:hAnsi="Garamond" w:cs="Arial"/>
          <w:sz w:val="24"/>
          <w:szCs w:val="24"/>
        </w:rPr>
      </w:pPr>
    </w:p>
    <w:p w14:paraId="10DFB2D4" w14:textId="77777777" w:rsidR="003169F5" w:rsidRPr="00EC6CE0" w:rsidRDefault="003169F5" w:rsidP="003169F5">
      <w:pPr>
        <w:spacing w:after="0" w:line="276" w:lineRule="auto"/>
        <w:rPr>
          <w:rFonts w:ascii="Garamond" w:hAnsi="Garamond" w:cs="Arial"/>
          <w:sz w:val="24"/>
          <w:szCs w:val="24"/>
        </w:rPr>
      </w:pPr>
    </w:p>
    <w:p w14:paraId="70DC28B5" w14:textId="77777777" w:rsidR="003169F5" w:rsidRPr="00EC6CE0" w:rsidRDefault="003169F5" w:rsidP="003169F5">
      <w:pPr>
        <w:spacing w:after="0" w:line="276" w:lineRule="auto"/>
        <w:rPr>
          <w:rFonts w:ascii="Garamond" w:hAnsi="Garamond" w:cs="Arial"/>
          <w:sz w:val="24"/>
          <w:szCs w:val="24"/>
        </w:rPr>
      </w:pPr>
      <w:r w:rsidRPr="00EC6CE0">
        <w:rPr>
          <w:rFonts w:ascii="Garamond" w:hAnsi="Garamond" w:cs="Arial"/>
          <w:sz w:val="24"/>
          <w:szCs w:val="24"/>
        </w:rPr>
        <w:t xml:space="preserve">Oświadczenia: </w:t>
      </w:r>
    </w:p>
    <w:p w14:paraId="4912A2B6" w14:textId="77777777" w:rsidR="003169F5" w:rsidRPr="00EC6CE0" w:rsidRDefault="003169F5" w:rsidP="003169F5">
      <w:pPr>
        <w:spacing w:after="0" w:line="276" w:lineRule="auto"/>
        <w:rPr>
          <w:rFonts w:ascii="Garamond" w:hAnsi="Garamond" w:cs="Arial"/>
          <w:sz w:val="24"/>
          <w:szCs w:val="24"/>
        </w:rPr>
      </w:pPr>
    </w:p>
    <w:p w14:paraId="6AF8FCCD"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1. Oświadczam, że uzyskałem/am konieczne informacje do przygotowania oferty, zapoznałem/am się z treścią Zapytania ofertowego oraz przyjmuję warunki w nim zawarte. </w:t>
      </w:r>
    </w:p>
    <w:p w14:paraId="6D0738C2"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2. Oświadczam, że w przypadku wyboru niniejszej oferty, zobowiązuję się do potwierdzenia przyjęcia pisemnego zlecenia. </w:t>
      </w:r>
    </w:p>
    <w:p w14:paraId="49196715"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3. Nie uczestniczę jako Wykonawca w jakiejkolwiek innej ofercie złożonej w celu udzielenia niniejszego zamówienia. </w:t>
      </w:r>
    </w:p>
    <w:p w14:paraId="6E946D2A" w14:textId="77777777" w:rsidR="003169F5"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 xml:space="preserve">4. Oświadczam, że informacje zawarte w niniejszej ofercie są prawdziwe. </w:t>
      </w:r>
    </w:p>
    <w:p w14:paraId="3646FA88" w14:textId="4F2CCA9C" w:rsidR="00275557" w:rsidRPr="00EC6CE0" w:rsidRDefault="003169F5" w:rsidP="00EC6CE0">
      <w:pPr>
        <w:spacing w:after="0" w:line="276" w:lineRule="auto"/>
        <w:jc w:val="both"/>
        <w:rPr>
          <w:rFonts w:ascii="Garamond" w:hAnsi="Garamond" w:cs="Arial"/>
          <w:sz w:val="24"/>
          <w:szCs w:val="24"/>
        </w:rPr>
      </w:pPr>
      <w:r w:rsidRPr="00EC6CE0">
        <w:rPr>
          <w:rFonts w:ascii="Garamond" w:hAnsi="Garamond" w:cs="Arial"/>
          <w:sz w:val="24"/>
          <w:szCs w:val="24"/>
        </w:rPr>
        <w:t>5. Jestem świadomy/a odpowiedzialności karnej za podanie fałszywych danych lub złożenie fałszywych oświadczeń.</w:t>
      </w:r>
    </w:p>
    <w:p w14:paraId="5C05F75D" w14:textId="77777777" w:rsidR="00275557" w:rsidRDefault="00275557" w:rsidP="00417419">
      <w:pPr>
        <w:spacing w:after="0" w:line="276" w:lineRule="auto"/>
        <w:rPr>
          <w:rFonts w:ascii="Garamond" w:hAnsi="Garamond" w:cs="Arial"/>
          <w:b/>
          <w:sz w:val="24"/>
          <w:szCs w:val="24"/>
          <w:u w:val="single"/>
        </w:rPr>
      </w:pPr>
    </w:p>
    <w:p w14:paraId="6BEFA152" w14:textId="77777777" w:rsidR="00275557" w:rsidRDefault="00275557" w:rsidP="00417419">
      <w:pPr>
        <w:spacing w:after="0" w:line="276" w:lineRule="auto"/>
        <w:rPr>
          <w:rFonts w:ascii="Garamond" w:hAnsi="Garamond" w:cs="Arial"/>
          <w:b/>
          <w:sz w:val="24"/>
          <w:szCs w:val="24"/>
          <w:u w:val="single"/>
        </w:rPr>
      </w:pPr>
    </w:p>
    <w:p w14:paraId="630CAE43" w14:textId="77777777" w:rsidR="00275557" w:rsidRDefault="00275557" w:rsidP="00417419">
      <w:pPr>
        <w:spacing w:after="0" w:line="276" w:lineRule="auto"/>
        <w:rPr>
          <w:rFonts w:ascii="Garamond" w:hAnsi="Garamond" w:cs="Arial"/>
          <w:b/>
          <w:sz w:val="24"/>
          <w:szCs w:val="24"/>
          <w:u w:val="single"/>
        </w:rPr>
      </w:pPr>
    </w:p>
    <w:p w14:paraId="28344E75" w14:textId="0DED4C6E" w:rsidR="000F49B9" w:rsidRPr="000F49B9" w:rsidRDefault="000F49B9" w:rsidP="000F49B9">
      <w:pPr>
        <w:widowControl w:val="0"/>
        <w:autoSpaceDE w:val="0"/>
        <w:autoSpaceDN w:val="0"/>
        <w:spacing w:before="97" w:after="0" w:line="240" w:lineRule="auto"/>
        <w:ind w:left="4387"/>
        <w:jc w:val="both"/>
        <w:rPr>
          <w:rFonts w:ascii="Garamond" w:eastAsia="Microsoft Sans Serif" w:hAnsi="Garamond" w:cs="Microsoft Sans Serif"/>
          <w:noProof w:val="0"/>
        </w:rPr>
      </w:pPr>
      <w:r w:rsidRPr="000F49B9">
        <w:rPr>
          <w:rFonts w:ascii="Garamond" w:eastAsia="Microsoft Sans Serif" w:hAnsi="Garamond" w:cs="Microsoft Sans Serif"/>
          <w:noProof w:val="0"/>
        </w:rPr>
        <w:t>…………………………………………………………</w:t>
      </w:r>
      <w:r>
        <w:rPr>
          <w:rFonts w:ascii="Garamond" w:eastAsia="Microsoft Sans Serif" w:hAnsi="Garamond" w:cs="Microsoft Sans Serif"/>
          <w:noProof w:val="0"/>
        </w:rPr>
        <w:t>…………………………………………………….</w:t>
      </w:r>
    </w:p>
    <w:p w14:paraId="79B2A1B6" w14:textId="77777777" w:rsidR="000F49B9" w:rsidRPr="000F49B9" w:rsidRDefault="000F49B9" w:rsidP="000F49B9">
      <w:pPr>
        <w:widowControl w:val="0"/>
        <w:autoSpaceDE w:val="0"/>
        <w:autoSpaceDN w:val="0"/>
        <w:spacing w:before="97" w:after="0" w:line="240" w:lineRule="auto"/>
        <w:ind w:left="4387"/>
        <w:jc w:val="both"/>
        <w:rPr>
          <w:rFonts w:ascii="Garamond" w:eastAsia="Microsoft Sans Serif" w:hAnsi="Garamond" w:cs="Microsoft Sans Serif"/>
          <w:noProof w:val="0"/>
        </w:rPr>
      </w:pPr>
      <w:r w:rsidRPr="000F49B9">
        <w:rPr>
          <w:rFonts w:ascii="Garamond" w:eastAsia="Microsoft Sans Serif" w:hAnsi="Garamond" w:cs="Microsoft Sans Serif"/>
          <w:noProof w:val="0"/>
        </w:rPr>
        <w:t>(podpis wraz z pieczątką osoby upoważnionej do reprezentowania Wykonawcy)</w:t>
      </w:r>
    </w:p>
    <w:p w14:paraId="54F2C0B2" w14:textId="77777777" w:rsidR="000F49B9" w:rsidRPr="000F49B9" w:rsidRDefault="000F49B9" w:rsidP="000F49B9">
      <w:pPr>
        <w:widowControl w:val="0"/>
        <w:autoSpaceDE w:val="0"/>
        <w:autoSpaceDN w:val="0"/>
        <w:spacing w:before="97" w:after="0" w:line="240" w:lineRule="auto"/>
        <w:ind w:left="4387"/>
        <w:jc w:val="both"/>
        <w:rPr>
          <w:rFonts w:ascii="Garamond" w:eastAsia="Microsoft Sans Serif" w:hAnsi="Garamond" w:cs="Microsoft Sans Serif"/>
          <w:noProof w:val="0"/>
        </w:rPr>
      </w:pPr>
    </w:p>
    <w:p w14:paraId="78863AB2" w14:textId="77777777" w:rsidR="00275557" w:rsidRDefault="00275557" w:rsidP="00417419">
      <w:pPr>
        <w:spacing w:after="0" w:line="276" w:lineRule="auto"/>
        <w:rPr>
          <w:rFonts w:ascii="Garamond" w:hAnsi="Garamond" w:cs="Arial"/>
          <w:b/>
          <w:sz w:val="24"/>
          <w:szCs w:val="24"/>
          <w:u w:val="single"/>
        </w:rPr>
      </w:pPr>
    </w:p>
    <w:p w14:paraId="50D1BE48" w14:textId="6D7B1364" w:rsidR="00D83198" w:rsidRPr="00CA3669" w:rsidRDefault="00D83198" w:rsidP="00A70687">
      <w:pPr>
        <w:rPr>
          <w:rFonts w:ascii="Garamond" w:hAnsi="Garamond" w:cs="Times New Roman"/>
          <w:sz w:val="24"/>
          <w:szCs w:val="24"/>
        </w:rPr>
      </w:pPr>
    </w:p>
    <w:p w14:paraId="197DB7C9" w14:textId="77777777" w:rsidR="00D83198" w:rsidRPr="00CA3669" w:rsidRDefault="00D83198" w:rsidP="00D83198">
      <w:pPr>
        <w:rPr>
          <w:rFonts w:ascii="Garamond" w:hAnsi="Garamond" w:cs="Times New Roman"/>
          <w:sz w:val="24"/>
          <w:szCs w:val="24"/>
        </w:rPr>
      </w:pPr>
    </w:p>
    <w:p w14:paraId="07005584" w14:textId="77777777" w:rsidR="00D83198" w:rsidRPr="00CA3669" w:rsidRDefault="00D83198" w:rsidP="00D83198">
      <w:pPr>
        <w:rPr>
          <w:rFonts w:ascii="Garamond" w:hAnsi="Garamond" w:cs="Times New Roman"/>
          <w:sz w:val="24"/>
          <w:szCs w:val="24"/>
        </w:rPr>
      </w:pPr>
    </w:p>
    <w:p w14:paraId="68B5BEEB" w14:textId="77777777" w:rsidR="00A54AF7" w:rsidRDefault="00A54AF7">
      <w:pPr>
        <w:rPr>
          <w:b/>
          <w:bCs/>
        </w:rPr>
      </w:pPr>
    </w:p>
    <w:p w14:paraId="692D3E24" w14:textId="77777777" w:rsidR="00574EE3" w:rsidRDefault="00574EE3">
      <w:pPr>
        <w:rPr>
          <w:b/>
          <w:bCs/>
        </w:rPr>
      </w:pPr>
    </w:p>
    <w:p w14:paraId="07B5ECEF" w14:textId="77777777" w:rsidR="00574EE3" w:rsidRDefault="00574EE3">
      <w:pPr>
        <w:rPr>
          <w:b/>
          <w:bCs/>
        </w:rPr>
      </w:pPr>
    </w:p>
    <w:p w14:paraId="694F37FB" w14:textId="77777777" w:rsidR="00574EE3" w:rsidRDefault="00574EE3">
      <w:pPr>
        <w:rPr>
          <w:b/>
          <w:bCs/>
        </w:rPr>
      </w:pPr>
    </w:p>
    <w:p w14:paraId="1F238A01" w14:textId="77777777" w:rsidR="00574EE3" w:rsidRDefault="00574EE3">
      <w:pPr>
        <w:rPr>
          <w:b/>
          <w:bCs/>
        </w:rPr>
      </w:pPr>
    </w:p>
    <w:p w14:paraId="3171F878" w14:textId="77777777" w:rsidR="00574EE3" w:rsidRDefault="00574EE3">
      <w:pPr>
        <w:rPr>
          <w:b/>
          <w:bCs/>
        </w:rPr>
      </w:pPr>
    </w:p>
    <w:p w14:paraId="7C55DE98" w14:textId="77777777" w:rsidR="00574EE3" w:rsidRDefault="00574EE3">
      <w:pPr>
        <w:rPr>
          <w:b/>
          <w:bCs/>
        </w:rPr>
      </w:pPr>
    </w:p>
    <w:p w14:paraId="0549669B" w14:textId="77777777" w:rsidR="00574EE3" w:rsidRDefault="00574EE3">
      <w:pPr>
        <w:rPr>
          <w:b/>
          <w:bCs/>
        </w:rPr>
      </w:pPr>
    </w:p>
    <w:p w14:paraId="6BF205AC" w14:textId="77777777" w:rsidR="00574EE3" w:rsidRDefault="00574EE3">
      <w:pPr>
        <w:rPr>
          <w:b/>
          <w:bCs/>
        </w:rPr>
      </w:pPr>
    </w:p>
    <w:p w14:paraId="5269B200" w14:textId="75430D1C" w:rsidR="00574EE3" w:rsidRPr="00574EE3" w:rsidRDefault="00574EE3" w:rsidP="00574EE3">
      <w:pPr>
        <w:widowControl w:val="0"/>
        <w:autoSpaceDE w:val="0"/>
        <w:autoSpaceDN w:val="0"/>
        <w:spacing w:before="97" w:after="0" w:line="240" w:lineRule="auto"/>
        <w:ind w:left="4387"/>
        <w:rPr>
          <w:rFonts w:ascii="Garamond" w:eastAsia="Microsoft Sans Serif" w:hAnsi="Garamond" w:cs="Microsoft Sans Serif"/>
          <w:b/>
          <w:noProof w:val="0"/>
        </w:rPr>
      </w:pPr>
      <w:r>
        <w:rPr>
          <w:rFonts w:ascii="Garamond" w:eastAsia="Microsoft Sans Serif" w:hAnsi="Garamond" w:cs="Microsoft Sans Serif"/>
          <w:noProof w:val="0"/>
        </w:rPr>
        <w:t xml:space="preserve">                                                            </w:t>
      </w:r>
      <w:r w:rsidRPr="00574EE3">
        <w:rPr>
          <w:rFonts w:ascii="Garamond" w:eastAsia="Microsoft Sans Serif" w:hAnsi="Garamond" w:cs="Microsoft Sans Serif"/>
          <w:b/>
          <w:noProof w:val="0"/>
        </w:rPr>
        <w:t>Załącznik nr 2</w:t>
      </w:r>
    </w:p>
    <w:p w14:paraId="3BDE8B8F" w14:textId="4454E46A" w:rsidR="00574EE3" w:rsidRPr="00574EE3" w:rsidRDefault="00574EE3" w:rsidP="00574EE3">
      <w:pPr>
        <w:widowControl w:val="0"/>
        <w:autoSpaceDE w:val="0"/>
        <w:autoSpaceDN w:val="0"/>
        <w:adjustRightInd w:val="0"/>
        <w:spacing w:after="0" w:line="240" w:lineRule="auto"/>
        <w:jc w:val="both"/>
        <w:rPr>
          <w:rFonts w:ascii="Garamond" w:eastAsia="Microsoft Sans Serif" w:hAnsi="Garamond" w:cs="Arial"/>
          <w:b/>
          <w:bCs/>
          <w:noProof w:val="0"/>
          <w:lang w:eastAsia="pl-PL"/>
        </w:rPr>
      </w:pPr>
      <w:r w:rsidRPr="00574EE3">
        <w:rPr>
          <w:rFonts w:ascii="Garamond" w:eastAsia="Microsoft Sans Serif" w:hAnsi="Garamond" w:cs="Arial"/>
          <w:noProof w:val="0"/>
          <w:lang w:eastAsia="pl-PL"/>
        </w:rPr>
        <w:t>Znak sprawy: RR.ZO.271.</w:t>
      </w:r>
      <w:r>
        <w:rPr>
          <w:rFonts w:ascii="Garamond" w:eastAsia="Microsoft Sans Serif" w:hAnsi="Garamond" w:cs="Arial"/>
          <w:noProof w:val="0"/>
          <w:lang w:eastAsia="pl-PL"/>
        </w:rPr>
        <w:t>16</w:t>
      </w:r>
      <w:r w:rsidRPr="00574EE3">
        <w:rPr>
          <w:rFonts w:ascii="Garamond" w:eastAsia="Microsoft Sans Serif" w:hAnsi="Garamond" w:cs="Arial"/>
          <w:noProof w:val="0"/>
          <w:lang w:eastAsia="pl-PL"/>
        </w:rPr>
        <w:t xml:space="preserve">.2023 </w:t>
      </w:r>
    </w:p>
    <w:p w14:paraId="639CB374"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b/>
          <w:noProof w:val="0"/>
        </w:rPr>
      </w:pPr>
    </w:p>
    <w:p w14:paraId="0D9D666D"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b/>
          <w:noProof w:val="0"/>
        </w:rPr>
      </w:pPr>
      <w:r w:rsidRPr="00574EE3">
        <w:rPr>
          <w:rFonts w:ascii="Garamond" w:eastAsia="Microsoft Sans Serif" w:hAnsi="Garamond" w:cs="Times New Roman"/>
          <w:b/>
          <w:noProof w:val="0"/>
        </w:rPr>
        <w:t>Wykonawca:</w:t>
      </w:r>
    </w:p>
    <w:p w14:paraId="6A6F0BAF"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noProof w:val="0"/>
        </w:rPr>
      </w:pPr>
      <w:r w:rsidRPr="00574EE3">
        <w:rPr>
          <w:rFonts w:ascii="Garamond" w:eastAsia="Microsoft Sans Serif" w:hAnsi="Garamond" w:cs="Times New Roman"/>
          <w:noProof w:val="0"/>
        </w:rPr>
        <w:t>________________________________</w:t>
      </w:r>
    </w:p>
    <w:p w14:paraId="4120193B"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noProof w:val="0"/>
        </w:rPr>
      </w:pPr>
      <w:r w:rsidRPr="00574EE3">
        <w:rPr>
          <w:rFonts w:ascii="Garamond" w:eastAsia="Microsoft Sans Serif" w:hAnsi="Garamond" w:cs="Times New Roman"/>
          <w:noProof w:val="0"/>
        </w:rPr>
        <w:t>________________________________</w:t>
      </w:r>
    </w:p>
    <w:p w14:paraId="0774D26A"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i/>
          <w:noProof w:val="0"/>
        </w:rPr>
      </w:pPr>
      <w:r w:rsidRPr="00574EE3">
        <w:rPr>
          <w:rFonts w:ascii="Garamond" w:eastAsia="Microsoft Sans Serif" w:hAnsi="Garamond" w:cs="Times New Roman"/>
          <w:noProof w:val="0"/>
        </w:rPr>
        <w:t>________________________________</w:t>
      </w:r>
    </w:p>
    <w:p w14:paraId="27B8E827" w14:textId="77777777" w:rsidR="00574EE3" w:rsidRPr="00574EE3" w:rsidRDefault="00574EE3" w:rsidP="00574EE3">
      <w:pPr>
        <w:widowControl w:val="0"/>
        <w:autoSpaceDE w:val="0"/>
        <w:autoSpaceDN w:val="0"/>
        <w:spacing w:after="0" w:line="276" w:lineRule="auto"/>
        <w:ind w:right="5953"/>
        <w:jc w:val="both"/>
        <w:rPr>
          <w:rFonts w:ascii="Garamond" w:eastAsia="Microsoft Sans Serif" w:hAnsi="Garamond" w:cs="Times New Roman"/>
          <w:iCs/>
          <w:noProof w:val="0"/>
        </w:rPr>
      </w:pPr>
      <w:r w:rsidRPr="00574EE3">
        <w:rPr>
          <w:rFonts w:ascii="Garamond" w:eastAsia="Microsoft Sans Serif" w:hAnsi="Garamond" w:cs="Times New Roman"/>
          <w:iCs/>
          <w:noProof w:val="0"/>
        </w:rPr>
        <w:t>(pełna nazwa/firma, adres)</w:t>
      </w:r>
    </w:p>
    <w:p w14:paraId="7BAEEA1E" w14:textId="77777777" w:rsidR="00574EE3" w:rsidRPr="00574EE3" w:rsidRDefault="00574EE3" w:rsidP="00574EE3">
      <w:pPr>
        <w:widowControl w:val="0"/>
        <w:autoSpaceDE w:val="0"/>
        <w:autoSpaceDN w:val="0"/>
        <w:spacing w:after="0" w:line="276" w:lineRule="auto"/>
        <w:ind w:right="5953"/>
        <w:jc w:val="both"/>
        <w:rPr>
          <w:rFonts w:ascii="Garamond" w:eastAsia="Microsoft Sans Serif" w:hAnsi="Garamond" w:cs="Times New Roman"/>
          <w:iCs/>
          <w:noProof w:val="0"/>
        </w:rPr>
      </w:pPr>
    </w:p>
    <w:p w14:paraId="5FF8A1C6" w14:textId="77777777" w:rsidR="00574EE3" w:rsidRPr="00574EE3" w:rsidRDefault="00574EE3" w:rsidP="00574EE3">
      <w:pPr>
        <w:widowControl w:val="0"/>
        <w:autoSpaceDE w:val="0"/>
        <w:autoSpaceDN w:val="0"/>
        <w:spacing w:after="120" w:line="360" w:lineRule="auto"/>
        <w:jc w:val="both"/>
        <w:rPr>
          <w:rFonts w:ascii="Garamond" w:eastAsia="Microsoft Sans Serif" w:hAnsi="Garamond" w:cs="Times New Roman"/>
          <w:b/>
          <w:noProof w:val="0"/>
        </w:rPr>
      </w:pPr>
      <w:r w:rsidRPr="00574EE3">
        <w:rPr>
          <w:rFonts w:ascii="Garamond" w:eastAsia="Microsoft Sans Serif" w:hAnsi="Garamond" w:cs="Times New Roman"/>
          <w:b/>
          <w:noProof w:val="0"/>
        </w:rPr>
        <w:t>Oświadczenia Wykonawcy/Wykonawcy wspólnie ubiegającego się o udzielenie zamówienia</w:t>
      </w:r>
    </w:p>
    <w:p w14:paraId="20EE4F41" w14:textId="77777777" w:rsidR="00571989" w:rsidRDefault="00574EE3" w:rsidP="00571989">
      <w:pPr>
        <w:widowControl w:val="0"/>
        <w:autoSpaceDE w:val="0"/>
        <w:autoSpaceDN w:val="0"/>
        <w:spacing w:after="120" w:line="360" w:lineRule="auto"/>
        <w:jc w:val="both"/>
        <w:rPr>
          <w:rFonts w:ascii="Garamond" w:eastAsia="Microsoft Sans Serif" w:hAnsi="Garamond" w:cs="Times New Roman"/>
          <w:b/>
          <w:caps/>
          <w:noProof w:val="0"/>
        </w:rPr>
      </w:pPr>
      <w:r w:rsidRPr="00574EE3">
        <w:rPr>
          <w:rFonts w:ascii="Garamond" w:eastAsia="Microsoft Sans Serif" w:hAnsi="Garamond" w:cs="Times New Roman"/>
          <w:b/>
          <w:noProof w:val="0"/>
        </w:rPr>
        <w:t xml:space="preserve">UWZGLĘDNIAJĄCE PRZESŁANKI WYKLUCZENIA Z ART. 7 UST. 1 USTAWY </w:t>
      </w:r>
      <w:r w:rsidRPr="00574EE3">
        <w:rPr>
          <w:rFonts w:ascii="Garamond" w:eastAsia="Microsoft Sans Serif" w:hAnsi="Garamond" w:cs="Times New Roman"/>
          <w:b/>
          <w:caps/>
          <w:noProof w:val="0"/>
        </w:rPr>
        <w:t>o szczególnych rozwiązaniach w zakresie przeciwdziałania wspieraniu agresji na Ukrainę oraz służących och</w:t>
      </w:r>
      <w:r w:rsidR="00571989">
        <w:rPr>
          <w:rFonts w:ascii="Garamond" w:eastAsia="Microsoft Sans Serif" w:hAnsi="Garamond" w:cs="Times New Roman"/>
          <w:b/>
          <w:caps/>
          <w:noProof w:val="0"/>
        </w:rPr>
        <w:t>ronie bezpieczeństwa narodowego</w:t>
      </w:r>
    </w:p>
    <w:p w14:paraId="515FC045" w14:textId="71632AAE" w:rsidR="00574EE3" w:rsidRPr="00571989" w:rsidRDefault="00574EE3" w:rsidP="00571989">
      <w:pPr>
        <w:widowControl w:val="0"/>
        <w:autoSpaceDE w:val="0"/>
        <w:autoSpaceDN w:val="0"/>
        <w:spacing w:after="120" w:line="360" w:lineRule="auto"/>
        <w:jc w:val="both"/>
        <w:rPr>
          <w:rFonts w:ascii="Garamond" w:eastAsia="Microsoft Sans Serif" w:hAnsi="Garamond" w:cs="Times New Roman"/>
          <w:b/>
          <w:caps/>
          <w:noProof w:val="0"/>
        </w:rPr>
      </w:pPr>
      <w:r w:rsidRPr="00574EE3">
        <w:rPr>
          <w:rFonts w:ascii="Garamond" w:eastAsia="Microsoft Sans Serif" w:hAnsi="Garamond" w:cs="Times New Roman"/>
          <w:b/>
          <w:noProof w:val="0"/>
        </w:rPr>
        <w:t xml:space="preserve">składane na podstawie art. 125 ust. 1 ustawy Pzp </w:t>
      </w:r>
    </w:p>
    <w:p w14:paraId="16322470" w14:textId="77777777" w:rsidR="00574EE3" w:rsidRPr="00574EE3" w:rsidRDefault="00574EE3" w:rsidP="00574EE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Microsoft Sans Serif" w:hAnsi="Garamond" w:cs="Times New Roman"/>
          <w:b/>
          <w:noProof w:val="0"/>
        </w:rPr>
      </w:pPr>
      <w:r w:rsidRPr="00574EE3">
        <w:rPr>
          <w:rFonts w:ascii="Garamond" w:eastAsia="Microsoft Sans Serif" w:hAnsi="Garamond" w:cs="Times New Roman"/>
          <w:noProof w:val="0"/>
        </w:rPr>
        <w:t>Na potrzeby postępowania o udzielenie zamówienia publicznego pn.:</w:t>
      </w:r>
      <w:r>
        <w:rPr>
          <w:rFonts w:ascii="Garamond" w:eastAsia="Microsoft Sans Serif" w:hAnsi="Garamond" w:cs="Times New Roman"/>
          <w:noProof w:val="0"/>
        </w:rPr>
        <w:t xml:space="preserve"> </w:t>
      </w:r>
      <w:r w:rsidRPr="00574EE3">
        <w:rPr>
          <w:rFonts w:ascii="Garamond" w:eastAsia="Microsoft Sans Serif" w:hAnsi="Garamond" w:cs="Times New Roman"/>
          <w:b/>
          <w:noProof w:val="0"/>
        </w:rPr>
        <w:t>„ Zakup sprzętu, pomocy dydaktycznych i narzędzi do terapii w ramach Rządowego programu rozwijania szkolnej infrastruktury oraz kompetencji uczniów i nauczycieli w zakresie technologii komunikacyjno- informacyjnych na lata 2020-2024- „Aktywna tablica”.</w:t>
      </w:r>
    </w:p>
    <w:p w14:paraId="3AF70B71" w14:textId="705EF0EE" w:rsidR="00574EE3" w:rsidRPr="00574EE3" w:rsidRDefault="00574EE3" w:rsidP="00574EE3">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Microsoft Sans Serif" w:hAnsi="Garamond" w:cs="Microsoft Sans Serif"/>
          <w:b/>
          <w:bCs/>
          <w:noProof w:val="0"/>
        </w:rPr>
      </w:pPr>
      <w:r w:rsidRPr="00574EE3">
        <w:rPr>
          <w:rFonts w:ascii="Garamond" w:eastAsia="Microsoft Sans Serif" w:hAnsi="Garamond" w:cs="Times New Roman"/>
          <w:noProof w:val="0"/>
        </w:rPr>
        <w:t xml:space="preserve"> </w:t>
      </w:r>
      <w:r w:rsidRPr="00574EE3">
        <w:rPr>
          <w:rFonts w:ascii="Garamond" w:eastAsia="Microsoft Sans Serif" w:hAnsi="Garamond" w:cs="Arial"/>
          <w:noProof w:val="0"/>
          <w:lang w:eastAsia="pl-PL"/>
        </w:rPr>
        <w:t>Znak sprawy: RR.ZO.271.</w:t>
      </w:r>
      <w:r>
        <w:rPr>
          <w:rFonts w:ascii="Garamond" w:eastAsia="Microsoft Sans Serif" w:hAnsi="Garamond" w:cs="Arial"/>
          <w:noProof w:val="0"/>
          <w:lang w:eastAsia="pl-PL"/>
        </w:rPr>
        <w:t>16</w:t>
      </w:r>
      <w:r w:rsidRPr="00574EE3">
        <w:rPr>
          <w:rFonts w:ascii="Garamond" w:eastAsia="Microsoft Sans Serif" w:hAnsi="Garamond" w:cs="Arial"/>
          <w:noProof w:val="0"/>
          <w:lang w:eastAsia="pl-PL"/>
        </w:rPr>
        <w:t xml:space="preserve">.2023 </w:t>
      </w:r>
    </w:p>
    <w:p w14:paraId="327EC69E" w14:textId="77777777" w:rsidR="00574EE3" w:rsidRPr="00574EE3" w:rsidRDefault="00574EE3" w:rsidP="00574EE3">
      <w:pPr>
        <w:widowControl w:val="0"/>
        <w:autoSpaceDE w:val="0"/>
        <w:autoSpaceDN w:val="0"/>
        <w:spacing w:after="0" w:line="240" w:lineRule="auto"/>
        <w:ind w:right="1"/>
        <w:jc w:val="both"/>
        <w:rPr>
          <w:rFonts w:ascii="Garamond" w:eastAsia="Microsoft Sans Serif" w:hAnsi="Garamond" w:cs="Times New Roman"/>
          <w:noProof w:val="0"/>
        </w:rPr>
      </w:pPr>
    </w:p>
    <w:p w14:paraId="449669B3" w14:textId="77777777" w:rsidR="00574EE3" w:rsidRPr="00574EE3" w:rsidRDefault="00574EE3" w:rsidP="00574EE3">
      <w:pPr>
        <w:widowControl w:val="0"/>
        <w:autoSpaceDE w:val="0"/>
        <w:autoSpaceDN w:val="0"/>
        <w:spacing w:after="0" w:line="240" w:lineRule="auto"/>
        <w:ind w:right="1"/>
        <w:jc w:val="both"/>
        <w:rPr>
          <w:rFonts w:ascii="Garamond" w:eastAsia="Cambria" w:hAnsi="Garamond" w:cs="Times New Roman"/>
          <w:b/>
          <w:bCs/>
          <w:noProof w:val="0"/>
        </w:rPr>
      </w:pPr>
      <w:r w:rsidRPr="00574EE3">
        <w:rPr>
          <w:rFonts w:ascii="Garamond" w:eastAsia="Microsoft Sans Serif" w:hAnsi="Garamond" w:cs="Times New Roman"/>
          <w:noProof w:val="0"/>
        </w:rPr>
        <w:t>prowadzonego przez Gminę Staroźreby, oświadczam, co następuje:</w:t>
      </w:r>
    </w:p>
    <w:p w14:paraId="5961CABF" w14:textId="77777777" w:rsidR="00574EE3" w:rsidRPr="00574EE3" w:rsidRDefault="00574EE3" w:rsidP="00574EE3">
      <w:pPr>
        <w:widowControl w:val="0"/>
        <w:autoSpaceDE w:val="0"/>
        <w:autoSpaceDN w:val="0"/>
        <w:spacing w:after="0" w:line="276" w:lineRule="auto"/>
        <w:jc w:val="both"/>
        <w:rPr>
          <w:rFonts w:ascii="Garamond" w:eastAsia="Microsoft Sans Serif" w:hAnsi="Garamond" w:cs="Times New Roman"/>
          <w:noProof w:val="0"/>
        </w:rPr>
      </w:pPr>
    </w:p>
    <w:p w14:paraId="17ABEF9C" w14:textId="77777777" w:rsidR="00574EE3" w:rsidRPr="00574EE3" w:rsidRDefault="00574EE3" w:rsidP="00574EE3">
      <w:pPr>
        <w:widowControl w:val="0"/>
        <w:numPr>
          <w:ilvl w:val="0"/>
          <w:numId w:val="13"/>
        </w:numPr>
        <w:autoSpaceDE w:val="0"/>
        <w:autoSpaceDN w:val="0"/>
        <w:spacing w:after="0" w:line="276" w:lineRule="auto"/>
        <w:ind w:left="567" w:hanging="567"/>
        <w:contextualSpacing/>
        <w:jc w:val="both"/>
        <w:rPr>
          <w:rFonts w:ascii="Garamond" w:eastAsia="Microsoft Sans Serif" w:hAnsi="Garamond" w:cs="Microsoft Sans Serif"/>
          <w:noProof w:val="0"/>
        </w:rPr>
      </w:pPr>
      <w:r w:rsidRPr="00574EE3">
        <w:rPr>
          <w:rFonts w:ascii="Garamond" w:eastAsia="Microsoft Sans Serif" w:hAnsi="Garamond" w:cs="Microsoft Sans Serif"/>
          <w:b/>
          <w:noProof w:val="0"/>
        </w:rPr>
        <w:t>OŚWIADCZENIA DOTYCZĄCE PODSTAW WYKLUCZENIA:</w:t>
      </w:r>
    </w:p>
    <w:p w14:paraId="3A13EE91" w14:textId="77777777" w:rsidR="00574EE3" w:rsidRPr="00574EE3" w:rsidRDefault="00574EE3" w:rsidP="00574EE3">
      <w:pPr>
        <w:widowControl w:val="0"/>
        <w:autoSpaceDE w:val="0"/>
        <w:autoSpaceDN w:val="0"/>
        <w:spacing w:after="0" w:line="240" w:lineRule="auto"/>
        <w:ind w:left="567"/>
        <w:contextualSpacing/>
        <w:jc w:val="both"/>
        <w:rPr>
          <w:rFonts w:ascii="Garamond" w:eastAsia="Microsoft Sans Serif" w:hAnsi="Garamond" w:cs="Microsoft Sans Serif"/>
          <w:noProof w:val="0"/>
        </w:rPr>
      </w:pPr>
    </w:p>
    <w:p w14:paraId="29B401AD" w14:textId="77777777" w:rsidR="00574EE3" w:rsidRPr="00574EE3" w:rsidRDefault="00574EE3" w:rsidP="00574EE3">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lang w:val="x-none" w:eastAsia="x-none"/>
        </w:rPr>
        <w:t xml:space="preserve">Oświadczam, że nie podlegam wykluczeniu z postępowania na podstawie </w:t>
      </w:r>
      <w:r w:rsidRPr="00574EE3">
        <w:rPr>
          <w:rFonts w:ascii="Garamond" w:eastAsia="Microsoft Sans Serif" w:hAnsi="Garamond" w:cs="Times New Roman"/>
          <w:noProof w:val="0"/>
          <w:lang w:val="x-none" w:eastAsia="x-none"/>
        </w:rPr>
        <w:br/>
        <w:t xml:space="preserve">art. </w:t>
      </w:r>
      <w:r w:rsidRPr="00574EE3">
        <w:rPr>
          <w:rFonts w:ascii="Garamond" w:eastAsia="Microsoft Sans Serif" w:hAnsi="Garamond" w:cs="Times New Roman"/>
          <w:noProof w:val="0"/>
          <w:lang w:eastAsia="x-none"/>
        </w:rPr>
        <w:t>108</w:t>
      </w:r>
      <w:r w:rsidRPr="00574EE3">
        <w:rPr>
          <w:rFonts w:ascii="Garamond" w:eastAsia="Microsoft Sans Serif" w:hAnsi="Garamond" w:cs="Times New Roman"/>
          <w:noProof w:val="0"/>
          <w:lang w:val="x-none" w:eastAsia="x-none"/>
        </w:rPr>
        <w:t xml:space="preserve"> ust</w:t>
      </w:r>
      <w:r w:rsidRPr="00574EE3">
        <w:rPr>
          <w:rFonts w:ascii="Garamond" w:eastAsia="Microsoft Sans Serif" w:hAnsi="Garamond" w:cs="Times New Roman"/>
          <w:noProof w:val="0"/>
          <w:lang w:eastAsia="x-none"/>
        </w:rPr>
        <w:t>.</w:t>
      </w:r>
      <w:r w:rsidRPr="00574EE3">
        <w:rPr>
          <w:rFonts w:ascii="Garamond" w:eastAsia="Microsoft Sans Serif" w:hAnsi="Garamond" w:cs="Times New Roman"/>
          <w:noProof w:val="0"/>
          <w:lang w:val="x-none" w:eastAsia="x-none"/>
        </w:rPr>
        <w:t xml:space="preserve"> 1 ustawy Pzp.</w:t>
      </w:r>
    </w:p>
    <w:p w14:paraId="79B10AE2" w14:textId="77777777" w:rsidR="00574EE3" w:rsidRPr="00574EE3" w:rsidRDefault="00574EE3" w:rsidP="00574EE3">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lang w:val="x-none" w:eastAsia="x-none"/>
        </w:rPr>
        <w:t xml:space="preserve">Oświadczam, że nie podlegam wykluczeniu z postępowania na podstawie </w:t>
      </w:r>
      <w:r w:rsidRPr="00574EE3">
        <w:rPr>
          <w:rFonts w:ascii="Garamond" w:eastAsia="Microsoft Sans Serif" w:hAnsi="Garamond" w:cs="Times New Roman"/>
          <w:noProof w:val="0"/>
          <w:lang w:val="x-none" w:eastAsia="x-none"/>
        </w:rPr>
        <w:br/>
        <w:t xml:space="preserve">art. </w:t>
      </w:r>
      <w:r w:rsidRPr="00574EE3">
        <w:rPr>
          <w:rFonts w:ascii="Garamond" w:eastAsia="Microsoft Sans Serif" w:hAnsi="Garamond" w:cs="Times New Roman"/>
          <w:noProof w:val="0"/>
          <w:lang w:eastAsia="x-none"/>
        </w:rPr>
        <w:t>109</w:t>
      </w:r>
      <w:r w:rsidRPr="00574EE3">
        <w:rPr>
          <w:rFonts w:ascii="Garamond" w:eastAsia="Microsoft Sans Serif" w:hAnsi="Garamond" w:cs="Times New Roman"/>
          <w:noProof w:val="0"/>
          <w:lang w:val="x-none" w:eastAsia="x-none"/>
        </w:rPr>
        <w:t xml:space="preserve"> ust. </w:t>
      </w:r>
      <w:r w:rsidRPr="00574EE3">
        <w:rPr>
          <w:rFonts w:ascii="Garamond" w:eastAsia="Microsoft Sans Serif" w:hAnsi="Garamond" w:cs="Times New Roman"/>
          <w:noProof w:val="0"/>
          <w:lang w:eastAsia="x-none"/>
        </w:rPr>
        <w:t>1</w:t>
      </w:r>
      <w:r w:rsidRPr="00574EE3">
        <w:rPr>
          <w:rFonts w:ascii="Garamond" w:eastAsia="Microsoft Sans Serif" w:hAnsi="Garamond" w:cs="Times New Roman"/>
          <w:noProof w:val="0"/>
          <w:lang w:val="x-none" w:eastAsia="x-none"/>
        </w:rPr>
        <w:t xml:space="preserve"> pkt </w:t>
      </w:r>
      <w:r w:rsidRPr="00574EE3">
        <w:rPr>
          <w:rFonts w:ascii="Garamond" w:eastAsia="Microsoft Sans Serif" w:hAnsi="Garamond" w:cs="Times New Roman"/>
          <w:noProof w:val="0"/>
          <w:lang w:eastAsia="x-none"/>
        </w:rPr>
        <w:t>4</w:t>
      </w:r>
      <w:r w:rsidRPr="00574EE3">
        <w:rPr>
          <w:rFonts w:ascii="Garamond" w:eastAsia="Microsoft Sans Serif" w:hAnsi="Garamond" w:cs="Times New Roman"/>
          <w:noProof w:val="0"/>
          <w:lang w:val="x-none" w:eastAsia="x-none"/>
        </w:rPr>
        <w:t xml:space="preserve"> ustawy Pzp.</w:t>
      </w:r>
    </w:p>
    <w:p w14:paraId="17FB736B" w14:textId="77777777" w:rsidR="00574EE3" w:rsidRPr="00574EE3" w:rsidRDefault="00574EE3" w:rsidP="00574EE3">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rPr>
        <w:t>Oświadczam, że zachodzą w stosunku do mnie podstawy wykluczenia z postępowania na podstawie w art. 108 ust. 1 pkt 1, 2 i 5 lub art. 109 ust. 1 pkt 4 ustawy Pzp. Jednocześnie oświadczam, że w związku z w/w okolicznością, na podstawie art. 110 ust. 2 ustawy Pzp podjąłem następujące środki naprawcze i zapobiegawcze: __________________________________________________________________________________________________________________________________________________________, (czynności, o których mowa w art. 110 ust. 2 ustawy Pzp, do wykazania rzetelności Wykonawcy, uwzględniające wagę i szczególne okoliczności czynu)</w:t>
      </w:r>
    </w:p>
    <w:p w14:paraId="04694CA7" w14:textId="0084F760" w:rsidR="00571989" w:rsidRPr="00571989" w:rsidRDefault="00574EE3" w:rsidP="00571989">
      <w:pPr>
        <w:widowControl w:val="0"/>
        <w:numPr>
          <w:ilvl w:val="1"/>
          <w:numId w:val="14"/>
        </w:numPr>
        <w:autoSpaceDE w:val="0"/>
        <w:autoSpaceDN w:val="0"/>
        <w:spacing w:after="0" w:line="276" w:lineRule="auto"/>
        <w:ind w:left="1134" w:hanging="425"/>
        <w:contextualSpacing/>
        <w:jc w:val="both"/>
        <w:rPr>
          <w:rFonts w:ascii="Garamond" w:eastAsia="Microsoft Sans Serif" w:hAnsi="Garamond" w:cs="Times New Roman"/>
          <w:noProof w:val="0"/>
          <w:lang w:val="x-none" w:eastAsia="x-none"/>
        </w:rPr>
      </w:pPr>
      <w:r w:rsidRPr="00574EE3">
        <w:rPr>
          <w:rFonts w:ascii="Garamond" w:eastAsia="Microsoft Sans Serif" w:hAnsi="Garamond" w:cs="Times New Roman"/>
          <w:noProof w:val="0"/>
        </w:rPr>
        <w:t xml:space="preserve">Oświadczam, że nie jestem umieszczony na listach i nie zachodzą w stosunku do mnie przesłanki wykluczenia z postępowania na podstawie art. 7 ust. 1 ustawy z dnia 13 kwietnia </w:t>
      </w:r>
      <w:r w:rsidRPr="00574EE3">
        <w:rPr>
          <w:rFonts w:ascii="Garamond" w:eastAsia="Microsoft Sans Serif" w:hAnsi="Garamond" w:cs="Times New Roman"/>
          <w:noProof w:val="0"/>
        </w:rPr>
        <w:lastRenderedPageBreak/>
        <w:t>2022 r. o szczególnych rozwiązaniach w zakresie przeciwdziałania wspieraniu agresji na Ukrainę oraz służących ochronie bezpieczeństwa narodowego (Dz. U. poz. 835).</w:t>
      </w:r>
      <w:r w:rsidR="00DA5E6E" w:rsidRPr="00571989">
        <w:rPr>
          <w:rFonts w:ascii="Garamond" w:eastAsia="Microsoft Sans Serif" w:hAnsi="Garamond" w:cs="Microsoft Sans Serif"/>
          <w:b/>
          <w:noProof w:val="0"/>
        </w:rPr>
        <w:t xml:space="preserve">                                                          </w:t>
      </w:r>
    </w:p>
    <w:p w14:paraId="4E82BC70" w14:textId="56AE4476" w:rsidR="00DA5E6E" w:rsidRPr="00DA5E6E" w:rsidRDefault="00DA5E6E" w:rsidP="00571989">
      <w:pPr>
        <w:widowControl w:val="0"/>
        <w:autoSpaceDE w:val="0"/>
        <w:autoSpaceDN w:val="0"/>
        <w:spacing w:before="97" w:after="0" w:line="240" w:lineRule="auto"/>
        <w:ind w:left="4387"/>
        <w:jc w:val="right"/>
        <w:rPr>
          <w:rFonts w:ascii="Garamond" w:eastAsia="Microsoft Sans Serif" w:hAnsi="Garamond" w:cs="Microsoft Sans Serif"/>
          <w:b/>
          <w:noProof w:val="0"/>
        </w:rPr>
      </w:pPr>
      <w:r w:rsidRPr="00DA5E6E">
        <w:rPr>
          <w:rFonts w:ascii="Garamond" w:eastAsia="Microsoft Sans Serif" w:hAnsi="Garamond" w:cs="Microsoft Sans Serif"/>
          <w:b/>
          <w:noProof w:val="0"/>
        </w:rPr>
        <w:t>Załącznik nr 3</w:t>
      </w:r>
    </w:p>
    <w:p w14:paraId="3E28BB02" w14:textId="77777777" w:rsidR="00DA5E6E" w:rsidRDefault="00DA5E6E" w:rsidP="00DA5E6E">
      <w:pPr>
        <w:spacing w:after="0" w:line="240" w:lineRule="auto"/>
        <w:jc w:val="center"/>
        <w:rPr>
          <w:rFonts w:ascii="Garamond" w:eastAsia="Times New Roman" w:hAnsi="Garamond" w:cs="Arial"/>
          <w:b/>
          <w:lang w:eastAsia="pl-PL"/>
        </w:rPr>
      </w:pPr>
    </w:p>
    <w:p w14:paraId="3B9AFF16" w14:textId="77777777" w:rsidR="00DA5E6E" w:rsidRDefault="00DA5E6E" w:rsidP="00DA5E6E">
      <w:pPr>
        <w:spacing w:after="0" w:line="240" w:lineRule="auto"/>
        <w:jc w:val="center"/>
        <w:rPr>
          <w:rFonts w:ascii="Garamond" w:eastAsia="Times New Roman" w:hAnsi="Garamond" w:cs="Arial"/>
          <w:b/>
          <w:lang w:eastAsia="pl-PL"/>
        </w:rPr>
      </w:pPr>
    </w:p>
    <w:p w14:paraId="0883FA4B" w14:textId="77777777" w:rsidR="00DA5E6E" w:rsidRPr="00DA5E6E" w:rsidRDefault="00DA5E6E" w:rsidP="00DA5E6E">
      <w:pPr>
        <w:spacing w:after="0" w:line="240" w:lineRule="auto"/>
        <w:jc w:val="center"/>
        <w:rPr>
          <w:rFonts w:ascii="Garamond" w:eastAsia="Times New Roman" w:hAnsi="Garamond" w:cs="Arial"/>
          <w:b/>
          <w:lang w:eastAsia="pl-PL"/>
        </w:rPr>
      </w:pPr>
      <w:r w:rsidRPr="00DA5E6E">
        <w:rPr>
          <w:rFonts w:ascii="Garamond" w:eastAsia="Times New Roman" w:hAnsi="Garamond" w:cs="Arial"/>
          <w:b/>
          <w:lang w:eastAsia="pl-PL"/>
        </w:rPr>
        <w:t>UMOWA NR ........./2023 (wzór umowy)</w:t>
      </w:r>
    </w:p>
    <w:p w14:paraId="4A25CE69" w14:textId="77777777" w:rsidR="00DA5E6E" w:rsidRPr="00DA5E6E" w:rsidRDefault="00DA5E6E" w:rsidP="00DA5E6E">
      <w:pPr>
        <w:spacing w:after="0" w:line="240" w:lineRule="auto"/>
        <w:jc w:val="both"/>
        <w:rPr>
          <w:rFonts w:ascii="Garamond" w:eastAsia="Times New Roman" w:hAnsi="Garamond" w:cs="Arial"/>
          <w:b/>
          <w:lang w:eastAsia="pl-PL"/>
        </w:rPr>
      </w:pPr>
    </w:p>
    <w:p w14:paraId="276C70B5"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zawarta w dniu ………………………… w Staroźrebach, pomiędzy </w:t>
      </w:r>
    </w:p>
    <w:p w14:paraId="062C8C13"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Gminą Staroźreby, z siedzibą w Staroźrebach, </w:t>
      </w:r>
    </w:p>
    <w:p w14:paraId="760670D8"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ul. Płocka 18, 09-440 Staroźreby</w:t>
      </w:r>
    </w:p>
    <w:p w14:paraId="7023F44B"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NIP: 7743186342, REGON: 611016040 </w:t>
      </w:r>
    </w:p>
    <w:p w14:paraId="2E5FDBC1"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reprezentowaną przez:</w:t>
      </w:r>
    </w:p>
    <w:p w14:paraId="2E7E545B"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Kamila Groszewskiego – Wójta Gminy </w:t>
      </w:r>
    </w:p>
    <w:p w14:paraId="3F76E759" w14:textId="77777777" w:rsidR="00DA5E6E" w:rsidRPr="00DA5E6E" w:rsidRDefault="00DA5E6E" w:rsidP="00DA5E6E">
      <w:pPr>
        <w:spacing w:after="0" w:line="360" w:lineRule="auto"/>
        <w:jc w:val="both"/>
        <w:rPr>
          <w:rFonts w:ascii="Garamond" w:eastAsia="Times New Roman" w:hAnsi="Garamond" w:cs="Arial"/>
          <w:bCs/>
          <w:lang w:eastAsia="pl-PL"/>
        </w:rPr>
      </w:pPr>
      <w:r w:rsidRPr="00DA5E6E">
        <w:rPr>
          <w:rFonts w:ascii="Garamond" w:eastAsia="Times New Roman" w:hAnsi="Garamond" w:cs="Arial"/>
          <w:lang w:eastAsia="pl-PL"/>
        </w:rPr>
        <w:t xml:space="preserve">przy kontrasygnacie </w:t>
      </w:r>
      <w:r w:rsidRPr="00DA5E6E">
        <w:rPr>
          <w:rFonts w:ascii="Garamond" w:eastAsia="Times New Roman" w:hAnsi="Garamond" w:cs="Arial"/>
          <w:bCs/>
          <w:lang w:eastAsia="pl-PL"/>
        </w:rPr>
        <w:t>Skarbnika Gminy – Moniki Grabowskiej</w:t>
      </w:r>
    </w:p>
    <w:p w14:paraId="4F961553"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zwaną dalej </w:t>
      </w:r>
      <w:r w:rsidRPr="00DA5E6E">
        <w:rPr>
          <w:rFonts w:ascii="Garamond" w:eastAsia="Times New Roman" w:hAnsi="Garamond" w:cs="Arial"/>
          <w:b/>
          <w:lang w:eastAsia="pl-PL"/>
        </w:rPr>
        <w:t>„Zamawiającym”</w:t>
      </w:r>
      <w:r w:rsidRPr="00DA5E6E">
        <w:rPr>
          <w:rFonts w:ascii="Garamond" w:eastAsia="Times New Roman" w:hAnsi="Garamond" w:cs="Arial"/>
          <w:lang w:eastAsia="pl-PL"/>
        </w:rPr>
        <w:t>,</w:t>
      </w:r>
    </w:p>
    <w:p w14:paraId="4BBD02BE"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a …………………………………………………………………………………………………</w:t>
      </w:r>
    </w:p>
    <w:p w14:paraId="2D1F1AF3"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reprezentowanym przez:</w:t>
      </w:r>
    </w:p>
    <w:p w14:paraId="1D59B3A5"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w:t>
      </w:r>
    </w:p>
    <w:p w14:paraId="154D92D7"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 xml:space="preserve">zwanym dalej </w:t>
      </w:r>
      <w:r w:rsidRPr="00DA5E6E">
        <w:rPr>
          <w:rFonts w:ascii="Garamond" w:eastAsia="Times New Roman" w:hAnsi="Garamond" w:cs="Arial"/>
          <w:b/>
          <w:lang w:eastAsia="pl-PL"/>
        </w:rPr>
        <w:t>„Wykonawcą”</w:t>
      </w:r>
    </w:p>
    <w:p w14:paraId="5C070A09"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o następującej treści:</w:t>
      </w:r>
    </w:p>
    <w:p w14:paraId="1518E37F" w14:textId="77777777" w:rsidR="00DA5E6E" w:rsidRPr="00DA5E6E" w:rsidRDefault="00DA5E6E" w:rsidP="00DA5E6E">
      <w:pPr>
        <w:spacing w:after="0" w:line="360" w:lineRule="auto"/>
        <w:jc w:val="both"/>
        <w:rPr>
          <w:rFonts w:ascii="Garamond" w:eastAsia="Times New Roman" w:hAnsi="Garamond" w:cs="Arial"/>
          <w:lang w:eastAsia="pl-PL"/>
        </w:rPr>
      </w:pPr>
    </w:p>
    <w:p w14:paraId="76DC4C03"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1</w:t>
      </w:r>
    </w:p>
    <w:p w14:paraId="4563F5D3" w14:textId="77777777" w:rsidR="003F0837" w:rsidRPr="003F0837" w:rsidRDefault="00DA5E6E" w:rsidP="003F0837">
      <w:pPr>
        <w:widowControl w:val="0"/>
        <w:numPr>
          <w:ilvl w:val="0"/>
          <w:numId w:val="15"/>
        </w:numPr>
        <w:tabs>
          <w:tab w:val="left" w:pos="184"/>
        </w:tabs>
        <w:autoSpaceDE w:val="0"/>
        <w:autoSpaceDN w:val="0"/>
        <w:spacing w:after="0" w:line="367" w:lineRule="auto"/>
        <w:ind w:right="-2"/>
        <w:jc w:val="both"/>
        <w:rPr>
          <w:rFonts w:ascii="Garamond" w:eastAsia="Microsoft Sans Serif" w:hAnsi="Garamond" w:cs="Microsoft Sans Serif"/>
          <w:b/>
          <w:i/>
          <w:iCs/>
          <w:noProof w:val="0"/>
        </w:rPr>
      </w:pPr>
      <w:r w:rsidRPr="00DA5E6E">
        <w:rPr>
          <w:rFonts w:ascii="Garamond" w:eastAsia="Times New Roman" w:hAnsi="Garamond" w:cs="Arial"/>
          <w:lang w:eastAsia="pl-PL"/>
        </w:rPr>
        <w:t>W wyniku rozstrzygniętego postępowania o udzielenie zamówienia publicznego Zamawiający powierza, a Wykonawca zobowiązuje się do zrealizowania zadania p. n</w:t>
      </w:r>
      <w:r w:rsidR="003F0837">
        <w:rPr>
          <w:rFonts w:ascii="Garamond" w:eastAsia="Times New Roman" w:hAnsi="Garamond" w:cs="Arial"/>
          <w:lang w:eastAsia="pl-PL"/>
        </w:rPr>
        <w:t xml:space="preserve">.: </w:t>
      </w:r>
      <w:r w:rsidRPr="00DA5E6E">
        <w:rPr>
          <w:rFonts w:ascii="Garamond" w:eastAsia="Microsoft Sans Serif" w:hAnsi="Garamond" w:cs="Microsoft Sans Serif"/>
          <w:i/>
          <w:iCs/>
          <w:noProof w:val="0"/>
        </w:rPr>
        <w:t xml:space="preserve"> </w:t>
      </w:r>
      <w:r w:rsidR="003F0837" w:rsidRPr="003F0837">
        <w:rPr>
          <w:rFonts w:ascii="Garamond" w:eastAsia="Microsoft Sans Serif" w:hAnsi="Garamond" w:cs="Microsoft Sans Serif"/>
          <w:b/>
          <w:i/>
          <w:iCs/>
          <w:noProof w:val="0"/>
        </w:rPr>
        <w:t>„ Zakup sprzętu, pomocy dydaktycznych i narzędzi do terapii w ramach Rządowego programu rozwijania szkolnej infrastruktury oraz kompetencji uczniów i nauczycieli w zakresie technologii komunikacyjno- informacyjnych na lata 2020-2024- „Aktywna tablica”.</w:t>
      </w:r>
    </w:p>
    <w:p w14:paraId="7C5CF6DD" w14:textId="2FC12A07" w:rsidR="00DA5E6E" w:rsidRPr="00DA5E6E" w:rsidRDefault="00DA5E6E" w:rsidP="00FB26DA">
      <w:pPr>
        <w:widowControl w:val="0"/>
        <w:tabs>
          <w:tab w:val="left" w:pos="-142"/>
        </w:tabs>
        <w:autoSpaceDE w:val="0"/>
        <w:autoSpaceDN w:val="0"/>
        <w:spacing w:after="0" w:line="367" w:lineRule="auto"/>
        <w:ind w:left="-142" w:right="-144"/>
        <w:jc w:val="both"/>
        <w:rPr>
          <w:rFonts w:ascii="Garamond" w:eastAsia="Microsoft Sans Serif" w:hAnsi="Garamond" w:cs="Microsoft Sans Serif"/>
          <w:i/>
          <w:iCs/>
          <w:noProof w:val="0"/>
        </w:rPr>
      </w:pPr>
    </w:p>
    <w:p w14:paraId="15776C28"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2</w:t>
      </w:r>
    </w:p>
    <w:p w14:paraId="217CF55A"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Integralną części składowe niniejszej umowy stanowią:</w:t>
      </w:r>
    </w:p>
    <w:p w14:paraId="51DD47B9"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1) oferta Wykonawcy,</w:t>
      </w:r>
    </w:p>
    <w:p w14:paraId="31156FBB"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2) otrzymane od Zamawiającego Zapytanie ofertowe.</w:t>
      </w:r>
    </w:p>
    <w:p w14:paraId="1E6C2583"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3</w:t>
      </w:r>
    </w:p>
    <w:p w14:paraId="35E7DE7E" w14:textId="562879C7" w:rsidR="00DA5E6E" w:rsidRPr="00DA5E6E" w:rsidRDefault="00DA5E6E" w:rsidP="00DA5E6E">
      <w:pPr>
        <w:spacing w:after="0" w:line="360" w:lineRule="auto"/>
        <w:jc w:val="both"/>
        <w:rPr>
          <w:rFonts w:ascii="Garamond" w:eastAsia="Times New Roman" w:hAnsi="Garamond" w:cs="Arial"/>
          <w:b/>
          <w:i/>
          <w:lang w:eastAsia="pl-PL"/>
        </w:rPr>
      </w:pPr>
      <w:r w:rsidRPr="00DA5E6E">
        <w:rPr>
          <w:rFonts w:ascii="Garamond" w:eastAsia="Times New Roman" w:hAnsi="Garamond" w:cs="Arial"/>
          <w:lang w:eastAsia="pl-PL"/>
        </w:rPr>
        <w:t xml:space="preserve">1. Termin zakończenia realizacji przedmiotu umowy ustala się do </w:t>
      </w:r>
      <w:r w:rsidRPr="00DA5E6E">
        <w:rPr>
          <w:rFonts w:ascii="Garamond" w:eastAsia="Times New Roman" w:hAnsi="Garamond" w:cs="Arial"/>
          <w:b/>
          <w:i/>
          <w:lang w:eastAsia="pl-PL"/>
        </w:rPr>
        <w:t xml:space="preserve">dnia </w:t>
      </w:r>
      <w:r w:rsidR="00FB26DA">
        <w:rPr>
          <w:rFonts w:ascii="Garamond" w:eastAsia="Times New Roman" w:hAnsi="Garamond" w:cs="Arial"/>
          <w:b/>
          <w:i/>
          <w:lang w:eastAsia="pl-PL"/>
        </w:rPr>
        <w:t>31.10.</w:t>
      </w:r>
      <w:r w:rsidRPr="00DA5E6E">
        <w:rPr>
          <w:rFonts w:ascii="Garamond" w:eastAsia="Times New Roman" w:hAnsi="Garamond" w:cs="Arial"/>
          <w:b/>
          <w:i/>
          <w:lang w:eastAsia="pl-PL"/>
        </w:rPr>
        <w:t xml:space="preserve">2023 r. </w:t>
      </w:r>
    </w:p>
    <w:p w14:paraId="1B4F61B1" w14:textId="77777777" w:rsidR="00DA5E6E" w:rsidRPr="00DA5E6E" w:rsidRDefault="00DA5E6E" w:rsidP="00DA5E6E">
      <w:pPr>
        <w:spacing w:after="0" w:line="360" w:lineRule="auto"/>
        <w:jc w:val="center"/>
        <w:rPr>
          <w:rFonts w:ascii="Garamond" w:eastAsia="Times New Roman" w:hAnsi="Garamond" w:cs="Arial"/>
          <w:b/>
          <w:i/>
          <w:lang w:eastAsia="pl-PL"/>
        </w:rPr>
      </w:pPr>
      <w:r w:rsidRPr="00DA5E6E">
        <w:rPr>
          <w:rFonts w:ascii="Garamond" w:eastAsia="Times New Roman" w:hAnsi="Garamond" w:cs="Arial"/>
          <w:b/>
          <w:i/>
          <w:lang w:eastAsia="pl-PL"/>
        </w:rPr>
        <w:t>§ 4</w:t>
      </w:r>
    </w:p>
    <w:p w14:paraId="4F637594"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1. Wykonawca zobowiązuje się dostarczać przedmiot umowy na własny koszt i ryzyko, w tym transport i montaż do budynku:</w:t>
      </w:r>
    </w:p>
    <w:p w14:paraId="35A28409" w14:textId="77777777" w:rsidR="00DA5E6E" w:rsidRPr="00DA5E6E" w:rsidRDefault="00DA5E6E" w:rsidP="00DA5E6E">
      <w:pPr>
        <w:spacing w:after="0" w:line="360" w:lineRule="auto"/>
        <w:jc w:val="both"/>
        <w:rPr>
          <w:rFonts w:ascii="Garamond" w:eastAsia="Times New Roman" w:hAnsi="Garamond" w:cs="Arial"/>
          <w:b/>
          <w:bCs/>
          <w:lang w:eastAsia="pl-PL"/>
        </w:rPr>
      </w:pPr>
      <w:r w:rsidRPr="00DA5E6E">
        <w:rPr>
          <w:rFonts w:ascii="Garamond" w:eastAsia="Times New Roman" w:hAnsi="Garamond" w:cs="Arial"/>
          <w:b/>
          <w:bCs/>
          <w:lang w:eastAsia="pl-PL"/>
        </w:rPr>
        <w:lastRenderedPageBreak/>
        <w:t xml:space="preserve">1) budynek Szkoły Podstawowej im. Zbigniewa Dłużniewskiego w Nowej Górze, Nowa Góra, ul. Szkolna 6, 09-440 Staroźreby </w:t>
      </w:r>
    </w:p>
    <w:p w14:paraId="36B01BDF" w14:textId="77777777" w:rsidR="00DA5E6E" w:rsidRPr="00DA5E6E" w:rsidRDefault="00DA5E6E" w:rsidP="00DA5E6E">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2. Wskazane w ust. 1 lokalizacje są miejscem realizacji przedmiotu umowy.</w:t>
      </w:r>
    </w:p>
    <w:p w14:paraId="1D2A023F" w14:textId="77777777" w:rsidR="00DA5E6E" w:rsidRPr="00DA5E6E" w:rsidRDefault="00DA5E6E" w:rsidP="00D31BF1">
      <w:pPr>
        <w:spacing w:after="0" w:line="360" w:lineRule="auto"/>
        <w:jc w:val="both"/>
        <w:rPr>
          <w:rFonts w:ascii="Garamond" w:eastAsia="Times New Roman" w:hAnsi="Garamond" w:cs="Arial"/>
          <w:lang w:eastAsia="pl-PL"/>
        </w:rPr>
      </w:pPr>
      <w:r w:rsidRPr="00DA5E6E">
        <w:rPr>
          <w:rFonts w:ascii="Garamond" w:eastAsia="Times New Roman" w:hAnsi="Garamond" w:cs="Arial"/>
          <w:lang w:eastAsia="pl-PL"/>
        </w:rPr>
        <w:t>3.Opis przedmiotu zamówienia</w:t>
      </w:r>
    </w:p>
    <w:p w14:paraId="210BD781" w14:textId="71955D07" w:rsidR="00DA5E6E" w:rsidRDefault="005C1014">
      <w:pPr>
        <w:rPr>
          <w:rFonts w:ascii="Garamond" w:eastAsia="Times New Roman" w:hAnsi="Garamond" w:cs="Arial"/>
          <w:lang w:eastAsia="pl-PL"/>
        </w:rPr>
      </w:pPr>
      <w:r w:rsidRPr="005C1014">
        <w:rPr>
          <w:rFonts w:ascii="Garamond" w:eastAsia="Times New Roman" w:hAnsi="Garamond" w:cs="Arial"/>
          <w:lang w:eastAsia="pl-PL"/>
        </w:rPr>
        <w:t>Przedmiot zamówienia obejmuje dostawę oraz montaż niżej wymienionego asortymentu</w:t>
      </w:r>
      <w:r w:rsidR="00B7286E">
        <w:rPr>
          <w:rFonts w:ascii="Garamond" w:eastAsia="Times New Roman" w:hAnsi="Garamond" w:cs="Arial"/>
          <w:lang w:eastAsia="pl-PL"/>
        </w:rPr>
        <w:t xml:space="preserve"> ( zgodnie ze specyfikacją zawartą</w:t>
      </w:r>
      <w:r w:rsidR="00C23A5D">
        <w:rPr>
          <w:rFonts w:ascii="Garamond" w:eastAsia="Times New Roman" w:hAnsi="Garamond" w:cs="Arial"/>
          <w:lang w:eastAsia="pl-PL"/>
        </w:rPr>
        <w:t xml:space="preserve"> w zapytaniu</w:t>
      </w:r>
      <w:r w:rsidR="00B7286E">
        <w:rPr>
          <w:rFonts w:ascii="Garamond" w:eastAsia="Times New Roman" w:hAnsi="Garamond" w:cs="Arial"/>
          <w:lang w:eastAsia="pl-PL"/>
        </w:rPr>
        <w:t xml:space="preserve"> ofertowym oraz ofercie Wykonawcy) :</w:t>
      </w:r>
    </w:p>
    <w:p w14:paraId="272A9616" w14:textId="77777777" w:rsidR="005C1014" w:rsidRDefault="005C1014" w:rsidP="005C1014">
      <w:pPr>
        <w:widowControl w:val="0"/>
        <w:shd w:val="clear" w:color="auto" w:fill="FFFFFF"/>
        <w:tabs>
          <w:tab w:val="left" w:pos="259"/>
          <w:tab w:val="left" w:leader="dot" w:pos="9029"/>
        </w:tabs>
        <w:autoSpaceDE w:val="0"/>
        <w:autoSpaceDN w:val="0"/>
        <w:adjustRightInd w:val="0"/>
        <w:spacing w:after="0" w:line="360" w:lineRule="auto"/>
        <w:jc w:val="both"/>
        <w:rPr>
          <w:rFonts w:ascii="Garamond" w:hAnsi="Garamond" w:cs="Arial"/>
          <w:b/>
          <w:u w:val="single"/>
        </w:rPr>
      </w:pPr>
      <w:r>
        <w:rPr>
          <w:rFonts w:ascii="Garamond" w:hAnsi="Garamond" w:cs="Arial"/>
        </w:rPr>
        <w:t xml:space="preserve">a) </w:t>
      </w:r>
      <w:r w:rsidRPr="00975487">
        <w:rPr>
          <w:rFonts w:ascii="Garamond" w:hAnsi="Garamond" w:cs="Arial"/>
          <w:b/>
          <w:u w:val="single"/>
        </w:rPr>
        <w:t>Urządzenie interaktywne ( podłoga interaktywna)</w:t>
      </w:r>
      <w:r>
        <w:rPr>
          <w:rFonts w:ascii="Garamond" w:hAnsi="Garamond" w:cs="Arial"/>
          <w:b/>
          <w:u w:val="single"/>
        </w:rPr>
        <w:t xml:space="preserve"> 1 szt.</w:t>
      </w:r>
    </w:p>
    <w:p w14:paraId="7590DCCF" w14:textId="3BF03E37" w:rsidR="005C1014" w:rsidRDefault="00262B2D" w:rsidP="005C1014">
      <w:pPr>
        <w:spacing w:after="0" w:line="276" w:lineRule="auto"/>
        <w:jc w:val="both"/>
        <w:rPr>
          <w:rFonts w:ascii="Garamond" w:hAnsi="Garamond" w:cs="Arial"/>
          <w:b/>
          <w:u w:val="single"/>
        </w:rPr>
      </w:pPr>
      <w:r>
        <w:rPr>
          <w:rFonts w:ascii="Garamond" w:hAnsi="Garamond" w:cs="Arial"/>
          <w:b/>
          <w:u w:val="single"/>
        </w:rPr>
        <w:t>b)</w:t>
      </w:r>
      <w:bookmarkStart w:id="2" w:name="_GoBack"/>
      <w:bookmarkEnd w:id="2"/>
      <w:r w:rsidR="005C1014">
        <w:rPr>
          <w:rFonts w:ascii="Garamond" w:hAnsi="Garamond" w:cs="Arial"/>
          <w:b/>
          <w:u w:val="single"/>
        </w:rPr>
        <w:t xml:space="preserve"> Narzędzia do terapii:</w:t>
      </w:r>
    </w:p>
    <w:p w14:paraId="5173D4EE" w14:textId="77777777" w:rsidR="005C1014" w:rsidRPr="00D96410" w:rsidRDefault="005C1014" w:rsidP="005C1014">
      <w:pPr>
        <w:spacing w:after="0" w:line="276" w:lineRule="auto"/>
        <w:jc w:val="both"/>
        <w:rPr>
          <w:rFonts w:ascii="Garamond" w:hAnsi="Garamond" w:cs="Arial"/>
          <w:b/>
        </w:rPr>
      </w:pPr>
      <w:r w:rsidRPr="00D96410">
        <w:rPr>
          <w:rFonts w:ascii="Garamond" w:hAnsi="Garamond" w:cs="Arial"/>
          <w:b/>
        </w:rPr>
        <w:t>* Pakiet 5 gier "Matematyka 1"</w:t>
      </w:r>
      <w:r>
        <w:rPr>
          <w:rFonts w:ascii="Garamond" w:hAnsi="Garamond" w:cs="Arial"/>
          <w:b/>
        </w:rPr>
        <w:t>- 1 szt.</w:t>
      </w:r>
    </w:p>
    <w:p w14:paraId="516CD32A" w14:textId="77777777" w:rsidR="005C1014" w:rsidRPr="0057373F" w:rsidRDefault="005C1014" w:rsidP="005C1014">
      <w:pPr>
        <w:spacing w:after="0" w:line="276" w:lineRule="auto"/>
        <w:jc w:val="both"/>
        <w:rPr>
          <w:rFonts w:ascii="Garamond" w:hAnsi="Garamond" w:cs="Arial"/>
          <w:b/>
        </w:rPr>
      </w:pPr>
      <w:r w:rsidRPr="0057373F">
        <w:rPr>
          <w:rFonts w:ascii="Garamond" w:hAnsi="Garamond" w:cs="Arial"/>
          <w:b/>
        </w:rPr>
        <w:t>*</w:t>
      </w:r>
      <w:r w:rsidRPr="0057373F">
        <w:rPr>
          <w:rFonts w:ascii="Arial" w:eastAsia="Times New Roman" w:hAnsi="Arial" w:cs="Arial"/>
          <w:b/>
          <w:noProof w:val="0"/>
          <w:color w:val="000000"/>
          <w:sz w:val="16"/>
          <w:szCs w:val="16"/>
          <w:lang w:eastAsia="pl-PL"/>
        </w:rPr>
        <w:t xml:space="preserve"> </w:t>
      </w:r>
      <w:r w:rsidRPr="0057373F">
        <w:rPr>
          <w:rFonts w:ascii="Garamond" w:hAnsi="Garamond" w:cs="Arial"/>
          <w:b/>
        </w:rPr>
        <w:t>Pakiet 9 gier "Zabawy ze zwierzętami"</w:t>
      </w:r>
      <w:r>
        <w:rPr>
          <w:rFonts w:ascii="Garamond" w:hAnsi="Garamond" w:cs="Arial"/>
          <w:b/>
        </w:rPr>
        <w:t>- 1 szt.</w:t>
      </w:r>
    </w:p>
    <w:p w14:paraId="7B0974C5" w14:textId="77777777" w:rsidR="005C1014" w:rsidRPr="003919C0" w:rsidRDefault="005C1014" w:rsidP="005C1014">
      <w:pPr>
        <w:spacing w:after="0" w:line="276" w:lineRule="auto"/>
        <w:jc w:val="both"/>
        <w:rPr>
          <w:rFonts w:ascii="Garamond" w:hAnsi="Garamond" w:cs="Arial"/>
          <w:b/>
        </w:rPr>
      </w:pPr>
      <w:r w:rsidRPr="003919C0">
        <w:rPr>
          <w:rFonts w:ascii="Garamond" w:hAnsi="Garamond" w:cs="Arial"/>
          <w:b/>
        </w:rPr>
        <w:t>*Pakiet 6 aplikacji SPE ASD</w:t>
      </w:r>
      <w:r>
        <w:rPr>
          <w:rFonts w:ascii="Garamond" w:hAnsi="Garamond" w:cs="Arial"/>
          <w:b/>
        </w:rPr>
        <w:t>- 1 szt.</w:t>
      </w:r>
    </w:p>
    <w:p w14:paraId="68655397" w14:textId="77777777" w:rsidR="005C1014" w:rsidRPr="000005D6" w:rsidRDefault="005C1014" w:rsidP="005C1014">
      <w:pPr>
        <w:spacing w:after="0" w:line="276" w:lineRule="auto"/>
        <w:jc w:val="both"/>
        <w:rPr>
          <w:rFonts w:ascii="Garamond" w:hAnsi="Garamond" w:cs="Arial"/>
          <w:b/>
        </w:rPr>
      </w:pPr>
      <w:r w:rsidRPr="000005D6">
        <w:rPr>
          <w:rFonts w:ascii="Garamond" w:hAnsi="Garamond" w:cs="Arial"/>
          <w:b/>
        </w:rPr>
        <w:t>*Pakiet 8 gier "Kodowanie 1"</w:t>
      </w:r>
      <w:r>
        <w:rPr>
          <w:rFonts w:ascii="Garamond" w:hAnsi="Garamond" w:cs="Arial"/>
          <w:b/>
        </w:rPr>
        <w:t>- 1 szt.</w:t>
      </w:r>
    </w:p>
    <w:p w14:paraId="70E479D6" w14:textId="77777777" w:rsidR="005C1014" w:rsidRPr="000005D6" w:rsidRDefault="005C1014" w:rsidP="005C1014">
      <w:pPr>
        <w:spacing w:after="0" w:line="276" w:lineRule="auto"/>
        <w:jc w:val="both"/>
        <w:rPr>
          <w:rFonts w:ascii="Garamond" w:hAnsi="Garamond" w:cs="Arial"/>
          <w:b/>
        </w:rPr>
      </w:pPr>
      <w:r w:rsidRPr="000005D6">
        <w:rPr>
          <w:rFonts w:ascii="Garamond" w:hAnsi="Garamond" w:cs="Arial"/>
          <w:b/>
        </w:rPr>
        <w:t>*</w:t>
      </w:r>
      <w:r w:rsidRPr="000005D6">
        <w:rPr>
          <w:rFonts w:ascii="Arial" w:eastAsia="Times New Roman" w:hAnsi="Arial" w:cs="Arial"/>
          <w:b/>
          <w:noProof w:val="0"/>
          <w:color w:val="000000"/>
          <w:sz w:val="16"/>
          <w:szCs w:val="16"/>
          <w:lang w:eastAsia="pl-PL"/>
        </w:rPr>
        <w:t xml:space="preserve"> </w:t>
      </w:r>
      <w:r w:rsidRPr="000005D6">
        <w:rPr>
          <w:rFonts w:ascii="Garamond" w:hAnsi="Garamond" w:cs="Arial"/>
          <w:b/>
        </w:rPr>
        <w:t>Pakiet 10 gier - Interaktywne tła</w:t>
      </w:r>
      <w:r>
        <w:rPr>
          <w:rFonts w:ascii="Garamond" w:hAnsi="Garamond" w:cs="Arial"/>
          <w:b/>
        </w:rPr>
        <w:t>- 1 szt.</w:t>
      </w:r>
    </w:p>
    <w:p w14:paraId="53535217" w14:textId="77777777" w:rsidR="005C1014" w:rsidRDefault="005C1014" w:rsidP="005C1014">
      <w:pPr>
        <w:spacing w:after="0" w:line="276" w:lineRule="auto"/>
        <w:jc w:val="both"/>
        <w:rPr>
          <w:rFonts w:ascii="Garamond" w:hAnsi="Garamond" w:cs="Arial"/>
          <w:b/>
          <w:u w:val="single"/>
        </w:rPr>
      </w:pPr>
      <w:r w:rsidRPr="00EB2744">
        <w:rPr>
          <w:rFonts w:ascii="Garamond" w:hAnsi="Garamond" w:cs="Arial"/>
          <w:b/>
          <w:u w:val="single"/>
        </w:rPr>
        <w:t xml:space="preserve">c) komputer przenośny typu laptop – 1 </w:t>
      </w:r>
      <w:r>
        <w:rPr>
          <w:rFonts w:ascii="Garamond" w:hAnsi="Garamond" w:cs="Arial"/>
          <w:b/>
          <w:u w:val="single"/>
        </w:rPr>
        <w:t>szt.</w:t>
      </w:r>
    </w:p>
    <w:p w14:paraId="66892285" w14:textId="3FC83E67" w:rsidR="00E40484" w:rsidRDefault="00E40484" w:rsidP="005C1014">
      <w:pPr>
        <w:spacing w:after="0" w:line="276" w:lineRule="auto"/>
        <w:jc w:val="both"/>
        <w:rPr>
          <w:rFonts w:ascii="Garamond" w:hAnsi="Garamond" w:cs="Arial"/>
          <w:b/>
          <w:u w:val="single"/>
        </w:rPr>
      </w:pPr>
      <w:r>
        <w:rPr>
          <w:rFonts w:ascii="Garamond" w:hAnsi="Garamond" w:cs="Arial"/>
          <w:b/>
          <w:u w:val="single"/>
        </w:rPr>
        <w:t xml:space="preserve">d) </w:t>
      </w:r>
      <w:r w:rsidRPr="00E40484">
        <w:rPr>
          <w:rFonts w:ascii="Garamond" w:hAnsi="Garamond" w:cs="Arial"/>
          <w:b/>
          <w:u w:val="single"/>
        </w:rPr>
        <w:t>Narzędzia do terapii logopedycznej</w:t>
      </w:r>
    </w:p>
    <w:p w14:paraId="554E5056" w14:textId="3A39FC6A" w:rsidR="00E40484" w:rsidRDefault="00E40484" w:rsidP="005C1014">
      <w:pPr>
        <w:spacing w:after="0" w:line="276" w:lineRule="auto"/>
        <w:jc w:val="both"/>
        <w:rPr>
          <w:rFonts w:ascii="Garamond" w:hAnsi="Garamond" w:cs="Arial"/>
          <w:b/>
          <w:u w:val="single"/>
        </w:rPr>
      </w:pPr>
      <w:r>
        <w:rPr>
          <w:rFonts w:ascii="Garamond" w:hAnsi="Garamond" w:cs="Arial"/>
          <w:b/>
          <w:u w:val="single"/>
        </w:rPr>
        <w:t xml:space="preserve">e) </w:t>
      </w:r>
      <w:r w:rsidR="00262B2D" w:rsidRPr="00262B2D">
        <w:rPr>
          <w:rFonts w:ascii="Garamond" w:hAnsi="Garamond" w:cs="Arial"/>
          <w:b/>
          <w:u w:val="single"/>
        </w:rPr>
        <w:t>Narzędzia do terapii-niepełnosprawność</w:t>
      </w:r>
    </w:p>
    <w:p w14:paraId="5D954726" w14:textId="6B206677" w:rsidR="00262B2D" w:rsidRDefault="00262B2D" w:rsidP="005C1014">
      <w:pPr>
        <w:spacing w:after="0" w:line="276" w:lineRule="auto"/>
        <w:jc w:val="both"/>
        <w:rPr>
          <w:rFonts w:ascii="Garamond" w:hAnsi="Garamond" w:cs="Arial"/>
          <w:b/>
          <w:u w:val="single"/>
        </w:rPr>
      </w:pPr>
      <w:r>
        <w:rPr>
          <w:rFonts w:ascii="Garamond" w:hAnsi="Garamond" w:cs="Arial"/>
          <w:b/>
          <w:u w:val="single"/>
        </w:rPr>
        <w:t>f)</w:t>
      </w:r>
      <w:r w:rsidRPr="00262B2D">
        <w:rPr>
          <w:rFonts w:ascii="Garamond" w:hAnsi="Garamond" w:cs="Arial"/>
          <w:b/>
          <w:u w:val="single"/>
        </w:rPr>
        <w:t xml:space="preserve"> Narzędzia do terapii psychoneuro</w:t>
      </w:r>
      <w:r>
        <w:rPr>
          <w:rFonts w:ascii="Garamond" w:hAnsi="Garamond" w:cs="Arial"/>
          <w:b/>
          <w:u w:val="single"/>
        </w:rPr>
        <w:t xml:space="preserve"> </w:t>
      </w:r>
    </w:p>
    <w:p w14:paraId="52CDCADB" w14:textId="77777777" w:rsidR="00F422F3" w:rsidRDefault="00F422F3" w:rsidP="00E21B87">
      <w:pPr>
        <w:spacing w:line="360" w:lineRule="auto"/>
        <w:jc w:val="center"/>
        <w:rPr>
          <w:rFonts w:ascii="Garamond" w:eastAsia="Times New Roman" w:hAnsi="Garamond" w:cs="Arial"/>
          <w:b/>
          <w:i/>
          <w:lang w:eastAsia="pl-PL"/>
        </w:rPr>
      </w:pPr>
    </w:p>
    <w:p w14:paraId="6DE28F44" w14:textId="77777777" w:rsidR="00E21B87" w:rsidRPr="002F59A0" w:rsidRDefault="00E21B87" w:rsidP="00E21B87">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xml:space="preserve">§ </w:t>
      </w:r>
      <w:r>
        <w:rPr>
          <w:rFonts w:ascii="Garamond" w:eastAsia="Times New Roman" w:hAnsi="Garamond" w:cs="Arial"/>
          <w:b/>
          <w:i/>
          <w:lang w:eastAsia="pl-PL"/>
        </w:rPr>
        <w:t>5</w:t>
      </w:r>
    </w:p>
    <w:p w14:paraId="279F2182"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 Wykonawca zawiadomi Zamawiającego pisemnie, o dniu odbioru przedmiotu umowy co najmniej na 3 dni przed jego odbiorem. Realizacja przedmiotu umowy nastąpi w godzinach pracy placówki.</w:t>
      </w:r>
    </w:p>
    <w:p w14:paraId="1ED5512B"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2. Zamawiający dokona odbioru jakościowego i ilościowego przedmiotu umowy. Dokumentem potwierdzającym odbiór wyposażenia będzie podpisany przez strony protokół zdawczo - odbiorczy.</w:t>
      </w:r>
    </w:p>
    <w:p w14:paraId="7897A965"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6D4A9288"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4. Za zakończenie dostawy przedmiotu umowy z montażem uważać się będzie dzień podpisania bezusterkowego protokołu zdawczo – odbiorczego.</w:t>
      </w:r>
    </w:p>
    <w:p w14:paraId="60E45B92" w14:textId="77777777" w:rsidR="00E21B87" w:rsidRPr="002F59A0" w:rsidRDefault="00E21B87" w:rsidP="00E21B87">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xml:space="preserve">§ </w:t>
      </w:r>
      <w:r>
        <w:rPr>
          <w:rFonts w:ascii="Garamond" w:eastAsia="Times New Roman" w:hAnsi="Garamond" w:cs="Arial"/>
          <w:b/>
          <w:i/>
          <w:lang w:eastAsia="pl-PL"/>
        </w:rPr>
        <w:t>6</w:t>
      </w:r>
    </w:p>
    <w:p w14:paraId="3399ED18"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 Strony ustalają, że obowiązującą ich formą wynagrodzenia, zgodnie z Zapytaniem ofertowym oraz ofertą Wykonawcy wybraną w drodze zapytania ofertowego, jest cena ryczałtowa.</w:t>
      </w:r>
    </w:p>
    <w:p w14:paraId="332991A1" w14:textId="77777777" w:rsidR="00E21B87" w:rsidRPr="002F59A0" w:rsidRDefault="00E21B87" w:rsidP="00E21B87">
      <w:pPr>
        <w:spacing w:line="360" w:lineRule="auto"/>
        <w:rPr>
          <w:rFonts w:ascii="Garamond" w:eastAsia="Times New Roman" w:hAnsi="Garamond" w:cs="Arial"/>
          <w:lang w:eastAsia="pl-PL"/>
        </w:rPr>
      </w:pPr>
      <w:r w:rsidRPr="002F59A0">
        <w:rPr>
          <w:rFonts w:ascii="Garamond" w:eastAsia="Times New Roman" w:hAnsi="Garamond" w:cs="Arial"/>
          <w:lang w:eastAsia="pl-PL"/>
        </w:rPr>
        <w:t>2. Wynagrodzenie, o którym mowa w ust. 1 wyraża się kwotą brutto: ………….…………………………………….zł(słownie: ………………………………………...……), w tym: wartość netto ……………………………….. zł, podatek VAT ………………………… zł.</w:t>
      </w:r>
    </w:p>
    <w:p w14:paraId="5CC49425"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lastRenderedPageBreak/>
        <w:t>3. Wynagrodzenie obejmuje wszelkie koszty, jakie poniesie Wykonawca w związku z realizacją niniejszej umowy.</w:t>
      </w:r>
    </w:p>
    <w:p w14:paraId="7C74344B"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4. Wykonawca dokonał całościowej wyceny przedmiotu zamówienia na dostawy określone w Zapytaniu ofertowym, na własną odpowiedzialność i ryzyko.</w:t>
      </w:r>
    </w:p>
    <w:p w14:paraId="11070DD2" w14:textId="77777777" w:rsidR="00E21B87" w:rsidRPr="002F59A0" w:rsidRDefault="00E21B87" w:rsidP="00E21B87">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xml:space="preserve">§ </w:t>
      </w:r>
      <w:r>
        <w:rPr>
          <w:rFonts w:ascii="Garamond" w:eastAsia="Times New Roman" w:hAnsi="Garamond" w:cs="Arial"/>
          <w:b/>
          <w:i/>
          <w:lang w:eastAsia="pl-PL"/>
        </w:rPr>
        <w:t>7</w:t>
      </w:r>
    </w:p>
    <w:p w14:paraId="56A9EC68"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1. Rozliczenie przedmiotu umowy nastąpi na podstawie faktury końcowej po zakończeniu dostawy i dokonaniu odbioru końcowego zamówienia. </w:t>
      </w:r>
    </w:p>
    <w:p w14:paraId="4FDF37AF"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2. Zamawiający dokona zapłaty wynagrodzenia za fakturę końcową w terminie do 30 dni od daty złożenia faktury Zamawiającemu.</w:t>
      </w:r>
    </w:p>
    <w:p w14:paraId="41680F9D" w14:textId="77777777" w:rsidR="00E21B87" w:rsidRPr="002F59A0"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 Należność Wykonawcy wynikająca ze złożenia faktury płatna będzie przelewem na konto wskazane przez Wykonawcę na fakturze.</w:t>
      </w:r>
    </w:p>
    <w:p w14:paraId="502BC81C" w14:textId="77777777" w:rsidR="00E21B87" w:rsidRDefault="00E21B87" w:rsidP="00E21B87">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4. Za datę zapłaty przyjmuje się  datę obciążenia konta Zamawiającego</w:t>
      </w:r>
    </w:p>
    <w:p w14:paraId="12A051C9" w14:textId="77777777" w:rsidR="00FB65EB" w:rsidRPr="002F59A0" w:rsidRDefault="00FB65EB" w:rsidP="00FB65EB">
      <w:pPr>
        <w:spacing w:line="360" w:lineRule="auto"/>
        <w:jc w:val="center"/>
        <w:rPr>
          <w:rFonts w:ascii="Garamond" w:eastAsia="Times New Roman" w:hAnsi="Garamond" w:cs="Arial"/>
          <w:b/>
          <w:i/>
          <w:lang w:eastAsia="pl-PL"/>
        </w:rPr>
      </w:pPr>
      <w:r w:rsidRPr="002F59A0">
        <w:rPr>
          <w:rFonts w:ascii="Garamond" w:eastAsia="Times New Roman" w:hAnsi="Garamond" w:cs="Arial"/>
          <w:b/>
          <w:i/>
          <w:lang w:eastAsia="pl-PL"/>
        </w:rPr>
        <w:t>§ 8</w:t>
      </w:r>
    </w:p>
    <w:p w14:paraId="2B6E3B4D" w14:textId="77777777" w:rsidR="00FB65EB" w:rsidRPr="002F59A0" w:rsidRDefault="00FB65EB" w:rsidP="00FB65EB">
      <w:pPr>
        <w:spacing w:line="360" w:lineRule="auto"/>
        <w:jc w:val="both"/>
        <w:rPr>
          <w:rFonts w:ascii="Garamond" w:eastAsia="Times New Roman" w:hAnsi="Garamond" w:cs="Arial"/>
          <w:lang w:eastAsia="pl-PL"/>
        </w:rPr>
      </w:pPr>
      <w:bookmarkStart w:id="3" w:name="_Hlk83042947"/>
      <w:r w:rsidRPr="002F59A0">
        <w:rPr>
          <w:rFonts w:ascii="Garamond" w:eastAsia="Times New Roman" w:hAnsi="Garamond" w:cs="Arial"/>
          <w:lang w:eastAsia="pl-PL"/>
        </w:rPr>
        <w:t xml:space="preserve">1. Za nieterminowe wykonanie przedmiotu zamówienia Wykonawca zapłaci Zamawiającemu kary umowne w wysokości </w:t>
      </w:r>
      <w:r w:rsidRPr="002F59A0">
        <w:rPr>
          <w:rFonts w:ascii="Garamond" w:eastAsia="Times New Roman" w:hAnsi="Garamond" w:cs="Arial"/>
          <w:b/>
          <w:bCs/>
          <w:lang w:eastAsia="pl-PL"/>
        </w:rPr>
        <w:t xml:space="preserve">0,5% </w:t>
      </w:r>
      <w:r w:rsidRPr="002F59A0">
        <w:rPr>
          <w:rFonts w:ascii="Garamond" w:eastAsia="Times New Roman" w:hAnsi="Garamond" w:cs="Arial"/>
          <w:bCs/>
          <w:lang w:eastAsia="pl-PL"/>
        </w:rPr>
        <w:t>całkowitego</w:t>
      </w:r>
      <w:r w:rsidRPr="002F59A0">
        <w:rPr>
          <w:rFonts w:ascii="Garamond" w:eastAsia="Times New Roman" w:hAnsi="Garamond" w:cs="Arial"/>
          <w:b/>
          <w:bCs/>
          <w:lang w:eastAsia="pl-PL"/>
        </w:rPr>
        <w:t xml:space="preserve"> </w:t>
      </w:r>
      <w:r w:rsidRPr="002F59A0">
        <w:rPr>
          <w:rFonts w:ascii="Garamond" w:eastAsia="Times New Roman" w:hAnsi="Garamond" w:cs="Arial"/>
          <w:lang w:eastAsia="pl-PL"/>
        </w:rPr>
        <w:t xml:space="preserve">wynagrodzenia umownego określonego w § 6 ust. </w:t>
      </w:r>
      <w:r>
        <w:rPr>
          <w:rFonts w:ascii="Garamond" w:eastAsia="Times New Roman" w:hAnsi="Garamond" w:cs="Arial"/>
          <w:lang w:eastAsia="pl-PL"/>
        </w:rPr>
        <w:t>2</w:t>
      </w:r>
      <w:r w:rsidRPr="002F59A0">
        <w:rPr>
          <w:rFonts w:ascii="Garamond" w:eastAsia="Times New Roman" w:hAnsi="Garamond" w:cs="Arial"/>
          <w:lang w:eastAsia="pl-PL"/>
        </w:rPr>
        <w:t xml:space="preserve"> umowy za każdy dzień zwłoki. Kara umowna zostanie potrącona z faktury. </w:t>
      </w:r>
    </w:p>
    <w:p w14:paraId="3EE5C40D"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2.Wykonawca zapłaci Zamawiającemu karę umowną za zwłokę w usunięciu wad lub usterek stwierdzonych w okresie gwarancji i rękojmi za wady w wysokości </w:t>
      </w:r>
      <w:r w:rsidRPr="002F59A0">
        <w:rPr>
          <w:rFonts w:ascii="Garamond" w:eastAsia="Times New Roman" w:hAnsi="Garamond" w:cs="Arial"/>
          <w:b/>
          <w:bCs/>
          <w:lang w:eastAsia="pl-PL"/>
        </w:rPr>
        <w:t xml:space="preserve">0,5% </w:t>
      </w:r>
      <w:r w:rsidRPr="002F59A0">
        <w:rPr>
          <w:rFonts w:ascii="Garamond" w:eastAsia="Times New Roman" w:hAnsi="Garamond" w:cs="Arial"/>
          <w:bCs/>
          <w:lang w:eastAsia="pl-PL"/>
        </w:rPr>
        <w:t>całkowitego</w:t>
      </w:r>
      <w:r w:rsidRPr="002F59A0">
        <w:rPr>
          <w:rFonts w:ascii="Garamond" w:eastAsia="Times New Roman" w:hAnsi="Garamond" w:cs="Arial"/>
          <w:b/>
          <w:bCs/>
          <w:lang w:eastAsia="pl-PL"/>
        </w:rPr>
        <w:t xml:space="preserve"> </w:t>
      </w:r>
      <w:r w:rsidRPr="002F59A0">
        <w:rPr>
          <w:rFonts w:ascii="Garamond" w:eastAsia="Times New Roman" w:hAnsi="Garamond" w:cs="Arial"/>
          <w:lang w:eastAsia="pl-PL"/>
        </w:rPr>
        <w:t xml:space="preserve">wynagrodzenia umownego określonego w § 6 ust. </w:t>
      </w:r>
      <w:r>
        <w:rPr>
          <w:rFonts w:ascii="Garamond" w:eastAsia="Times New Roman" w:hAnsi="Garamond" w:cs="Arial"/>
          <w:lang w:eastAsia="pl-PL"/>
        </w:rPr>
        <w:t>2</w:t>
      </w:r>
      <w:r w:rsidRPr="002F59A0">
        <w:rPr>
          <w:rFonts w:ascii="Garamond" w:eastAsia="Times New Roman" w:hAnsi="Garamond" w:cs="Arial"/>
          <w:lang w:eastAsia="pl-PL"/>
        </w:rPr>
        <w:t xml:space="preserve"> umowy za każdy dzień zwłoki liczonej od następnego dnia po upływie terminu wyznaczonego na usunięcie wad lub usterek. </w:t>
      </w:r>
    </w:p>
    <w:p w14:paraId="0F9F00B7"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3.Niezależnie od kar umownych określonych w ust. 1 i 2 Zamawiający uprawniony jest do dochodzenia szkód kary te przewyższających, a wynikających z nie terminowego wykonania umowy lub usunięcia wad lub usterek.</w:t>
      </w:r>
    </w:p>
    <w:p w14:paraId="61EB25B9"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4.Za odstąpienie od umowy z przyczyn leżących po stronie Wykonawcy, w wysokości 20% całkowitego wynagrodzenia umownego określonego w § 6 ust. </w:t>
      </w:r>
      <w:r>
        <w:rPr>
          <w:rFonts w:ascii="Garamond" w:eastAsia="Times New Roman" w:hAnsi="Garamond" w:cs="Arial"/>
          <w:lang w:eastAsia="pl-PL"/>
        </w:rPr>
        <w:t>2</w:t>
      </w:r>
      <w:r w:rsidRPr="002F59A0">
        <w:rPr>
          <w:rFonts w:ascii="Garamond" w:eastAsia="Times New Roman" w:hAnsi="Garamond" w:cs="Arial"/>
          <w:lang w:eastAsia="pl-PL"/>
        </w:rPr>
        <w:t xml:space="preserve"> umowy.</w:t>
      </w:r>
    </w:p>
    <w:p w14:paraId="151321B8"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5.Kary będą potrącane automatycznie z faktury bez uzyskiwania zgody Wykonawcy.</w:t>
      </w:r>
    </w:p>
    <w:p w14:paraId="1A015ED2"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 xml:space="preserve">6.Maksymalna łączna wysokość kar umownych, których mogą dochodzić strony wynosi 30% wynagrodzenia umownego, o którym mowa w § 6 ust. </w:t>
      </w:r>
      <w:r>
        <w:rPr>
          <w:rFonts w:ascii="Garamond" w:eastAsia="Times New Roman" w:hAnsi="Garamond" w:cs="Arial"/>
          <w:lang w:eastAsia="pl-PL"/>
        </w:rPr>
        <w:t>2</w:t>
      </w:r>
      <w:r w:rsidRPr="002F59A0">
        <w:rPr>
          <w:rFonts w:ascii="Garamond" w:eastAsia="Times New Roman" w:hAnsi="Garamond" w:cs="Arial"/>
          <w:lang w:eastAsia="pl-PL"/>
        </w:rPr>
        <w:t xml:space="preserve"> umowy.</w:t>
      </w:r>
    </w:p>
    <w:p w14:paraId="419F6300"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lastRenderedPageBreak/>
        <w:t>7.Zamawiający może dochodzić na zasadach ogólnych odszkodowania przewyższającego zastrzeżone powyżej kary umowne.</w:t>
      </w:r>
    </w:p>
    <w:p w14:paraId="1AA5C022"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8. Wykonawca ma prawo naliczać odsetki za nieterminową zapłatę za fakturę w wysokości ustawowej.</w:t>
      </w:r>
    </w:p>
    <w:p w14:paraId="63C8969D"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9. Jeżeli wskutek niewykonania lub nienależytego wykonania umowy powstanie szkoda, Wykonawca zobowiązany jest do jej pokrycia w pełnej wysokości ponad wysokość kar umownych.</w:t>
      </w:r>
    </w:p>
    <w:p w14:paraId="21470311"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10. Wykonawca wyraża zgodę na potrącenie kar umownych naliczonych przez Zamawiającego z wystawionej przez siebie faktury.</w:t>
      </w:r>
    </w:p>
    <w:p w14:paraId="3C4D6A95" w14:textId="77777777" w:rsidR="00FB65EB" w:rsidRPr="002F59A0" w:rsidRDefault="00FB65EB" w:rsidP="00FB65EB">
      <w:pPr>
        <w:spacing w:line="360" w:lineRule="auto"/>
        <w:jc w:val="both"/>
        <w:rPr>
          <w:rFonts w:ascii="Garamond" w:eastAsia="Times New Roman" w:hAnsi="Garamond" w:cs="Arial"/>
          <w:lang w:eastAsia="pl-PL"/>
        </w:rPr>
      </w:pPr>
      <w:r w:rsidRPr="002F59A0">
        <w:rPr>
          <w:rFonts w:ascii="Garamond" w:eastAsia="Times New Roman" w:hAnsi="Garamond" w:cs="Arial"/>
          <w:lang w:eastAsia="pl-PL"/>
        </w:rPr>
        <w:t>11. Zapłata kary przez Wykonawcę lub potrącenie przez Zamawiającego kwoty kary z płatności należnej Wykonawcy nie zwalnia Wykonawcy z obowiązku ukończenia usługi lub jakichkolwiek innych obowiązków i zobowiązań wynikających z Umowy.</w:t>
      </w:r>
    </w:p>
    <w:bookmarkEnd w:id="3"/>
    <w:p w14:paraId="00FEB3F1"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30 dni od dnia powzięcia wiadomości o tych okolicznościach.</w:t>
      </w:r>
    </w:p>
    <w:p w14:paraId="4649E7E9"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xml:space="preserve">§ </w:t>
      </w:r>
      <w:r>
        <w:rPr>
          <w:rFonts w:ascii="Garamond" w:eastAsia="Times New Roman" w:hAnsi="Garamond" w:cs="Arial"/>
          <w:b/>
          <w:i/>
          <w:lang w:eastAsia="pl-PL"/>
        </w:rPr>
        <w:t>9</w:t>
      </w:r>
    </w:p>
    <w:p w14:paraId="1C52BACD"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Zamawiającemu przysługuje prawo odstąpienia od umowy, z przyczyn dotyczących Wykonawcy gdy:</w:t>
      </w:r>
    </w:p>
    <w:p w14:paraId="2CD511A8"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zostanie wydany nakaz zajęcia majątku Wykonawcy,</w:t>
      </w:r>
    </w:p>
    <w:p w14:paraId="051322F1"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zostanie złożony wniosek o ogłoszenie upadłości lub rozwiązanie firmy Wykonawcy,</w:t>
      </w:r>
    </w:p>
    <w:p w14:paraId="4A3020E9"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Wykonawca nie rozpoczął dostawy bez uzasadnionych przyczyn oraz nie kontynuuje jej pomimo wezwania Zamawiającego złożonego na piśmie,</w:t>
      </w:r>
    </w:p>
    <w:p w14:paraId="336B6EAD"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Odstąpienie od umowy, pod rygorem nieważności winno nastąpić na piśmie.</w:t>
      </w:r>
    </w:p>
    <w:p w14:paraId="3B81A922" w14:textId="77777777" w:rsidR="00FB65EB" w:rsidRDefault="00FB65EB" w:rsidP="00FB65EB">
      <w:pPr>
        <w:spacing w:line="360" w:lineRule="auto"/>
        <w:jc w:val="center"/>
        <w:rPr>
          <w:rFonts w:ascii="Garamond" w:eastAsia="Times New Roman" w:hAnsi="Garamond" w:cs="Arial"/>
          <w:b/>
          <w:i/>
          <w:lang w:eastAsia="pl-PL"/>
        </w:rPr>
      </w:pPr>
    </w:p>
    <w:p w14:paraId="78423F5C"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0</w:t>
      </w:r>
    </w:p>
    <w:p w14:paraId="77DB13CF"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xml:space="preserve">1. Wszelkie zmiany i uzupełnienia treści niniejszej umowy mogą być dokonane za zgodą obu stron wyrażoną na piśmie pod rygorem nieważności. </w:t>
      </w:r>
    </w:p>
    <w:p w14:paraId="2A93F20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8B8938B"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zmiany wynagrodzenia Wykonawcy w przypadku ustawowej zmiany stawki podatku VAT,</w:t>
      </w:r>
    </w:p>
    <w:p w14:paraId="2C00FA4A"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lastRenderedPageBreak/>
        <w:t>2) zmiany wyposażenia, w przypadku gdy sprzęt przedstawiony w ofercie w momencie świadczenia dostawy:</w:t>
      </w:r>
    </w:p>
    <w:p w14:paraId="3C8EA49A"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nie będzie dostępny na rynku,</w:t>
      </w:r>
    </w:p>
    <w:p w14:paraId="474D78DE"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będzie wycofany ze sprzedaży przez producenta,</w:t>
      </w:r>
    </w:p>
    <w:p w14:paraId="0222BD1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producent wprowadzi nowszy model,</w:t>
      </w:r>
    </w:p>
    <w:p w14:paraId="09BC9FB4"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2447846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Warunkiem dokonania zmian w Umowie jest złożenie wniosku przez stronę inicjującą zmianę, zawierającego w szczególności: opis propozycji zmian, uzasadnienie zmian oraz wpływ zmian na termin wykonania Umowy.</w:t>
      </w:r>
    </w:p>
    <w:p w14:paraId="66AF1CE0"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4. W razie wątpliwości, przyjmuje się, że nie stanowią zmiany Umowy następujące zmiany:</w:t>
      </w:r>
    </w:p>
    <w:p w14:paraId="66F3BA8A"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danych związanych z obsługą administracyjno-organizacyjną Umowy,</w:t>
      </w:r>
    </w:p>
    <w:p w14:paraId="2F483DB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danych teleadresowych,</w:t>
      </w:r>
    </w:p>
    <w:p w14:paraId="01745972"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danych rejestrowych,</w:t>
      </w:r>
    </w:p>
    <w:p w14:paraId="67981439"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4) będące następstwem sukcesji uniwersalnej po jednej ze stron Umowy.</w:t>
      </w:r>
    </w:p>
    <w:p w14:paraId="504CB62F"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1</w:t>
      </w:r>
    </w:p>
    <w:p w14:paraId="29F6087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1. Wykonawca udziela Zamawiającemu gwarancji i rękojmi na zrealizowany przedmiot zamówienia na okres ……… miesięcy.</w:t>
      </w:r>
    </w:p>
    <w:p w14:paraId="5EAF531C"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2. Niniejsza umowa jest jednocześnie dokumentem gwarancyjnym.</w:t>
      </w:r>
    </w:p>
    <w:p w14:paraId="07143483"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3. Bieg rękojmi i gwarancji rozpoczyna się z dniem protokólarnego odbioru końcowego.</w:t>
      </w:r>
    </w:p>
    <w:p w14:paraId="2D2F492D"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4. Okres udzielanej przez Wykonawcę rękojmi na przedmiot umowy jest równy okresowi udzielanej przez Wykonawcę gwarancji na przedmiot umowy.</w:t>
      </w:r>
    </w:p>
    <w:p w14:paraId="0A17170C"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5. W okresie gwarancji i rękojmi Wykonawca przejmuje na siebie wszelkie obowiązki wynikające z serwisowania i konserwacji zabudowanych urządzeń, instalacji i wyposażenia mające wpływ na trwałość gwarancji producenta.</w:t>
      </w:r>
    </w:p>
    <w:p w14:paraId="32DBD6B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lastRenderedPageBreak/>
        <w:t>6. Ujawnione w okresie gwarancji wady Wykonawca zobowiązuje się usunąć nieodpłatnie w terminie 5 dni roboczych od daty powiadomienia przez Zamawiającego.</w:t>
      </w:r>
    </w:p>
    <w:p w14:paraId="2EDB5ED7"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7.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30D228F6"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 xml:space="preserve">8. Usunięcie wad następuje na koszt i ryzyko Wykonawcy. </w:t>
      </w:r>
    </w:p>
    <w:p w14:paraId="097A2A74"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9. Udzielenie rękojmi i gwarancji nie naruszają prawa Zamawiającego do dochodzenia roszczeń o naprawienie szkody w pełnej wysokości na zasadach określonych w KC.</w:t>
      </w:r>
    </w:p>
    <w:p w14:paraId="2EBB69C0"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2</w:t>
      </w:r>
    </w:p>
    <w:p w14:paraId="66D4BAC5"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Strony postanawiają, że Wykonawca nie może bez zgody Zamawiającego przenieść na osoby trzecie wierzytelności wynikających z niniejszej umowy.</w:t>
      </w:r>
    </w:p>
    <w:p w14:paraId="0A0E1779"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3</w:t>
      </w:r>
    </w:p>
    <w:p w14:paraId="59A732C1"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W sprawach nie uregulowanych postanowieniami niniejszej umowy zastosowanie mają przepisy Kodeksu cywilnego, prawa budowlanego oraz ustawy Prawo zamówień publicznych.</w:t>
      </w:r>
    </w:p>
    <w:p w14:paraId="7E52FFFC"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4</w:t>
      </w:r>
    </w:p>
    <w:p w14:paraId="513359A3"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Ewentualne spory powstałe na tle realizacji przedmiotu umowy strony będą podlegały rozstrzygnięciu przez właściwy rzeczowo sąd dla siedziby Zamawiającego.</w:t>
      </w:r>
    </w:p>
    <w:p w14:paraId="3A029C0E" w14:textId="77777777" w:rsidR="00FB65EB" w:rsidRPr="00F87197" w:rsidRDefault="00FB65EB" w:rsidP="00FB65EB">
      <w:pPr>
        <w:spacing w:line="360" w:lineRule="auto"/>
        <w:jc w:val="center"/>
        <w:rPr>
          <w:rFonts w:ascii="Garamond" w:eastAsia="Times New Roman" w:hAnsi="Garamond" w:cs="Arial"/>
          <w:b/>
          <w:i/>
          <w:lang w:eastAsia="pl-PL"/>
        </w:rPr>
      </w:pPr>
      <w:r w:rsidRPr="00F87197">
        <w:rPr>
          <w:rFonts w:ascii="Garamond" w:eastAsia="Times New Roman" w:hAnsi="Garamond" w:cs="Arial"/>
          <w:b/>
          <w:i/>
          <w:lang w:eastAsia="pl-PL"/>
        </w:rPr>
        <w:t>§ 1</w:t>
      </w:r>
      <w:r>
        <w:rPr>
          <w:rFonts w:ascii="Garamond" w:eastAsia="Times New Roman" w:hAnsi="Garamond" w:cs="Arial"/>
          <w:b/>
          <w:i/>
          <w:lang w:eastAsia="pl-PL"/>
        </w:rPr>
        <w:t>5</w:t>
      </w:r>
    </w:p>
    <w:p w14:paraId="112996C3" w14:textId="77777777" w:rsidR="00FB65EB" w:rsidRPr="00F87197" w:rsidRDefault="00FB65EB" w:rsidP="00FB65EB">
      <w:pPr>
        <w:spacing w:line="360" w:lineRule="auto"/>
        <w:jc w:val="both"/>
        <w:rPr>
          <w:rFonts w:ascii="Garamond" w:eastAsia="Times New Roman" w:hAnsi="Garamond" w:cs="Arial"/>
          <w:lang w:eastAsia="pl-PL"/>
        </w:rPr>
      </w:pPr>
      <w:r w:rsidRPr="00F87197">
        <w:rPr>
          <w:rFonts w:ascii="Garamond" w:eastAsia="Times New Roman" w:hAnsi="Garamond" w:cs="Arial"/>
          <w:lang w:eastAsia="pl-PL"/>
        </w:rPr>
        <w:t>Umowę sporządzono w 3 jednobrzmiących egzemplarzach, 1 egzemplarz dla Wykonawcy, 2 egzemplarze dla Zamawiającego.</w:t>
      </w:r>
    </w:p>
    <w:p w14:paraId="038969DF" w14:textId="77777777" w:rsidR="00FB65EB" w:rsidRPr="00641866" w:rsidRDefault="00FB65EB" w:rsidP="00FB65EB">
      <w:pPr>
        <w:spacing w:line="360" w:lineRule="auto"/>
        <w:jc w:val="both"/>
        <w:rPr>
          <w:rFonts w:ascii="Garamond" w:eastAsia="Times New Roman" w:hAnsi="Garamond" w:cs="Arial"/>
          <w:b/>
          <w:bCs/>
          <w:lang w:eastAsia="pl-PL"/>
        </w:rPr>
      </w:pPr>
    </w:p>
    <w:p w14:paraId="49AF37E0" w14:textId="6D959722" w:rsidR="00FB65EB" w:rsidRPr="006136F6" w:rsidRDefault="00FB65EB" w:rsidP="00FB65EB">
      <w:pPr>
        <w:jc w:val="both"/>
        <w:rPr>
          <w:rFonts w:ascii="Garamond" w:eastAsia="Times New Roman" w:hAnsi="Garamond" w:cs="Arial"/>
          <w:b/>
          <w:lang w:eastAsia="pl-PL"/>
        </w:rPr>
      </w:pPr>
      <w:r w:rsidRPr="006136F6">
        <w:rPr>
          <w:rFonts w:ascii="Garamond" w:eastAsia="Times New Roman" w:hAnsi="Garamond" w:cs="Arial"/>
          <w:b/>
          <w:lang w:eastAsia="pl-PL"/>
        </w:rPr>
        <w:t xml:space="preserve">ZAMAWIAJĄCY                                                                                       </w:t>
      </w:r>
      <w:r w:rsidR="00B97B42">
        <w:rPr>
          <w:rFonts w:ascii="Garamond" w:eastAsia="Times New Roman" w:hAnsi="Garamond" w:cs="Arial"/>
          <w:b/>
          <w:lang w:eastAsia="pl-PL"/>
        </w:rPr>
        <w:t xml:space="preserve">               </w:t>
      </w:r>
      <w:r w:rsidRPr="006136F6">
        <w:rPr>
          <w:rFonts w:ascii="Garamond" w:eastAsia="Times New Roman" w:hAnsi="Garamond" w:cs="Arial"/>
          <w:b/>
          <w:lang w:eastAsia="pl-PL"/>
        </w:rPr>
        <w:t>WYKONAWCA</w:t>
      </w:r>
    </w:p>
    <w:p w14:paraId="5B23EBBB" w14:textId="77777777" w:rsidR="005C1014" w:rsidRPr="008F1DA2" w:rsidRDefault="005C1014">
      <w:pPr>
        <w:rPr>
          <w:b/>
          <w:bCs/>
        </w:rPr>
      </w:pPr>
    </w:p>
    <w:sectPr w:rsidR="005C1014" w:rsidRPr="008F1DA2" w:rsidSect="004E757A">
      <w:headerReference w:type="default" r:id="rId12"/>
      <w:footerReference w:type="default" r:id="rId13"/>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28B50" w14:textId="77777777" w:rsidR="00FB451E" w:rsidRDefault="00FB451E" w:rsidP="00D83198">
      <w:pPr>
        <w:spacing w:after="0" w:line="240" w:lineRule="auto"/>
      </w:pPr>
      <w:r>
        <w:separator/>
      </w:r>
    </w:p>
  </w:endnote>
  <w:endnote w:type="continuationSeparator" w:id="0">
    <w:p w14:paraId="334F58DE" w14:textId="77777777" w:rsidR="00FB451E" w:rsidRDefault="00FB451E"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spacing w:val="60"/>
      </w:rPr>
    </w:sdtEndPr>
    <w:sdtContent>
      <w:p w14:paraId="1E3A8D09" w14:textId="77777777" w:rsidR="00FB26DA" w:rsidRDefault="00FB26DA" w:rsidP="007F103D">
        <w:pPr>
          <w:pStyle w:val="Stopka"/>
          <w:pBdr>
            <w:top w:val="single" w:sz="4" w:space="1" w:color="D9D9D9"/>
          </w:pBdr>
          <w:jc w:val="right"/>
        </w:pPr>
        <w:r>
          <w:fldChar w:fldCharType="begin"/>
        </w:r>
        <w:r>
          <w:instrText>PAGE   \* MERGEFORMAT</w:instrText>
        </w:r>
        <w:r>
          <w:fldChar w:fldCharType="separate"/>
        </w:r>
        <w:r w:rsidR="00262B2D">
          <w:t>21</w:t>
        </w:r>
        <w:r>
          <w:fldChar w:fldCharType="end"/>
        </w:r>
        <w:r>
          <w:t xml:space="preserve"> | </w:t>
        </w:r>
        <w:r w:rsidRPr="007F103D">
          <w:rPr>
            <w:color w:val="7F7F7F"/>
            <w:spacing w:val="60"/>
          </w:rPr>
          <w:t>Strona</w:t>
        </w:r>
      </w:p>
    </w:sdtContent>
  </w:sdt>
  <w:p w14:paraId="47414D8A" w14:textId="155A9696" w:rsidR="00FB26DA" w:rsidRPr="002A778C" w:rsidRDefault="00FB26DA">
    <w:pPr>
      <w:pStyle w:val="Stopka"/>
      <w:rPr>
        <w:rFonts w:ascii="Garamond" w:hAnsi="Garamond"/>
        <w:b/>
        <w:bCs/>
      </w:rPr>
    </w:pPr>
    <w:r w:rsidRPr="002A778C">
      <w:rPr>
        <w:rFonts w:ascii="Garamond" w:hAnsi="Garamond"/>
        <w:b/>
        <w:bCs/>
      </w:rPr>
      <w:t xml:space="preserve">Sprawę prowadzi : </w:t>
    </w:r>
    <w:r>
      <w:rPr>
        <w:rFonts w:ascii="Garamond" w:hAnsi="Garamond"/>
        <w:b/>
        <w:bCs/>
      </w:rPr>
      <w:t>Justyna Wilamowska</w:t>
    </w:r>
  </w:p>
  <w:p w14:paraId="2F48749C" w14:textId="389A8B47" w:rsidR="00FB26DA" w:rsidRPr="002A778C" w:rsidRDefault="00FB26DA">
    <w:pPr>
      <w:pStyle w:val="Stopka"/>
      <w:rPr>
        <w:rFonts w:ascii="Garamond" w:hAnsi="Garamond"/>
        <w:b/>
        <w:bCs/>
      </w:rPr>
    </w:pPr>
    <w:r w:rsidRPr="002A778C">
      <w:rPr>
        <w:rFonts w:ascii="Garamond" w:hAnsi="Garamond"/>
        <w:b/>
        <w:bCs/>
      </w:rPr>
      <w:t>tel. (24) 266-30-</w:t>
    </w:r>
    <w:r>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B0E14" w14:textId="77777777" w:rsidR="00FB451E" w:rsidRDefault="00FB451E" w:rsidP="00D83198">
      <w:pPr>
        <w:spacing w:after="0" w:line="240" w:lineRule="auto"/>
      </w:pPr>
      <w:r>
        <w:separator/>
      </w:r>
    </w:p>
  </w:footnote>
  <w:footnote w:type="continuationSeparator" w:id="0">
    <w:p w14:paraId="7F1C3E80" w14:textId="77777777" w:rsidR="00FB451E" w:rsidRDefault="00FB451E"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FB26DA" w:rsidRDefault="00FB26DA" w:rsidP="004E757A">
    <w:pPr>
      <w:pStyle w:val="Nagwek"/>
      <w:tabs>
        <w:tab w:val="clear" w:pos="4536"/>
        <w:tab w:val="clear" w:pos="9072"/>
        <w:tab w:val="left" w:pos="5387"/>
      </w:tabs>
    </w:pPr>
  </w:p>
  <w:p w14:paraId="72776AE3" w14:textId="77777777" w:rsidR="00FB26DA" w:rsidRDefault="00FB26DA" w:rsidP="00FB26DA">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FB26DA" w:rsidRPr="007A45DF" w:rsidRDefault="00FB26DA"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FB26DA" w:rsidRPr="004E757A" w:rsidRDefault="00FB26DA" w:rsidP="00FB26DA">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2E00B752" w:rsidR="00FB26DA" w:rsidRPr="007F103D" w:rsidRDefault="00FB26DA" w:rsidP="004E757A">
    <w:pPr>
      <w:pStyle w:val="Nagwek"/>
      <w:tabs>
        <w:tab w:val="clear" w:pos="4536"/>
        <w:tab w:val="clear" w:pos="9072"/>
        <w:tab w:val="left" w:pos="5245"/>
      </w:tabs>
      <w:jc w:val="both"/>
      <w:rPr>
        <w:rFonts w:eastAsia="Calibri" w:cs="Calibri"/>
      </w:rPr>
    </w:pPr>
    <w:r w:rsidRPr="004E757A">
      <w:tab/>
    </w:r>
    <w:r w:rsidRPr="00A47A1B">
      <w:rPr>
        <w:b/>
        <w:bCs/>
      </w:rPr>
      <w:t xml:space="preserve">   </w:t>
    </w:r>
    <w:r w:rsidRPr="007F103D">
      <w:rPr>
        <w:rFonts w:eastAsia="Calibri" w:cs="Calibri"/>
        <w:b/>
        <w:bCs/>
      </w:rPr>
      <w:t>e-PUAP:</w:t>
    </w:r>
    <w:r w:rsidRPr="007F103D">
      <w:rPr>
        <w:rFonts w:eastAsia="Calibri" w:cs="Calibri"/>
      </w:rPr>
      <w:t xml:space="preserve"> </w:t>
    </w:r>
    <w:r w:rsidRPr="00A47A1B">
      <w:t>/starozreby/skrytka</w:t>
    </w:r>
    <w:r w:rsidRPr="00A47A1B">
      <w:tab/>
    </w:r>
  </w:p>
  <w:p w14:paraId="70BF8410" w14:textId="77777777" w:rsidR="00FB26DA" w:rsidRPr="007A45DF" w:rsidRDefault="00FB26DA" w:rsidP="00FB26DA">
    <w:pPr>
      <w:pStyle w:val="Nagwek"/>
      <w:tabs>
        <w:tab w:val="clear" w:pos="4536"/>
        <w:tab w:val="clear" w:pos="9072"/>
        <w:tab w:val="left" w:pos="3552"/>
      </w:tabs>
      <w:jc w:val="both"/>
      <w:rPr>
        <w:rFonts w:ascii="Garamond" w:hAnsi="Garamond"/>
        <w:b/>
        <w:bCs/>
      </w:rPr>
    </w:pPr>
    <w:r w:rsidRPr="007F103D">
      <w:rPr>
        <w:rFonts w:eastAsia="Calibri" w:cs="Calibri"/>
        <w:b/>
        <w:sz w:val="24"/>
        <w:szCs w:val="24"/>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03857"/>
    <w:multiLevelType w:val="hybridMultilevel"/>
    <w:tmpl w:val="6E4A9298"/>
    <w:lvl w:ilvl="0" w:tplc="5524C2FA">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04B0CC3"/>
    <w:multiLevelType w:val="hybridMultilevel"/>
    <w:tmpl w:val="FC9C8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A90B2F"/>
    <w:multiLevelType w:val="multilevel"/>
    <w:tmpl w:val="10D62F38"/>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Arial Narrow" w:eastAsia="Calibri" w:hAnsi="Arial Narrow" w:cs="Arial"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42F624EA"/>
    <w:multiLevelType w:val="hybridMultilevel"/>
    <w:tmpl w:val="FDA89C32"/>
    <w:lvl w:ilvl="0" w:tplc="A432A51C">
      <w:start w:val="1"/>
      <w:numFmt w:val="decimal"/>
      <w:lvlText w:val="%1."/>
      <w:lvlJc w:val="left"/>
      <w:pPr>
        <w:ind w:left="218" w:hanging="360"/>
      </w:pPr>
      <w:rPr>
        <w:rFonts w:eastAsia="Times New Roman" w:cs="Arial" w:hint="default"/>
        <w:b w:val="0"/>
        <w:i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nsid w:val="430D7D55"/>
    <w:multiLevelType w:val="multilevel"/>
    <w:tmpl w:val="1A8CBF22"/>
    <w:lvl w:ilvl="0">
      <w:start w:val="1"/>
      <w:numFmt w:val="decimal"/>
      <w:lvlText w:val="%1."/>
      <w:lvlJc w:val="left"/>
      <w:rPr>
        <w:rFonts w:ascii="Georgia" w:eastAsia="Times New Roman" w:hAnsi="Georgia"/>
        <w:b w:val="0"/>
        <w:bCs w:val="0"/>
        <w:i w:val="0"/>
        <w:iCs w:val="0"/>
        <w:smallCaps w:val="0"/>
        <w:strike w:val="0"/>
        <w:color w:val="000000"/>
        <w:spacing w:val="0"/>
        <w:w w:val="100"/>
        <w:position w:val="0"/>
        <w:sz w:val="20"/>
        <w:szCs w:val="20"/>
        <w:u w:val="none"/>
      </w:rPr>
    </w:lvl>
    <w:lvl w:ilvl="1">
      <w:start w:val="1"/>
      <w:numFmt w:val="decimal"/>
      <w:lvlText w:val="%1.%2"/>
      <w:lvlJc w:val="left"/>
      <w:rPr>
        <w:rFonts w:ascii="Georgia" w:eastAsia="Times New Roman" w:hAnsi="Georgia"/>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60F13DF2"/>
    <w:multiLevelType w:val="hybridMultilevel"/>
    <w:tmpl w:val="FA565614"/>
    <w:lvl w:ilvl="0" w:tplc="7902D042">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713FA9"/>
    <w:multiLevelType w:val="hybridMultilevel"/>
    <w:tmpl w:val="D1C867DA"/>
    <w:lvl w:ilvl="0" w:tplc="AD0AE46E">
      <w:start w:val="1"/>
      <w:numFmt w:val="upperRoman"/>
      <w:lvlText w:val="%1."/>
      <w:lvlJc w:val="left"/>
      <w:pPr>
        <w:ind w:left="904" w:hanging="720"/>
      </w:pPr>
      <w:rPr>
        <w:rFonts w:ascii="Garamond" w:eastAsia="Microsoft Sans Serif" w:hAnsi="Garamond" w:cs="Microsoft Sans Serif" w:hint="default"/>
        <w:spacing w:val="-1"/>
        <w:w w:val="99"/>
        <w:sz w:val="20"/>
        <w:szCs w:val="20"/>
        <w:lang w:val="pl-PL" w:eastAsia="en-US" w:bidi="ar-SA"/>
      </w:rPr>
    </w:lvl>
    <w:lvl w:ilvl="1" w:tplc="043856C2">
      <w:start w:val="1"/>
      <w:numFmt w:val="decimal"/>
      <w:lvlText w:val="%2."/>
      <w:lvlJc w:val="left"/>
      <w:pPr>
        <w:ind w:left="858" w:hanging="360"/>
      </w:pPr>
      <w:rPr>
        <w:rFonts w:ascii="Microsoft Sans Serif" w:eastAsia="Microsoft Sans Serif" w:hAnsi="Microsoft Sans Serif" w:cs="Microsoft Sans Serif" w:hint="default"/>
        <w:spacing w:val="-1"/>
        <w:w w:val="99"/>
        <w:sz w:val="20"/>
        <w:szCs w:val="20"/>
        <w:lang w:val="pl-PL" w:eastAsia="en-US" w:bidi="ar-SA"/>
      </w:rPr>
    </w:lvl>
    <w:lvl w:ilvl="2" w:tplc="CD4EBC32">
      <w:start w:val="1"/>
      <w:numFmt w:val="lowerLetter"/>
      <w:lvlText w:val="%3)"/>
      <w:lvlJc w:val="left"/>
      <w:pPr>
        <w:ind w:left="1218" w:hanging="360"/>
        <w:jc w:val="right"/>
      </w:pPr>
      <w:rPr>
        <w:rFonts w:ascii="Microsoft Sans Serif" w:eastAsia="Microsoft Sans Serif" w:hAnsi="Microsoft Sans Serif" w:cs="Microsoft Sans Serif" w:hint="default"/>
        <w:spacing w:val="-1"/>
        <w:w w:val="99"/>
        <w:sz w:val="20"/>
        <w:szCs w:val="20"/>
        <w:lang w:val="pl-PL" w:eastAsia="en-US" w:bidi="ar-SA"/>
      </w:rPr>
    </w:lvl>
    <w:lvl w:ilvl="3" w:tplc="3E0E16D0">
      <w:numFmt w:val="bullet"/>
      <w:lvlText w:val="-"/>
      <w:lvlJc w:val="left"/>
      <w:pPr>
        <w:ind w:left="1341" w:hanging="123"/>
      </w:pPr>
      <w:rPr>
        <w:rFonts w:ascii="Microsoft Sans Serif" w:eastAsia="Microsoft Sans Serif" w:hAnsi="Microsoft Sans Serif" w:cs="Microsoft Sans Serif" w:hint="default"/>
        <w:w w:val="99"/>
        <w:sz w:val="20"/>
        <w:szCs w:val="20"/>
        <w:lang w:val="pl-PL" w:eastAsia="en-US" w:bidi="ar-SA"/>
      </w:rPr>
    </w:lvl>
    <w:lvl w:ilvl="4" w:tplc="98660B9C">
      <w:numFmt w:val="bullet"/>
      <w:lvlText w:val="•"/>
      <w:lvlJc w:val="left"/>
      <w:pPr>
        <w:ind w:left="2478" w:hanging="123"/>
      </w:pPr>
      <w:rPr>
        <w:rFonts w:hint="default"/>
        <w:lang w:val="pl-PL" w:eastAsia="en-US" w:bidi="ar-SA"/>
      </w:rPr>
    </w:lvl>
    <w:lvl w:ilvl="5" w:tplc="D1FE8996">
      <w:numFmt w:val="bullet"/>
      <w:lvlText w:val="•"/>
      <w:lvlJc w:val="left"/>
      <w:pPr>
        <w:ind w:left="3616" w:hanging="123"/>
      </w:pPr>
      <w:rPr>
        <w:rFonts w:hint="default"/>
        <w:lang w:val="pl-PL" w:eastAsia="en-US" w:bidi="ar-SA"/>
      </w:rPr>
    </w:lvl>
    <w:lvl w:ilvl="6" w:tplc="AB686AEA">
      <w:numFmt w:val="bullet"/>
      <w:lvlText w:val="•"/>
      <w:lvlJc w:val="left"/>
      <w:pPr>
        <w:ind w:left="4754" w:hanging="123"/>
      </w:pPr>
      <w:rPr>
        <w:rFonts w:hint="default"/>
        <w:lang w:val="pl-PL" w:eastAsia="en-US" w:bidi="ar-SA"/>
      </w:rPr>
    </w:lvl>
    <w:lvl w:ilvl="7" w:tplc="088C61CE">
      <w:numFmt w:val="bullet"/>
      <w:lvlText w:val="•"/>
      <w:lvlJc w:val="left"/>
      <w:pPr>
        <w:ind w:left="5892" w:hanging="123"/>
      </w:pPr>
      <w:rPr>
        <w:rFonts w:hint="default"/>
        <w:lang w:val="pl-PL" w:eastAsia="en-US" w:bidi="ar-SA"/>
      </w:rPr>
    </w:lvl>
    <w:lvl w:ilvl="8" w:tplc="70060FD8">
      <w:numFmt w:val="bullet"/>
      <w:lvlText w:val="•"/>
      <w:lvlJc w:val="left"/>
      <w:pPr>
        <w:ind w:left="7030" w:hanging="123"/>
      </w:pPr>
      <w:rPr>
        <w:rFonts w:hint="default"/>
        <w:lang w:val="pl-PL" w:eastAsia="en-US" w:bidi="ar-SA"/>
      </w:rPr>
    </w:lvl>
  </w:abstractNum>
  <w:abstractNum w:abstractNumId="12">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13">
    <w:nsid w:val="6EE345FC"/>
    <w:multiLevelType w:val="hybridMultilevel"/>
    <w:tmpl w:val="7AA6D76C"/>
    <w:lvl w:ilvl="0" w:tplc="EC34202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C72B78"/>
    <w:multiLevelType w:val="hybridMultilevel"/>
    <w:tmpl w:val="A26A60E4"/>
    <w:lvl w:ilvl="0" w:tplc="736C8E32">
      <w:numFmt w:val="bullet"/>
      <w:lvlText w:val=""/>
      <w:lvlJc w:val="left"/>
      <w:pPr>
        <w:ind w:left="218" w:hanging="360"/>
      </w:pPr>
      <w:rPr>
        <w:rFonts w:ascii="Symbol" w:eastAsia="Microsoft Sans Serif" w:hAnsi="Symbol" w:cs="Microsoft Sans Serif"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5">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8"/>
  </w:num>
  <w:num w:numId="4">
    <w:abstractNumId w:val="12"/>
  </w:num>
  <w:num w:numId="5">
    <w:abstractNumId w:val="15"/>
  </w:num>
  <w:num w:numId="6">
    <w:abstractNumId w:val="4"/>
  </w:num>
  <w:num w:numId="7">
    <w:abstractNumId w:val="7"/>
  </w:num>
  <w:num w:numId="8">
    <w:abstractNumId w:val="0"/>
  </w:num>
  <w:num w:numId="9">
    <w:abstractNumId w:val="14"/>
  </w:num>
  <w:num w:numId="10">
    <w:abstractNumId w:val="11"/>
  </w:num>
  <w:num w:numId="11">
    <w:abstractNumId w:val="2"/>
  </w:num>
  <w:num w:numId="12">
    <w:abstractNumId w:val="10"/>
  </w:num>
  <w:num w:numId="13">
    <w:abstractNumId w:val="13"/>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005D6"/>
    <w:rsid w:val="00036F8F"/>
    <w:rsid w:val="00060307"/>
    <w:rsid w:val="000B192C"/>
    <w:rsid w:val="000E0B58"/>
    <w:rsid w:val="000E2656"/>
    <w:rsid w:val="000F49B9"/>
    <w:rsid w:val="000F5D99"/>
    <w:rsid w:val="0010379F"/>
    <w:rsid w:val="00130B65"/>
    <w:rsid w:val="00137157"/>
    <w:rsid w:val="00147E37"/>
    <w:rsid w:val="00164263"/>
    <w:rsid w:val="001C0CC7"/>
    <w:rsid w:val="001D5F7F"/>
    <w:rsid w:val="002612FB"/>
    <w:rsid w:val="00262B2D"/>
    <w:rsid w:val="00266528"/>
    <w:rsid w:val="00266CAB"/>
    <w:rsid w:val="00275557"/>
    <w:rsid w:val="00282A2A"/>
    <w:rsid w:val="0029369B"/>
    <w:rsid w:val="00297CD8"/>
    <w:rsid w:val="002C49F3"/>
    <w:rsid w:val="003157AF"/>
    <w:rsid w:val="0031585E"/>
    <w:rsid w:val="003169F5"/>
    <w:rsid w:val="00372F79"/>
    <w:rsid w:val="003919C0"/>
    <w:rsid w:val="00392AFD"/>
    <w:rsid w:val="003D1849"/>
    <w:rsid w:val="003F0837"/>
    <w:rsid w:val="004061E4"/>
    <w:rsid w:val="00417419"/>
    <w:rsid w:val="00451F5A"/>
    <w:rsid w:val="004E1157"/>
    <w:rsid w:val="004E757A"/>
    <w:rsid w:val="004F340B"/>
    <w:rsid w:val="004F3CDA"/>
    <w:rsid w:val="0053366C"/>
    <w:rsid w:val="00571989"/>
    <w:rsid w:val="0057373F"/>
    <w:rsid w:val="00574EE3"/>
    <w:rsid w:val="005C1014"/>
    <w:rsid w:val="00614560"/>
    <w:rsid w:val="00626FFA"/>
    <w:rsid w:val="00666840"/>
    <w:rsid w:val="00690B15"/>
    <w:rsid w:val="006C28E1"/>
    <w:rsid w:val="006F68F5"/>
    <w:rsid w:val="007253C0"/>
    <w:rsid w:val="00737F15"/>
    <w:rsid w:val="0076246F"/>
    <w:rsid w:val="00797F0A"/>
    <w:rsid w:val="007B1298"/>
    <w:rsid w:val="007F103D"/>
    <w:rsid w:val="008030A5"/>
    <w:rsid w:val="00861255"/>
    <w:rsid w:val="00861829"/>
    <w:rsid w:val="0086429F"/>
    <w:rsid w:val="008670AC"/>
    <w:rsid w:val="00883406"/>
    <w:rsid w:val="008C7F63"/>
    <w:rsid w:val="008F1DA2"/>
    <w:rsid w:val="00947D62"/>
    <w:rsid w:val="00961771"/>
    <w:rsid w:val="0097544A"/>
    <w:rsid w:val="00975487"/>
    <w:rsid w:val="009D0625"/>
    <w:rsid w:val="009D2971"/>
    <w:rsid w:val="009D7D6C"/>
    <w:rsid w:val="00A20FFD"/>
    <w:rsid w:val="00A46C33"/>
    <w:rsid w:val="00A47A1B"/>
    <w:rsid w:val="00A54AF7"/>
    <w:rsid w:val="00A70687"/>
    <w:rsid w:val="00A94A86"/>
    <w:rsid w:val="00AE4084"/>
    <w:rsid w:val="00AF6ABE"/>
    <w:rsid w:val="00B00847"/>
    <w:rsid w:val="00B10ACE"/>
    <w:rsid w:val="00B22935"/>
    <w:rsid w:val="00B31041"/>
    <w:rsid w:val="00B333EF"/>
    <w:rsid w:val="00B609B8"/>
    <w:rsid w:val="00B7286E"/>
    <w:rsid w:val="00B97B42"/>
    <w:rsid w:val="00BC200F"/>
    <w:rsid w:val="00BC5C09"/>
    <w:rsid w:val="00BE179D"/>
    <w:rsid w:val="00BE3EE9"/>
    <w:rsid w:val="00C1164A"/>
    <w:rsid w:val="00C23A5D"/>
    <w:rsid w:val="00C24992"/>
    <w:rsid w:val="00C35C92"/>
    <w:rsid w:val="00C92A12"/>
    <w:rsid w:val="00CD59EE"/>
    <w:rsid w:val="00D31BF1"/>
    <w:rsid w:val="00D430A7"/>
    <w:rsid w:val="00D46F5E"/>
    <w:rsid w:val="00D810A9"/>
    <w:rsid w:val="00D83198"/>
    <w:rsid w:val="00D860E0"/>
    <w:rsid w:val="00D96410"/>
    <w:rsid w:val="00DA5E6E"/>
    <w:rsid w:val="00DB5D7F"/>
    <w:rsid w:val="00DC4DCD"/>
    <w:rsid w:val="00E21B87"/>
    <w:rsid w:val="00E33B84"/>
    <w:rsid w:val="00E40484"/>
    <w:rsid w:val="00EB2744"/>
    <w:rsid w:val="00EC6A16"/>
    <w:rsid w:val="00EC6CE0"/>
    <w:rsid w:val="00ED0490"/>
    <w:rsid w:val="00ED7030"/>
    <w:rsid w:val="00EF2439"/>
    <w:rsid w:val="00EF2FDB"/>
    <w:rsid w:val="00EF7059"/>
    <w:rsid w:val="00F0190D"/>
    <w:rsid w:val="00F129EF"/>
    <w:rsid w:val="00F422F3"/>
    <w:rsid w:val="00FA51CF"/>
    <w:rsid w:val="00FB26DA"/>
    <w:rsid w:val="00FB451E"/>
    <w:rsid w:val="00FB65EB"/>
    <w:rsid w:val="00FC0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7">
    <w:name w:val="heading 7"/>
    <w:basedOn w:val="Normalny"/>
    <w:next w:val="Normalny"/>
    <w:link w:val="Nagwek7Znak"/>
    <w:uiPriority w:val="9"/>
    <w:semiHidden/>
    <w:unhideWhenUsed/>
    <w:qFormat/>
    <w:rsid w:val="00A7068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agwek7Znak">
    <w:name w:val="Nagłówek 7 Znak"/>
    <w:basedOn w:val="Domylnaczcionkaakapitu"/>
    <w:link w:val="Nagwek7"/>
    <w:uiPriority w:val="9"/>
    <w:semiHidden/>
    <w:rsid w:val="00A70687"/>
    <w:rPr>
      <w:rFonts w:asciiTheme="majorHAnsi" w:eastAsiaTheme="majorEastAsia" w:hAnsiTheme="majorHAnsi" w:cstheme="majorBidi"/>
      <w:i/>
      <w:iCs/>
      <w:noProof/>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gry-edukacyjne-42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rtalzp.pl/kody-cpv/szczegoly/komputery-przenosne-1964" TargetMode="External"/><Relationship Id="rId4" Type="http://schemas.openxmlformats.org/officeDocument/2006/relationships/webSettings" Target="webSettings.xml"/><Relationship Id="rId9" Type="http://schemas.openxmlformats.org/officeDocument/2006/relationships/hyperlink" Target="https://www.portalzp.pl/kody-cpv/szczegoly/urzadzenia-multimedialne-24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21</Pages>
  <Words>6838</Words>
  <Characters>41034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60</cp:revision>
  <dcterms:created xsi:type="dcterms:W3CDTF">2021-08-13T06:38:00Z</dcterms:created>
  <dcterms:modified xsi:type="dcterms:W3CDTF">2023-09-20T09:54:00Z</dcterms:modified>
</cp:coreProperties>
</file>