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40" w:type="dxa"/>
        <w:tblInd w:w="-147" w:type="dxa"/>
        <w:tblLayout w:type="fixed"/>
        <w:tblLook w:val="0000" w:firstRow="0" w:lastRow="0" w:firstColumn="0" w:lastColumn="0" w:noHBand="0" w:noVBand="0"/>
      </w:tblPr>
      <w:tblGrid>
        <w:gridCol w:w="2435"/>
        <w:gridCol w:w="1789"/>
        <w:gridCol w:w="976"/>
        <w:gridCol w:w="2416"/>
        <w:gridCol w:w="2024"/>
      </w:tblGrid>
      <w:tr w:rsidR="00D101A3" w:rsidRPr="00AD6519" w14:paraId="6481DEC0" w14:textId="77777777" w:rsidTr="00B32AE6">
        <w:trPr>
          <w:trHeight w:val="1695"/>
        </w:trPr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CE0424" w14:textId="2F14D7EB" w:rsidR="00D101A3" w:rsidRPr="00AD6519" w:rsidRDefault="00D101A3" w:rsidP="00353F59">
            <w:pPr>
              <w:snapToGrid w:val="0"/>
              <w:jc w:val="center"/>
              <w:rPr>
                <w:sz w:val="14"/>
                <w:szCs w:val="14"/>
              </w:rPr>
            </w:pPr>
            <w:bookmarkStart w:id="0" w:name="_Hlk65501265"/>
            <w:r>
              <w:rPr>
                <w:noProof/>
                <w:sz w:val="14"/>
                <w:szCs w:val="14"/>
              </w:rPr>
              <w:drawing>
                <wp:anchor distT="0" distB="0" distL="0" distR="0" simplePos="0" relativeHeight="251659264" behindDoc="0" locked="0" layoutInCell="1" allowOverlap="1" wp14:anchorId="35C21C8C" wp14:editId="68F58C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5984240" cy="1242695"/>
                  <wp:effectExtent l="19050" t="19050" r="16510" b="14605"/>
                  <wp:wrapSquare wrapText="largest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4240" cy="1242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14"/>
                <w:szCs w:val="14"/>
              </w:rPr>
              <w:t>ci</w:t>
            </w:r>
            <w:r w:rsidRPr="00AD6519">
              <w:rPr>
                <w:rFonts w:ascii="Arial" w:hAnsi="Arial" w:cs="Arial"/>
                <w:sz w:val="14"/>
                <w:szCs w:val="14"/>
              </w:rPr>
              <w:t>A793-402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Łódź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ul.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Pabanicka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184/186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r w:rsidRPr="00AD6519">
              <w:rPr>
                <w:rFonts w:ascii="Arial" w:hAnsi="Arial" w:cs="Arial"/>
                <w:sz w:val="14"/>
                <w:szCs w:val="14"/>
              </w:rPr>
              <w:t>tel.fax.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(42)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63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43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699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AD6519">
              <w:rPr>
                <w:rFonts w:ascii="Arial" w:hAnsi="Arial" w:cs="Arial"/>
                <w:sz w:val="14"/>
                <w:szCs w:val="14"/>
              </w:rPr>
              <w:t>mail: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9" w:history="1">
              <w:r w:rsidRPr="00AD6519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AD6519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D101A3" w14:paraId="613C10D4" w14:textId="77777777" w:rsidTr="00B32AE6"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271E9432" w14:textId="77777777" w:rsidR="00B32AE6" w:rsidRPr="00650064" w:rsidRDefault="00B32AE6" w:rsidP="00353F59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59198CF" w14:textId="47A9030B" w:rsidR="00D101A3" w:rsidRPr="00650064" w:rsidRDefault="00D101A3" w:rsidP="00650064">
            <w:pPr>
              <w:snapToGrid w:val="0"/>
              <w:jc w:val="center"/>
            </w:pPr>
            <w:r>
              <w:rPr>
                <w:rFonts w:ascii="Arial" w:eastAsia="Arial" w:hAnsi="Arial" w:cs="Arial"/>
                <w:b/>
                <w:bCs/>
                <w:color w:val="000000"/>
                <w:sz w:val="32"/>
                <w:szCs w:val="32"/>
              </w:rPr>
              <w:t xml:space="preserve">PROJEKT ZAGOSPODAROWANIA </w:t>
            </w:r>
            <w:r w:rsidR="00D97012">
              <w:rPr>
                <w:rFonts w:ascii="Arial" w:eastAsia="Arial" w:hAnsi="Arial" w:cs="Arial"/>
                <w:b/>
                <w:bCs/>
                <w:color w:val="000000"/>
                <w:sz w:val="32"/>
                <w:szCs w:val="32"/>
              </w:rPr>
              <w:t>TERENU</w:t>
            </w:r>
          </w:p>
          <w:p w14:paraId="5DA0146A" w14:textId="77777777" w:rsidR="00D101A3" w:rsidRDefault="00D101A3" w:rsidP="00353F59">
            <w:pP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</w:p>
        </w:tc>
      </w:tr>
      <w:tr w:rsidR="008C1E58" w:rsidRPr="004714CB" w14:paraId="6F95EDEF" w14:textId="77777777" w:rsidTr="003E77AE">
        <w:tc>
          <w:tcPr>
            <w:tcW w:w="4224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81F6C33" w14:textId="77777777" w:rsidR="008C1E58" w:rsidRPr="004714CB" w:rsidRDefault="008C1E58" w:rsidP="003E77AE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Cs w:val="24"/>
              </w:rPr>
            </w:pPr>
            <w:bookmarkStart w:id="1" w:name="_Hlk87956588"/>
            <w:r w:rsidRPr="004714CB">
              <w:rPr>
                <w:rFonts w:ascii="Arial" w:hAnsi="Arial" w:cs="Arial"/>
                <w:szCs w:val="24"/>
              </w:rPr>
              <w:t>NAZWA ZAMIERZENIA BUDOWLANEGO:</w:t>
            </w:r>
          </w:p>
          <w:p w14:paraId="6886E7B2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1A738B95" w14:textId="2EB01490" w:rsidR="008C1E58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3411AB8F" w14:textId="24EF5F39" w:rsidR="00650064" w:rsidRDefault="00650064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0E24D21F" w14:textId="77777777" w:rsidR="00650064" w:rsidRDefault="00650064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5DBE8687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</w:t>
            </w:r>
            <w:r w:rsidRPr="004714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4714CB">
              <w:rPr>
                <w:rFonts w:ascii="Arial" w:hAnsi="Arial" w:cs="Arial"/>
                <w:sz w:val="24"/>
                <w:szCs w:val="24"/>
              </w:rPr>
              <w:t>OBIEKTU BUDOWLANEGO:</w:t>
            </w:r>
          </w:p>
          <w:p w14:paraId="713BDA1B" w14:textId="4B51E417" w:rsidR="008C1E58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1FA818EE" w14:textId="77777777" w:rsidR="00650064" w:rsidRPr="004714CB" w:rsidRDefault="00650064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202B41AF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JEDNOSTKI EWIDENCYJNEJ:</w:t>
            </w:r>
          </w:p>
          <w:p w14:paraId="3683A46D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7347B8DE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218C2399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KATEGORIA OBIEKTU BUDOWLANEGO:</w:t>
            </w:r>
          </w:p>
          <w:p w14:paraId="183E5D4E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2B8E4012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INWESTORA:</w:t>
            </w:r>
          </w:p>
          <w:p w14:paraId="0B3CB800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336B9A16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 INWESTORA:</w:t>
            </w:r>
          </w:p>
          <w:p w14:paraId="42031FC6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0CE6CA58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09035042" w14:textId="7F959CB3" w:rsidR="008C1E58" w:rsidRPr="00C81140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JEDNOSTKA PROJEKTOWA:</w:t>
            </w:r>
          </w:p>
        </w:tc>
        <w:tc>
          <w:tcPr>
            <w:tcW w:w="5416" w:type="dxa"/>
            <w:gridSpan w:val="3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F2AA3B4" w14:textId="2EF2ABA8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BUDOWA BUDYNKU KULTURALNO-OŚWIATOWEGO ZE ŻŁOBKIEM, PRZEDSZKOLEM WRAZ Z GMINNA BIBLIOTEKĄ PUBLICZNĄ W STAROŹREBACH</w:t>
            </w:r>
          </w:p>
          <w:p w14:paraId="01D72548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5BDFC6B" w14:textId="69440B2B" w:rsidR="008C1E58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Ul. Sienkiewicza </w:t>
            </w:r>
            <w:r w:rsidR="00E049A3">
              <w:rPr>
                <w:rFonts w:ascii="Arial" w:hAnsi="Arial" w:cs="Arial"/>
                <w:b/>
                <w:bCs/>
                <w:sz w:val="24"/>
                <w:szCs w:val="24"/>
              </w:rPr>
              <w:t>10</w:t>
            </w:r>
          </w:p>
          <w:p w14:paraId="64766B6A" w14:textId="34235A74" w:rsidR="00650064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09-440, Staroźreby</w:t>
            </w:r>
          </w:p>
          <w:p w14:paraId="548976BB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89CB6F4" w14:textId="558F42F0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Jednostka: </w:t>
            </w:r>
            <w:r w:rsidR="00650064">
              <w:rPr>
                <w:rFonts w:ascii="Arial" w:hAnsi="Arial" w:cs="Arial"/>
                <w:b/>
                <w:bCs/>
                <w:sz w:val="24"/>
                <w:szCs w:val="24"/>
              </w:rPr>
              <w:t>Staroźreby [141914_2]</w:t>
            </w:r>
          </w:p>
          <w:p w14:paraId="6F23925E" w14:textId="58D0306A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Obręb: </w:t>
            </w:r>
            <w:r w:rsidR="00650064">
              <w:rPr>
                <w:rFonts w:ascii="Arial" w:hAnsi="Arial" w:cs="Arial"/>
                <w:b/>
                <w:bCs/>
                <w:sz w:val="24"/>
                <w:szCs w:val="24"/>
              </w:rPr>
              <w:t>Staroźreby [0036]</w:t>
            </w:r>
          </w:p>
          <w:p w14:paraId="42B31749" w14:textId="4C89BDE3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Działka nr. ewid.: </w:t>
            </w:r>
            <w:r w:rsidR="00650064">
              <w:rPr>
                <w:rFonts w:ascii="Arial" w:hAnsi="Arial" w:cs="Arial"/>
                <w:b/>
                <w:bCs/>
                <w:sz w:val="24"/>
                <w:szCs w:val="24"/>
              </w:rPr>
              <w:t>529/5</w:t>
            </w:r>
          </w:p>
          <w:p w14:paraId="6B911E2A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93F1882" w14:textId="71FCEF46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I</w:t>
            </w:r>
            <w:r w:rsidR="008C1E58">
              <w:rPr>
                <w:rFonts w:ascii="Arial" w:hAnsi="Arial" w:cs="Arial"/>
                <w:b/>
                <w:bCs/>
                <w:sz w:val="24"/>
                <w:szCs w:val="24"/>
              </w:rPr>
              <w:t>X</w:t>
            </w:r>
          </w:p>
          <w:p w14:paraId="449C18C1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36E82AD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197E32B" w14:textId="5F0382EB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Urząd Gminy w Staroźrebach</w:t>
            </w:r>
            <w:r w:rsidR="008C1E58" w:rsidRPr="004714CB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  <w:p w14:paraId="2AF2A491" w14:textId="05610B9D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Ul. Płocka 18</w:t>
            </w:r>
          </w:p>
          <w:p w14:paraId="39A00E24" w14:textId="2D731AEC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09-440, Staroźreby</w:t>
            </w:r>
          </w:p>
          <w:p w14:paraId="4C4B4F26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00283701" w14:textId="77777777" w:rsidR="008C1E58" w:rsidRPr="004714CB" w:rsidRDefault="008C1E58" w:rsidP="003E77AE">
            <w:pPr>
              <w:autoSpaceDE w:val="0"/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eastAsia="Arial" w:hAnsi="Arial" w:cs="Arial"/>
                <w:b/>
                <w:sz w:val="24"/>
                <w:szCs w:val="24"/>
              </w:rPr>
              <w:t>Kowalczyk Architekci</w:t>
            </w:r>
          </w:p>
          <w:p w14:paraId="21D2DECF" w14:textId="77777777" w:rsidR="008C1E58" w:rsidRPr="004714CB" w:rsidRDefault="008C1E58" w:rsidP="003E77AE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ul. Pabianicka 184/186 </w:t>
            </w:r>
          </w:p>
          <w:p w14:paraId="557E7687" w14:textId="29A96C80" w:rsidR="008C1E58" w:rsidRPr="004714CB" w:rsidRDefault="008C1E58" w:rsidP="003E77AE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93-402, Łódź</w:t>
            </w:r>
          </w:p>
        </w:tc>
      </w:tr>
      <w:bookmarkEnd w:id="1"/>
      <w:tr w:rsidR="00D101A3" w14:paraId="51674EAC" w14:textId="77777777" w:rsidTr="00B32AE6"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0D7041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985277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Imię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A08BCC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Nr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2018E2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D101A3" w14:paraId="24897EA3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41FBA6" w14:textId="77777777" w:rsidR="00D101A3" w:rsidRPr="00564556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ARCHITEKTURA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5FB6A5" w14:textId="77777777" w:rsidR="00D101A3" w:rsidRDefault="00D101A3" w:rsidP="00353F59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mgr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inż.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arch.</w:t>
            </w:r>
          </w:p>
          <w:p w14:paraId="13EE9949" w14:textId="77777777" w:rsidR="00D101A3" w:rsidRPr="00564556" w:rsidRDefault="00D101A3" w:rsidP="00353F59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Konrad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Kowalczyk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7B389F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9/R-202/ŁOIA/04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800F4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48D42AB5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CBFF91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INSTALACJE SANITARNE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183B0A" w14:textId="77777777" w:rsidR="00D101A3" w:rsidRDefault="00D101A3" w:rsidP="00353F5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inż. Paweł Bańczak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9DAE8B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LOD/0309/PWOS/05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3E0860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200F3EF1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7747CF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INSTALACJE ELEKTRYCZNE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0A92D0" w14:textId="77777777" w:rsidR="00D101A3" w:rsidRDefault="00D101A3" w:rsidP="00353F5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mgr inż. 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AEFB65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EF369F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81140" w14:paraId="77EB9D0A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F2FC8C" w14:textId="73A37A5E" w:rsidR="00C81140" w:rsidRDefault="00C81140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SPRAWDZIŁ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435781A" w14:textId="77777777" w:rsidR="00C81140" w:rsidRDefault="00C81140" w:rsidP="00C81140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mgr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inż.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arch.</w:t>
            </w:r>
          </w:p>
          <w:p w14:paraId="3FCF82B7" w14:textId="3614ABB8" w:rsidR="00C81140" w:rsidRDefault="00C81140" w:rsidP="00C8114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Piotr Marcinkowski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D68A10" w14:textId="51C3FA22" w:rsidR="00C81140" w:rsidRDefault="00C81140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131/00/WŁ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7B4AA6" w14:textId="77777777" w:rsidR="00C81140" w:rsidRDefault="00C81140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6A11B343" w14:textId="77777777" w:rsidTr="00B32AE6">
        <w:trPr>
          <w:trHeight w:val="56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EE5A7A" w14:textId="77777777" w:rsidR="00D101A3" w:rsidRDefault="00D101A3" w:rsidP="00353F59">
            <w:pPr>
              <w:pStyle w:val="Standard"/>
              <w:snapToGrid w:val="0"/>
              <w:jc w:val="center"/>
            </w:pPr>
            <w:r>
              <w:rPr>
                <w:rFonts w:ascii="Arial" w:hAnsi="Arial" w:cs="Arial"/>
                <w:sz w:val="21"/>
                <w:szCs w:val="21"/>
              </w:rPr>
              <w:t>Powyższe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opracowanie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jest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chronione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prawnie.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Powielanie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oraz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zastosowanie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w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innym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obiekcie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jest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chronione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Zgłoszeniem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Patentowym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oraz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Prawem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Autorskim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(Ustawa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dn.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01.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kwietnia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2004r.)</w:t>
            </w:r>
          </w:p>
        </w:tc>
      </w:tr>
      <w:tr w:rsidR="00D101A3" w14:paraId="444DD010" w14:textId="77777777" w:rsidTr="00B32AE6">
        <w:trPr>
          <w:trHeight w:val="56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71357" w14:textId="543E92E1" w:rsidR="00D101A3" w:rsidRPr="00FD030B" w:rsidRDefault="00C81140" w:rsidP="00353F59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Styczeń - Kwiecień</w:t>
            </w:r>
            <w:r w:rsidR="00D101A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>
              <w:rPr>
                <w:rFonts w:ascii="Arial" w:eastAsia="Arial" w:hAnsi="Arial" w:cs="Arial"/>
                <w:sz w:val="22"/>
                <w:szCs w:val="22"/>
              </w:rPr>
              <w:t>2</w:t>
            </w:r>
          </w:p>
        </w:tc>
      </w:tr>
    </w:tbl>
    <w:bookmarkEnd w:id="0"/>
    <w:p w14:paraId="7833DF62" w14:textId="77777777" w:rsidR="00D101A3" w:rsidRPr="00173CC9" w:rsidRDefault="00D101A3" w:rsidP="00D101A3">
      <w:pPr>
        <w:pageBreakBefore/>
        <w:jc w:val="center"/>
        <w:rPr>
          <w:rFonts w:ascii="Arial" w:hAnsi="Arial" w:cs="Arial"/>
          <w:b/>
          <w:bCs/>
          <w:sz w:val="24"/>
          <w:szCs w:val="24"/>
        </w:rPr>
      </w:pPr>
      <w:r w:rsidRPr="00173CC9">
        <w:rPr>
          <w:rFonts w:ascii="Arial" w:hAnsi="Arial" w:cs="Arial"/>
          <w:b/>
          <w:bCs/>
          <w:sz w:val="24"/>
          <w:szCs w:val="24"/>
        </w:rPr>
        <w:lastRenderedPageBreak/>
        <w:t>SPIS</w:t>
      </w:r>
      <w:r w:rsidRPr="00173CC9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/>
          <w:bCs/>
          <w:sz w:val="24"/>
          <w:szCs w:val="24"/>
        </w:rPr>
        <w:t>ZAWARTOŚCI</w:t>
      </w:r>
    </w:p>
    <w:p w14:paraId="790DB02E" w14:textId="77777777" w:rsidR="00D101A3" w:rsidRDefault="00D101A3" w:rsidP="00D101A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2CBF09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 Dokumenty formalno-prawne</w:t>
      </w:r>
    </w:p>
    <w:p w14:paraId="58A98C84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Oświadczenie projektanta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</w:rPr>
        <w:t>str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3</w:t>
      </w:r>
    </w:p>
    <w:p w14:paraId="7B809265" w14:textId="77777777" w:rsidR="00D101A3" w:rsidRDefault="00D101A3" w:rsidP="00D101A3">
      <w:pPr>
        <w:ind w:right="-828"/>
        <w:jc w:val="both"/>
        <w:rPr>
          <w:rFonts w:ascii="Arial" w:hAnsi="Arial" w:cs="Arial"/>
          <w:sz w:val="24"/>
          <w:szCs w:val="24"/>
        </w:rPr>
      </w:pPr>
    </w:p>
    <w:p w14:paraId="0E7D22DB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Część opisowa</w:t>
      </w:r>
    </w:p>
    <w:p w14:paraId="71AEF044" w14:textId="77777777" w:rsidR="00D101A3" w:rsidRDefault="00D101A3" w:rsidP="00D101A3">
      <w:pPr>
        <w:ind w:right="-1"/>
        <w:jc w:val="both"/>
        <w:rPr>
          <w:rFonts w:ascii="Arial" w:hAnsi="Arial" w:cs="Arial"/>
          <w:b/>
          <w:bCs/>
          <w:sz w:val="24"/>
          <w:szCs w:val="24"/>
        </w:rPr>
      </w:pPr>
    </w:p>
    <w:p w14:paraId="5F445032" w14:textId="6EA5E9DD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1.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Dane ogólne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4</w:t>
      </w:r>
    </w:p>
    <w:p w14:paraId="5AC572CB" w14:textId="3ED78F6C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2.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Zagospodarowanie terenu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5-7</w:t>
      </w:r>
    </w:p>
    <w:p w14:paraId="63D1AD69" w14:textId="190D270E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3.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Zgodność projektowanej inwestycji z prawem lokalnym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7</w:t>
      </w:r>
    </w:p>
    <w:p w14:paraId="7DF682E9" w14:textId="3264D60B" w:rsidR="00D101A3" w:rsidRDefault="00D101A3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Obszar oddziaływania inwestycji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7F140F">
        <w:rPr>
          <w:rFonts w:ascii="Arial" w:eastAsia="Arial" w:hAnsi="Arial" w:cs="Arial"/>
          <w:sz w:val="24"/>
          <w:szCs w:val="24"/>
        </w:rPr>
        <w:t>7</w:t>
      </w:r>
      <w:r w:rsidR="005D706A">
        <w:rPr>
          <w:rFonts w:ascii="Arial" w:eastAsia="Arial" w:hAnsi="Arial" w:cs="Arial"/>
          <w:sz w:val="24"/>
          <w:szCs w:val="24"/>
        </w:rPr>
        <w:t>-</w:t>
      </w:r>
      <w:r w:rsidR="007F140F">
        <w:rPr>
          <w:rFonts w:ascii="Arial" w:eastAsia="Arial" w:hAnsi="Arial" w:cs="Arial"/>
          <w:sz w:val="24"/>
          <w:szCs w:val="24"/>
        </w:rPr>
        <w:t>8</w:t>
      </w:r>
    </w:p>
    <w:p w14:paraId="617441A8" w14:textId="20DAC036" w:rsidR="007F140F" w:rsidRDefault="007F140F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5. Zewnętrzne instalacje sanitarne ……………………………………………………str. 8-14</w:t>
      </w:r>
    </w:p>
    <w:p w14:paraId="23D26CA8" w14:textId="784188AB" w:rsidR="00B06A5F" w:rsidRDefault="006840C6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</w:t>
      </w:r>
      <w:r w:rsidR="00B06A5F">
        <w:rPr>
          <w:rFonts w:ascii="Arial" w:eastAsia="Arial" w:hAnsi="Arial" w:cs="Arial"/>
          <w:sz w:val="24"/>
          <w:szCs w:val="24"/>
        </w:rPr>
        <w:t>Zewnętrzna instalacja elektryczna</w:t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>
        <w:rPr>
          <w:rFonts w:ascii="Arial" w:hAnsi="Arial" w:cs="Arial"/>
          <w:sz w:val="24"/>
          <w:szCs w:val="24"/>
        </w:rPr>
        <w:t>str.</w:t>
      </w:r>
      <w:r w:rsidR="00B06A5F">
        <w:rPr>
          <w:rFonts w:ascii="Arial" w:eastAsia="Arial" w:hAnsi="Arial" w:cs="Arial"/>
          <w:sz w:val="24"/>
          <w:szCs w:val="24"/>
        </w:rPr>
        <w:t xml:space="preserve"> </w:t>
      </w:r>
      <w:r w:rsidR="007F140F">
        <w:rPr>
          <w:rFonts w:ascii="Arial" w:eastAsia="Arial" w:hAnsi="Arial" w:cs="Arial"/>
          <w:sz w:val="24"/>
          <w:szCs w:val="24"/>
        </w:rPr>
        <w:t>14</w:t>
      </w:r>
      <w:r w:rsidR="00B06A5F">
        <w:rPr>
          <w:rFonts w:ascii="Arial" w:eastAsia="Arial" w:hAnsi="Arial" w:cs="Arial"/>
          <w:sz w:val="24"/>
          <w:szCs w:val="24"/>
        </w:rPr>
        <w:t>-1</w:t>
      </w:r>
      <w:r w:rsidR="007F140F">
        <w:rPr>
          <w:rFonts w:ascii="Arial" w:eastAsia="Arial" w:hAnsi="Arial" w:cs="Arial"/>
          <w:sz w:val="24"/>
          <w:szCs w:val="24"/>
        </w:rPr>
        <w:t>6</w:t>
      </w:r>
    </w:p>
    <w:p w14:paraId="1E97A2E2" w14:textId="3E8AB049" w:rsidR="006840C6" w:rsidRDefault="00B06A5F" w:rsidP="00D101A3">
      <w:pPr>
        <w:ind w:right="-285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</w:t>
      </w:r>
      <w:r w:rsidR="006840C6">
        <w:rPr>
          <w:rFonts w:ascii="Arial" w:eastAsia="Arial" w:hAnsi="Arial" w:cs="Arial"/>
          <w:sz w:val="24"/>
          <w:szCs w:val="24"/>
        </w:rPr>
        <w:t>Projekt ogrodzenia</w:t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</w:rPr>
        <w:t xml:space="preserve">str. </w:t>
      </w:r>
      <w:r>
        <w:rPr>
          <w:rFonts w:ascii="Arial" w:hAnsi="Arial" w:cs="Arial"/>
          <w:sz w:val="24"/>
          <w:szCs w:val="24"/>
        </w:rPr>
        <w:t>1</w:t>
      </w:r>
      <w:r w:rsidR="007F140F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-1</w:t>
      </w:r>
      <w:r w:rsidR="007F140F">
        <w:rPr>
          <w:rFonts w:ascii="Arial" w:hAnsi="Arial" w:cs="Arial"/>
          <w:sz w:val="24"/>
          <w:szCs w:val="24"/>
        </w:rPr>
        <w:t>7</w:t>
      </w:r>
    </w:p>
    <w:p w14:paraId="1D680782" w14:textId="11CDB9BE" w:rsidR="006840C6" w:rsidRDefault="00B06A5F" w:rsidP="00D101A3">
      <w:pPr>
        <w:ind w:right="-28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</w:t>
      </w:r>
      <w:r w:rsidR="006840C6">
        <w:rPr>
          <w:rFonts w:ascii="Arial" w:hAnsi="Arial" w:cs="Arial"/>
          <w:sz w:val="24"/>
          <w:szCs w:val="24"/>
        </w:rPr>
        <w:t>. Projekt utwardzenia terenu</w:t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</w:rPr>
        <w:t xml:space="preserve">str. </w:t>
      </w:r>
      <w:r>
        <w:rPr>
          <w:rFonts w:ascii="Arial" w:hAnsi="Arial" w:cs="Arial"/>
          <w:sz w:val="24"/>
          <w:szCs w:val="24"/>
        </w:rPr>
        <w:t>1</w:t>
      </w:r>
      <w:r w:rsidR="007F140F">
        <w:rPr>
          <w:rFonts w:ascii="Arial" w:hAnsi="Arial" w:cs="Arial"/>
          <w:sz w:val="24"/>
          <w:szCs w:val="24"/>
        </w:rPr>
        <w:t>7</w:t>
      </w:r>
      <w:r w:rsidR="006840C6">
        <w:rPr>
          <w:rFonts w:ascii="Arial" w:hAnsi="Arial" w:cs="Arial"/>
          <w:sz w:val="24"/>
          <w:szCs w:val="24"/>
        </w:rPr>
        <w:t>-1</w:t>
      </w:r>
      <w:r w:rsidR="007F140F">
        <w:rPr>
          <w:rFonts w:ascii="Arial" w:hAnsi="Arial" w:cs="Arial"/>
          <w:sz w:val="24"/>
          <w:szCs w:val="24"/>
        </w:rPr>
        <w:t>8</w:t>
      </w:r>
    </w:p>
    <w:p w14:paraId="750928D1" w14:textId="77777777" w:rsidR="00D101A3" w:rsidRDefault="00D101A3" w:rsidP="00D101A3">
      <w:pPr>
        <w:ind w:left="708" w:right="-1" w:firstLine="708"/>
        <w:jc w:val="both"/>
        <w:rPr>
          <w:rFonts w:ascii="Arial" w:hAnsi="Arial" w:cs="Arial"/>
          <w:sz w:val="24"/>
          <w:szCs w:val="24"/>
        </w:rPr>
      </w:pPr>
    </w:p>
    <w:p w14:paraId="7B6FC3A5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III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Część graficzna</w:t>
      </w:r>
    </w:p>
    <w:p w14:paraId="09B19C89" w14:textId="165FBDC3" w:rsidR="00D101A3" w:rsidRDefault="00D101A3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 w:rsidRPr="006A1224">
        <w:rPr>
          <w:rFonts w:ascii="Arial" w:hAnsi="Arial" w:cs="Arial"/>
          <w:sz w:val="24"/>
          <w:szCs w:val="24"/>
        </w:rPr>
        <w:t>Projekt zagospodarowania</w:t>
      </w:r>
      <w:r w:rsidR="00D97012" w:rsidRPr="006A1224">
        <w:rPr>
          <w:rFonts w:ascii="Arial" w:hAnsi="Arial" w:cs="Arial"/>
          <w:sz w:val="24"/>
          <w:szCs w:val="24"/>
        </w:rPr>
        <w:t xml:space="preserve"> terenu</w:t>
      </w:r>
      <w:r w:rsidRPr="006A1224">
        <w:rPr>
          <w:rFonts w:ascii="Arial" w:hAnsi="Arial" w:cs="Arial"/>
          <w:sz w:val="24"/>
          <w:szCs w:val="24"/>
        </w:rPr>
        <w:t xml:space="preserve"> rys. </w:t>
      </w:r>
      <w:r w:rsidR="006A1224">
        <w:rPr>
          <w:rFonts w:ascii="Arial" w:hAnsi="Arial" w:cs="Arial"/>
          <w:sz w:val="24"/>
          <w:szCs w:val="24"/>
        </w:rPr>
        <w:t>n</w:t>
      </w:r>
      <w:r w:rsidRPr="006A1224">
        <w:rPr>
          <w:rFonts w:ascii="Arial" w:hAnsi="Arial" w:cs="Arial"/>
          <w:sz w:val="24"/>
          <w:szCs w:val="24"/>
        </w:rPr>
        <w:t>r</w:t>
      </w:r>
      <w:r w:rsidR="006A1224">
        <w:rPr>
          <w:rFonts w:ascii="Arial" w:hAnsi="Arial" w:cs="Arial"/>
          <w:sz w:val="24"/>
          <w:szCs w:val="24"/>
        </w:rPr>
        <w:t>.</w:t>
      </w:r>
      <w:r w:rsidRPr="006A1224">
        <w:rPr>
          <w:rFonts w:ascii="Arial" w:hAnsi="Arial" w:cs="Arial"/>
          <w:sz w:val="24"/>
          <w:szCs w:val="24"/>
        </w:rPr>
        <w:t xml:space="preserve"> PZT-1 </w:t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hAnsi="Arial" w:cs="Arial"/>
          <w:sz w:val="24"/>
          <w:szCs w:val="24"/>
        </w:rPr>
        <w:t>str.</w:t>
      </w:r>
      <w:r w:rsidR="007F140F">
        <w:rPr>
          <w:rFonts w:ascii="Arial" w:hAnsi="Arial" w:cs="Arial"/>
          <w:sz w:val="24"/>
          <w:szCs w:val="24"/>
        </w:rPr>
        <w:t>19</w:t>
      </w:r>
    </w:p>
    <w:p w14:paraId="71FFAB0B" w14:textId="0D75A2DA" w:rsidR="00DA65FE" w:rsidRDefault="00DA65FE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Przekrój konstrukcyjny nawierzchni – rys. D-1 ………………………………….str. 20</w:t>
      </w:r>
    </w:p>
    <w:p w14:paraId="74F54388" w14:textId="72C0A4B2" w:rsidR="0058282D" w:rsidRDefault="0058282D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Schemat konstrukcji ogrodzenia terenu – rys. O-1 ……………………………..str. 21</w:t>
      </w:r>
    </w:p>
    <w:p w14:paraId="07D4932E" w14:textId="77777777" w:rsidR="00D101A3" w:rsidRPr="00B267BA" w:rsidRDefault="00D101A3" w:rsidP="00D101A3">
      <w:pPr>
        <w:pageBreakBefore/>
        <w:jc w:val="center"/>
        <w:rPr>
          <w:rFonts w:ascii="Arial" w:hAnsi="Arial" w:cs="Arial"/>
          <w:b/>
          <w:bCs/>
          <w:sz w:val="24"/>
          <w:szCs w:val="24"/>
        </w:rPr>
      </w:pPr>
      <w:r w:rsidRPr="00B267BA">
        <w:rPr>
          <w:rFonts w:ascii="Arial" w:hAnsi="Arial" w:cs="Arial"/>
          <w:b/>
          <w:bCs/>
          <w:sz w:val="24"/>
          <w:szCs w:val="24"/>
        </w:rPr>
        <w:lastRenderedPageBreak/>
        <w:t>Oświadczenie</w:t>
      </w:r>
    </w:p>
    <w:p w14:paraId="011F0230" w14:textId="77777777" w:rsidR="00D101A3" w:rsidRPr="00B267BA" w:rsidRDefault="00D101A3" w:rsidP="00D101A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A3A0F0" w14:textId="4381A087" w:rsidR="00D101A3" w:rsidRPr="00B267BA" w:rsidRDefault="00D101A3" w:rsidP="00D101A3">
      <w:pPr>
        <w:jc w:val="both"/>
      </w:pPr>
      <w:r w:rsidRPr="00B267BA">
        <w:rPr>
          <w:rFonts w:ascii="Arial" w:hAnsi="Arial" w:cs="Arial"/>
          <w:sz w:val="24"/>
          <w:szCs w:val="24"/>
        </w:rPr>
        <w:t>W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związku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="008C1E58" w:rsidRPr="008B0EF3">
        <w:rPr>
          <w:rFonts w:ascii="Arial" w:hAnsi="Arial" w:cs="Arial"/>
          <w:sz w:val="24"/>
          <w:szCs w:val="24"/>
        </w:rPr>
        <w:t>z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 w:rsidRPr="008B0EF3">
        <w:rPr>
          <w:rFonts w:ascii="Arial" w:hAnsi="Arial" w:cs="Arial"/>
          <w:sz w:val="24"/>
          <w:szCs w:val="24"/>
        </w:rPr>
        <w:t>art.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>
        <w:rPr>
          <w:rFonts w:ascii="Arial" w:hAnsi="Arial" w:cs="Arial"/>
          <w:sz w:val="24"/>
          <w:szCs w:val="24"/>
        </w:rPr>
        <w:t>34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 w:rsidRPr="008B0EF3">
        <w:rPr>
          <w:rFonts w:ascii="Arial" w:hAnsi="Arial" w:cs="Arial"/>
          <w:sz w:val="24"/>
          <w:szCs w:val="24"/>
        </w:rPr>
        <w:t>ust.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>
        <w:rPr>
          <w:rFonts w:ascii="Arial" w:hAnsi="Arial" w:cs="Arial"/>
          <w:sz w:val="24"/>
          <w:szCs w:val="24"/>
        </w:rPr>
        <w:t>3d pkt. 3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ustawy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dnia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7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lipca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1994r.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(z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późn.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zm.)</w:t>
      </w:r>
      <w:r w:rsidRPr="00B267BA">
        <w:rPr>
          <w:rFonts w:ascii="Arial" w:eastAsia="Arial" w:hAnsi="Arial" w:cs="Arial"/>
          <w:sz w:val="24"/>
          <w:szCs w:val="24"/>
        </w:rPr>
        <w:t xml:space="preserve"> „</w:t>
      </w:r>
      <w:r w:rsidRPr="00B267BA">
        <w:rPr>
          <w:rFonts w:ascii="Arial" w:hAnsi="Arial" w:cs="Arial"/>
          <w:sz w:val="24"/>
          <w:szCs w:val="24"/>
        </w:rPr>
        <w:t>Prawo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budowlane</w:t>
      </w:r>
      <w:r w:rsidRPr="00B267BA">
        <w:rPr>
          <w:rFonts w:ascii="Arial" w:eastAsia="Arial" w:hAnsi="Arial" w:cs="Arial"/>
          <w:sz w:val="24"/>
          <w:szCs w:val="24"/>
        </w:rPr>
        <w:t>”</w:t>
      </w:r>
      <w:r w:rsidRPr="00B267BA">
        <w:rPr>
          <w:rFonts w:ascii="Arial" w:hAnsi="Arial" w:cs="Arial"/>
          <w:sz w:val="24"/>
          <w:szCs w:val="24"/>
        </w:rPr>
        <w:t>,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niniejszym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oświadczam,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że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projekt</w:t>
      </w:r>
      <w:r w:rsidRPr="00B267BA">
        <w:rPr>
          <w:rFonts w:ascii="Arial" w:eastAsia="Arial" w:hAnsi="Arial" w:cs="Arial"/>
          <w:sz w:val="24"/>
          <w:szCs w:val="24"/>
        </w:rPr>
        <w:t xml:space="preserve"> zagospodarowania terenu budowy </w:t>
      </w:r>
      <w:r w:rsidR="0037254E">
        <w:rPr>
          <w:rFonts w:ascii="Arial" w:eastAsia="Arial" w:hAnsi="Arial" w:cs="Arial"/>
          <w:sz w:val="24"/>
          <w:szCs w:val="24"/>
        </w:rPr>
        <w:t>budynku kulturalno-oświatowego ze żłobkiem, przedszkolem wraz z Gminną Biblioteką Publiczną</w:t>
      </w:r>
      <w:r w:rsidR="00E049A3">
        <w:rPr>
          <w:rFonts w:ascii="Arial" w:eastAsia="Arial" w:hAnsi="Arial" w:cs="Arial"/>
          <w:sz w:val="24"/>
          <w:szCs w:val="24"/>
        </w:rPr>
        <w:t xml:space="preserve"> przy ulicy Sienkiewicza 10</w:t>
      </w:r>
      <w:r w:rsidR="0037254E">
        <w:rPr>
          <w:rFonts w:ascii="Arial" w:eastAsia="Arial" w:hAnsi="Arial" w:cs="Arial"/>
          <w:sz w:val="24"/>
          <w:szCs w:val="24"/>
        </w:rPr>
        <w:t xml:space="preserve"> w Staroźrebach</w:t>
      </w:r>
      <w:r w:rsidR="00B32AE6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eastAsia="Arial" w:hAnsi="Arial" w:cs="Arial"/>
          <w:sz w:val="24"/>
          <w:szCs w:val="24"/>
        </w:rPr>
        <w:t>(dz. nr ewid.</w:t>
      </w:r>
      <w:r w:rsidRPr="00B267BA">
        <w:rPr>
          <w:rFonts w:ascii="Arial" w:hAnsi="Arial" w:cs="Arial"/>
          <w:b/>
          <w:bCs/>
          <w:sz w:val="22"/>
          <w:szCs w:val="22"/>
        </w:rPr>
        <w:t xml:space="preserve"> </w:t>
      </w:r>
      <w:r w:rsidR="0037254E" w:rsidRPr="0037254E">
        <w:rPr>
          <w:rFonts w:ascii="Arial" w:hAnsi="Arial" w:cs="Arial"/>
          <w:sz w:val="24"/>
          <w:szCs w:val="24"/>
        </w:rPr>
        <w:t>529/5</w:t>
      </w:r>
      <w:r w:rsidRPr="00B267BA">
        <w:rPr>
          <w:rFonts w:ascii="Arial" w:hAnsi="Arial" w:cs="Arial"/>
          <w:bCs/>
          <w:sz w:val="24"/>
          <w:szCs w:val="24"/>
          <w:lang w:eastAsia="pl-PL"/>
        </w:rPr>
        <w:t xml:space="preserve">, </w:t>
      </w:r>
      <w:r w:rsidR="00E049A3">
        <w:rPr>
          <w:rFonts w:ascii="Arial" w:hAnsi="Arial" w:cs="Arial"/>
          <w:bCs/>
          <w:sz w:val="24"/>
          <w:szCs w:val="24"/>
          <w:lang w:eastAsia="pl-PL"/>
        </w:rPr>
        <w:br/>
      </w:r>
      <w:r w:rsidRPr="00B267BA">
        <w:rPr>
          <w:rFonts w:ascii="Arial" w:hAnsi="Arial" w:cs="Arial"/>
          <w:bCs/>
          <w:sz w:val="24"/>
          <w:szCs w:val="24"/>
          <w:lang w:eastAsia="pl-PL"/>
        </w:rPr>
        <w:t xml:space="preserve">obręb: </w:t>
      </w:r>
      <w:r w:rsidR="0037254E">
        <w:rPr>
          <w:rFonts w:ascii="Arial" w:hAnsi="Arial" w:cs="Arial"/>
          <w:bCs/>
          <w:sz w:val="24"/>
          <w:szCs w:val="24"/>
          <w:lang w:eastAsia="pl-PL"/>
        </w:rPr>
        <w:t>Staroźreby</w:t>
      </w:r>
      <w:r w:rsidR="00B32AE6">
        <w:rPr>
          <w:rFonts w:ascii="Arial" w:hAnsi="Arial" w:cs="Arial"/>
          <w:bCs/>
          <w:sz w:val="24"/>
          <w:szCs w:val="24"/>
          <w:lang w:eastAsia="pl-PL"/>
        </w:rPr>
        <w:t>)</w:t>
      </w:r>
      <w:r w:rsidRPr="00B267BA">
        <w:rPr>
          <w:rFonts w:ascii="Arial" w:hAnsi="Arial" w:cs="Arial"/>
          <w:bCs/>
          <w:sz w:val="24"/>
          <w:szCs w:val="24"/>
          <w:lang w:eastAsia="pl-PL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został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wykonany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zgodnie 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obowiązującymi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przepisami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oraz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zasadami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wiedzy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technicznej.</w:t>
      </w:r>
    </w:p>
    <w:p w14:paraId="2961E531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2BA24B27" w14:textId="59704B1D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  <w:r w:rsidRPr="00B267BA">
        <w:rPr>
          <w:rFonts w:ascii="Arial" w:hAnsi="Arial" w:cs="Arial"/>
          <w:sz w:val="24"/>
          <w:szCs w:val="24"/>
        </w:rPr>
        <w:t>W związku z art. 3</w:t>
      </w:r>
      <w:r w:rsidR="00253777">
        <w:rPr>
          <w:rFonts w:ascii="Arial" w:hAnsi="Arial" w:cs="Arial"/>
          <w:sz w:val="24"/>
          <w:szCs w:val="24"/>
        </w:rPr>
        <w:t>4</w:t>
      </w:r>
      <w:r w:rsidRPr="00B267BA">
        <w:rPr>
          <w:rFonts w:ascii="Arial" w:hAnsi="Arial" w:cs="Arial"/>
          <w:sz w:val="24"/>
          <w:szCs w:val="24"/>
        </w:rPr>
        <w:t xml:space="preserve"> ust. 2 pkt. 10 ustawy z dnia 7 lipca 1994r. (D</w:t>
      </w:r>
      <w:r w:rsidR="00B32AE6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hAnsi="Arial" w:cs="Arial"/>
          <w:sz w:val="24"/>
          <w:szCs w:val="24"/>
        </w:rPr>
        <w:t>.U</w:t>
      </w:r>
      <w:r w:rsidR="00B32AE6">
        <w:rPr>
          <w:rFonts w:ascii="Arial" w:hAnsi="Arial" w:cs="Arial"/>
          <w:sz w:val="24"/>
          <w:szCs w:val="24"/>
        </w:rPr>
        <w:t>.</w:t>
      </w:r>
      <w:r w:rsidRPr="00B267BA">
        <w:rPr>
          <w:rFonts w:ascii="Arial" w:hAnsi="Arial" w:cs="Arial"/>
          <w:sz w:val="24"/>
          <w:szCs w:val="24"/>
        </w:rPr>
        <w:t xml:space="preserve"> z 2019r. poz. 1186 z późn. zm.) „Prawo budowlane”, niniejszym oświadczam, że nie istnieje możliwość podłączenia projektowanego budynku do sieci ciepłowniczej, zgodnie z warunkami określonymi w art.7b ustawy z dnia 10 kwietnia 1997r. – Prawo energetyczne (DZ.U. z 2019r. poz. 755 z późn. zm.).</w:t>
      </w:r>
    </w:p>
    <w:p w14:paraId="0C29D7CC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3C4866EB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  <w:r w:rsidRPr="00B267BA">
        <w:rPr>
          <w:rFonts w:ascii="Arial" w:hAnsi="Arial" w:cs="Arial"/>
          <w:sz w:val="24"/>
          <w:szCs w:val="24"/>
        </w:rPr>
        <w:t>Jestem świadom odpowiedzialności karnej za złożenie fałszywego oświadczenia.</w:t>
      </w:r>
    </w:p>
    <w:p w14:paraId="40A1113C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7E1F1471" w14:textId="288A0160" w:rsidR="00D101A3" w:rsidRPr="00B267BA" w:rsidRDefault="00D101A3" w:rsidP="00D101A3">
      <w:pPr>
        <w:ind w:right="-909"/>
        <w:jc w:val="both"/>
      </w:pPr>
      <w:r w:rsidRPr="00B267BA">
        <w:rPr>
          <w:rFonts w:ascii="Arial" w:hAnsi="Arial" w:cs="Arial"/>
          <w:bCs/>
          <w:sz w:val="24"/>
          <w:szCs w:val="24"/>
        </w:rPr>
        <w:t>Łódź</w:t>
      </w:r>
      <w:r w:rsidRPr="00B267BA">
        <w:rPr>
          <w:rFonts w:ascii="Arial" w:eastAsia="Arial" w:hAnsi="Arial" w:cs="Arial"/>
          <w:bCs/>
          <w:sz w:val="24"/>
          <w:szCs w:val="24"/>
        </w:rPr>
        <w:t xml:space="preserve"> </w:t>
      </w:r>
      <w:r w:rsidR="0037254E">
        <w:rPr>
          <w:rFonts w:ascii="Arial" w:hAnsi="Arial" w:cs="Arial"/>
          <w:bCs/>
          <w:sz w:val="24"/>
          <w:szCs w:val="24"/>
        </w:rPr>
        <w:t>22</w:t>
      </w:r>
      <w:r w:rsidRPr="00B267BA">
        <w:rPr>
          <w:rFonts w:ascii="Arial" w:hAnsi="Arial" w:cs="Arial"/>
          <w:bCs/>
          <w:sz w:val="24"/>
          <w:szCs w:val="24"/>
        </w:rPr>
        <w:t>.</w:t>
      </w:r>
      <w:r w:rsidR="00C81140">
        <w:rPr>
          <w:rFonts w:ascii="Arial" w:hAnsi="Arial" w:cs="Arial"/>
          <w:bCs/>
          <w:sz w:val="24"/>
          <w:szCs w:val="24"/>
        </w:rPr>
        <w:t>04</w:t>
      </w:r>
      <w:r w:rsidRPr="00B267BA">
        <w:rPr>
          <w:rFonts w:ascii="Arial" w:hAnsi="Arial" w:cs="Arial"/>
          <w:bCs/>
          <w:sz w:val="24"/>
          <w:szCs w:val="24"/>
        </w:rPr>
        <w:t>.202</w:t>
      </w:r>
      <w:r w:rsidR="00C81140">
        <w:rPr>
          <w:rFonts w:ascii="Arial" w:hAnsi="Arial" w:cs="Arial"/>
          <w:bCs/>
          <w:sz w:val="24"/>
          <w:szCs w:val="24"/>
        </w:rPr>
        <w:t>2</w:t>
      </w:r>
      <w:r w:rsidRPr="00B267BA">
        <w:rPr>
          <w:rFonts w:ascii="Arial" w:hAnsi="Arial" w:cs="Arial"/>
          <w:bCs/>
          <w:sz w:val="24"/>
          <w:szCs w:val="24"/>
        </w:rPr>
        <w:t xml:space="preserve"> r.</w:t>
      </w:r>
    </w:p>
    <w:p w14:paraId="0960379A" w14:textId="77777777" w:rsidR="00D101A3" w:rsidRDefault="00D101A3" w:rsidP="00D101A3">
      <w:pPr>
        <w:pageBreakBefore/>
        <w:ind w:left="2829" w:right="-2" w:firstLine="709"/>
        <w:jc w:val="both"/>
      </w:pPr>
      <w:r>
        <w:rPr>
          <w:rFonts w:ascii="Arial" w:hAnsi="Arial" w:cs="Arial"/>
          <w:b/>
          <w:sz w:val="24"/>
          <w:szCs w:val="24"/>
        </w:rPr>
        <w:lastRenderedPageBreak/>
        <w:t>OPIS TECHNICZNY</w:t>
      </w:r>
    </w:p>
    <w:p w14:paraId="4B41CEDC" w14:textId="77777777" w:rsidR="00D101A3" w:rsidRPr="00504503" w:rsidRDefault="00D101A3" w:rsidP="00D101A3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504503">
        <w:rPr>
          <w:rFonts w:ascii="Arial" w:hAnsi="Arial" w:cs="Arial"/>
          <w:b/>
          <w:bCs/>
          <w:sz w:val="24"/>
          <w:szCs w:val="24"/>
        </w:rPr>
        <w:t>DO PROJEKTU ZAGOSPODAROWANIA TERENU</w:t>
      </w:r>
    </w:p>
    <w:p w14:paraId="36A9A570" w14:textId="77777777" w:rsidR="00D101A3" w:rsidRDefault="00D101A3" w:rsidP="00D101A3">
      <w:pPr>
        <w:pStyle w:val="cianypodziemia"/>
        <w:ind w:left="-284" w:right="-2"/>
        <w:rPr>
          <w:rFonts w:ascii="Arial" w:hAnsi="Arial" w:cs="Arial"/>
          <w:b/>
          <w:szCs w:val="24"/>
        </w:rPr>
      </w:pPr>
    </w:p>
    <w:p w14:paraId="20DA695F" w14:textId="40EE378D" w:rsidR="00D101A3" w:rsidRPr="00536A01" w:rsidRDefault="0006537B" w:rsidP="00D101A3">
      <w:pPr>
        <w:pStyle w:val="cianypodziemia"/>
        <w:ind w:right="-2"/>
      </w:pPr>
      <w:r>
        <w:rPr>
          <w:rFonts w:ascii="Arial" w:hAnsi="Arial" w:cs="Arial"/>
          <w:b/>
          <w:szCs w:val="24"/>
          <w:u w:val="single"/>
        </w:rPr>
        <w:t>I</w:t>
      </w:r>
      <w:r w:rsidR="00D101A3">
        <w:rPr>
          <w:rFonts w:ascii="Arial" w:hAnsi="Arial" w:cs="Arial"/>
          <w:b/>
          <w:szCs w:val="24"/>
          <w:u w:val="single"/>
        </w:rPr>
        <w:t>.</w:t>
      </w:r>
      <w:r w:rsidR="00D101A3">
        <w:rPr>
          <w:rFonts w:ascii="Arial" w:eastAsia="Arial" w:hAnsi="Arial" w:cs="Arial"/>
          <w:b/>
          <w:szCs w:val="24"/>
          <w:u w:val="single"/>
        </w:rPr>
        <w:t xml:space="preserve"> </w:t>
      </w:r>
      <w:r w:rsidR="00D101A3">
        <w:rPr>
          <w:rFonts w:ascii="Arial" w:hAnsi="Arial" w:cs="Arial"/>
          <w:b/>
          <w:szCs w:val="24"/>
          <w:u w:val="single"/>
        </w:rPr>
        <w:t>Dane</w:t>
      </w:r>
      <w:r w:rsidR="00D101A3">
        <w:rPr>
          <w:rFonts w:ascii="Arial" w:eastAsia="Arial" w:hAnsi="Arial" w:cs="Arial"/>
          <w:b/>
          <w:szCs w:val="24"/>
          <w:u w:val="single"/>
        </w:rPr>
        <w:t xml:space="preserve"> </w:t>
      </w:r>
      <w:r w:rsidR="00D101A3">
        <w:rPr>
          <w:rFonts w:ascii="Arial" w:hAnsi="Arial" w:cs="Arial"/>
          <w:b/>
          <w:szCs w:val="24"/>
          <w:u w:val="single"/>
        </w:rPr>
        <w:t>ogólne:</w:t>
      </w:r>
    </w:p>
    <w:p w14:paraId="0B5DFB67" w14:textId="5489CD77" w:rsidR="00536A01" w:rsidRPr="008B0EF3" w:rsidRDefault="00536A01" w:rsidP="0037254E">
      <w:pPr>
        <w:jc w:val="both"/>
        <w:rPr>
          <w:rFonts w:ascii="Arial" w:hAnsi="Arial" w:cs="Arial"/>
          <w:sz w:val="24"/>
          <w:szCs w:val="24"/>
        </w:rPr>
      </w:pPr>
      <w:bookmarkStart w:id="2" w:name="_Hlk87956628"/>
      <w:r w:rsidRPr="008B0EF3">
        <w:rPr>
          <w:rFonts w:ascii="Arial" w:hAnsi="Arial" w:cs="Arial"/>
          <w:sz w:val="24"/>
          <w:szCs w:val="24"/>
        </w:rPr>
        <w:t>1.1.</w:t>
      </w:r>
      <w:r>
        <w:rPr>
          <w:rFonts w:ascii="Arial" w:hAnsi="Arial" w:cs="Arial"/>
          <w:sz w:val="24"/>
          <w:szCs w:val="24"/>
        </w:rPr>
        <w:t xml:space="preserve"> </w:t>
      </w:r>
      <w:r w:rsidRPr="008B0EF3">
        <w:rPr>
          <w:rFonts w:ascii="Arial" w:hAnsi="Arial" w:cs="Arial"/>
          <w:sz w:val="24"/>
          <w:szCs w:val="24"/>
        </w:rPr>
        <w:t>Obiekt:</w:t>
      </w:r>
      <w:r w:rsidRPr="008B0EF3">
        <w:rPr>
          <w:rFonts w:ascii="Arial" w:eastAsia="Arial" w:hAnsi="Arial" w:cs="Arial"/>
          <w:sz w:val="24"/>
          <w:szCs w:val="24"/>
        </w:rPr>
        <w:t xml:space="preserve"> </w:t>
      </w:r>
      <w:r w:rsidRPr="008B0EF3">
        <w:rPr>
          <w:rFonts w:ascii="Arial" w:eastAsia="Arial" w:hAnsi="Arial" w:cs="Arial"/>
          <w:sz w:val="24"/>
          <w:szCs w:val="24"/>
        </w:rPr>
        <w:tab/>
      </w:r>
      <w:r w:rsidRPr="008B0EF3">
        <w:rPr>
          <w:rFonts w:ascii="Arial" w:eastAsia="Arial" w:hAnsi="Arial" w:cs="Arial"/>
          <w:sz w:val="24"/>
          <w:szCs w:val="24"/>
        </w:rPr>
        <w:tab/>
      </w:r>
      <w:r w:rsidRPr="008B0EF3">
        <w:rPr>
          <w:rFonts w:ascii="Arial" w:eastAsia="Arial" w:hAnsi="Arial" w:cs="Arial"/>
          <w:sz w:val="24"/>
          <w:szCs w:val="24"/>
        </w:rPr>
        <w:tab/>
      </w:r>
      <w:r w:rsidRPr="008B0EF3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 xml:space="preserve">Budynek kulturalno-oświatowy ze żłobkiem, </w:t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  <w:t xml:space="preserve">przedszkolem wraz z Gminną Biblioteką </w:t>
      </w:r>
      <w:r w:rsidR="0037254E">
        <w:rPr>
          <w:rFonts w:ascii="Arial" w:eastAsia="Arial" w:hAnsi="Arial" w:cs="Arial"/>
          <w:sz w:val="24"/>
          <w:szCs w:val="24"/>
        </w:rPr>
        <w:br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  <w:t>Publiczną w Staroźrebach</w:t>
      </w:r>
    </w:p>
    <w:p w14:paraId="2F824AA1" w14:textId="130C6034" w:rsidR="00536A01" w:rsidRPr="008B0EF3" w:rsidRDefault="00536A01" w:rsidP="00536A01">
      <w:pPr>
        <w:pStyle w:val="cianypodziemia"/>
        <w:ind w:right="-2"/>
        <w:rPr>
          <w:rFonts w:ascii="Arial" w:eastAsia="Arial" w:hAnsi="Arial" w:cs="Arial"/>
          <w:szCs w:val="24"/>
        </w:rPr>
      </w:pPr>
      <w:r w:rsidRPr="008B0EF3">
        <w:rPr>
          <w:rFonts w:ascii="Arial" w:hAnsi="Arial" w:cs="Arial"/>
          <w:szCs w:val="24"/>
        </w:rPr>
        <w:t>1.2.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Adres: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="0037254E">
        <w:rPr>
          <w:rFonts w:ascii="Arial" w:eastAsia="Arial" w:hAnsi="Arial" w:cs="Arial"/>
          <w:szCs w:val="24"/>
        </w:rPr>
        <w:t>ul. Sienkiewicza</w:t>
      </w:r>
      <w:r w:rsidR="00E049A3">
        <w:rPr>
          <w:rFonts w:ascii="Arial" w:eastAsia="Arial" w:hAnsi="Arial" w:cs="Arial"/>
          <w:szCs w:val="24"/>
        </w:rPr>
        <w:t xml:space="preserve"> 10</w:t>
      </w:r>
      <w:r w:rsidR="0037254E">
        <w:rPr>
          <w:rFonts w:ascii="Arial" w:eastAsia="Arial" w:hAnsi="Arial" w:cs="Arial"/>
          <w:szCs w:val="24"/>
        </w:rPr>
        <w:t>, 09-440 Staroźreby</w:t>
      </w:r>
    </w:p>
    <w:p w14:paraId="3475BC69" w14:textId="69FA1B87" w:rsidR="00536A01" w:rsidRPr="008B0EF3" w:rsidRDefault="00536A01" w:rsidP="00536A01">
      <w:pPr>
        <w:pStyle w:val="cianypodziemia"/>
        <w:ind w:right="-2"/>
      </w:pPr>
      <w:bookmarkStart w:id="3" w:name="_Hlk82081581"/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  <w:t xml:space="preserve">Dz. nr. ewid. </w:t>
      </w:r>
      <w:r w:rsidR="0037254E">
        <w:rPr>
          <w:rFonts w:ascii="Arial" w:eastAsia="Arial" w:hAnsi="Arial" w:cs="Arial"/>
          <w:szCs w:val="24"/>
        </w:rPr>
        <w:t>529/5</w:t>
      </w:r>
      <w:r w:rsidRPr="008B0EF3">
        <w:rPr>
          <w:rFonts w:ascii="Arial" w:eastAsia="Arial" w:hAnsi="Arial" w:cs="Arial"/>
          <w:szCs w:val="24"/>
        </w:rPr>
        <w:t xml:space="preserve">, obręb: </w:t>
      </w:r>
      <w:r w:rsidR="0037254E">
        <w:rPr>
          <w:rFonts w:ascii="Arial" w:eastAsia="Arial" w:hAnsi="Arial" w:cs="Arial"/>
          <w:szCs w:val="24"/>
        </w:rPr>
        <w:t>Staroźreby</w:t>
      </w:r>
    </w:p>
    <w:bookmarkEnd w:id="3"/>
    <w:p w14:paraId="23C9CB48" w14:textId="411CE64B" w:rsidR="00536A01" w:rsidRPr="008B0EF3" w:rsidRDefault="00536A01" w:rsidP="00536A01">
      <w:pPr>
        <w:pStyle w:val="cianypodziemia"/>
        <w:ind w:right="-2"/>
        <w:rPr>
          <w:rFonts w:ascii="Arial" w:eastAsia="Arial" w:hAnsi="Arial" w:cs="Arial"/>
          <w:szCs w:val="24"/>
        </w:rPr>
      </w:pPr>
      <w:r w:rsidRPr="008B0EF3">
        <w:rPr>
          <w:rFonts w:ascii="Arial" w:hAnsi="Arial" w:cs="Arial"/>
          <w:szCs w:val="24"/>
        </w:rPr>
        <w:t>1.3.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Inwestor: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="0037254E">
        <w:rPr>
          <w:rFonts w:ascii="Arial" w:eastAsia="Arial" w:hAnsi="Arial" w:cs="Arial"/>
          <w:szCs w:val="24"/>
        </w:rPr>
        <w:t>Urząd Gminy Staroźreby</w:t>
      </w:r>
    </w:p>
    <w:p w14:paraId="0F885968" w14:textId="129AE4E7" w:rsidR="00536A01" w:rsidRPr="008B0EF3" w:rsidRDefault="00536A01" w:rsidP="00536A01">
      <w:pPr>
        <w:pStyle w:val="cianypodziemia"/>
        <w:ind w:right="-2"/>
      </w:pP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="0037254E">
        <w:rPr>
          <w:rFonts w:ascii="Arial" w:eastAsia="Arial" w:hAnsi="Arial" w:cs="Arial"/>
          <w:szCs w:val="24"/>
        </w:rPr>
        <w:t>Ul. Płocka 18, 09-440 Staroźreby</w:t>
      </w:r>
    </w:p>
    <w:p w14:paraId="7CDAB2DC" w14:textId="77777777" w:rsidR="00536A01" w:rsidRPr="008B0EF3" w:rsidRDefault="00536A01" w:rsidP="00536A01">
      <w:pPr>
        <w:pStyle w:val="cianypodziemia"/>
        <w:ind w:right="-2"/>
        <w:rPr>
          <w:rFonts w:ascii="Arial" w:eastAsia="Arial" w:hAnsi="Arial" w:cs="Arial"/>
          <w:szCs w:val="24"/>
        </w:rPr>
      </w:pPr>
      <w:r w:rsidRPr="008B0EF3">
        <w:rPr>
          <w:rFonts w:ascii="Arial" w:hAnsi="Arial" w:cs="Arial"/>
          <w:szCs w:val="24"/>
        </w:rPr>
        <w:t>1.4.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Jednostka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autorska: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tab/>
      </w:r>
      <w:r w:rsidRPr="008B0EF3">
        <w:tab/>
      </w:r>
      <w:r w:rsidRPr="008B0EF3">
        <w:rPr>
          <w:rFonts w:ascii="Arial" w:hAnsi="Arial" w:cs="Arial"/>
          <w:szCs w:val="24"/>
        </w:rPr>
        <w:t>KOWALCZYK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ARCHITEKCI</w:t>
      </w:r>
    </w:p>
    <w:p w14:paraId="6D0C9815" w14:textId="77777777" w:rsidR="00536A01" w:rsidRPr="008B0EF3" w:rsidRDefault="00536A01" w:rsidP="00536A01">
      <w:pPr>
        <w:pStyle w:val="cianypodziemia"/>
        <w:ind w:right="-2"/>
      </w:pP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hAnsi="Arial" w:cs="Arial"/>
          <w:szCs w:val="24"/>
        </w:rPr>
        <w:t>-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Biuro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Obsługi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Inwestycyjnej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i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Projektowania</w:t>
      </w:r>
    </w:p>
    <w:p w14:paraId="173348B4" w14:textId="77777777" w:rsidR="00536A01" w:rsidRPr="008B0EF3" w:rsidRDefault="00536A01" w:rsidP="00536A01">
      <w:pPr>
        <w:pStyle w:val="cianypodziemia"/>
        <w:ind w:right="-2"/>
      </w:pP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hAnsi="Arial" w:cs="Arial"/>
          <w:szCs w:val="24"/>
        </w:rPr>
        <w:t>93-402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Łódź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ul.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Pabianicka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184/186</w:t>
      </w:r>
    </w:p>
    <w:p w14:paraId="2578EA99" w14:textId="60792096" w:rsidR="00536A01" w:rsidRPr="008B0EF3" w:rsidRDefault="00536A01" w:rsidP="00536A01">
      <w:pPr>
        <w:suppressAutoHyphens w:val="0"/>
        <w:autoSpaceDE w:val="0"/>
        <w:ind w:right="-2"/>
      </w:pPr>
      <w:r w:rsidRPr="008B0EF3">
        <w:rPr>
          <w:rFonts w:ascii="Arial" w:eastAsia="Arial" w:hAnsi="Arial" w:cs="Arial"/>
          <w:sz w:val="24"/>
          <w:szCs w:val="24"/>
        </w:rPr>
        <w:t>1.5</w:t>
      </w:r>
      <w:r w:rsidRPr="008B0EF3">
        <w:rPr>
          <w:rFonts w:ascii="Arial" w:eastAsia="ArialNarrow" w:hAnsi="Arial" w:cs="Arial"/>
          <w:sz w:val="24"/>
          <w:szCs w:val="24"/>
          <w:lang w:eastAsia="pl-PL"/>
        </w:rPr>
        <w:t>.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 w:rsidRPr="008B0EF3">
        <w:rPr>
          <w:rFonts w:ascii="Arial" w:hAnsi="Arial" w:cs="Arial"/>
          <w:sz w:val="24"/>
          <w:szCs w:val="24"/>
          <w:lang w:eastAsia="pl-PL"/>
        </w:rPr>
        <w:t>Czas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 w:rsidRPr="008B0EF3">
        <w:rPr>
          <w:rFonts w:ascii="Arial" w:hAnsi="Arial" w:cs="Arial"/>
          <w:sz w:val="24"/>
          <w:szCs w:val="24"/>
          <w:lang w:eastAsia="pl-PL"/>
        </w:rPr>
        <w:t>opracowania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 xml:space="preserve">: 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ab/>
      </w:r>
      <w:r w:rsidRPr="008B0EF3">
        <w:rPr>
          <w:rFonts w:ascii="Arial" w:eastAsia="Arial" w:hAnsi="Arial" w:cs="Arial"/>
          <w:sz w:val="24"/>
          <w:szCs w:val="24"/>
          <w:lang w:eastAsia="pl-PL"/>
        </w:rPr>
        <w:tab/>
      </w:r>
      <w:r w:rsidR="00997B4D">
        <w:rPr>
          <w:rFonts w:ascii="Arial" w:eastAsia="Arial" w:hAnsi="Arial" w:cs="Arial"/>
          <w:sz w:val="24"/>
          <w:szCs w:val="24"/>
          <w:lang w:eastAsia="pl-PL"/>
        </w:rPr>
        <w:t>Styczeń-kwiecień</w:t>
      </w:r>
      <w:r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>202</w:t>
      </w:r>
      <w:r w:rsidR="00997B4D">
        <w:rPr>
          <w:rFonts w:ascii="Arial" w:eastAsia="Arial" w:hAnsi="Arial" w:cs="Arial"/>
          <w:sz w:val="24"/>
          <w:szCs w:val="24"/>
          <w:lang w:eastAsia="pl-PL"/>
        </w:rPr>
        <w:t>2</w:t>
      </w:r>
    </w:p>
    <w:bookmarkEnd w:id="2"/>
    <w:p w14:paraId="00B2FB9F" w14:textId="77777777" w:rsidR="00D101A3" w:rsidRDefault="00D101A3" w:rsidP="00D101A3">
      <w:pPr>
        <w:pStyle w:val="cianypodziemia"/>
        <w:ind w:right="-2"/>
      </w:pPr>
      <w:r>
        <w:rPr>
          <w:rFonts w:ascii="Arial" w:hAnsi="Arial" w:cs="Arial"/>
          <w:szCs w:val="24"/>
        </w:rPr>
        <w:t>1.6.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Podstawa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opracowania</w:t>
      </w:r>
    </w:p>
    <w:p w14:paraId="554FB575" w14:textId="77777777" w:rsidR="00D101A3" w:rsidRDefault="00D101A3" w:rsidP="0088515A">
      <w:pPr>
        <w:numPr>
          <w:ilvl w:val="0"/>
          <w:numId w:val="4"/>
        </w:numPr>
        <w:spacing w:line="120" w:lineRule="atLeast"/>
        <w:ind w:right="-2"/>
      </w:pPr>
      <w:r>
        <w:rPr>
          <w:rFonts w:ascii="Arial" w:hAnsi="Arial" w:cs="Arial"/>
          <w:sz w:val="24"/>
          <w:szCs w:val="24"/>
        </w:rPr>
        <w:t xml:space="preserve">Umowa na prace projektowe </w:t>
      </w:r>
    </w:p>
    <w:p w14:paraId="6DF12BBB" w14:textId="77777777" w:rsidR="00D101A3" w:rsidRDefault="00D101A3" w:rsidP="0088515A">
      <w:pPr>
        <w:numPr>
          <w:ilvl w:val="0"/>
          <w:numId w:val="4"/>
        </w:numPr>
        <w:spacing w:line="120" w:lineRule="atLeast"/>
        <w:ind w:right="-2"/>
      </w:pPr>
      <w:r>
        <w:rPr>
          <w:rFonts w:ascii="Arial" w:hAnsi="Arial" w:cs="Arial"/>
          <w:sz w:val="24"/>
          <w:szCs w:val="24"/>
        </w:rPr>
        <w:t>Rozporządzenie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Ministra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Infrastruktury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12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kwietnia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2002r.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sprawie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warunków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technicznych,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jakim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powinny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odpowiadać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budynki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ich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usytuowanie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(Dz.U.Nr.75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poz.690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późn.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zm.)</w:t>
      </w:r>
    </w:p>
    <w:p w14:paraId="5827AA28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mapa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zasadnicza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do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celów</w:t>
      </w:r>
      <w:r>
        <w:rPr>
          <w:rFonts w:ascii="Arial" w:eastAsia="Arial" w:hAnsi="Arial" w:cs="Arial"/>
          <w:sz w:val="24"/>
          <w:szCs w:val="24"/>
        </w:rPr>
        <w:t xml:space="preserve"> projektowych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skali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1:500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04B798E0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wizja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lokalna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127082C6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eastAsia="Arial" w:hAnsi="Arial" w:cs="Arial"/>
          <w:szCs w:val="24"/>
        </w:rPr>
        <w:t>R</w:t>
      </w:r>
      <w:r>
        <w:rPr>
          <w:rFonts w:ascii="Arial" w:eastAsia="Bookman Old Style" w:hAnsi="Arial" w:cs="Arial"/>
          <w:szCs w:val="24"/>
        </w:rPr>
        <w:t>ozporządzenie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Ministra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Infrastruktury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12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kwietnia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2002r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w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sprawie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warunków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technicznych,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jakim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powinny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odpowiadać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budynki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usytuowanie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(Dz.U.Nr.75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poz.690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późn.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zm. 8 grudnia 2017r.)</w:t>
      </w:r>
      <w:r>
        <w:rPr>
          <w:rFonts w:ascii="Arial" w:eastAsia="Arial" w:hAnsi="Arial" w:cs="Arial"/>
          <w:szCs w:val="24"/>
        </w:rPr>
        <w:t xml:space="preserve"> </w:t>
      </w:r>
    </w:p>
    <w:p w14:paraId="01559EA8" w14:textId="77777777" w:rsidR="00D101A3" w:rsidRDefault="00D101A3" w:rsidP="0088515A">
      <w:pPr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 w:val="24"/>
          <w:szCs w:val="24"/>
        </w:rPr>
        <w:t>Ustawa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7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lipca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1994r.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Prawo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(Dz.U. 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2013r.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poz.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1409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zm.)</w:t>
      </w:r>
    </w:p>
    <w:p w14:paraId="4CB43366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Cs w:val="24"/>
        </w:rPr>
        <w:t>Ustawa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20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lipca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2017r.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Prawo wodne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(Dz.U.</w:t>
      </w:r>
      <w:r>
        <w:rPr>
          <w:rFonts w:ascii="Arial" w:eastAsia="Arial" w:hAnsi="Arial" w:cs="Arial"/>
          <w:szCs w:val="24"/>
        </w:rPr>
        <w:t xml:space="preserve"> z </w:t>
      </w:r>
      <w:r>
        <w:rPr>
          <w:rFonts w:ascii="Arial" w:hAnsi="Arial" w:cs="Arial"/>
          <w:szCs w:val="24"/>
        </w:rPr>
        <w:t>2017r.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Poz.</w:t>
      </w:r>
      <w:r>
        <w:rPr>
          <w:rFonts w:ascii="Arial" w:eastAsia="Arial" w:hAnsi="Arial" w:cs="Arial"/>
          <w:szCs w:val="24"/>
        </w:rPr>
        <w:t xml:space="preserve"> 1566</w:t>
      </w:r>
      <w:r>
        <w:rPr>
          <w:rFonts w:ascii="Arial" w:hAnsi="Arial" w:cs="Arial"/>
          <w:szCs w:val="24"/>
        </w:rPr>
        <w:t>)</w:t>
      </w:r>
    </w:p>
    <w:p w14:paraId="3824BBE1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Cs w:val="24"/>
        </w:rPr>
        <w:t>Ustawa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21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marca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1985r.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drogach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publicznych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(Dz.U.</w:t>
      </w:r>
      <w:r>
        <w:rPr>
          <w:rFonts w:ascii="Arial" w:eastAsia="Arial" w:hAnsi="Arial" w:cs="Arial"/>
          <w:szCs w:val="24"/>
        </w:rPr>
        <w:t xml:space="preserve"> z </w:t>
      </w:r>
      <w:r>
        <w:rPr>
          <w:rFonts w:ascii="Arial" w:hAnsi="Arial" w:cs="Arial"/>
          <w:szCs w:val="24"/>
        </w:rPr>
        <w:t>2015r.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Poz.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460)</w:t>
      </w:r>
    </w:p>
    <w:p w14:paraId="74487449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normy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branżowe:</w:t>
      </w:r>
    </w:p>
    <w:p w14:paraId="1AA214A6" w14:textId="77777777" w:rsidR="00D101A3" w:rsidRDefault="00D101A3" w:rsidP="0088515A">
      <w:pPr>
        <w:numPr>
          <w:ilvl w:val="1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PN-B-01025:2004</w:t>
      </w:r>
      <w:r>
        <w:rPr>
          <w:rFonts w:ascii="Arial" w:eastAsia="Arial" w:hAnsi="Arial" w:cs="Arial"/>
          <w:sz w:val="24"/>
          <w:szCs w:val="24"/>
        </w:rPr>
        <w:t xml:space="preserve"> – </w:t>
      </w:r>
      <w:r>
        <w:rPr>
          <w:rFonts w:ascii="Arial" w:hAnsi="Arial" w:cs="Arial"/>
          <w:sz w:val="24"/>
          <w:szCs w:val="24"/>
        </w:rPr>
        <w:t>Rysunek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Oznaczenia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graficzne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rysunkach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173CC9">
        <w:rPr>
          <w:rFonts w:ascii="Arial" w:hAnsi="Arial" w:cs="Arial"/>
          <w:sz w:val="24"/>
          <w:szCs w:val="24"/>
        </w:rPr>
        <w:t>architektoniczno-budowlanych</w:t>
      </w:r>
    </w:p>
    <w:p w14:paraId="56FEEF28" w14:textId="77777777" w:rsidR="00D101A3" w:rsidRDefault="00D101A3" w:rsidP="0088515A">
      <w:pPr>
        <w:numPr>
          <w:ilvl w:val="1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PN-B-01030:2000</w:t>
      </w:r>
      <w:r>
        <w:rPr>
          <w:rFonts w:ascii="Arial" w:eastAsia="Arial" w:hAnsi="Arial" w:cs="Arial"/>
          <w:sz w:val="24"/>
          <w:szCs w:val="24"/>
        </w:rPr>
        <w:t xml:space="preserve"> – </w:t>
      </w:r>
      <w:r>
        <w:rPr>
          <w:rFonts w:ascii="Arial" w:hAnsi="Arial" w:cs="Arial"/>
          <w:sz w:val="24"/>
          <w:szCs w:val="24"/>
        </w:rPr>
        <w:t>Rysunek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Oznaczenia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graficzne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materiałów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173CC9">
        <w:rPr>
          <w:rFonts w:ascii="Arial" w:hAnsi="Arial" w:cs="Arial"/>
          <w:sz w:val="24"/>
          <w:szCs w:val="24"/>
        </w:rPr>
        <w:t>budowlanych</w:t>
      </w:r>
    </w:p>
    <w:p w14:paraId="0D29BCFB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Style w:val="biggertext"/>
          <w:rFonts w:ascii="Arial" w:hAnsi="Arial" w:cs="Arial"/>
          <w:bCs/>
          <w:sz w:val="24"/>
          <w:szCs w:val="24"/>
          <w:highlight w:val="white"/>
        </w:rPr>
        <w:t>PN-B-01029:2000</w:t>
      </w:r>
      <w:r w:rsidRPr="00173CC9">
        <w:rPr>
          <w:rStyle w:val="apple-converted-space"/>
          <w:rFonts w:ascii="Arial" w:hAnsi="Arial" w:cs="Arial"/>
          <w:sz w:val="24"/>
          <w:szCs w:val="24"/>
          <w:highlight w:val="white"/>
        </w:rPr>
        <w:t> </w:t>
      </w:r>
      <w:r w:rsidRPr="00173CC9">
        <w:rPr>
          <w:rFonts w:ascii="Arial" w:eastAsia="Arial" w:hAnsi="Arial" w:cs="Arial"/>
          <w:sz w:val="24"/>
          <w:szCs w:val="24"/>
        </w:rPr>
        <w:t xml:space="preserve">– </w:t>
      </w:r>
      <w:r w:rsidRPr="00173CC9">
        <w:rPr>
          <w:rFonts w:ascii="Arial" w:hAnsi="Arial" w:cs="Arial"/>
          <w:sz w:val="24"/>
          <w:szCs w:val="24"/>
          <w:highlight w:val="white"/>
        </w:rPr>
        <w:t>Rysunek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budowlany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-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Zasady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wymiarowania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na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rysunkach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architektoniczno-budowlanych</w:t>
      </w:r>
    </w:p>
    <w:p w14:paraId="1543AECB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Style w:val="biggertext"/>
          <w:rFonts w:ascii="Arial" w:hAnsi="Arial" w:cs="Arial"/>
          <w:bCs/>
          <w:sz w:val="24"/>
          <w:szCs w:val="24"/>
          <w:highlight w:val="white"/>
        </w:rPr>
        <w:t>PN-B-01040:1994</w:t>
      </w:r>
      <w:r w:rsidRPr="00173CC9">
        <w:rPr>
          <w:rStyle w:val="apple-converted-space"/>
          <w:rFonts w:ascii="Arial" w:hAnsi="Arial" w:cs="Arial"/>
          <w:sz w:val="24"/>
          <w:szCs w:val="24"/>
          <w:highlight w:val="white"/>
        </w:rPr>
        <w:t> </w:t>
      </w:r>
      <w:r w:rsidRPr="00173CC9">
        <w:rPr>
          <w:rFonts w:ascii="Arial" w:eastAsia="Arial" w:hAnsi="Arial" w:cs="Arial"/>
          <w:sz w:val="24"/>
          <w:szCs w:val="24"/>
        </w:rPr>
        <w:t xml:space="preserve"> – </w:t>
      </w:r>
      <w:r w:rsidRPr="00173CC9">
        <w:rPr>
          <w:rFonts w:ascii="Arial" w:hAnsi="Arial" w:cs="Arial"/>
          <w:sz w:val="24"/>
          <w:szCs w:val="24"/>
          <w:highlight w:val="white"/>
        </w:rPr>
        <w:t>Rysunek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konstrukcyjny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budowlany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-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Zasady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ogólne</w:t>
      </w:r>
    </w:p>
    <w:p w14:paraId="609571C5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Fonts w:ascii="Arial" w:hAnsi="Arial" w:cs="Arial"/>
          <w:bCs/>
          <w:sz w:val="24"/>
          <w:szCs w:val="24"/>
        </w:rPr>
        <w:t>PN-ISO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9836:1997</w:t>
      </w:r>
      <w:r w:rsidRPr="00173CC9">
        <w:rPr>
          <w:rFonts w:ascii="Arial" w:eastAsia="Arial" w:hAnsi="Arial" w:cs="Arial"/>
          <w:sz w:val="24"/>
          <w:szCs w:val="24"/>
        </w:rPr>
        <w:t xml:space="preserve"> – </w:t>
      </w:r>
      <w:r w:rsidRPr="00173CC9">
        <w:rPr>
          <w:rFonts w:ascii="Arial" w:hAnsi="Arial" w:cs="Arial"/>
          <w:bCs/>
          <w:sz w:val="24"/>
          <w:szCs w:val="24"/>
        </w:rPr>
        <w:t>Właściwości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użytkowe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w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budownictwie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-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Określanie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i</w:t>
      </w:r>
      <w: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obliczanie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wskaźników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powierzchniowych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i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kubaturowych</w:t>
      </w:r>
    </w:p>
    <w:p w14:paraId="603A6C1B" w14:textId="77777777" w:rsidR="00D101A3" w:rsidRDefault="00D101A3" w:rsidP="00D101A3">
      <w:pPr>
        <w:ind w:right="-2"/>
        <w:rPr>
          <w:rFonts w:ascii="Arial" w:hAnsi="Arial" w:cs="Arial"/>
          <w:sz w:val="24"/>
          <w:szCs w:val="24"/>
          <w:u w:val="single"/>
        </w:rPr>
      </w:pPr>
    </w:p>
    <w:p w14:paraId="3C5223F9" w14:textId="4515C631" w:rsidR="00D101A3" w:rsidRPr="00F8135C" w:rsidRDefault="0006537B" w:rsidP="00D101A3">
      <w:pPr>
        <w:pageBreakBefore/>
        <w:rPr>
          <w:rFonts w:ascii="Arial" w:hAnsi="Arial" w:cs="Arial"/>
          <w:b/>
          <w:bCs/>
          <w:sz w:val="22"/>
          <w:szCs w:val="22"/>
          <w:u w:val="single"/>
        </w:rPr>
      </w:pPr>
      <w:r w:rsidRPr="00F8135C">
        <w:rPr>
          <w:rFonts w:ascii="Arial" w:hAnsi="Arial" w:cs="Arial"/>
          <w:b/>
          <w:bCs/>
          <w:sz w:val="22"/>
          <w:szCs w:val="22"/>
          <w:u w:val="single"/>
        </w:rPr>
        <w:lastRenderedPageBreak/>
        <w:t>II</w:t>
      </w:r>
      <w:r w:rsidR="00D101A3" w:rsidRPr="00F8135C">
        <w:rPr>
          <w:rFonts w:ascii="Arial" w:hAnsi="Arial" w:cs="Arial"/>
          <w:b/>
          <w:bCs/>
          <w:sz w:val="22"/>
          <w:szCs w:val="22"/>
          <w:u w:val="single"/>
        </w:rPr>
        <w:t>.</w:t>
      </w:r>
      <w:r w:rsidR="00D101A3" w:rsidRPr="00F8135C">
        <w:rPr>
          <w:rFonts w:ascii="Arial" w:eastAsia="Arial" w:hAnsi="Arial" w:cs="Arial"/>
          <w:b/>
          <w:bCs/>
          <w:sz w:val="22"/>
          <w:szCs w:val="22"/>
          <w:u w:val="single"/>
        </w:rPr>
        <w:t xml:space="preserve"> Zagospodarowanie terenu</w:t>
      </w:r>
    </w:p>
    <w:p w14:paraId="363ACAF8" w14:textId="77777777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2.1. Stan istniejący</w:t>
      </w:r>
    </w:p>
    <w:p w14:paraId="088958D3" w14:textId="02B627CA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Teren będący przedmiotem niniejszego opracowania obejmuje swym zakresem</w:t>
      </w:r>
      <w:r w:rsidR="00536A01"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eastAsia="Arial" w:hAnsi="Arial" w:cs="Arial"/>
          <w:sz w:val="22"/>
          <w:szCs w:val="22"/>
        </w:rPr>
        <w:t>działk</w:t>
      </w:r>
      <w:r w:rsidR="00F959B1" w:rsidRPr="00F8135C">
        <w:rPr>
          <w:rFonts w:ascii="Arial" w:eastAsia="Arial" w:hAnsi="Arial" w:cs="Arial"/>
          <w:sz w:val="22"/>
          <w:szCs w:val="22"/>
        </w:rPr>
        <w:t>ę</w:t>
      </w:r>
      <w:r w:rsidRPr="00F8135C">
        <w:rPr>
          <w:rFonts w:ascii="Arial" w:eastAsia="Arial" w:hAnsi="Arial" w:cs="Arial"/>
          <w:sz w:val="22"/>
          <w:szCs w:val="22"/>
        </w:rPr>
        <w:t xml:space="preserve"> o nr ewid.</w:t>
      </w:r>
      <w:r w:rsidRPr="00F8135C">
        <w:rPr>
          <w:rFonts w:ascii="Arial" w:hAnsi="Arial" w:cs="Arial"/>
          <w:b/>
          <w:bCs/>
          <w:sz w:val="22"/>
          <w:szCs w:val="22"/>
        </w:rPr>
        <w:t xml:space="preserve"> </w:t>
      </w:r>
      <w:r w:rsidR="00F959B1" w:rsidRPr="00F8135C">
        <w:rPr>
          <w:rFonts w:ascii="Arial" w:hAnsi="Arial" w:cs="Arial"/>
          <w:sz w:val="22"/>
          <w:szCs w:val="22"/>
        </w:rPr>
        <w:t>529/5</w:t>
      </w:r>
      <w:r w:rsidRPr="00F8135C">
        <w:rPr>
          <w:rFonts w:ascii="Arial" w:hAnsi="Arial" w:cs="Arial"/>
          <w:sz w:val="22"/>
          <w:szCs w:val="22"/>
          <w:lang w:eastAsia="pl-PL"/>
        </w:rPr>
        <w:t>,</w:t>
      </w:r>
      <w:r w:rsidRPr="00F8135C">
        <w:rPr>
          <w:rFonts w:ascii="Arial Narrow" w:hAnsi="Arial Narrow" w:cs="Arial Narrow"/>
          <w:b/>
          <w:bCs/>
          <w:sz w:val="22"/>
          <w:szCs w:val="22"/>
          <w:lang w:eastAsia="pl-PL"/>
        </w:rPr>
        <w:t xml:space="preserve"> </w:t>
      </w:r>
      <w:r w:rsidRPr="00F8135C">
        <w:rPr>
          <w:rFonts w:ascii="Arial" w:hAnsi="Arial" w:cs="Arial"/>
          <w:bCs/>
          <w:sz w:val="22"/>
          <w:szCs w:val="22"/>
          <w:lang w:eastAsia="pl-PL"/>
        </w:rPr>
        <w:t>zl</w:t>
      </w:r>
      <w:r w:rsidRPr="00F8135C">
        <w:rPr>
          <w:rFonts w:ascii="Arial" w:eastAsia="Arial" w:hAnsi="Arial" w:cs="Arial"/>
          <w:sz w:val="22"/>
          <w:szCs w:val="22"/>
        </w:rPr>
        <w:t xml:space="preserve">okalizowaną </w:t>
      </w:r>
      <w:r w:rsidR="00F959B1" w:rsidRPr="00F8135C">
        <w:rPr>
          <w:rFonts w:ascii="Arial" w:eastAsia="Arial" w:hAnsi="Arial" w:cs="Arial"/>
          <w:sz w:val="22"/>
          <w:szCs w:val="22"/>
        </w:rPr>
        <w:t xml:space="preserve">przy ulicy Sienkiewicza </w:t>
      </w:r>
      <w:r w:rsidR="00E049A3" w:rsidRPr="00F8135C">
        <w:rPr>
          <w:rFonts w:ascii="Arial" w:eastAsia="Arial" w:hAnsi="Arial" w:cs="Arial"/>
          <w:sz w:val="22"/>
          <w:szCs w:val="22"/>
        </w:rPr>
        <w:t xml:space="preserve">10 </w:t>
      </w:r>
      <w:r w:rsidR="00F959B1" w:rsidRPr="00F8135C">
        <w:rPr>
          <w:rFonts w:ascii="Arial" w:eastAsia="Arial" w:hAnsi="Arial" w:cs="Arial"/>
          <w:sz w:val="22"/>
          <w:szCs w:val="22"/>
        </w:rPr>
        <w:t>w Staroźrebach</w:t>
      </w:r>
    </w:p>
    <w:p w14:paraId="18214A21" w14:textId="2745C87D" w:rsidR="00D101A3" w:rsidRPr="00F8135C" w:rsidRDefault="00CF7508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Przedmiotowa d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ziałka nr ewid. </w:t>
      </w:r>
      <w:r w:rsidR="00F959B1" w:rsidRPr="00F8135C">
        <w:rPr>
          <w:rFonts w:ascii="Arial" w:eastAsia="Arial" w:hAnsi="Arial" w:cs="Arial"/>
          <w:sz w:val="22"/>
          <w:szCs w:val="22"/>
        </w:rPr>
        <w:t>529/5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D101A3" w:rsidRPr="00F8135C">
        <w:rPr>
          <w:rFonts w:ascii="Arial" w:eastAsia="Arial" w:hAnsi="Arial" w:cs="Arial"/>
          <w:sz w:val="22"/>
          <w:szCs w:val="22"/>
        </w:rPr>
        <w:t>ma kształt</w:t>
      </w:r>
      <w:r w:rsidR="00887025" w:rsidRPr="00F8135C">
        <w:rPr>
          <w:rFonts w:ascii="Arial" w:eastAsia="Arial" w:hAnsi="Arial" w:cs="Arial"/>
          <w:sz w:val="22"/>
          <w:szCs w:val="22"/>
        </w:rPr>
        <w:t xml:space="preserve"> zbliżony do </w:t>
      </w:r>
      <w:r w:rsidR="00B610C2" w:rsidRPr="00F8135C">
        <w:rPr>
          <w:rFonts w:ascii="Arial" w:eastAsia="Arial" w:hAnsi="Arial" w:cs="Arial"/>
          <w:sz w:val="22"/>
          <w:szCs w:val="22"/>
        </w:rPr>
        <w:t>trapezu</w:t>
      </w:r>
      <w:r w:rsidRPr="00F8135C">
        <w:rPr>
          <w:rFonts w:ascii="Arial" w:eastAsia="Arial" w:hAnsi="Arial" w:cs="Arial"/>
          <w:sz w:val="22"/>
          <w:szCs w:val="22"/>
        </w:rPr>
        <w:t xml:space="preserve"> o wym. ok </w:t>
      </w:r>
      <w:r w:rsidR="00E049A3" w:rsidRPr="00F8135C">
        <w:rPr>
          <w:rFonts w:ascii="Arial" w:eastAsia="Arial" w:hAnsi="Arial" w:cs="Arial"/>
          <w:sz w:val="22"/>
          <w:szCs w:val="22"/>
        </w:rPr>
        <w:t>38,70x56,10x140,00 m</w:t>
      </w:r>
      <w:r w:rsidRPr="00F8135C">
        <w:rPr>
          <w:rFonts w:ascii="Arial" w:eastAsia="Arial" w:hAnsi="Arial" w:cs="Arial"/>
          <w:sz w:val="22"/>
          <w:szCs w:val="22"/>
        </w:rPr>
        <w:t xml:space="preserve">. </w:t>
      </w:r>
      <w:r w:rsidR="00D101A3" w:rsidRPr="00F8135C">
        <w:rPr>
          <w:rFonts w:ascii="Arial" w:eastAsia="Arial" w:hAnsi="Arial" w:cs="Arial"/>
          <w:sz w:val="22"/>
          <w:szCs w:val="22"/>
        </w:rPr>
        <w:t>Działka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D101A3" w:rsidRPr="00F8135C">
        <w:rPr>
          <w:rFonts w:ascii="Arial" w:eastAsia="Arial" w:hAnsi="Arial" w:cs="Arial"/>
          <w:sz w:val="22"/>
          <w:szCs w:val="22"/>
        </w:rPr>
        <w:t>zlokalizowana jest swoją osią podłużną w kierunku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</w:t>
      </w:r>
      <w:r w:rsidR="00F959B1" w:rsidRPr="00F8135C">
        <w:rPr>
          <w:rFonts w:ascii="Arial" w:eastAsia="Arial" w:hAnsi="Arial" w:cs="Arial"/>
          <w:sz w:val="22"/>
          <w:szCs w:val="22"/>
        </w:rPr>
        <w:t>wschód-zachód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. Od strony </w:t>
      </w:r>
      <w:r w:rsidR="00F959B1" w:rsidRPr="00F8135C">
        <w:rPr>
          <w:rFonts w:ascii="Arial" w:eastAsia="Arial" w:hAnsi="Arial" w:cs="Arial"/>
          <w:sz w:val="22"/>
          <w:szCs w:val="22"/>
        </w:rPr>
        <w:t>północnej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 działka graniczy </w:t>
      </w:r>
      <w:r w:rsidR="00F959B1" w:rsidRPr="00F8135C">
        <w:rPr>
          <w:rFonts w:ascii="Arial" w:eastAsia="Arial" w:hAnsi="Arial" w:cs="Arial"/>
          <w:sz w:val="22"/>
          <w:szCs w:val="22"/>
        </w:rPr>
        <w:t>z terenami rolnymi,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od strony wschodniej z ul. </w:t>
      </w:r>
      <w:r w:rsidR="007F61FE" w:rsidRPr="00F8135C">
        <w:rPr>
          <w:rFonts w:ascii="Arial" w:eastAsia="Arial" w:hAnsi="Arial" w:cs="Arial"/>
          <w:sz w:val="22"/>
          <w:szCs w:val="22"/>
        </w:rPr>
        <w:t>Szkolną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, od południa ul. </w:t>
      </w:r>
      <w:r w:rsidR="007F61FE" w:rsidRPr="00F8135C">
        <w:rPr>
          <w:rFonts w:ascii="Arial" w:eastAsia="Arial" w:hAnsi="Arial" w:cs="Arial"/>
          <w:sz w:val="22"/>
          <w:szCs w:val="22"/>
        </w:rPr>
        <w:t>Sienkiewicza, od zachodu z działką na której mieści się myjnia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. </w:t>
      </w:r>
    </w:p>
    <w:p w14:paraId="5025A5A9" w14:textId="7C9578D8" w:rsidR="00D101A3" w:rsidRPr="00F8135C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 xml:space="preserve">Teren jest w jest </w:t>
      </w:r>
      <w:r w:rsidR="007F61FE" w:rsidRPr="00F8135C">
        <w:rPr>
          <w:rFonts w:ascii="Arial" w:eastAsia="Arial" w:hAnsi="Arial" w:cs="Arial"/>
          <w:sz w:val="22"/>
          <w:szCs w:val="22"/>
        </w:rPr>
        <w:t>nie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ogrodzony</w:t>
      </w:r>
      <w:r w:rsidRPr="00F8135C">
        <w:rPr>
          <w:rFonts w:ascii="Arial" w:eastAsia="Arial" w:hAnsi="Arial" w:cs="Arial"/>
          <w:sz w:val="22"/>
          <w:szCs w:val="22"/>
        </w:rPr>
        <w:t>. Obszar jest porośnięty nieuporządkowaną zielenią niską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i wysoką</w:t>
      </w:r>
      <w:r w:rsidRPr="00F8135C">
        <w:rPr>
          <w:rFonts w:ascii="Arial" w:eastAsia="Arial" w:hAnsi="Arial" w:cs="Arial"/>
          <w:sz w:val="22"/>
          <w:szCs w:val="22"/>
        </w:rPr>
        <w:t xml:space="preserve">. </w:t>
      </w:r>
      <w:r w:rsidR="007F61FE" w:rsidRPr="00F8135C">
        <w:rPr>
          <w:rFonts w:ascii="Arial" w:eastAsia="Arial" w:hAnsi="Arial" w:cs="Arial"/>
          <w:sz w:val="22"/>
          <w:szCs w:val="22"/>
        </w:rPr>
        <w:t xml:space="preserve">Na działce 529/5 </w:t>
      </w:r>
      <w:r w:rsidR="005B4C3D" w:rsidRPr="00F8135C">
        <w:rPr>
          <w:rFonts w:ascii="Arial" w:eastAsia="Arial" w:hAnsi="Arial" w:cs="Arial"/>
          <w:sz w:val="22"/>
          <w:szCs w:val="22"/>
        </w:rPr>
        <w:t>nie istnieją</w:t>
      </w:r>
      <w:r w:rsidR="007F61FE" w:rsidRPr="00F8135C">
        <w:rPr>
          <w:rFonts w:ascii="Arial" w:eastAsia="Arial" w:hAnsi="Arial" w:cs="Arial"/>
          <w:sz w:val="22"/>
          <w:szCs w:val="22"/>
        </w:rPr>
        <w:t xml:space="preserve"> naniesie</w:t>
      </w:r>
      <w:r w:rsidR="005B4C3D" w:rsidRPr="00F8135C">
        <w:rPr>
          <w:rFonts w:ascii="Arial" w:eastAsia="Arial" w:hAnsi="Arial" w:cs="Arial"/>
          <w:sz w:val="22"/>
          <w:szCs w:val="22"/>
        </w:rPr>
        <w:t>nia</w:t>
      </w:r>
      <w:r w:rsidR="007F61FE" w:rsidRPr="00F8135C">
        <w:rPr>
          <w:rFonts w:ascii="Arial" w:eastAsia="Arial" w:hAnsi="Arial" w:cs="Arial"/>
          <w:sz w:val="22"/>
          <w:szCs w:val="22"/>
        </w:rPr>
        <w:t xml:space="preserve"> kubaturow</w:t>
      </w:r>
      <w:r w:rsidR="005B4C3D" w:rsidRPr="00F8135C">
        <w:rPr>
          <w:rFonts w:ascii="Arial" w:eastAsia="Arial" w:hAnsi="Arial" w:cs="Arial"/>
          <w:sz w:val="22"/>
          <w:szCs w:val="22"/>
        </w:rPr>
        <w:t>e</w:t>
      </w:r>
      <w:r w:rsidR="007F61FE" w:rsidRPr="00F8135C">
        <w:rPr>
          <w:rFonts w:ascii="Arial" w:eastAsia="Arial" w:hAnsi="Arial" w:cs="Arial"/>
          <w:sz w:val="22"/>
          <w:szCs w:val="22"/>
        </w:rPr>
        <w:t>.</w:t>
      </w:r>
    </w:p>
    <w:p w14:paraId="4F511DC9" w14:textId="77777777" w:rsidR="00D101A3" w:rsidRPr="00F8135C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75F0763E" w14:textId="77777777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2.2.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Stan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projektowany</w:t>
      </w:r>
    </w:p>
    <w:p w14:paraId="6D50D76C" w14:textId="0FC57C76" w:rsidR="003569CA" w:rsidRPr="00F8135C" w:rsidRDefault="00D101A3" w:rsidP="00E049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hAnsi="Arial" w:cs="Arial"/>
          <w:sz w:val="22"/>
          <w:szCs w:val="22"/>
        </w:rPr>
        <w:t>W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granicach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 xml:space="preserve">opracowania przedmiotowej działki </w:t>
      </w:r>
      <w:r w:rsidRPr="00F8135C">
        <w:rPr>
          <w:rFonts w:ascii="Arial" w:eastAsia="Arial" w:hAnsi="Arial" w:cs="Arial"/>
          <w:sz w:val="22"/>
          <w:szCs w:val="22"/>
        </w:rPr>
        <w:t xml:space="preserve">nr ewid. </w:t>
      </w:r>
      <w:r w:rsidR="007F61FE" w:rsidRPr="00F8135C">
        <w:rPr>
          <w:rFonts w:ascii="Arial" w:eastAsia="Arial" w:hAnsi="Arial" w:cs="Arial"/>
          <w:sz w:val="22"/>
          <w:szCs w:val="22"/>
        </w:rPr>
        <w:t>529/5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przewiduje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się</w:t>
      </w:r>
      <w:r w:rsidRPr="00F8135C">
        <w:rPr>
          <w:rFonts w:ascii="Arial" w:eastAsia="Arial" w:hAnsi="Arial" w:cs="Arial"/>
          <w:sz w:val="22"/>
          <w:szCs w:val="22"/>
        </w:rPr>
        <w:t xml:space="preserve"> budowę </w:t>
      </w:r>
      <w:r w:rsidR="007F61FE" w:rsidRPr="00F8135C">
        <w:rPr>
          <w:rFonts w:ascii="Arial" w:eastAsia="Arial" w:hAnsi="Arial" w:cs="Arial"/>
          <w:sz w:val="22"/>
          <w:szCs w:val="22"/>
        </w:rPr>
        <w:t>budynku kulturalno-oświatowego ze żłobkiem, przedszkolem wraz z Gminą Biblioteką</w:t>
      </w:r>
      <w:r w:rsidR="00E049A3" w:rsidRPr="00F8135C">
        <w:rPr>
          <w:rFonts w:ascii="Arial" w:eastAsia="Arial" w:hAnsi="Arial" w:cs="Arial"/>
          <w:sz w:val="22"/>
          <w:szCs w:val="22"/>
        </w:rPr>
        <w:t xml:space="preserve"> </w:t>
      </w:r>
      <w:r w:rsidR="007F61FE" w:rsidRPr="00F8135C">
        <w:rPr>
          <w:rFonts w:ascii="Arial" w:eastAsia="Arial" w:hAnsi="Arial" w:cs="Arial"/>
          <w:sz w:val="22"/>
          <w:szCs w:val="22"/>
        </w:rPr>
        <w:t>Publiczną w Staroźrebach</w:t>
      </w:r>
      <w:r w:rsidR="00CF7508" w:rsidRPr="00F8135C">
        <w:rPr>
          <w:rFonts w:ascii="Arial" w:eastAsia="Arial" w:hAnsi="Arial" w:cs="Arial"/>
          <w:sz w:val="22"/>
          <w:szCs w:val="22"/>
        </w:rPr>
        <w:t>.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</w:p>
    <w:p w14:paraId="31B01961" w14:textId="5DEE5915" w:rsidR="00D70E26" w:rsidRPr="00F8135C" w:rsidRDefault="007F61FE" w:rsidP="00D70E26">
      <w:pPr>
        <w:jc w:val="both"/>
        <w:rPr>
          <w:rFonts w:ascii="Arial" w:hAnsi="Arial" w:cs="Arial"/>
          <w:bCs/>
          <w:sz w:val="22"/>
          <w:szCs w:val="22"/>
        </w:rPr>
      </w:pPr>
      <w:r w:rsidRPr="00F8135C">
        <w:rPr>
          <w:rFonts w:ascii="Arial" w:hAnsi="Arial" w:cs="Arial"/>
          <w:bCs/>
          <w:sz w:val="22"/>
          <w:szCs w:val="22"/>
        </w:rPr>
        <w:t xml:space="preserve">Projektowany budynek </w:t>
      </w:r>
      <w:r w:rsidR="00944C12" w:rsidRPr="00F8135C">
        <w:rPr>
          <w:rFonts w:ascii="Arial" w:hAnsi="Arial" w:cs="Arial"/>
          <w:bCs/>
          <w:sz w:val="22"/>
          <w:szCs w:val="22"/>
        </w:rPr>
        <w:t xml:space="preserve">o </w:t>
      </w:r>
      <w:r w:rsidR="00944C12" w:rsidRPr="00F8135C">
        <w:rPr>
          <w:rFonts w:ascii="Arial" w:eastAsia="Arial" w:hAnsi="Arial" w:cs="Arial"/>
          <w:sz w:val="22"/>
          <w:szCs w:val="22"/>
        </w:rPr>
        <w:t>rozrzeźbionym</w:t>
      </w:r>
      <w:r w:rsidR="00944C12" w:rsidRPr="00F8135C">
        <w:rPr>
          <w:rFonts w:ascii="Arial" w:hAnsi="Arial" w:cs="Arial"/>
          <w:bCs/>
          <w:sz w:val="22"/>
          <w:szCs w:val="22"/>
        </w:rPr>
        <w:t xml:space="preserve"> planie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 wym. </w:t>
      </w:r>
      <w:r w:rsidR="00C210DC" w:rsidRPr="00F8135C">
        <w:rPr>
          <w:rFonts w:ascii="Arial" w:hAnsi="Arial" w:cs="Arial"/>
          <w:bCs/>
          <w:sz w:val="22"/>
          <w:szCs w:val="22"/>
        </w:rPr>
        <w:t>126,74x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</w:t>
      </w:r>
      <w:r w:rsidR="00C210DC" w:rsidRPr="00F8135C">
        <w:rPr>
          <w:rFonts w:ascii="Arial" w:hAnsi="Arial" w:cs="Arial"/>
          <w:bCs/>
          <w:sz w:val="22"/>
          <w:szCs w:val="22"/>
        </w:rPr>
        <w:t>39,84m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zlokalizowana osiami podłużnymi w kierunku </w:t>
      </w:r>
      <w:r w:rsidRPr="00F8135C">
        <w:rPr>
          <w:rFonts w:ascii="Arial" w:hAnsi="Arial" w:cs="Arial"/>
          <w:bCs/>
          <w:sz w:val="22"/>
          <w:szCs w:val="22"/>
        </w:rPr>
        <w:t>wschód-zachód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. Projektowany budynek jest budynkiem </w:t>
      </w:r>
      <w:r w:rsidRPr="00F8135C">
        <w:rPr>
          <w:rFonts w:ascii="Arial" w:hAnsi="Arial" w:cs="Arial"/>
          <w:bCs/>
          <w:sz w:val="22"/>
          <w:szCs w:val="22"/>
        </w:rPr>
        <w:t>dwu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kondygnacyjnym. Przekrycie</w:t>
      </w:r>
      <w:r w:rsidR="00B83EB1" w:rsidRPr="00F8135C">
        <w:rPr>
          <w:rFonts w:ascii="Arial" w:hAnsi="Arial" w:cs="Arial"/>
          <w:bCs/>
          <w:sz w:val="22"/>
          <w:szCs w:val="22"/>
        </w:rPr>
        <w:t xml:space="preserve"> głównej bryły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budynku </w:t>
      </w:r>
      <w:r w:rsidRPr="00F8135C">
        <w:rPr>
          <w:rFonts w:ascii="Arial" w:hAnsi="Arial" w:cs="Arial"/>
          <w:bCs/>
          <w:sz w:val="22"/>
          <w:szCs w:val="22"/>
        </w:rPr>
        <w:t>stanowi stropodach wentylowany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 kącie nachylenia </w:t>
      </w:r>
      <w:r w:rsidRPr="00F8135C">
        <w:rPr>
          <w:rFonts w:ascii="Arial" w:hAnsi="Arial" w:cs="Arial"/>
          <w:bCs/>
          <w:sz w:val="22"/>
          <w:szCs w:val="22"/>
        </w:rPr>
        <w:t>3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%, w części wejściowej </w:t>
      </w:r>
      <w:r w:rsidRPr="00F8135C">
        <w:rPr>
          <w:rFonts w:ascii="Arial" w:hAnsi="Arial" w:cs="Arial"/>
          <w:bCs/>
          <w:sz w:val="22"/>
          <w:szCs w:val="22"/>
        </w:rPr>
        <w:t xml:space="preserve">żłobka 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od strony południowo-zachodniej oraz </w:t>
      </w:r>
      <w:r w:rsidRPr="00F8135C">
        <w:rPr>
          <w:rFonts w:ascii="Arial" w:hAnsi="Arial" w:cs="Arial"/>
          <w:bCs/>
          <w:sz w:val="22"/>
          <w:szCs w:val="22"/>
        </w:rPr>
        <w:t>za</w:t>
      </w:r>
      <w:r w:rsidR="00B83EB1" w:rsidRPr="00F8135C">
        <w:rPr>
          <w:rFonts w:ascii="Arial" w:hAnsi="Arial" w:cs="Arial"/>
          <w:bCs/>
          <w:sz w:val="22"/>
          <w:szCs w:val="22"/>
        </w:rPr>
        <w:t>d</w:t>
      </w:r>
      <w:r w:rsidRPr="00F8135C">
        <w:rPr>
          <w:rFonts w:ascii="Arial" w:hAnsi="Arial" w:cs="Arial"/>
          <w:bCs/>
          <w:sz w:val="22"/>
          <w:szCs w:val="22"/>
        </w:rPr>
        <w:t>a</w:t>
      </w:r>
      <w:r w:rsidR="00B83EB1" w:rsidRPr="00F8135C">
        <w:rPr>
          <w:rFonts w:ascii="Arial" w:hAnsi="Arial" w:cs="Arial"/>
          <w:bCs/>
          <w:sz w:val="22"/>
          <w:szCs w:val="22"/>
        </w:rPr>
        <w:t>s</w:t>
      </w:r>
      <w:r w:rsidRPr="00F8135C">
        <w:rPr>
          <w:rFonts w:ascii="Arial" w:hAnsi="Arial" w:cs="Arial"/>
          <w:bCs/>
          <w:sz w:val="22"/>
          <w:szCs w:val="22"/>
        </w:rPr>
        <w:t>zenie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od strony </w:t>
      </w:r>
      <w:r w:rsidRPr="00F8135C">
        <w:rPr>
          <w:rFonts w:ascii="Arial" w:hAnsi="Arial" w:cs="Arial"/>
          <w:bCs/>
          <w:sz w:val="22"/>
          <w:szCs w:val="22"/>
        </w:rPr>
        <w:t>południowo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-wschodniej </w:t>
      </w:r>
      <w:r w:rsidRPr="00F8135C">
        <w:rPr>
          <w:rFonts w:ascii="Arial" w:hAnsi="Arial" w:cs="Arial"/>
          <w:bCs/>
          <w:sz w:val="22"/>
          <w:szCs w:val="22"/>
        </w:rPr>
        <w:t>w postaci stropodachu niewentylowanego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 kącie nachylenia 1</w:t>
      </w:r>
      <w:r w:rsidR="00D70E26" w:rsidRPr="00F8135C">
        <w:rPr>
          <w:rFonts w:ascii="Arial" w:hAnsi="Arial" w:cs="Arial"/>
          <w:bCs/>
          <w:sz w:val="22"/>
          <w:szCs w:val="22"/>
          <w:vertAlign w:val="superscript"/>
        </w:rPr>
        <w:t>O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. Dostęp do </w:t>
      </w:r>
      <w:r w:rsidR="00B83EB1" w:rsidRPr="00F8135C">
        <w:rPr>
          <w:rFonts w:ascii="Arial" w:hAnsi="Arial" w:cs="Arial"/>
          <w:bCs/>
          <w:sz w:val="22"/>
          <w:szCs w:val="22"/>
        </w:rPr>
        <w:t>części przedszkolnej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wejście</w:t>
      </w:r>
      <w:r w:rsidR="00B83EB1" w:rsidRPr="00F8135C">
        <w:rPr>
          <w:rFonts w:ascii="Arial" w:hAnsi="Arial" w:cs="Arial"/>
          <w:bCs/>
          <w:sz w:val="22"/>
          <w:szCs w:val="22"/>
        </w:rPr>
        <w:t>m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głównym od strony </w:t>
      </w:r>
      <w:r w:rsidR="00B83EB1" w:rsidRPr="00F8135C">
        <w:rPr>
          <w:rFonts w:ascii="Arial" w:hAnsi="Arial" w:cs="Arial"/>
          <w:bCs/>
          <w:sz w:val="22"/>
          <w:szCs w:val="22"/>
        </w:rPr>
        <w:t>wschodniej, wejście do żłobka wejściem głównym od strony południowej, dostęp do Gminnej Biblioteki od strony wschodniej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. </w:t>
      </w:r>
    </w:p>
    <w:p w14:paraId="6A0BD1A1" w14:textId="15CF6FB5" w:rsidR="00D101A3" w:rsidRPr="00F8135C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 xml:space="preserve">Szerokość elewacji frontowej projektowanego budynku wynosi </w:t>
      </w:r>
      <w:r w:rsidR="00C210DC" w:rsidRPr="00F8135C">
        <w:rPr>
          <w:rFonts w:ascii="Arial" w:eastAsia="Arial" w:hAnsi="Arial" w:cs="Arial"/>
          <w:sz w:val="22"/>
          <w:szCs w:val="22"/>
        </w:rPr>
        <w:t>126,74</w:t>
      </w:r>
      <w:r w:rsidR="00790993" w:rsidRPr="00F8135C">
        <w:rPr>
          <w:rFonts w:ascii="Arial" w:eastAsia="Arial" w:hAnsi="Arial" w:cs="Arial"/>
          <w:sz w:val="22"/>
          <w:szCs w:val="22"/>
        </w:rPr>
        <w:t xml:space="preserve"> m.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</w:p>
    <w:p w14:paraId="6275F556" w14:textId="39B40607" w:rsidR="00D101A3" w:rsidRPr="00F8135C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Na terenie zaprojektowano częściowe utwardzenie terenu kostką brukową</w:t>
      </w:r>
      <w:r w:rsidR="00D70E26" w:rsidRPr="00F8135C">
        <w:rPr>
          <w:rFonts w:ascii="Arial" w:eastAsia="Arial" w:hAnsi="Arial" w:cs="Arial"/>
          <w:sz w:val="22"/>
          <w:szCs w:val="22"/>
        </w:rPr>
        <w:t>, w ramach utwardzenia</w:t>
      </w:r>
      <w:r w:rsidRPr="00F8135C">
        <w:rPr>
          <w:rFonts w:ascii="Arial" w:eastAsia="Arial" w:hAnsi="Arial" w:cs="Arial"/>
          <w:sz w:val="22"/>
          <w:szCs w:val="22"/>
        </w:rPr>
        <w:t xml:space="preserve"> wyznaczono</w:t>
      </w:r>
      <w:r w:rsidR="00B83EB1" w:rsidRPr="00F8135C">
        <w:rPr>
          <w:rFonts w:ascii="Arial" w:eastAsia="Arial" w:hAnsi="Arial" w:cs="Arial"/>
          <w:sz w:val="22"/>
          <w:szCs w:val="22"/>
        </w:rPr>
        <w:t xml:space="preserve"> ciągi pieszo-jezdne,</w:t>
      </w:r>
      <w:r w:rsidRPr="00F8135C">
        <w:rPr>
          <w:rFonts w:ascii="Arial" w:eastAsia="Arial" w:hAnsi="Arial" w:cs="Arial"/>
          <w:sz w:val="22"/>
          <w:szCs w:val="22"/>
        </w:rPr>
        <w:t xml:space="preserve"> stanowiska postojowe dla samochodów osobowych</w:t>
      </w:r>
      <w:r w:rsidR="00D70E26" w:rsidRPr="00F8135C">
        <w:rPr>
          <w:rFonts w:ascii="Arial" w:eastAsia="Arial" w:hAnsi="Arial" w:cs="Arial"/>
          <w:sz w:val="22"/>
          <w:szCs w:val="22"/>
        </w:rPr>
        <w:t xml:space="preserve"> oraz miejsce na</w:t>
      </w:r>
      <w:r w:rsidRPr="00F8135C">
        <w:rPr>
          <w:rFonts w:ascii="Arial" w:eastAsia="Arial" w:hAnsi="Arial" w:cs="Arial"/>
          <w:sz w:val="22"/>
          <w:szCs w:val="22"/>
        </w:rPr>
        <w:t xml:space="preserve"> śmietnik o wym. 1,5 m x 1,5 m, na pojemnik na odpady socjalno-bytowe z selektywną zbiórką. Wokół budynku zaprojektowano opaskę szerokości </w:t>
      </w:r>
      <w:r w:rsidR="00B83EB1" w:rsidRPr="00F8135C">
        <w:rPr>
          <w:rFonts w:ascii="Arial" w:eastAsia="Arial" w:hAnsi="Arial" w:cs="Arial"/>
          <w:sz w:val="22"/>
          <w:szCs w:val="22"/>
        </w:rPr>
        <w:t>6</w:t>
      </w:r>
      <w:r w:rsidRPr="00F8135C">
        <w:rPr>
          <w:rFonts w:ascii="Arial" w:eastAsia="Arial" w:hAnsi="Arial" w:cs="Arial"/>
          <w:sz w:val="22"/>
          <w:szCs w:val="22"/>
        </w:rPr>
        <w:t>0 cm wykonaną z kostki betonowej.</w:t>
      </w:r>
    </w:p>
    <w:p w14:paraId="6251DB00" w14:textId="77777777" w:rsidR="00D101A3" w:rsidRPr="00F8135C" w:rsidRDefault="00D101A3" w:rsidP="00D101A3">
      <w:pPr>
        <w:ind w:right="-2"/>
        <w:jc w:val="both"/>
        <w:rPr>
          <w:color w:val="FF0000"/>
          <w:sz w:val="22"/>
          <w:szCs w:val="22"/>
        </w:rPr>
      </w:pPr>
    </w:p>
    <w:p w14:paraId="794B8B61" w14:textId="5864A864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hAnsi="Arial" w:cs="Arial"/>
          <w:sz w:val="22"/>
          <w:szCs w:val="22"/>
          <w:u w:val="single"/>
        </w:rPr>
        <w:t>3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Ukształtowanie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terenu</w:t>
      </w:r>
    </w:p>
    <w:p w14:paraId="622EF628" w14:textId="0A3BF61A" w:rsidR="00D101A3" w:rsidRPr="00F8135C" w:rsidRDefault="00D101A3" w:rsidP="00D97012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</w:rPr>
        <w:t>Teren</w:t>
      </w:r>
      <w:r w:rsidR="00D70E26" w:rsidRPr="00F8135C">
        <w:rPr>
          <w:rFonts w:ascii="Arial" w:hAnsi="Arial" w:cs="Arial"/>
          <w:sz w:val="22"/>
          <w:szCs w:val="22"/>
        </w:rPr>
        <w:t xml:space="preserve"> fragment</w:t>
      </w:r>
      <w:r w:rsidRPr="00F8135C">
        <w:rPr>
          <w:rFonts w:ascii="Arial" w:hAnsi="Arial" w:cs="Arial"/>
          <w:sz w:val="22"/>
          <w:szCs w:val="22"/>
        </w:rPr>
        <w:t xml:space="preserve"> działki nr ewid. </w:t>
      </w:r>
      <w:r w:rsidR="00B83EB1" w:rsidRPr="00F8135C">
        <w:rPr>
          <w:rFonts w:ascii="Arial" w:eastAsia="Arial" w:hAnsi="Arial" w:cs="Arial"/>
          <w:sz w:val="22"/>
          <w:szCs w:val="22"/>
        </w:rPr>
        <w:t>529/5</w:t>
      </w:r>
      <w:r w:rsidR="00D70E26" w:rsidRPr="00F8135C">
        <w:rPr>
          <w:rFonts w:ascii="Arial" w:eastAsia="Arial" w:hAnsi="Arial" w:cs="Arial"/>
          <w:sz w:val="22"/>
          <w:szCs w:val="22"/>
        </w:rPr>
        <w:t xml:space="preserve"> objęty opracowaniem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 xml:space="preserve">posiada stosunkowo </w:t>
      </w:r>
      <w:r w:rsidR="00B83EB1" w:rsidRPr="00F8135C">
        <w:rPr>
          <w:rFonts w:ascii="Arial" w:hAnsi="Arial" w:cs="Arial"/>
          <w:sz w:val="22"/>
          <w:szCs w:val="22"/>
        </w:rPr>
        <w:t>małe</w:t>
      </w:r>
      <w:r w:rsidR="001F192A" w:rsidRPr="00F8135C">
        <w:rPr>
          <w:rFonts w:ascii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zróżnicowanie terenu. Najwyższa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rzędna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 xml:space="preserve">w granicach działki wynosi </w:t>
      </w:r>
      <w:r w:rsidR="00960BD0" w:rsidRPr="00F8135C">
        <w:rPr>
          <w:rFonts w:ascii="Arial" w:eastAsia="Arial" w:hAnsi="Arial" w:cs="Arial"/>
          <w:sz w:val="22"/>
          <w:szCs w:val="22"/>
        </w:rPr>
        <w:t>141,</w:t>
      </w:r>
      <w:r w:rsidR="00B83EB1" w:rsidRPr="00F8135C">
        <w:rPr>
          <w:rFonts w:ascii="Arial" w:eastAsia="Arial" w:hAnsi="Arial" w:cs="Arial"/>
          <w:sz w:val="22"/>
          <w:szCs w:val="22"/>
        </w:rPr>
        <w:t>6</w:t>
      </w:r>
      <w:r w:rsidR="00960BD0" w:rsidRPr="00F8135C">
        <w:rPr>
          <w:rFonts w:ascii="Arial" w:eastAsia="Arial" w:hAnsi="Arial" w:cs="Arial"/>
          <w:sz w:val="22"/>
          <w:szCs w:val="22"/>
        </w:rPr>
        <w:t>0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m n.p.m., 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najniższa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B83EB1" w:rsidRPr="00F8135C">
        <w:rPr>
          <w:rFonts w:ascii="Arial" w:eastAsia="Arial" w:hAnsi="Arial" w:cs="Arial"/>
          <w:sz w:val="22"/>
          <w:szCs w:val="22"/>
        </w:rPr>
        <w:t>139,90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m n.p.m.</w:t>
      </w:r>
      <w:r w:rsidRPr="00F8135C">
        <w:rPr>
          <w:rFonts w:ascii="Arial" w:eastAsia="Arial" w:hAnsi="Arial" w:cs="Arial"/>
          <w:sz w:val="22"/>
          <w:szCs w:val="22"/>
        </w:rPr>
        <w:t xml:space="preserve"> Deniwelacja wynosi zatem </w:t>
      </w:r>
      <w:r w:rsidR="00B83EB1" w:rsidRPr="00F8135C">
        <w:rPr>
          <w:rFonts w:ascii="Arial" w:eastAsia="Arial" w:hAnsi="Arial" w:cs="Arial"/>
          <w:sz w:val="22"/>
          <w:szCs w:val="22"/>
        </w:rPr>
        <w:t>1,70</w:t>
      </w:r>
      <w:r w:rsidR="004A2431"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eastAsia="Arial" w:hAnsi="Arial" w:cs="Arial"/>
          <w:sz w:val="22"/>
          <w:szCs w:val="22"/>
        </w:rPr>
        <w:t>m.</w:t>
      </w:r>
    </w:p>
    <w:p w14:paraId="3EA6485A" w14:textId="324D1AE0" w:rsidR="00D101A3" w:rsidRDefault="00D101A3" w:rsidP="00D97012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Przed rozpoczęciem fundamentowania pod budynkami winna być wykonana</w:t>
      </w:r>
      <w:r w:rsidRPr="00F8135C">
        <w:rPr>
          <w:sz w:val="22"/>
          <w:szCs w:val="22"/>
        </w:rPr>
        <w:t xml:space="preserve"> </w:t>
      </w:r>
      <w:r w:rsidRPr="00F8135C">
        <w:rPr>
          <w:rFonts w:ascii="Arial" w:eastAsia="Arial" w:hAnsi="Arial" w:cs="Arial"/>
          <w:sz w:val="22"/>
          <w:szCs w:val="22"/>
        </w:rPr>
        <w:t xml:space="preserve">niwelacja terenu do rzędnych określonych na rysunku PZT-1. </w:t>
      </w:r>
    </w:p>
    <w:p w14:paraId="5C10F281" w14:textId="77777777" w:rsidR="002B25B9" w:rsidRDefault="002B25B9" w:rsidP="00D97012">
      <w:pPr>
        <w:ind w:right="-2"/>
        <w:jc w:val="both"/>
        <w:rPr>
          <w:rFonts w:ascii="Arial" w:eastAsia="Arial" w:hAnsi="Arial" w:cs="Arial"/>
          <w:sz w:val="22"/>
          <w:szCs w:val="22"/>
        </w:rPr>
      </w:pPr>
    </w:p>
    <w:p w14:paraId="530CC802" w14:textId="2C733DA7" w:rsidR="00F8135C" w:rsidRPr="002B25B9" w:rsidRDefault="00F8135C" w:rsidP="00D97012">
      <w:pPr>
        <w:ind w:right="-2"/>
        <w:jc w:val="both"/>
        <w:rPr>
          <w:rFonts w:ascii="Arial" w:eastAsia="Arial" w:hAnsi="Arial" w:cs="Arial"/>
          <w:sz w:val="22"/>
          <w:szCs w:val="22"/>
          <w:u w:val="single"/>
        </w:rPr>
      </w:pPr>
      <w:r w:rsidRPr="002B25B9">
        <w:rPr>
          <w:rFonts w:ascii="Arial" w:eastAsia="Arial" w:hAnsi="Arial" w:cs="Arial"/>
          <w:sz w:val="22"/>
          <w:szCs w:val="22"/>
          <w:u w:val="single"/>
        </w:rPr>
        <w:t>2.4. Zieleń</w:t>
      </w:r>
    </w:p>
    <w:p w14:paraId="46E2B707" w14:textId="0287BD3B" w:rsidR="00F8135C" w:rsidRPr="00F8135C" w:rsidRDefault="00F8135C" w:rsidP="00D97012">
      <w:pPr>
        <w:ind w:right="-2"/>
        <w:jc w:val="both"/>
        <w:rPr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Projektuje się likwidację istniejącej zieleni w obrysie rzutu poziomego budynku oraz w obrysie projektowanych utwardzeń. </w:t>
      </w:r>
      <w:r w:rsidR="002B25B9">
        <w:rPr>
          <w:rFonts w:ascii="Arial" w:eastAsia="Arial" w:hAnsi="Arial" w:cs="Arial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ieleń istniejącą</w:t>
      </w:r>
      <w:r w:rsidR="002B25B9">
        <w:rPr>
          <w:rFonts w:ascii="Arial" w:eastAsia="Arial" w:hAnsi="Arial" w:cs="Arial"/>
          <w:sz w:val="22"/>
          <w:szCs w:val="22"/>
        </w:rPr>
        <w:t xml:space="preserve"> na pozostałej części działki</w:t>
      </w:r>
      <w:r>
        <w:rPr>
          <w:rFonts w:ascii="Arial" w:eastAsia="Arial" w:hAnsi="Arial" w:cs="Arial"/>
          <w:sz w:val="22"/>
          <w:szCs w:val="22"/>
        </w:rPr>
        <w:t xml:space="preserve"> projektuje się pozostawić . </w:t>
      </w:r>
    </w:p>
    <w:p w14:paraId="0C328D26" w14:textId="77777777" w:rsidR="00D101A3" w:rsidRPr="00F8135C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0A5DA63A" w14:textId="27540EA7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hAnsi="Arial" w:cs="Arial"/>
          <w:sz w:val="22"/>
          <w:szCs w:val="22"/>
          <w:u w:val="single"/>
        </w:rPr>
        <w:t>4</w:t>
      </w:r>
      <w:r w:rsidRPr="00F8135C">
        <w:rPr>
          <w:rFonts w:ascii="Arial" w:hAnsi="Arial" w:cs="Arial"/>
          <w:sz w:val="22"/>
          <w:szCs w:val="22"/>
          <w:u w:val="single"/>
        </w:rPr>
        <w:t>.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Projektowane </w:t>
      </w:r>
      <w:r w:rsidRPr="00F8135C">
        <w:rPr>
          <w:rFonts w:ascii="Arial" w:hAnsi="Arial" w:cs="Arial"/>
          <w:sz w:val="22"/>
          <w:szCs w:val="22"/>
          <w:u w:val="single"/>
        </w:rPr>
        <w:t>uzbrojenie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terenu</w:t>
      </w:r>
    </w:p>
    <w:p w14:paraId="45BEB41F" w14:textId="77A8B435" w:rsidR="00D101A3" w:rsidRPr="00F8135C" w:rsidRDefault="00D101A3" w:rsidP="00D101A3">
      <w:pPr>
        <w:pStyle w:val="Standard"/>
        <w:ind w:right="-2"/>
        <w:jc w:val="both"/>
        <w:rPr>
          <w:sz w:val="22"/>
          <w:szCs w:val="22"/>
          <w:u w:val="single"/>
        </w:rPr>
      </w:pPr>
      <w:r w:rsidRPr="00F8135C">
        <w:rPr>
          <w:rFonts w:ascii="Arial" w:eastAsia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eastAsia="Arial" w:hAnsi="Arial" w:cs="Arial"/>
          <w:sz w:val="22"/>
          <w:szCs w:val="22"/>
          <w:u w:val="single"/>
        </w:rPr>
        <w:t>4</w:t>
      </w:r>
      <w:r w:rsidRPr="00F8135C">
        <w:rPr>
          <w:rFonts w:ascii="Arial" w:eastAsia="Arial" w:hAnsi="Arial" w:cs="Arial"/>
          <w:sz w:val="22"/>
          <w:szCs w:val="22"/>
          <w:u w:val="single"/>
        </w:rPr>
        <w:t>.1. Instalacja wodociągowa</w:t>
      </w:r>
    </w:p>
    <w:p w14:paraId="4010D3D1" w14:textId="4F53998F" w:rsidR="00D101A3" w:rsidRPr="00F8135C" w:rsidRDefault="00D101A3" w:rsidP="00D101A3">
      <w:pPr>
        <w:pStyle w:val="Standard"/>
        <w:ind w:right="-2"/>
        <w:jc w:val="both"/>
        <w:rPr>
          <w:rFonts w:ascii="Arial" w:eastAsia="Arial" w:hAnsi="Arial" w:cs="Arial"/>
          <w:sz w:val="22"/>
          <w:szCs w:val="22"/>
        </w:rPr>
      </w:pPr>
      <w:bookmarkStart w:id="4" w:name="_Hlk78802829"/>
      <w:r w:rsidRPr="00F8135C">
        <w:rPr>
          <w:rFonts w:ascii="Arial" w:eastAsia="Arial" w:hAnsi="Arial" w:cs="Arial"/>
          <w:sz w:val="22"/>
          <w:szCs w:val="22"/>
        </w:rPr>
        <w:t>Zasilanie w wodę z istniejącej sieci wodociągowej projektowan</w:t>
      </w:r>
      <w:r w:rsidR="00B12A7E" w:rsidRPr="00F8135C">
        <w:rPr>
          <w:rFonts w:ascii="Arial" w:eastAsia="Arial" w:hAnsi="Arial" w:cs="Arial"/>
          <w:sz w:val="22"/>
          <w:szCs w:val="22"/>
        </w:rPr>
        <w:t>ym</w:t>
      </w:r>
      <w:r w:rsidRPr="00F8135C">
        <w:rPr>
          <w:rFonts w:ascii="Arial" w:eastAsia="Arial" w:hAnsi="Arial" w:cs="Arial"/>
          <w:sz w:val="22"/>
          <w:szCs w:val="22"/>
        </w:rPr>
        <w:t xml:space="preserve"> przyłącze</w:t>
      </w:r>
      <w:r w:rsidR="00B12A7E" w:rsidRPr="00F8135C">
        <w:rPr>
          <w:rFonts w:ascii="Arial" w:eastAsia="Arial" w:hAnsi="Arial" w:cs="Arial"/>
          <w:sz w:val="22"/>
          <w:szCs w:val="22"/>
        </w:rPr>
        <w:t>m</w:t>
      </w:r>
      <w:r w:rsidRPr="00F8135C">
        <w:rPr>
          <w:rFonts w:ascii="Arial" w:eastAsia="Arial" w:hAnsi="Arial" w:cs="Arial"/>
          <w:sz w:val="22"/>
          <w:szCs w:val="22"/>
        </w:rPr>
        <w:t xml:space="preserve"> wodociągow</w:t>
      </w:r>
      <w:r w:rsidR="00B12A7E" w:rsidRPr="00F8135C">
        <w:rPr>
          <w:rFonts w:ascii="Arial" w:eastAsia="Arial" w:hAnsi="Arial" w:cs="Arial"/>
          <w:sz w:val="22"/>
          <w:szCs w:val="22"/>
        </w:rPr>
        <w:t>ym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06537B" w:rsidRPr="00F8135C">
        <w:rPr>
          <w:rFonts w:ascii="Arial" w:eastAsia="Arial" w:hAnsi="Arial" w:cs="Arial"/>
          <w:sz w:val="22"/>
          <w:szCs w:val="22"/>
        </w:rPr>
        <w:t xml:space="preserve">doprowadzonym </w:t>
      </w:r>
      <w:r w:rsidR="001F192A" w:rsidRPr="00F8135C">
        <w:rPr>
          <w:rFonts w:ascii="Arial" w:eastAsia="Arial" w:hAnsi="Arial" w:cs="Arial"/>
          <w:sz w:val="22"/>
          <w:szCs w:val="22"/>
        </w:rPr>
        <w:t>do pomieszczenia wodomierzy znajdującym się w</w:t>
      </w:r>
      <w:r w:rsidRPr="00F8135C">
        <w:rPr>
          <w:rFonts w:ascii="Arial" w:eastAsia="Arial" w:hAnsi="Arial" w:cs="Arial"/>
          <w:sz w:val="22"/>
          <w:szCs w:val="22"/>
        </w:rPr>
        <w:t xml:space="preserve"> budynk</w:t>
      </w:r>
      <w:r w:rsidR="00B12A7E" w:rsidRPr="00F8135C">
        <w:rPr>
          <w:rFonts w:ascii="Arial" w:eastAsia="Arial" w:hAnsi="Arial" w:cs="Arial"/>
          <w:sz w:val="22"/>
          <w:szCs w:val="22"/>
        </w:rPr>
        <w:t>u</w:t>
      </w:r>
      <w:r w:rsidRPr="00F8135C">
        <w:rPr>
          <w:rFonts w:ascii="Arial" w:eastAsia="Arial" w:hAnsi="Arial" w:cs="Arial"/>
          <w:sz w:val="22"/>
          <w:szCs w:val="22"/>
        </w:rPr>
        <w:t xml:space="preserve"> zgodnie z rysunkiem zagospodarowania terenu. </w:t>
      </w:r>
      <w:r w:rsidR="0006537B" w:rsidRPr="00F8135C">
        <w:rPr>
          <w:rFonts w:ascii="Arial" w:eastAsia="Arial" w:hAnsi="Arial" w:cs="Arial"/>
          <w:sz w:val="22"/>
          <w:szCs w:val="22"/>
        </w:rPr>
        <w:t>Projekt przyłącza wodociągowego objęte odrębnym opracowaniem.</w:t>
      </w:r>
    </w:p>
    <w:bookmarkEnd w:id="4"/>
    <w:p w14:paraId="1BCC6265" w14:textId="77777777" w:rsidR="004A2431" w:rsidRPr="00F8135C" w:rsidRDefault="004A2431" w:rsidP="00D101A3">
      <w:pPr>
        <w:pStyle w:val="Standard"/>
        <w:ind w:right="-2"/>
        <w:jc w:val="both"/>
        <w:rPr>
          <w:rFonts w:ascii="Arial" w:eastAsia="Arial" w:hAnsi="Arial" w:cs="Arial"/>
          <w:sz w:val="22"/>
          <w:szCs w:val="22"/>
        </w:rPr>
      </w:pPr>
    </w:p>
    <w:p w14:paraId="51918DA6" w14:textId="58410D9D" w:rsidR="00D101A3" w:rsidRPr="00F8135C" w:rsidRDefault="00D101A3" w:rsidP="00D101A3">
      <w:pPr>
        <w:pStyle w:val="Standard"/>
        <w:ind w:right="-2"/>
        <w:jc w:val="both"/>
        <w:rPr>
          <w:sz w:val="22"/>
          <w:szCs w:val="22"/>
          <w:u w:val="single"/>
        </w:rPr>
      </w:pPr>
      <w:r w:rsidRPr="00F8135C">
        <w:rPr>
          <w:rFonts w:ascii="Arial" w:eastAsia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eastAsia="Arial" w:hAnsi="Arial" w:cs="Arial"/>
          <w:sz w:val="22"/>
          <w:szCs w:val="22"/>
          <w:u w:val="single"/>
        </w:rPr>
        <w:t>4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.2. Instalacja kanalizacji sanitarnej </w:t>
      </w:r>
    </w:p>
    <w:p w14:paraId="57F3FB29" w14:textId="6437C08C" w:rsidR="00D101A3" w:rsidRPr="00F8135C" w:rsidRDefault="00D101A3" w:rsidP="00D101A3">
      <w:pPr>
        <w:pStyle w:val="Standard"/>
        <w:ind w:right="-2"/>
        <w:jc w:val="both"/>
        <w:rPr>
          <w:rFonts w:ascii="Arial" w:eastAsia="Arial" w:hAnsi="Arial" w:cs="Arial"/>
          <w:sz w:val="22"/>
          <w:szCs w:val="22"/>
        </w:rPr>
      </w:pPr>
      <w:bookmarkStart w:id="5" w:name="_Hlk82082162"/>
      <w:r w:rsidRPr="00F8135C">
        <w:rPr>
          <w:rFonts w:ascii="Arial" w:eastAsia="Arial" w:hAnsi="Arial" w:cs="Arial"/>
          <w:sz w:val="22"/>
          <w:szCs w:val="22"/>
        </w:rPr>
        <w:t>Odprowadzanie ścieków socjalno-bytowych projektowaną instalacją zewnętrzną</w:t>
      </w:r>
      <w:r w:rsidR="000D32C6" w:rsidRPr="00F8135C">
        <w:rPr>
          <w:rFonts w:ascii="Arial" w:eastAsia="Arial" w:hAnsi="Arial" w:cs="Arial"/>
          <w:sz w:val="22"/>
          <w:szCs w:val="22"/>
        </w:rPr>
        <w:t xml:space="preserve"> oraz projektowanym przyłączem kanalizacji sanitarnej będącym po za zakresem opracowania</w:t>
      </w:r>
      <w:r w:rsidRPr="00F8135C">
        <w:rPr>
          <w:rFonts w:ascii="Arial" w:eastAsia="Arial" w:hAnsi="Arial" w:cs="Arial"/>
          <w:sz w:val="22"/>
          <w:szCs w:val="22"/>
        </w:rPr>
        <w:t xml:space="preserve"> do </w:t>
      </w:r>
      <w:r w:rsidR="000D32C6" w:rsidRPr="00F8135C">
        <w:rPr>
          <w:rFonts w:ascii="Arial" w:eastAsia="Arial" w:hAnsi="Arial" w:cs="Arial"/>
          <w:sz w:val="22"/>
          <w:szCs w:val="22"/>
        </w:rPr>
        <w:t>istniejącej sieci kanalizacji sanitarnej</w:t>
      </w:r>
      <w:r w:rsidRPr="00F8135C">
        <w:rPr>
          <w:rFonts w:ascii="Arial" w:eastAsia="Arial" w:hAnsi="Arial" w:cs="Arial"/>
          <w:sz w:val="22"/>
          <w:szCs w:val="22"/>
        </w:rPr>
        <w:t xml:space="preserve"> zgodnie z rysunkiem zagospodarowania terenu.</w:t>
      </w:r>
    </w:p>
    <w:bookmarkEnd w:id="5"/>
    <w:p w14:paraId="41E5775C" w14:textId="77777777" w:rsidR="00E92F25" w:rsidRDefault="00E92F25" w:rsidP="00D101A3">
      <w:pPr>
        <w:pStyle w:val="Standard"/>
        <w:ind w:right="-2"/>
        <w:jc w:val="both"/>
        <w:rPr>
          <w:rFonts w:ascii="Arial" w:eastAsia="Arial" w:hAnsi="Arial" w:cs="Arial"/>
          <w:sz w:val="24"/>
          <w:szCs w:val="24"/>
          <w:u w:val="single"/>
        </w:rPr>
      </w:pPr>
    </w:p>
    <w:p w14:paraId="284A6905" w14:textId="4738B8FA" w:rsidR="00D101A3" w:rsidRPr="004A2431" w:rsidRDefault="00D101A3" w:rsidP="00D101A3">
      <w:pPr>
        <w:pStyle w:val="Standard"/>
        <w:ind w:right="-2"/>
        <w:jc w:val="both"/>
        <w:rPr>
          <w:u w:val="single"/>
        </w:rPr>
      </w:pPr>
      <w:r w:rsidRPr="004A2431">
        <w:rPr>
          <w:rFonts w:ascii="Arial" w:eastAsia="Arial" w:hAnsi="Arial" w:cs="Arial"/>
          <w:sz w:val="24"/>
          <w:szCs w:val="24"/>
          <w:u w:val="single"/>
        </w:rPr>
        <w:t>2.</w:t>
      </w:r>
      <w:r w:rsidR="0006537B">
        <w:rPr>
          <w:rFonts w:ascii="Arial" w:eastAsia="Arial" w:hAnsi="Arial" w:cs="Arial"/>
          <w:sz w:val="24"/>
          <w:szCs w:val="24"/>
          <w:u w:val="single"/>
        </w:rPr>
        <w:t>4.3</w:t>
      </w:r>
      <w:r w:rsidRPr="004A2431">
        <w:rPr>
          <w:rFonts w:ascii="Arial" w:eastAsia="Arial" w:hAnsi="Arial" w:cs="Arial"/>
          <w:sz w:val="24"/>
          <w:szCs w:val="24"/>
          <w:u w:val="single"/>
        </w:rPr>
        <w:t>. Instalacje elektryczne</w:t>
      </w:r>
    </w:p>
    <w:p w14:paraId="49ABB763" w14:textId="634A7650" w:rsidR="00D101A3" w:rsidRPr="004A2431" w:rsidRDefault="00D101A3" w:rsidP="00D101A3">
      <w:pPr>
        <w:ind w:right="-2"/>
        <w:jc w:val="both"/>
      </w:pPr>
      <w:r w:rsidRPr="004A2431">
        <w:rPr>
          <w:rFonts w:ascii="Arial" w:eastAsia="Arial" w:hAnsi="Arial" w:cs="Arial"/>
          <w:bCs/>
          <w:sz w:val="24"/>
          <w:szCs w:val="24"/>
        </w:rPr>
        <w:t xml:space="preserve">Zasilenie energetyczne za pomocą WLZ z projektowanego ZKP </w:t>
      </w:r>
      <w:r w:rsidR="00B83EB1">
        <w:rPr>
          <w:rFonts w:ascii="Arial" w:eastAsia="Arial" w:hAnsi="Arial" w:cs="Arial"/>
          <w:bCs/>
          <w:sz w:val="24"/>
          <w:szCs w:val="24"/>
        </w:rPr>
        <w:t xml:space="preserve">będącego po za zakresem opracowania </w:t>
      </w:r>
      <w:r w:rsidRPr="004A2431">
        <w:rPr>
          <w:rFonts w:ascii="Arial" w:eastAsia="Arial" w:hAnsi="Arial" w:cs="Arial"/>
          <w:bCs/>
          <w:sz w:val="24"/>
          <w:szCs w:val="24"/>
        </w:rPr>
        <w:t xml:space="preserve">zlokalizowanego </w:t>
      </w:r>
      <w:r w:rsidR="00B83EB1">
        <w:rPr>
          <w:rFonts w:ascii="Arial" w:eastAsia="Arial" w:hAnsi="Arial" w:cs="Arial"/>
          <w:bCs/>
          <w:sz w:val="24"/>
          <w:szCs w:val="24"/>
        </w:rPr>
        <w:t>w granicy działki.</w:t>
      </w:r>
    </w:p>
    <w:p w14:paraId="5BA7313F" w14:textId="77777777" w:rsidR="00D101A3" w:rsidRPr="002B25B9" w:rsidRDefault="00D101A3" w:rsidP="00D101A3">
      <w:pPr>
        <w:ind w:right="-2"/>
        <w:jc w:val="both"/>
        <w:rPr>
          <w:rFonts w:ascii="Arial" w:eastAsia="Arial" w:hAnsi="Arial" w:cs="Arial"/>
          <w:bCs/>
          <w:sz w:val="22"/>
          <w:szCs w:val="22"/>
        </w:rPr>
      </w:pPr>
      <w:r w:rsidRPr="002B25B9">
        <w:rPr>
          <w:rFonts w:ascii="Arial" w:eastAsia="Arial" w:hAnsi="Arial" w:cs="Arial"/>
          <w:bCs/>
          <w:sz w:val="22"/>
          <w:szCs w:val="22"/>
        </w:rPr>
        <w:t>Zewnętrzna doziemna instalacja elektryczna WLZ w obrębie projektowanej działki wg opracowania technicznego zasilająca budynki od głównego wyłącznika prądu.</w:t>
      </w:r>
    </w:p>
    <w:p w14:paraId="38192763" w14:textId="65E7C3DF" w:rsidR="00D101A3" w:rsidRPr="002B25B9" w:rsidRDefault="00D101A3" w:rsidP="00D101A3">
      <w:pPr>
        <w:pStyle w:val="Standard"/>
        <w:ind w:right="-2"/>
        <w:jc w:val="both"/>
        <w:rPr>
          <w:rFonts w:ascii="Arial" w:hAnsi="Arial" w:cs="Arial"/>
          <w:sz w:val="22"/>
          <w:szCs w:val="22"/>
        </w:rPr>
      </w:pPr>
    </w:p>
    <w:p w14:paraId="7813DD0C" w14:textId="0895830C" w:rsidR="0006537B" w:rsidRPr="002B25B9" w:rsidRDefault="0006537B" w:rsidP="0006537B">
      <w:pPr>
        <w:pStyle w:val="Standard"/>
        <w:ind w:right="-2"/>
        <w:jc w:val="both"/>
        <w:rPr>
          <w:sz w:val="22"/>
          <w:szCs w:val="22"/>
          <w:u w:val="single"/>
        </w:rPr>
      </w:pPr>
      <w:r w:rsidRPr="002B25B9">
        <w:rPr>
          <w:rFonts w:ascii="Arial" w:eastAsia="Arial" w:hAnsi="Arial" w:cs="Arial"/>
          <w:sz w:val="22"/>
          <w:szCs w:val="22"/>
          <w:u w:val="single"/>
        </w:rPr>
        <w:t>2.4.4. Instalacja gazu</w:t>
      </w:r>
    </w:p>
    <w:p w14:paraId="5B452D1F" w14:textId="51E89217" w:rsidR="0006537B" w:rsidRPr="002B25B9" w:rsidRDefault="0006537B" w:rsidP="007945A4">
      <w:pPr>
        <w:ind w:right="-2"/>
        <w:jc w:val="both"/>
        <w:rPr>
          <w:rFonts w:ascii="Arial" w:hAnsi="Arial" w:cs="Arial"/>
          <w:sz w:val="22"/>
          <w:szCs w:val="22"/>
        </w:rPr>
      </w:pPr>
      <w:r w:rsidRPr="002B25B9">
        <w:rPr>
          <w:rFonts w:ascii="Arial" w:eastAsia="Arial" w:hAnsi="Arial" w:cs="Arial"/>
          <w:bCs/>
          <w:sz w:val="22"/>
          <w:szCs w:val="22"/>
        </w:rPr>
        <w:t xml:space="preserve">Celem zapewnienia energii cieplnej dla ogrzewania budynku oraz projektowanej kuchni przedszkola i żłobka projektowanym przyłączem </w:t>
      </w:r>
      <w:r w:rsidR="007945A4" w:rsidRPr="002B25B9">
        <w:rPr>
          <w:rFonts w:ascii="Arial" w:eastAsia="Arial" w:hAnsi="Arial" w:cs="Arial"/>
          <w:bCs/>
          <w:sz w:val="22"/>
          <w:szCs w:val="22"/>
        </w:rPr>
        <w:t xml:space="preserve">gazowym . Przyłącze gazowe zakończone szafką gazową wraz z kurkiem głównym zgodnie z projektem zagospodarowania terenu. Projekt przyłącza gazu poza zakresem opracowania wykonany zgodnie z prawem energetycznym przez gestora sieci.  </w:t>
      </w:r>
    </w:p>
    <w:p w14:paraId="77933867" w14:textId="77777777" w:rsidR="0006537B" w:rsidRPr="002B25B9" w:rsidRDefault="0006537B" w:rsidP="00D101A3">
      <w:pPr>
        <w:pStyle w:val="Standard"/>
        <w:ind w:right="-2"/>
        <w:jc w:val="both"/>
        <w:rPr>
          <w:rFonts w:ascii="Arial" w:hAnsi="Arial" w:cs="Arial"/>
          <w:sz w:val="22"/>
          <w:szCs w:val="22"/>
        </w:rPr>
      </w:pPr>
    </w:p>
    <w:p w14:paraId="3808D137" w14:textId="26B52EEC" w:rsidR="00D101A3" w:rsidRPr="002B25B9" w:rsidRDefault="00D101A3" w:rsidP="00D101A3">
      <w:pPr>
        <w:pStyle w:val="Standard"/>
        <w:ind w:right="-2"/>
        <w:jc w:val="both"/>
        <w:rPr>
          <w:sz w:val="22"/>
          <w:szCs w:val="22"/>
          <w:u w:val="single"/>
        </w:rPr>
      </w:pPr>
      <w:r w:rsidRPr="002B25B9">
        <w:rPr>
          <w:rFonts w:ascii="Arial" w:eastAsia="Arial" w:hAnsi="Arial" w:cs="Arial"/>
          <w:sz w:val="22"/>
          <w:szCs w:val="22"/>
          <w:u w:val="single"/>
        </w:rPr>
        <w:t>2</w:t>
      </w:r>
      <w:r w:rsidR="007945A4" w:rsidRPr="002B25B9">
        <w:rPr>
          <w:rFonts w:ascii="Arial" w:eastAsia="Arial" w:hAnsi="Arial" w:cs="Arial"/>
          <w:sz w:val="22"/>
          <w:szCs w:val="22"/>
          <w:u w:val="single"/>
        </w:rPr>
        <w:t>.4.5. Instalacja kanalizacji deszczowej</w:t>
      </w:r>
    </w:p>
    <w:p w14:paraId="454EF310" w14:textId="25650ADB" w:rsidR="00D101A3" w:rsidRPr="002B25B9" w:rsidRDefault="00D101A3" w:rsidP="00D101A3">
      <w:pPr>
        <w:ind w:right="-2"/>
        <w:jc w:val="both"/>
        <w:rPr>
          <w:sz w:val="22"/>
          <w:szCs w:val="22"/>
        </w:rPr>
      </w:pPr>
      <w:r w:rsidRPr="002B25B9">
        <w:rPr>
          <w:rFonts w:ascii="Arial" w:eastAsia="Arial" w:hAnsi="Arial" w:cs="Arial"/>
          <w:bCs/>
          <w:sz w:val="22"/>
          <w:szCs w:val="22"/>
        </w:rPr>
        <w:t xml:space="preserve">Wody opadowe z projektowanych powierzchni utwardzonych odprowadzone </w:t>
      </w:r>
      <w:r w:rsidR="004615AA" w:rsidRPr="002B25B9">
        <w:rPr>
          <w:rFonts w:ascii="Arial" w:eastAsia="Arial" w:hAnsi="Arial" w:cs="Arial"/>
          <w:bCs/>
          <w:sz w:val="22"/>
          <w:szCs w:val="22"/>
        </w:rPr>
        <w:t>projektowan</w:t>
      </w:r>
      <w:r w:rsidR="00B83EB1" w:rsidRPr="002B25B9">
        <w:rPr>
          <w:rFonts w:ascii="Arial" w:eastAsia="Arial" w:hAnsi="Arial" w:cs="Arial"/>
          <w:bCs/>
          <w:sz w:val="22"/>
          <w:szCs w:val="22"/>
        </w:rPr>
        <w:t xml:space="preserve">ą zewnętrzną instalacją kanalizacji </w:t>
      </w:r>
      <w:r w:rsidR="00B12D06" w:rsidRPr="002B25B9">
        <w:rPr>
          <w:rFonts w:ascii="Arial" w:eastAsia="Arial" w:hAnsi="Arial" w:cs="Arial"/>
          <w:bCs/>
          <w:sz w:val="22"/>
          <w:szCs w:val="22"/>
        </w:rPr>
        <w:t>deszczowej oraz projektowanym przyłączem kanalizacji deszczowej do istniejącej sieci kanalizacji deszczowej w ul. Sienkiewicza.</w:t>
      </w:r>
    </w:p>
    <w:p w14:paraId="6ECBF224" w14:textId="77777777" w:rsidR="00D101A3" w:rsidRPr="002B25B9" w:rsidRDefault="00D101A3" w:rsidP="00D101A3">
      <w:pPr>
        <w:ind w:right="-2"/>
        <w:jc w:val="both"/>
        <w:rPr>
          <w:rFonts w:ascii="Arial" w:hAnsi="Arial" w:cs="Arial"/>
          <w:color w:val="FF0000"/>
          <w:sz w:val="22"/>
          <w:szCs w:val="22"/>
          <w:u w:val="single"/>
        </w:rPr>
      </w:pPr>
    </w:p>
    <w:p w14:paraId="211552E1" w14:textId="19B2387D" w:rsidR="00D101A3" w:rsidRPr="002B25B9" w:rsidRDefault="00D101A3" w:rsidP="00D101A3">
      <w:pPr>
        <w:ind w:right="-2"/>
        <w:jc w:val="both"/>
        <w:rPr>
          <w:sz w:val="22"/>
          <w:szCs w:val="22"/>
        </w:rPr>
      </w:pPr>
      <w:r w:rsidRPr="002B25B9">
        <w:rPr>
          <w:rFonts w:ascii="Arial" w:hAnsi="Arial" w:cs="Arial"/>
          <w:sz w:val="22"/>
          <w:szCs w:val="22"/>
          <w:u w:val="single"/>
        </w:rPr>
        <w:t>2.</w:t>
      </w:r>
      <w:r w:rsidR="007945A4" w:rsidRPr="002B25B9">
        <w:rPr>
          <w:rFonts w:ascii="Arial" w:hAnsi="Arial" w:cs="Arial"/>
          <w:sz w:val="22"/>
          <w:szCs w:val="22"/>
          <w:u w:val="single"/>
        </w:rPr>
        <w:t>5</w:t>
      </w:r>
      <w:r w:rsidRPr="002B25B9">
        <w:rPr>
          <w:rFonts w:ascii="Arial" w:hAnsi="Arial" w:cs="Arial"/>
          <w:sz w:val="22"/>
          <w:szCs w:val="22"/>
          <w:u w:val="single"/>
        </w:rPr>
        <w:t>.</w:t>
      </w:r>
      <w:r w:rsidRPr="002B25B9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2B25B9">
        <w:rPr>
          <w:rFonts w:ascii="Arial" w:hAnsi="Arial" w:cs="Arial"/>
          <w:sz w:val="22"/>
          <w:szCs w:val="22"/>
          <w:u w:val="single"/>
        </w:rPr>
        <w:t>Obsługa</w:t>
      </w:r>
      <w:r w:rsidRPr="002B25B9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2B25B9">
        <w:rPr>
          <w:rFonts w:ascii="Arial" w:hAnsi="Arial" w:cs="Arial"/>
          <w:sz w:val="22"/>
          <w:szCs w:val="22"/>
          <w:u w:val="single"/>
        </w:rPr>
        <w:t>komunikacyjna terenu</w:t>
      </w:r>
    </w:p>
    <w:p w14:paraId="5E91150B" w14:textId="06F7A484" w:rsidR="0072040E" w:rsidRPr="002B25B9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2B25B9">
        <w:rPr>
          <w:rFonts w:ascii="Arial" w:hAnsi="Arial" w:cs="Arial"/>
          <w:sz w:val="22"/>
          <w:szCs w:val="22"/>
        </w:rPr>
        <w:t>Obsługa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komunikacyjna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inwestycji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jej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oddaniu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do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użytkowania,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zasadach</w:t>
      </w:r>
      <w:r w:rsidRPr="002B25B9">
        <w:rPr>
          <w:rFonts w:ascii="Arial" w:eastAsia="Arial" w:hAnsi="Arial" w:cs="Arial"/>
          <w:sz w:val="22"/>
          <w:szCs w:val="22"/>
        </w:rPr>
        <w:t xml:space="preserve"> ogólnych przez projektowan</w:t>
      </w:r>
      <w:r w:rsidR="00B12D06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zjazd</w:t>
      </w:r>
      <w:r w:rsidR="00B12D06" w:rsidRPr="002B25B9">
        <w:rPr>
          <w:rFonts w:ascii="Arial" w:eastAsia="Arial" w:hAnsi="Arial" w:cs="Arial"/>
          <w:sz w:val="22"/>
          <w:szCs w:val="22"/>
        </w:rPr>
        <w:t>y</w:t>
      </w:r>
      <w:r w:rsidRPr="002B25B9">
        <w:rPr>
          <w:rFonts w:ascii="Arial" w:eastAsia="Arial" w:hAnsi="Arial" w:cs="Arial"/>
          <w:sz w:val="22"/>
          <w:szCs w:val="22"/>
        </w:rPr>
        <w:t xml:space="preserve"> publiczn</w:t>
      </w:r>
      <w:r w:rsidR="00B12D06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z </w:t>
      </w:r>
      <w:r w:rsidR="000D32C6" w:rsidRPr="002B25B9">
        <w:rPr>
          <w:rFonts w:ascii="Arial" w:eastAsia="Arial" w:hAnsi="Arial" w:cs="Arial"/>
          <w:sz w:val="22"/>
          <w:szCs w:val="22"/>
        </w:rPr>
        <w:t xml:space="preserve">ul. </w:t>
      </w:r>
      <w:r w:rsidR="00B12D06" w:rsidRPr="002B25B9">
        <w:rPr>
          <w:rFonts w:ascii="Arial" w:eastAsia="Arial" w:hAnsi="Arial" w:cs="Arial"/>
          <w:sz w:val="22"/>
          <w:szCs w:val="22"/>
        </w:rPr>
        <w:t xml:space="preserve">Sienkiewicza </w:t>
      </w:r>
      <w:r w:rsidRPr="002B25B9">
        <w:rPr>
          <w:rFonts w:ascii="Arial" w:eastAsia="Arial" w:hAnsi="Arial" w:cs="Arial"/>
          <w:sz w:val="22"/>
          <w:szCs w:val="22"/>
        </w:rPr>
        <w:t xml:space="preserve">(dz. nr. ewid. </w:t>
      </w:r>
      <w:r w:rsidR="00B12D06" w:rsidRPr="002B25B9">
        <w:rPr>
          <w:rFonts w:ascii="Arial" w:eastAsia="Arial" w:hAnsi="Arial" w:cs="Arial"/>
          <w:sz w:val="22"/>
          <w:szCs w:val="22"/>
        </w:rPr>
        <w:t>529/2</w:t>
      </w:r>
      <w:r w:rsidRPr="002B25B9">
        <w:rPr>
          <w:rFonts w:ascii="Arial" w:eastAsia="Arial" w:hAnsi="Arial" w:cs="Arial"/>
          <w:sz w:val="22"/>
          <w:szCs w:val="22"/>
        </w:rPr>
        <w:t>)</w:t>
      </w:r>
      <w:r w:rsidR="00B12D06" w:rsidRPr="002B25B9">
        <w:rPr>
          <w:rFonts w:ascii="Arial" w:eastAsia="Arial" w:hAnsi="Arial" w:cs="Arial"/>
          <w:sz w:val="22"/>
          <w:szCs w:val="22"/>
        </w:rPr>
        <w:t xml:space="preserve"> oraz z ul. Szkolnej (dz. nr. ewid. 547)</w:t>
      </w:r>
      <w:r w:rsidRPr="002B25B9">
        <w:rPr>
          <w:rFonts w:ascii="Arial" w:eastAsia="Arial" w:hAnsi="Arial" w:cs="Arial"/>
          <w:sz w:val="22"/>
          <w:szCs w:val="22"/>
        </w:rPr>
        <w:t>, po za zakresem niniejszego opracowania. Komunikację wewnętrzną dla inwestycji stanowić będ</w:t>
      </w:r>
      <w:r w:rsidR="0006537B" w:rsidRPr="002B25B9">
        <w:rPr>
          <w:rFonts w:ascii="Arial" w:eastAsia="Arial" w:hAnsi="Arial" w:cs="Arial"/>
          <w:sz w:val="22"/>
          <w:szCs w:val="22"/>
        </w:rPr>
        <w:t>ą</w:t>
      </w:r>
      <w:r w:rsidRPr="002B25B9">
        <w:rPr>
          <w:rFonts w:ascii="Arial" w:eastAsia="Arial" w:hAnsi="Arial" w:cs="Arial"/>
          <w:sz w:val="22"/>
          <w:szCs w:val="22"/>
        </w:rPr>
        <w:t xml:space="preserve"> ciąg</w:t>
      </w:r>
      <w:r w:rsidR="0006537B" w:rsidRPr="002B25B9">
        <w:rPr>
          <w:rFonts w:ascii="Arial" w:eastAsia="Arial" w:hAnsi="Arial" w:cs="Arial"/>
          <w:sz w:val="22"/>
          <w:szCs w:val="22"/>
        </w:rPr>
        <w:t>i</w:t>
      </w:r>
      <w:r w:rsidRPr="002B25B9">
        <w:rPr>
          <w:rFonts w:ascii="Arial" w:eastAsia="Arial" w:hAnsi="Arial" w:cs="Arial"/>
          <w:sz w:val="22"/>
          <w:szCs w:val="22"/>
        </w:rPr>
        <w:t xml:space="preserve"> pieszo-jezdn</w:t>
      </w:r>
      <w:r w:rsidR="0006537B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zlokalizowan</w:t>
      </w:r>
      <w:r w:rsidR="0006537B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na części działki zgodnie z rysunkiem projektu zagospodarowania terenu.</w:t>
      </w:r>
    </w:p>
    <w:p w14:paraId="2F407245" w14:textId="77777777" w:rsidR="00790993" w:rsidRPr="002B25B9" w:rsidRDefault="00790993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4706AF07" w14:textId="2795AB40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  <w:u w:val="single"/>
        </w:rPr>
        <w:t>2.</w:t>
      </w:r>
      <w:r w:rsidR="007945A4">
        <w:rPr>
          <w:rFonts w:ascii="Arial" w:hAnsi="Arial" w:cs="Arial"/>
          <w:sz w:val="24"/>
          <w:szCs w:val="24"/>
          <w:u w:val="single"/>
        </w:rPr>
        <w:t>6</w:t>
      </w:r>
      <w:r w:rsidRPr="00B32AE6">
        <w:rPr>
          <w:rFonts w:ascii="Arial" w:hAnsi="Arial" w:cs="Arial"/>
          <w:sz w:val="24"/>
          <w:szCs w:val="24"/>
          <w:u w:val="single"/>
        </w:rPr>
        <w:t>.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>Zestawienie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>powierzchni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 xml:space="preserve">terenu. </w:t>
      </w:r>
    </w:p>
    <w:p w14:paraId="66757BA1" w14:textId="0FA89623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</w:rPr>
        <w:t>Powierzchnia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terenu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znajdująca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się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w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granicach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opracowania</w:t>
      </w:r>
      <w:r w:rsidRPr="00B32AE6">
        <w:rPr>
          <w:rFonts w:ascii="Arial" w:eastAsia="Arial" w:hAnsi="Arial" w:cs="Arial"/>
          <w:sz w:val="24"/>
          <w:szCs w:val="24"/>
        </w:rPr>
        <w:t xml:space="preserve"> –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  <w:t xml:space="preserve">  </w:t>
      </w:r>
      <w:r w:rsidR="00B12D06">
        <w:rPr>
          <w:rFonts w:ascii="Arial" w:eastAsia="Arial" w:hAnsi="Arial" w:cs="Arial"/>
          <w:b/>
          <w:bCs/>
          <w:sz w:val="24"/>
          <w:szCs w:val="24"/>
        </w:rPr>
        <w:t>7 </w:t>
      </w:r>
      <w:r w:rsidR="008B296D">
        <w:rPr>
          <w:rFonts w:ascii="Arial" w:eastAsia="Arial" w:hAnsi="Arial" w:cs="Arial"/>
          <w:b/>
          <w:bCs/>
          <w:sz w:val="24"/>
          <w:szCs w:val="24"/>
        </w:rPr>
        <w:t>325</w:t>
      </w:r>
      <w:r w:rsidR="00B12D06">
        <w:rPr>
          <w:rFonts w:ascii="Arial" w:eastAsia="Arial" w:hAnsi="Arial" w:cs="Arial"/>
          <w:b/>
          <w:bCs/>
          <w:sz w:val="24"/>
          <w:szCs w:val="24"/>
        </w:rPr>
        <w:t>,</w:t>
      </w:r>
      <w:r w:rsidR="008B296D">
        <w:rPr>
          <w:rFonts w:ascii="Arial" w:eastAsia="Arial" w:hAnsi="Arial" w:cs="Arial"/>
          <w:b/>
          <w:bCs/>
          <w:sz w:val="24"/>
          <w:szCs w:val="24"/>
        </w:rPr>
        <w:t>68</w:t>
      </w:r>
      <w:r w:rsidRPr="00B32AE6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Pr="00B32AE6">
        <w:rPr>
          <w:rFonts w:ascii="Arial" w:hAnsi="Arial" w:cs="Arial"/>
          <w:b/>
          <w:bCs/>
          <w:sz w:val="24"/>
          <w:szCs w:val="24"/>
        </w:rPr>
        <w:t>m</w:t>
      </w:r>
      <w:r w:rsidRPr="00B32AE6">
        <w:rPr>
          <w:rFonts w:ascii="Arial" w:hAnsi="Arial" w:cs="Arial"/>
          <w:b/>
          <w:bCs/>
          <w:sz w:val="24"/>
          <w:szCs w:val="24"/>
          <w:vertAlign w:val="superscript"/>
        </w:rPr>
        <w:t>2</w:t>
      </w:r>
    </w:p>
    <w:p w14:paraId="690C9D89" w14:textId="77777777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</w:rPr>
        <w:t>W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tym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:</w:t>
      </w:r>
    </w:p>
    <w:p w14:paraId="24049099" w14:textId="2C62755F" w:rsidR="00D101A3" w:rsidRPr="00A05738" w:rsidRDefault="00D101A3" w:rsidP="0088515A">
      <w:pPr>
        <w:numPr>
          <w:ilvl w:val="0"/>
          <w:numId w:val="5"/>
        </w:numPr>
        <w:ind w:right="-2"/>
        <w:jc w:val="both"/>
      </w:pPr>
      <w:r w:rsidRPr="00B32AE6">
        <w:rPr>
          <w:rFonts w:ascii="Arial" w:eastAsia="Arial" w:hAnsi="Arial" w:cs="Arial"/>
          <w:sz w:val="24"/>
          <w:szCs w:val="24"/>
        </w:rPr>
        <w:t>Powierzchnia zabudowy: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  <w:t xml:space="preserve">  </w:t>
      </w:r>
      <w:r w:rsidR="00DE752C">
        <w:rPr>
          <w:rFonts w:ascii="Arial" w:eastAsia="Arial" w:hAnsi="Arial" w:cs="Arial"/>
          <w:sz w:val="24"/>
          <w:szCs w:val="24"/>
        </w:rPr>
        <w:t>2</w:t>
      </w:r>
      <w:r w:rsidR="00B12D06">
        <w:rPr>
          <w:rFonts w:ascii="Arial" w:eastAsia="Arial" w:hAnsi="Arial" w:cs="Arial"/>
          <w:sz w:val="24"/>
          <w:szCs w:val="24"/>
        </w:rPr>
        <w:t> </w:t>
      </w:r>
      <w:r w:rsidR="00DE752C">
        <w:rPr>
          <w:rFonts w:ascii="Arial" w:eastAsia="Arial" w:hAnsi="Arial" w:cs="Arial"/>
          <w:sz w:val="24"/>
          <w:szCs w:val="24"/>
        </w:rPr>
        <w:t>852</w:t>
      </w:r>
      <w:r w:rsidR="00B12D06">
        <w:rPr>
          <w:rFonts w:ascii="Arial" w:eastAsia="Arial" w:hAnsi="Arial" w:cs="Arial"/>
          <w:sz w:val="24"/>
          <w:szCs w:val="24"/>
        </w:rPr>
        <w:t>,</w:t>
      </w:r>
      <w:r w:rsidR="00DE752C">
        <w:rPr>
          <w:rFonts w:ascii="Arial" w:eastAsia="Arial" w:hAnsi="Arial" w:cs="Arial"/>
          <w:sz w:val="24"/>
          <w:szCs w:val="24"/>
        </w:rPr>
        <w:t>98</w:t>
      </w:r>
      <w:r w:rsidRPr="00B32AE6">
        <w:rPr>
          <w:rFonts w:ascii="Arial" w:eastAsia="Arial" w:hAnsi="Arial" w:cs="Arial"/>
          <w:sz w:val="24"/>
          <w:szCs w:val="24"/>
        </w:rPr>
        <w:t xml:space="preserve"> m</w:t>
      </w:r>
      <w:r w:rsidRPr="00B32AE6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30DEA424" w14:textId="1F253064" w:rsidR="00D101A3" w:rsidRPr="00CD505B" w:rsidRDefault="00D101A3" w:rsidP="00CD505B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678BD">
        <w:rPr>
          <w:rFonts w:ascii="Arial" w:eastAsia="Arial" w:hAnsi="Arial" w:cs="Arial"/>
          <w:sz w:val="24"/>
          <w:szCs w:val="24"/>
        </w:rPr>
        <w:t>Powierzchnia utwardzeń</w:t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  <w:t xml:space="preserve">  </w:t>
      </w:r>
      <w:r w:rsidR="00CD505B">
        <w:rPr>
          <w:rFonts w:ascii="Arial" w:eastAsia="Arial" w:hAnsi="Arial" w:cs="Arial"/>
          <w:sz w:val="24"/>
          <w:szCs w:val="24"/>
        </w:rPr>
        <w:t>2 225,89</w:t>
      </w:r>
      <w:r w:rsidR="00CD505B" w:rsidRPr="00604361">
        <w:rPr>
          <w:rFonts w:ascii="Arial" w:eastAsia="Arial" w:hAnsi="Arial" w:cs="Arial"/>
          <w:sz w:val="24"/>
          <w:szCs w:val="24"/>
        </w:rPr>
        <w:t xml:space="preserve"> m</w:t>
      </w:r>
      <w:r w:rsidR="00CD505B" w:rsidRPr="00604361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2D94F7E2" w14:textId="17BA1B90" w:rsidR="00D101A3" w:rsidRPr="006678BD" w:rsidRDefault="00D101A3" w:rsidP="0088515A">
      <w:pPr>
        <w:numPr>
          <w:ilvl w:val="0"/>
          <w:numId w:val="5"/>
        </w:numPr>
        <w:ind w:right="-2"/>
        <w:jc w:val="both"/>
      </w:pPr>
      <w:r w:rsidRPr="006678BD">
        <w:rPr>
          <w:rFonts w:ascii="Arial" w:eastAsia="Arial" w:hAnsi="Arial" w:cs="Arial"/>
          <w:sz w:val="24"/>
          <w:szCs w:val="24"/>
        </w:rPr>
        <w:t xml:space="preserve">Projektowana pow. biologicznie czynna – </w:t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  <w:t xml:space="preserve">  </w:t>
      </w:r>
      <w:r w:rsidR="00B12D06">
        <w:rPr>
          <w:rFonts w:ascii="Arial" w:eastAsia="Arial" w:hAnsi="Arial" w:cs="Arial"/>
          <w:sz w:val="24"/>
          <w:szCs w:val="24"/>
        </w:rPr>
        <w:t>2 </w:t>
      </w:r>
      <w:r w:rsidR="008B296D">
        <w:rPr>
          <w:rFonts w:ascii="Arial" w:eastAsia="Arial" w:hAnsi="Arial" w:cs="Arial"/>
          <w:sz w:val="24"/>
          <w:szCs w:val="24"/>
        </w:rPr>
        <w:t>246</w:t>
      </w:r>
      <w:r w:rsidR="00B12D06">
        <w:rPr>
          <w:rFonts w:ascii="Arial" w:eastAsia="Arial" w:hAnsi="Arial" w:cs="Arial"/>
          <w:sz w:val="24"/>
          <w:szCs w:val="24"/>
        </w:rPr>
        <w:t>,</w:t>
      </w:r>
      <w:r w:rsidR="008B296D">
        <w:rPr>
          <w:rFonts w:ascii="Arial" w:eastAsia="Arial" w:hAnsi="Arial" w:cs="Arial"/>
          <w:sz w:val="24"/>
          <w:szCs w:val="24"/>
        </w:rPr>
        <w:t>81</w:t>
      </w:r>
      <w:r w:rsidRPr="006678BD">
        <w:rPr>
          <w:rFonts w:ascii="Arial" w:eastAsia="Arial" w:hAnsi="Arial" w:cs="Arial"/>
          <w:sz w:val="24"/>
          <w:szCs w:val="24"/>
        </w:rPr>
        <w:t xml:space="preserve"> m</w:t>
      </w:r>
      <w:r w:rsidRPr="006678BD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74A4F2C1" w14:textId="6E65D3B2" w:rsidR="00D101A3" w:rsidRPr="00AD6204" w:rsidRDefault="00D101A3" w:rsidP="0088515A">
      <w:pPr>
        <w:numPr>
          <w:ilvl w:val="0"/>
          <w:numId w:val="5"/>
        </w:numPr>
        <w:ind w:right="-2"/>
        <w:jc w:val="both"/>
      </w:pPr>
      <w:r w:rsidRPr="00AD6204">
        <w:rPr>
          <w:rFonts w:ascii="Arial" w:eastAsia="Arial" w:hAnsi="Arial" w:cs="Arial"/>
          <w:sz w:val="24"/>
          <w:szCs w:val="24"/>
        </w:rPr>
        <w:t xml:space="preserve">Ilość miejsc parkingowych: </w:t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  <w:t xml:space="preserve">             </w:t>
      </w:r>
      <w:r w:rsidR="00CD505B">
        <w:rPr>
          <w:rFonts w:ascii="Arial" w:eastAsia="Arial" w:hAnsi="Arial" w:cs="Arial"/>
          <w:sz w:val="24"/>
          <w:szCs w:val="24"/>
        </w:rPr>
        <w:t>2</w:t>
      </w:r>
      <w:r w:rsidR="009E1070">
        <w:rPr>
          <w:rFonts w:ascii="Arial" w:eastAsia="Arial" w:hAnsi="Arial" w:cs="Arial"/>
          <w:sz w:val="24"/>
          <w:szCs w:val="24"/>
        </w:rPr>
        <w:t>9</w:t>
      </w:r>
    </w:p>
    <w:p w14:paraId="7701C095" w14:textId="448EF1BF" w:rsidR="00D101A3" w:rsidRPr="00AD6204" w:rsidRDefault="00D101A3" w:rsidP="0088515A">
      <w:pPr>
        <w:numPr>
          <w:ilvl w:val="1"/>
          <w:numId w:val="5"/>
        </w:numPr>
        <w:ind w:right="-2"/>
        <w:jc w:val="both"/>
        <w:rPr>
          <w:rFonts w:ascii="Arial" w:hAnsi="Arial" w:cs="Arial"/>
          <w:sz w:val="24"/>
          <w:szCs w:val="24"/>
        </w:rPr>
      </w:pPr>
      <w:r w:rsidRPr="00AD6204">
        <w:rPr>
          <w:rFonts w:ascii="Arial" w:hAnsi="Arial" w:cs="Arial"/>
          <w:sz w:val="24"/>
          <w:szCs w:val="24"/>
        </w:rPr>
        <w:t>W tym</w:t>
      </w:r>
      <w:r w:rsidR="00CD505B">
        <w:rPr>
          <w:rFonts w:ascii="Arial" w:hAnsi="Arial" w:cs="Arial"/>
          <w:sz w:val="24"/>
          <w:szCs w:val="24"/>
        </w:rPr>
        <w:t xml:space="preserve"> dla osób ze szczególnymi potrzebami                                            7</w:t>
      </w:r>
    </w:p>
    <w:p w14:paraId="194618AE" w14:textId="77777777" w:rsidR="00D101A3" w:rsidRPr="00B32AE6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312D8B20" w14:textId="6F273AE1" w:rsidR="00D101A3" w:rsidRPr="00B12A7E" w:rsidRDefault="00D101A3" w:rsidP="00D101A3">
      <w:pPr>
        <w:ind w:right="-2"/>
        <w:jc w:val="both"/>
      </w:pPr>
      <w:r w:rsidRPr="00B12A7E">
        <w:rPr>
          <w:rFonts w:ascii="Arial" w:hAnsi="Arial" w:cs="Arial"/>
          <w:sz w:val="24"/>
          <w:szCs w:val="24"/>
          <w:u w:val="single"/>
        </w:rPr>
        <w:t>2.</w:t>
      </w:r>
      <w:r w:rsidR="007945A4">
        <w:rPr>
          <w:rFonts w:ascii="Arial" w:hAnsi="Arial" w:cs="Arial"/>
          <w:sz w:val="24"/>
          <w:szCs w:val="24"/>
          <w:u w:val="single"/>
        </w:rPr>
        <w:t>7</w:t>
      </w:r>
      <w:r w:rsidRPr="00B12A7E">
        <w:rPr>
          <w:rFonts w:ascii="Arial" w:hAnsi="Arial" w:cs="Arial"/>
          <w:sz w:val="24"/>
          <w:szCs w:val="24"/>
          <w:u w:val="single"/>
        </w:rPr>
        <w:t>.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Wpływ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eksploatacji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górniczej</w:t>
      </w:r>
    </w:p>
    <w:p w14:paraId="3B3F2224" w14:textId="1DF1E582" w:rsidR="00D101A3" w:rsidRDefault="00D101A3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Przedmiotowy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opracowania</w:t>
      </w:r>
      <w:r w:rsidR="000D32C6">
        <w:rPr>
          <w:rFonts w:ascii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leży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eksploatacji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 xml:space="preserve">górniczych </w:t>
      </w:r>
      <w:r w:rsidR="00F8135C">
        <w:rPr>
          <w:rFonts w:ascii="Arial" w:hAnsi="Arial" w:cs="Arial"/>
          <w:sz w:val="24"/>
          <w:szCs w:val="24"/>
        </w:rPr>
        <w:t>, zgodnie z wydaną decyzją lokalizacji celu publicznego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leży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narażonych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niebezpieczeństwo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powodzi.</w:t>
      </w:r>
    </w:p>
    <w:p w14:paraId="3F0FBEC6" w14:textId="77777777" w:rsidR="00F8135C" w:rsidRDefault="00F8135C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57A3E89F" w14:textId="5269C74D" w:rsidR="005D706A" w:rsidRPr="00F8135C" w:rsidRDefault="00F8135C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  <w:u w:val="single"/>
        </w:rPr>
      </w:pPr>
      <w:r w:rsidRPr="00F8135C">
        <w:rPr>
          <w:rFonts w:ascii="Arial" w:hAnsi="Arial" w:cs="Arial"/>
          <w:sz w:val="24"/>
          <w:szCs w:val="24"/>
          <w:u w:val="single"/>
        </w:rPr>
        <w:t xml:space="preserve">2.8. Ochrona konserwatorska </w:t>
      </w:r>
    </w:p>
    <w:p w14:paraId="0F6268A8" w14:textId="6DC1A6E7" w:rsidR="00F8135C" w:rsidRPr="00F8135C" w:rsidRDefault="00F8135C" w:rsidP="00F8135C">
      <w:pPr>
        <w:widowControl w:val="0"/>
        <w:tabs>
          <w:tab w:val="left" w:pos="1500"/>
        </w:tabs>
        <w:contextualSpacing/>
        <w:jc w:val="both"/>
        <w:textAlignment w:val="baseline"/>
        <w:rPr>
          <w:rFonts w:ascii="Arial" w:hAnsi="Arial" w:cs="Arial"/>
          <w:sz w:val="24"/>
          <w:szCs w:val="24"/>
        </w:rPr>
      </w:pPr>
      <w:r w:rsidRPr="00F8135C">
        <w:rPr>
          <w:rFonts w:ascii="Arial" w:hAnsi="Arial" w:cs="Arial"/>
          <w:sz w:val="24"/>
          <w:szCs w:val="24"/>
        </w:rPr>
        <w:t>Przedmiotowy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teren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opracowania nie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leży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na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terenach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eksploatacji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górniczych , zgodnie z wydaną decyzją lokalizacji celu publicznego nie jest jest wpisany do rejestru zabytków lub gminnej ewidencji zabytków a zamierzenie budowlane lokalizowane jest na obszarze nie objętym ochroną konserwatorską</w:t>
      </w:r>
    </w:p>
    <w:p w14:paraId="31A182F1" w14:textId="4D55BD09" w:rsidR="00F8135C" w:rsidRDefault="00F8135C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3BA5AEBD" w14:textId="73336441" w:rsidR="005D706A" w:rsidRPr="007945A4" w:rsidRDefault="007945A4" w:rsidP="005D706A">
      <w:pPr>
        <w:spacing w:line="120" w:lineRule="atLeast"/>
        <w:ind w:right="-2"/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 w:rsidRPr="007945A4">
        <w:rPr>
          <w:rFonts w:ascii="Arial" w:hAnsi="Arial" w:cs="Arial"/>
          <w:b/>
          <w:bCs/>
          <w:sz w:val="24"/>
          <w:szCs w:val="24"/>
          <w:u w:val="single"/>
        </w:rPr>
        <w:t>III</w:t>
      </w:r>
      <w:r w:rsidR="005D706A" w:rsidRPr="007945A4">
        <w:rPr>
          <w:rFonts w:ascii="Arial" w:hAnsi="Arial" w:cs="Arial"/>
          <w:b/>
          <w:bCs/>
          <w:sz w:val="24"/>
          <w:szCs w:val="24"/>
          <w:u w:val="single"/>
        </w:rPr>
        <w:t xml:space="preserve"> Ochrona ppoż</w:t>
      </w:r>
    </w:p>
    <w:p w14:paraId="0E7076F1" w14:textId="656F10ED" w:rsidR="005D706A" w:rsidRDefault="00EE09D7" w:rsidP="00EE09D7">
      <w:p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</w:t>
      </w:r>
      <w:r w:rsidRPr="001E4F9A">
        <w:rPr>
          <w:rFonts w:ascii="Arial" w:eastAsia="Arial" w:hAnsi="Arial" w:cs="Arial"/>
          <w:sz w:val="24"/>
          <w:szCs w:val="24"/>
        </w:rPr>
        <w:t>rog</w:t>
      </w:r>
      <w:r>
        <w:rPr>
          <w:rFonts w:ascii="Arial" w:eastAsia="Arial" w:hAnsi="Arial" w:cs="Arial"/>
          <w:sz w:val="24"/>
          <w:szCs w:val="24"/>
        </w:rPr>
        <w:t>a</w:t>
      </w:r>
      <w:r w:rsidRPr="001E4F9A">
        <w:rPr>
          <w:rFonts w:ascii="Arial" w:eastAsia="Arial" w:hAnsi="Arial" w:cs="Arial"/>
          <w:sz w:val="24"/>
          <w:szCs w:val="24"/>
        </w:rPr>
        <w:t xml:space="preserve"> pożarow</w:t>
      </w:r>
      <w:r>
        <w:rPr>
          <w:rFonts w:ascii="Arial" w:eastAsia="Arial" w:hAnsi="Arial" w:cs="Arial"/>
          <w:sz w:val="24"/>
          <w:szCs w:val="24"/>
        </w:rPr>
        <w:t xml:space="preserve">a istniejącą ul. </w:t>
      </w:r>
      <w:r w:rsidR="00B12D06">
        <w:rPr>
          <w:rFonts w:ascii="Arial" w:eastAsia="Arial" w:hAnsi="Arial" w:cs="Arial"/>
          <w:sz w:val="24"/>
          <w:szCs w:val="24"/>
        </w:rPr>
        <w:t>Sienkiewicza oraz ul. Szkolną</w:t>
      </w:r>
      <w:r>
        <w:rPr>
          <w:rFonts w:ascii="Arial" w:eastAsia="Arial" w:hAnsi="Arial" w:cs="Arial"/>
          <w:sz w:val="24"/>
          <w:szCs w:val="24"/>
        </w:rPr>
        <w:t xml:space="preserve"> wzdłuż elewacji południow</w:t>
      </w:r>
      <w:r w:rsidR="00B12D06">
        <w:rPr>
          <w:rFonts w:ascii="Arial" w:eastAsia="Arial" w:hAnsi="Arial" w:cs="Arial"/>
          <w:sz w:val="24"/>
          <w:szCs w:val="24"/>
        </w:rPr>
        <w:t>ej i wschodniej</w:t>
      </w:r>
      <w:r w:rsidRPr="001E4F9A">
        <w:rPr>
          <w:rFonts w:ascii="Arial" w:eastAsia="Arial" w:hAnsi="Arial" w:cs="Arial"/>
          <w:sz w:val="24"/>
          <w:szCs w:val="24"/>
        </w:rPr>
        <w:t xml:space="preserve"> o nośności min. 100 kN/oś w odległości min. 5 m projektowanego budynku i szer. 4 m. Ze wszystkich wyjść ewakuacyjnych z budynku zaprojektowano dojścia do drogi pożarowej o szerokości min. 1,50 m i długości mniejszej niż 50 m.</w:t>
      </w:r>
    </w:p>
    <w:p w14:paraId="0B8FBAA5" w14:textId="64E5A91B" w:rsidR="005D706A" w:rsidRPr="005B4C3D" w:rsidRDefault="00EE09D7" w:rsidP="005D706A">
      <w:pPr>
        <w:pStyle w:val="Standard"/>
        <w:jc w:val="both"/>
        <w:rPr>
          <w:rFonts w:ascii="Arial" w:hAnsi="Arial" w:cs="Arial"/>
          <w:sz w:val="24"/>
          <w:szCs w:val="24"/>
        </w:rPr>
      </w:pPr>
      <w:r w:rsidRPr="005B4C3D">
        <w:rPr>
          <w:rFonts w:ascii="Arial" w:hAnsi="Arial" w:cs="Arial"/>
          <w:sz w:val="24"/>
          <w:szCs w:val="24"/>
        </w:rPr>
        <w:t>Zaopatrzenie w wodę do zewnętrznego gaszenia pożaru z istniejąc</w:t>
      </w:r>
      <w:r w:rsidR="005B4C3D" w:rsidRPr="005B4C3D">
        <w:rPr>
          <w:rFonts w:ascii="Arial" w:hAnsi="Arial" w:cs="Arial"/>
          <w:sz w:val="24"/>
          <w:szCs w:val="24"/>
        </w:rPr>
        <w:t>ych</w:t>
      </w:r>
      <w:r w:rsidRPr="005B4C3D">
        <w:rPr>
          <w:rFonts w:ascii="Arial" w:hAnsi="Arial" w:cs="Arial"/>
          <w:sz w:val="24"/>
          <w:szCs w:val="24"/>
        </w:rPr>
        <w:t xml:space="preserve"> hydrant</w:t>
      </w:r>
      <w:r w:rsidR="005B4C3D" w:rsidRPr="005B4C3D">
        <w:rPr>
          <w:rFonts w:ascii="Arial" w:hAnsi="Arial" w:cs="Arial"/>
          <w:sz w:val="24"/>
          <w:szCs w:val="24"/>
        </w:rPr>
        <w:t>ów</w:t>
      </w:r>
      <w:r w:rsidRPr="005B4C3D">
        <w:rPr>
          <w:rFonts w:ascii="Arial" w:hAnsi="Arial" w:cs="Arial"/>
          <w:sz w:val="24"/>
          <w:szCs w:val="24"/>
        </w:rPr>
        <w:t xml:space="preserve"> zewnętrzn</w:t>
      </w:r>
      <w:r w:rsidR="005B4C3D" w:rsidRPr="005B4C3D">
        <w:rPr>
          <w:rFonts w:ascii="Arial" w:hAnsi="Arial" w:cs="Arial"/>
          <w:sz w:val="24"/>
          <w:szCs w:val="24"/>
        </w:rPr>
        <w:t>ych</w:t>
      </w:r>
      <w:r w:rsidRPr="005B4C3D">
        <w:rPr>
          <w:rFonts w:ascii="Arial" w:hAnsi="Arial" w:cs="Arial"/>
          <w:sz w:val="24"/>
          <w:szCs w:val="24"/>
        </w:rPr>
        <w:t xml:space="preserve"> znajdujących się w odległości poniżej </w:t>
      </w:r>
      <w:r w:rsidR="00E049A3" w:rsidRPr="005B4C3D">
        <w:rPr>
          <w:rFonts w:ascii="Arial" w:hAnsi="Arial" w:cs="Arial"/>
          <w:sz w:val="24"/>
          <w:szCs w:val="24"/>
        </w:rPr>
        <w:t>75</w:t>
      </w:r>
      <w:r w:rsidRPr="005B4C3D">
        <w:rPr>
          <w:rFonts w:ascii="Arial" w:hAnsi="Arial" w:cs="Arial"/>
          <w:sz w:val="24"/>
          <w:szCs w:val="24"/>
        </w:rPr>
        <w:t>m</w:t>
      </w:r>
      <w:r w:rsidR="0006537B">
        <w:rPr>
          <w:rFonts w:ascii="Arial" w:hAnsi="Arial" w:cs="Arial"/>
          <w:sz w:val="24"/>
          <w:szCs w:val="24"/>
        </w:rPr>
        <w:t xml:space="preserve"> jeden i 150 m drugi</w:t>
      </w:r>
      <w:r w:rsidRPr="005B4C3D">
        <w:rPr>
          <w:rFonts w:ascii="Arial" w:hAnsi="Arial" w:cs="Arial"/>
          <w:sz w:val="24"/>
          <w:szCs w:val="24"/>
        </w:rPr>
        <w:t xml:space="preserve"> o wydajności 10 l/s oraz ciśnieniu 2 am.</w:t>
      </w:r>
    </w:p>
    <w:p w14:paraId="000D9EEA" w14:textId="77777777" w:rsidR="00D101A3" w:rsidRPr="005B4C3D" w:rsidRDefault="00D101A3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</w:p>
    <w:p w14:paraId="259636B3" w14:textId="3FF3379B" w:rsidR="00D101A3" w:rsidRPr="007945A4" w:rsidRDefault="007945A4" w:rsidP="00D101A3">
      <w:pPr>
        <w:ind w:right="-2"/>
        <w:jc w:val="both"/>
        <w:rPr>
          <w:b/>
          <w:bCs/>
        </w:rPr>
      </w:pPr>
      <w:r w:rsidRPr="007945A4">
        <w:rPr>
          <w:rFonts w:ascii="Arial" w:hAnsi="Arial" w:cs="Arial"/>
          <w:b/>
          <w:bCs/>
          <w:sz w:val="24"/>
          <w:szCs w:val="24"/>
          <w:u w:val="single"/>
        </w:rPr>
        <w:t>IV</w:t>
      </w:r>
      <w:r w:rsidR="00D101A3" w:rsidRPr="007945A4">
        <w:rPr>
          <w:rFonts w:ascii="Arial" w:hAnsi="Arial" w:cs="Arial"/>
          <w:b/>
          <w:bCs/>
          <w:sz w:val="24"/>
          <w:szCs w:val="24"/>
          <w:u w:val="single"/>
        </w:rPr>
        <w:t>.</w:t>
      </w:r>
      <w:r w:rsidR="00D101A3" w:rsidRPr="007945A4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7945A4">
        <w:rPr>
          <w:rFonts w:ascii="Arial" w:hAnsi="Arial" w:cs="Arial"/>
          <w:b/>
          <w:bCs/>
          <w:sz w:val="24"/>
          <w:szCs w:val="24"/>
          <w:u w:val="single"/>
        </w:rPr>
        <w:t>Ochrona</w:t>
      </w:r>
      <w:r w:rsidR="00D101A3" w:rsidRPr="007945A4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7945A4">
        <w:rPr>
          <w:rFonts w:ascii="Arial" w:hAnsi="Arial" w:cs="Arial"/>
          <w:b/>
          <w:bCs/>
          <w:sz w:val="24"/>
          <w:szCs w:val="24"/>
          <w:u w:val="single"/>
        </w:rPr>
        <w:t>środowiska</w:t>
      </w:r>
    </w:p>
    <w:p w14:paraId="0EBD33A5" w14:textId="77777777" w:rsidR="00D101A3" w:rsidRPr="00B12A7E" w:rsidRDefault="00D101A3" w:rsidP="00D101A3">
      <w:pPr>
        <w:ind w:right="-2"/>
        <w:jc w:val="both"/>
      </w:pPr>
      <w:r w:rsidRPr="00B12A7E">
        <w:rPr>
          <w:rFonts w:ascii="Arial" w:hAnsi="Arial" w:cs="Arial"/>
          <w:sz w:val="24"/>
          <w:szCs w:val="24"/>
        </w:rPr>
        <w:t>Projektowany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budynek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będzie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emitować</w:t>
      </w:r>
      <w:r w:rsidRPr="00B12A7E">
        <w:rPr>
          <w:rFonts w:ascii="Arial" w:eastAsia="Arial" w:hAnsi="Arial" w:cs="Arial"/>
          <w:sz w:val="24"/>
          <w:szCs w:val="24"/>
        </w:rPr>
        <w:t xml:space="preserve"> ponadnormatywnych zanieczyszczeń</w:t>
      </w:r>
      <w:r w:rsidRPr="00B12A7E">
        <w:rPr>
          <w:rFonts w:ascii="Arial" w:hAnsi="Arial" w:cs="Arial"/>
          <w:sz w:val="24"/>
          <w:szCs w:val="24"/>
        </w:rPr>
        <w:t>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hałasu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oraz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wibracji,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także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promieniowania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jonizującego.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53232989" w14:textId="26DF87F4" w:rsidR="00D101A3" w:rsidRPr="002B25B9" w:rsidRDefault="00D101A3" w:rsidP="00D101A3">
      <w:pPr>
        <w:ind w:right="-2"/>
        <w:jc w:val="both"/>
        <w:rPr>
          <w:rFonts w:ascii="Arial" w:hAnsi="Arial" w:cs="Arial"/>
          <w:sz w:val="22"/>
          <w:szCs w:val="22"/>
        </w:rPr>
      </w:pPr>
      <w:bookmarkStart w:id="6" w:name="_Hlk65581924"/>
      <w:r w:rsidRPr="002B25B9">
        <w:rPr>
          <w:rFonts w:ascii="Arial" w:hAnsi="Arial" w:cs="Arial"/>
          <w:sz w:val="22"/>
          <w:szCs w:val="22"/>
        </w:rPr>
        <w:lastRenderedPageBreak/>
        <w:t>Odpady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stałe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będą segregowane 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gromadzone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workach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polipropylenowych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składowane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projektowanym miejscu przeznaczonym 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kontenery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śmieci.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Wywóz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śmieci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cyklicznie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służby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komunalne.</w:t>
      </w:r>
    </w:p>
    <w:bookmarkEnd w:id="6"/>
    <w:p w14:paraId="06FD4B2F" w14:textId="77777777" w:rsidR="00D101A3" w:rsidRPr="002B25B9" w:rsidRDefault="00D101A3" w:rsidP="00D101A3">
      <w:pPr>
        <w:ind w:right="-2"/>
        <w:jc w:val="both"/>
        <w:rPr>
          <w:sz w:val="22"/>
          <w:szCs w:val="22"/>
        </w:rPr>
      </w:pPr>
      <w:r w:rsidRPr="002B25B9">
        <w:rPr>
          <w:rFonts w:ascii="Arial" w:hAnsi="Arial" w:cs="Arial"/>
          <w:sz w:val="22"/>
          <w:szCs w:val="22"/>
        </w:rPr>
        <w:t>Zgodnie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ustawą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odpadach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(Dz. U. Nr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62/2001r.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poz.628)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masy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ziemne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wytworzone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podczas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prac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budowlanych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zostaną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wywiezione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utylizowane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wykonawcę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robót.</w:t>
      </w:r>
    </w:p>
    <w:p w14:paraId="3E39F875" w14:textId="77777777" w:rsidR="00D101A3" w:rsidRPr="002B25B9" w:rsidRDefault="00D101A3" w:rsidP="00D101A3">
      <w:pPr>
        <w:ind w:right="-2"/>
        <w:jc w:val="both"/>
        <w:rPr>
          <w:rFonts w:ascii="Arial" w:hAnsi="Arial" w:cs="Arial"/>
          <w:sz w:val="22"/>
          <w:szCs w:val="22"/>
        </w:rPr>
      </w:pPr>
      <w:r w:rsidRPr="002B25B9">
        <w:rPr>
          <w:rFonts w:ascii="Arial" w:hAnsi="Arial" w:cs="Arial"/>
          <w:sz w:val="22"/>
          <w:szCs w:val="22"/>
        </w:rPr>
        <w:t>Materiały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budowlane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niezbędne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do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wykonania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przedmiotowej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inwestycji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takie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jak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kruszywa,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żwir,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pustaki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składowane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rotacyjnie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placu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tj.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działkach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objętych niniejszym opracowaniem,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ilościach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nieprzekraczających</w:t>
      </w:r>
      <w:r w:rsidRPr="002B25B9">
        <w:rPr>
          <w:rFonts w:ascii="Arial" w:eastAsia="Arial" w:hAnsi="Arial" w:cs="Arial"/>
          <w:sz w:val="22"/>
          <w:szCs w:val="22"/>
        </w:rPr>
        <w:t xml:space="preserve"> 4-</w:t>
      </w:r>
      <w:r w:rsidRPr="002B25B9">
        <w:rPr>
          <w:rFonts w:ascii="Arial" w:hAnsi="Arial" w:cs="Arial"/>
          <w:sz w:val="22"/>
          <w:szCs w:val="22"/>
        </w:rPr>
        <w:t>tygodniowego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przerobu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budowie.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Pozostałe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materiały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bezpośrednio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transporcie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wbudowywane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ramach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przewidzianych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robót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budowlano-montażowych.</w:t>
      </w:r>
    </w:p>
    <w:p w14:paraId="50FD64B0" w14:textId="77777777" w:rsidR="00D101A3" w:rsidRPr="00B32AE6" w:rsidRDefault="00D101A3" w:rsidP="00D101A3">
      <w:pPr>
        <w:ind w:right="-2"/>
        <w:jc w:val="both"/>
        <w:rPr>
          <w:color w:val="FF0000"/>
        </w:rPr>
      </w:pPr>
    </w:p>
    <w:p w14:paraId="240C9905" w14:textId="3E2635AF" w:rsidR="00D101A3" w:rsidRPr="00936EDF" w:rsidRDefault="007945A4" w:rsidP="00D101A3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.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Zgodność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projektowanej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inwestycji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z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prawem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lokalnym</w:t>
      </w:r>
    </w:p>
    <w:p w14:paraId="7217815F" w14:textId="508380B7" w:rsidR="00295D75" w:rsidRPr="00936EDF" w:rsidRDefault="007945A4" w:rsidP="00E049A3">
      <w:pPr>
        <w:spacing w:line="120" w:lineRule="atLeast"/>
        <w:ind w:right="-2"/>
        <w:rPr>
          <w:rFonts w:ascii="Arial" w:eastAsia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5</w:t>
      </w:r>
      <w:r w:rsidR="00D101A3" w:rsidRPr="00936EDF">
        <w:rPr>
          <w:rFonts w:ascii="Arial" w:hAnsi="Arial" w:cs="Arial"/>
          <w:sz w:val="24"/>
          <w:szCs w:val="24"/>
          <w:u w:val="single"/>
        </w:rPr>
        <w:t>.1 Podstawowe</w:t>
      </w:r>
      <w:r w:rsidR="00D101A3" w:rsidRPr="00936EDF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sz w:val="24"/>
          <w:szCs w:val="24"/>
          <w:u w:val="single"/>
        </w:rPr>
        <w:t>warunki</w:t>
      </w:r>
      <w:r w:rsidR="00D101A3" w:rsidRPr="00936EDF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sz w:val="24"/>
          <w:szCs w:val="24"/>
          <w:u w:val="single"/>
        </w:rPr>
        <w:t>wynikające z</w:t>
      </w:r>
      <w:r w:rsidR="00D101A3" w:rsidRPr="00936EDF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295D75" w:rsidRPr="00936EDF">
        <w:rPr>
          <w:rFonts w:ascii="Arial" w:eastAsia="Arial" w:hAnsi="Arial" w:cs="Arial"/>
          <w:sz w:val="24"/>
          <w:szCs w:val="24"/>
          <w:u w:val="single"/>
        </w:rPr>
        <w:t xml:space="preserve">decyzji o lokalizacji inwestycji </w:t>
      </w:r>
      <w:r w:rsidR="00E265D5" w:rsidRPr="00936EDF">
        <w:rPr>
          <w:rFonts w:ascii="Arial" w:eastAsia="Arial" w:hAnsi="Arial" w:cs="Arial"/>
          <w:sz w:val="24"/>
          <w:szCs w:val="24"/>
          <w:u w:val="single"/>
        </w:rPr>
        <w:t>celu publicznego</w:t>
      </w:r>
    </w:p>
    <w:p w14:paraId="14E41F7D" w14:textId="0E98B509" w:rsidR="00E049A3" w:rsidRDefault="00E049A3" w:rsidP="00E049A3">
      <w:pPr>
        <w:spacing w:line="120" w:lineRule="atLeast"/>
        <w:ind w:right="-2"/>
        <w:rPr>
          <w:rFonts w:ascii="Arial" w:eastAsia="Arial" w:hAnsi="Arial" w:cs="Arial"/>
          <w:color w:val="FF0000"/>
          <w:sz w:val="24"/>
          <w:szCs w:val="24"/>
          <w:u w:val="single"/>
        </w:rPr>
      </w:pPr>
    </w:p>
    <w:p w14:paraId="0D762E25" w14:textId="027A0EA7" w:rsidR="00976409" w:rsidRDefault="00976409" w:rsidP="00976409">
      <w:pPr>
        <w:numPr>
          <w:ilvl w:val="0"/>
          <w:numId w:val="37"/>
        </w:numPr>
        <w:ind w:right="-2"/>
        <w:jc w:val="both"/>
        <w:rPr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nieprzekraczalna linia zabudowy od zgodnie z załącznikiem graficznym planu w odległości 14,0 m od granicy pasa drogowego – projektowane budynek w odległości ponad 14,0 m- </w:t>
      </w:r>
      <w:r>
        <w:rPr>
          <w:rFonts w:ascii="Arial" w:eastAsia="Arial" w:hAnsi="Arial" w:cs="Arial"/>
          <w:b/>
          <w:sz w:val="24"/>
          <w:szCs w:val="24"/>
        </w:rPr>
        <w:t>warunek spełniony</w:t>
      </w:r>
    </w:p>
    <w:p w14:paraId="09D4F4D9" w14:textId="2C10316F" w:rsidR="00976409" w:rsidRDefault="00976409" w:rsidP="00976409">
      <w:pPr>
        <w:numPr>
          <w:ilvl w:val="0"/>
          <w:numId w:val="37"/>
        </w:numPr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wielkość powierzchni zabudowy w stosunku do powierzchni objętej decyzją do 48%</w:t>
      </w:r>
      <w:r>
        <w:rPr>
          <w:rFonts w:ascii="Arial" w:eastAsia="Arial" w:hAnsi="Arial" w:cs="Arial"/>
          <w:bCs/>
          <w:sz w:val="24"/>
          <w:szCs w:val="24"/>
        </w:rPr>
        <w:t xml:space="preserve"> - wartość projektowana </w:t>
      </w:r>
      <m:oMath>
        <m:r>
          <w:rPr>
            <w:rFonts w:ascii="Cambria Math" w:eastAsia="Arial" w:hAnsi="Cambria Math" w:cs="Arial"/>
            <w:sz w:val="24"/>
            <w:szCs w:val="24"/>
          </w:rPr>
          <m:t>(</m:t>
        </m:r>
        <m:f>
          <m:fPr>
            <m:ctrlPr>
              <w:rPr>
                <w:rFonts w:ascii="Cambria Math" w:eastAsia="Arial" w:hAnsi="Cambria Math" w:cs="Arial"/>
                <w:bCs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Arial" w:hAnsi="Cambria Math" w:cs="Arial"/>
                <w:sz w:val="24"/>
                <w:szCs w:val="24"/>
              </w:rPr>
              <m:t>2 852,98</m:t>
            </m:r>
          </m:num>
          <m:den>
            <m:r>
              <w:rPr>
                <w:rFonts w:ascii="Cambria Math" w:eastAsia="Arial" w:hAnsi="Cambria Math" w:cs="Arial"/>
                <w:sz w:val="24"/>
                <w:szCs w:val="24"/>
              </w:rPr>
              <m:t>7 325,68</m:t>
            </m:r>
          </m:den>
        </m:f>
        <m:r>
          <w:rPr>
            <w:rFonts w:ascii="Cambria Math" w:eastAsia="Arial" w:hAnsi="Cambria Math" w:cs="Arial"/>
            <w:sz w:val="24"/>
            <w:szCs w:val="24"/>
          </w:rPr>
          <m:t>x100%=0,39%)</m:t>
        </m:r>
      </m:oMath>
      <w:r>
        <w:rPr>
          <w:rFonts w:ascii="Arial" w:eastAsia="Arial" w:hAnsi="Arial" w:cs="Arial"/>
          <w:bCs/>
          <w:sz w:val="24"/>
          <w:szCs w:val="24"/>
        </w:rPr>
        <w:t xml:space="preserve"> – </w:t>
      </w:r>
      <w:r>
        <w:rPr>
          <w:rFonts w:ascii="Arial" w:eastAsia="Arial" w:hAnsi="Arial" w:cs="Arial"/>
          <w:b/>
          <w:sz w:val="24"/>
          <w:szCs w:val="24"/>
        </w:rPr>
        <w:t xml:space="preserve">warunek spełniony 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49C1CD2C" w14:textId="77777777" w:rsidR="00976409" w:rsidRDefault="00976409" w:rsidP="00976409">
      <w:pPr>
        <w:numPr>
          <w:ilvl w:val="0"/>
          <w:numId w:val="37"/>
        </w:numPr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udział powierzchni biologicznie czynnej działki</w:t>
      </w:r>
      <w:r>
        <w:rPr>
          <w:rFonts w:ascii="Arial" w:eastAsia="Arial" w:hAnsi="Arial" w:cs="Arial"/>
          <w:bCs/>
          <w:sz w:val="24"/>
          <w:szCs w:val="24"/>
        </w:rPr>
        <w:t>- nie ustala się</w:t>
      </w:r>
      <w:r>
        <w:rPr>
          <w:rFonts w:ascii="Arial" w:eastAsia="Arial" w:hAnsi="Arial" w:cs="Arial"/>
          <w:b/>
          <w:sz w:val="24"/>
          <w:szCs w:val="24"/>
        </w:rPr>
        <w:t xml:space="preserve"> </w:t>
      </w:r>
    </w:p>
    <w:p w14:paraId="2AE8EE7F" w14:textId="7A50D88E" w:rsidR="00976409" w:rsidRDefault="00976409" w:rsidP="00976409">
      <w:pPr>
        <w:numPr>
          <w:ilvl w:val="0"/>
          <w:numId w:val="37"/>
        </w:numPr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bCs/>
          <w:sz w:val="24"/>
          <w:szCs w:val="24"/>
        </w:rPr>
        <w:t xml:space="preserve">szerokość elewacji frontowej od strony ul. Sienkiewicza do 128m. , od strony ul. Szkolnej </w:t>
      </w:r>
      <w:r w:rsidR="002A5E3D">
        <w:rPr>
          <w:rFonts w:ascii="Arial" w:eastAsia="Arial" w:hAnsi="Arial" w:cs="Arial"/>
          <w:bCs/>
          <w:sz w:val="24"/>
          <w:szCs w:val="24"/>
        </w:rPr>
        <w:t>do 40 m.</w:t>
      </w:r>
      <w:r>
        <w:rPr>
          <w:rFonts w:ascii="Arial" w:eastAsia="Arial" w:hAnsi="Arial" w:cs="Arial"/>
          <w:bCs/>
          <w:sz w:val="24"/>
          <w:szCs w:val="24"/>
        </w:rPr>
        <w:t xml:space="preserve">– projektowana </w:t>
      </w:r>
      <w:r w:rsidR="002A5E3D">
        <w:rPr>
          <w:rFonts w:ascii="Arial" w:eastAsia="Arial" w:hAnsi="Arial" w:cs="Arial"/>
          <w:bCs/>
          <w:sz w:val="24"/>
          <w:szCs w:val="24"/>
        </w:rPr>
        <w:t>szerokość</w:t>
      </w:r>
      <w:r>
        <w:rPr>
          <w:rFonts w:ascii="Arial" w:eastAsia="Arial" w:hAnsi="Arial" w:cs="Arial"/>
          <w:bCs/>
          <w:sz w:val="24"/>
          <w:szCs w:val="24"/>
        </w:rPr>
        <w:t xml:space="preserve"> elewacji </w:t>
      </w:r>
      <w:r w:rsidR="002A5E3D">
        <w:rPr>
          <w:rFonts w:ascii="Arial" w:eastAsia="Arial" w:hAnsi="Arial" w:cs="Arial"/>
          <w:bCs/>
          <w:sz w:val="24"/>
          <w:szCs w:val="24"/>
        </w:rPr>
        <w:t>od strony ul. Sienkiewicza – 107,54 m . Szerokość elewacji od strony ul. Szkolnej – 32,74</w:t>
      </w:r>
      <w:r>
        <w:rPr>
          <w:rFonts w:ascii="Arial" w:eastAsia="Arial" w:hAnsi="Arial" w:cs="Arial"/>
          <w:bCs/>
          <w:sz w:val="24"/>
          <w:szCs w:val="24"/>
        </w:rPr>
        <w:t xml:space="preserve"> m – </w:t>
      </w:r>
      <w:r>
        <w:rPr>
          <w:rFonts w:ascii="Arial" w:eastAsia="Arial" w:hAnsi="Arial" w:cs="Arial"/>
          <w:b/>
          <w:sz w:val="24"/>
          <w:szCs w:val="24"/>
        </w:rPr>
        <w:t xml:space="preserve">warunek spełniony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1365DDB5" w14:textId="0FD100E0" w:rsidR="00E049A3" w:rsidRPr="00E92F25" w:rsidRDefault="00976409" w:rsidP="00E92F25">
      <w:pPr>
        <w:numPr>
          <w:ilvl w:val="0"/>
          <w:numId w:val="37"/>
        </w:numPr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wysokość górnej krawędzi elewacji frontowej </w:t>
      </w:r>
      <w:r w:rsidR="002A5E3D">
        <w:rPr>
          <w:rFonts w:ascii="Arial" w:hAnsi="Arial" w:cs="Arial"/>
          <w:sz w:val="24"/>
          <w:szCs w:val="24"/>
        </w:rPr>
        <w:t xml:space="preserve">jej attyki oraz wysokość budynku </w:t>
      </w:r>
      <w:r>
        <w:rPr>
          <w:rFonts w:ascii="Arial" w:hAnsi="Arial" w:cs="Arial"/>
          <w:sz w:val="24"/>
          <w:szCs w:val="24"/>
        </w:rPr>
        <w:t xml:space="preserve">do 10,00 m, – projektowana wysokość </w:t>
      </w:r>
      <w:r w:rsidR="002A5E3D">
        <w:rPr>
          <w:rFonts w:ascii="Arial" w:hAnsi="Arial" w:cs="Arial"/>
          <w:sz w:val="24"/>
          <w:szCs w:val="24"/>
        </w:rPr>
        <w:t xml:space="preserve">budynku </w:t>
      </w:r>
      <w:r w:rsidR="00E92F25">
        <w:rPr>
          <w:rFonts w:ascii="Arial" w:hAnsi="Arial" w:cs="Arial"/>
          <w:sz w:val="24"/>
          <w:szCs w:val="24"/>
        </w:rPr>
        <w:t>8,85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 warunek spełniony</w:t>
      </w:r>
    </w:p>
    <w:p w14:paraId="1DD1BDF3" w14:textId="33846D27" w:rsidR="002B25B9" w:rsidRDefault="002B25B9" w:rsidP="002B25B9">
      <w:pPr>
        <w:pStyle w:val="Akapitzlist"/>
        <w:widowControl w:val="0"/>
        <w:numPr>
          <w:ilvl w:val="0"/>
          <w:numId w:val="37"/>
        </w:numPr>
        <w:tabs>
          <w:tab w:val="left" w:pos="1500"/>
        </w:tabs>
        <w:spacing w:after="0" w:line="240" w:lineRule="auto"/>
        <w:contextualSpacing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Brak ograniczeń lub zakazów w zabudowie i zagospodarowaniu terenu wynikających z treści decyzji lokalizacji celu publicznego</w:t>
      </w:r>
    </w:p>
    <w:p w14:paraId="36C0358D" w14:textId="77777777" w:rsidR="00E049A3" w:rsidRPr="00E049A3" w:rsidRDefault="00E049A3" w:rsidP="00E049A3">
      <w:pPr>
        <w:spacing w:line="120" w:lineRule="atLeast"/>
        <w:ind w:right="-2"/>
        <w:rPr>
          <w:rFonts w:ascii="Arial" w:eastAsia="Arial" w:hAnsi="Arial" w:cs="Arial"/>
          <w:color w:val="FF0000"/>
          <w:sz w:val="24"/>
          <w:szCs w:val="24"/>
          <w:u w:val="single"/>
        </w:rPr>
      </w:pPr>
    </w:p>
    <w:p w14:paraId="5E79CC74" w14:textId="4051044A" w:rsidR="00D101A3" w:rsidRPr="00B12A7E" w:rsidRDefault="0006537B" w:rsidP="00D101A3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</w:t>
      </w:r>
      <w:r w:rsidR="007945A4">
        <w:rPr>
          <w:rFonts w:ascii="Arial" w:hAnsi="Arial" w:cs="Arial"/>
          <w:b/>
          <w:sz w:val="24"/>
          <w:szCs w:val="24"/>
          <w:u w:val="single"/>
        </w:rPr>
        <w:t>I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.</w:t>
      </w:r>
      <w:r w:rsidR="00D101A3"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Obszar</w:t>
      </w:r>
      <w:r w:rsidR="00D101A3"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oddziaływania</w:t>
      </w:r>
      <w:r w:rsidR="00D101A3"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obiektu</w:t>
      </w:r>
    </w:p>
    <w:p w14:paraId="01A55D87" w14:textId="4A44B350" w:rsidR="00D101A3" w:rsidRPr="00B12A7E" w:rsidRDefault="007945A4" w:rsidP="00D101A3">
      <w:pPr>
        <w:ind w:right="-2"/>
        <w:jc w:val="both"/>
        <w:rPr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B12A7E">
        <w:rPr>
          <w:rFonts w:ascii="Arial" w:hAnsi="Arial" w:cs="Arial"/>
          <w:sz w:val="24"/>
          <w:szCs w:val="24"/>
          <w:u w:val="single"/>
        </w:rPr>
        <w:t>.1.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Podstawa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prawna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</w:p>
    <w:p w14:paraId="4001C049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eastAsia="Arial" w:hAnsi="Arial" w:cs="Arial"/>
          <w:szCs w:val="24"/>
        </w:rPr>
        <w:t>R</w:t>
      </w:r>
      <w:r w:rsidRPr="00B12A7E">
        <w:rPr>
          <w:rFonts w:ascii="Arial" w:eastAsia="Bookman Old Style" w:hAnsi="Arial" w:cs="Arial"/>
          <w:szCs w:val="24"/>
        </w:rPr>
        <w:t>ozporządzenie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Ministra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Infrastruktury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12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kwietnia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2002r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w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sprawie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warunków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technicznych,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jakim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powinny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odpowiadać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budynki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usytuowanie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(Dz.U.Nr.75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poz.690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późn.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zm. 8 grudnia 2017r.)</w:t>
      </w:r>
      <w:r w:rsidRPr="00B12A7E">
        <w:rPr>
          <w:rFonts w:ascii="Arial" w:eastAsia="Arial" w:hAnsi="Arial" w:cs="Arial"/>
          <w:szCs w:val="24"/>
        </w:rPr>
        <w:t xml:space="preserve"> </w:t>
      </w:r>
    </w:p>
    <w:p w14:paraId="1E3A8BDC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hAnsi="Arial" w:cs="Arial"/>
          <w:szCs w:val="24"/>
        </w:rPr>
        <w:t>Ustawa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21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marca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1985r.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O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drogach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publicznych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(Dz.U.</w:t>
      </w:r>
      <w:r w:rsidRPr="00B12A7E">
        <w:rPr>
          <w:rFonts w:ascii="Arial" w:eastAsia="Arial" w:hAnsi="Arial" w:cs="Arial"/>
          <w:szCs w:val="24"/>
        </w:rPr>
        <w:t xml:space="preserve"> z </w:t>
      </w:r>
      <w:r w:rsidRPr="00B12A7E">
        <w:rPr>
          <w:rFonts w:ascii="Arial" w:hAnsi="Arial" w:cs="Arial"/>
          <w:szCs w:val="24"/>
        </w:rPr>
        <w:t>2015r.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Poz.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460)</w:t>
      </w:r>
    </w:p>
    <w:p w14:paraId="471445F9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hAnsi="Arial" w:cs="Arial"/>
          <w:szCs w:val="24"/>
        </w:rPr>
        <w:t>Ustawa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20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lipca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2017r.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Prawo wodne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(Dz.U.</w:t>
      </w:r>
      <w:r w:rsidRPr="00B12A7E">
        <w:rPr>
          <w:rFonts w:ascii="Arial" w:eastAsia="Arial" w:hAnsi="Arial" w:cs="Arial"/>
          <w:szCs w:val="24"/>
        </w:rPr>
        <w:t xml:space="preserve"> z </w:t>
      </w:r>
      <w:r w:rsidRPr="00B12A7E">
        <w:rPr>
          <w:rFonts w:ascii="Arial" w:hAnsi="Arial" w:cs="Arial"/>
          <w:szCs w:val="24"/>
        </w:rPr>
        <w:t>2017r.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Poz.</w:t>
      </w:r>
      <w:r w:rsidRPr="00B12A7E">
        <w:rPr>
          <w:rFonts w:ascii="Arial" w:eastAsia="Arial" w:hAnsi="Arial" w:cs="Arial"/>
          <w:szCs w:val="24"/>
        </w:rPr>
        <w:t xml:space="preserve"> 1566</w:t>
      </w:r>
      <w:r w:rsidRPr="00B12A7E">
        <w:rPr>
          <w:rFonts w:ascii="Arial" w:hAnsi="Arial" w:cs="Arial"/>
          <w:szCs w:val="24"/>
        </w:rPr>
        <w:t>)</w:t>
      </w:r>
    </w:p>
    <w:p w14:paraId="6FCD2D22" w14:textId="77777777" w:rsidR="00D101A3" w:rsidRPr="00B12A7E" w:rsidRDefault="00D101A3" w:rsidP="00D101A3">
      <w:pPr>
        <w:pStyle w:val="Tekstpodstawowy22"/>
        <w:ind w:left="360" w:right="-2"/>
        <w:jc w:val="both"/>
        <w:rPr>
          <w:szCs w:val="24"/>
        </w:rPr>
      </w:pPr>
    </w:p>
    <w:p w14:paraId="2D495CBA" w14:textId="37D73B2D" w:rsidR="00D101A3" w:rsidRPr="00B12A7E" w:rsidRDefault="007945A4" w:rsidP="00D101A3">
      <w:pPr>
        <w:ind w:right="-2"/>
        <w:jc w:val="both"/>
        <w:rPr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B12A7E">
        <w:rPr>
          <w:rFonts w:ascii="Arial" w:hAnsi="Arial" w:cs="Arial"/>
          <w:sz w:val="24"/>
          <w:szCs w:val="24"/>
          <w:u w:val="single"/>
        </w:rPr>
        <w:t>.2.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Zakres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a</w:t>
      </w:r>
      <w:r w:rsidR="00D101A3" w:rsidRPr="00B12A7E">
        <w:rPr>
          <w:rFonts w:ascii="Arial" w:hAnsi="Arial" w:cs="Arial"/>
          <w:sz w:val="24"/>
          <w:szCs w:val="24"/>
          <w:u w:val="single"/>
        </w:rPr>
        <w:t>nalizy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oddziaływania</w:t>
      </w:r>
    </w:p>
    <w:p w14:paraId="72770A48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Oddziaływanie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obiektu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kubaturowego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zakresie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funkcji</w:t>
      </w:r>
    </w:p>
    <w:p w14:paraId="5BD26DA2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Oddziaływanie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obiektu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zakresie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bryły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(formy)</w:t>
      </w:r>
    </w:p>
    <w:p w14:paraId="32C4B4E5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Przesłanianie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zacienianie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3F5C9540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Uwarunkowania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wynikające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przesłanek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lokalnego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prawa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miejscowego</w:t>
      </w:r>
    </w:p>
    <w:p w14:paraId="0AE61715" w14:textId="31BABFAA" w:rsidR="00D101A3" w:rsidRPr="00C45020" w:rsidRDefault="00D101A3" w:rsidP="00D101A3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Uwarunkowania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formalno-prawne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63971FDB" w14:textId="1E17C50F" w:rsidR="00D101A3" w:rsidRDefault="007945A4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887025">
        <w:rPr>
          <w:rFonts w:ascii="Arial" w:hAnsi="Arial" w:cs="Arial"/>
          <w:sz w:val="24"/>
          <w:szCs w:val="24"/>
          <w:u w:val="single"/>
        </w:rPr>
        <w:t>.3.</w:t>
      </w:r>
      <w:r w:rsidR="00D101A3" w:rsidRPr="00887025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887025">
        <w:rPr>
          <w:rFonts w:ascii="Arial" w:hAnsi="Arial" w:cs="Arial"/>
          <w:sz w:val="24"/>
          <w:szCs w:val="24"/>
          <w:u w:val="single"/>
        </w:rPr>
        <w:t>Teren</w:t>
      </w:r>
      <w:r w:rsidR="00D101A3" w:rsidRPr="00887025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887025">
        <w:rPr>
          <w:rFonts w:ascii="Arial" w:hAnsi="Arial" w:cs="Arial"/>
          <w:sz w:val="24"/>
          <w:szCs w:val="24"/>
          <w:u w:val="single"/>
        </w:rPr>
        <w:t>wyznaczony</w:t>
      </w:r>
    </w:p>
    <w:p w14:paraId="694E2122" w14:textId="77777777" w:rsidR="00083874" w:rsidRPr="00083874" w:rsidRDefault="00083874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</w:p>
    <w:tbl>
      <w:tblPr>
        <w:tblW w:w="9639" w:type="dxa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3"/>
        <w:gridCol w:w="3685"/>
        <w:gridCol w:w="4961"/>
      </w:tblGrid>
      <w:tr w:rsidR="00887025" w:rsidRPr="00083874" w14:paraId="77D5F9AC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ADF0A5" w14:textId="77777777" w:rsidR="00D101A3" w:rsidRPr="00083874" w:rsidRDefault="00D101A3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Nr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ewid.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działki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F5CCD9" w14:textId="77777777" w:rsidR="00D101A3" w:rsidRPr="00083874" w:rsidRDefault="00D101A3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Podstawa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formalno-prawna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włączenia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obszaru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objętego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oddziaływaniem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C071AE" w14:textId="77777777" w:rsidR="00D101A3" w:rsidRPr="00083874" w:rsidRDefault="00D101A3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Uwagi</w:t>
            </w:r>
          </w:p>
        </w:tc>
      </w:tr>
      <w:tr w:rsidR="00887025" w:rsidRPr="00083874" w14:paraId="5CAD91F7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2D9D35" w14:textId="77777777" w:rsidR="00D101A3" w:rsidRDefault="00295D75" w:rsidP="00353F59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529/5,</w:t>
            </w:r>
          </w:p>
          <w:p w14:paraId="66D8370A" w14:textId="37676C03" w:rsidR="00295D75" w:rsidRPr="00083874" w:rsidRDefault="00295D75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547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027FEB" w14:textId="77777777" w:rsidR="00C45020" w:rsidRDefault="00D101A3" w:rsidP="00353F59">
            <w:pPr>
              <w:pStyle w:val="Tekstpodstawowy22"/>
              <w:ind w:right="-2"/>
              <w:jc w:val="both"/>
              <w:rPr>
                <w:rFonts w:ascii="Arial" w:eastAsia="Bookman Old Style" w:hAnsi="Arial" w:cs="Arial"/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</w:p>
          <w:p w14:paraId="0FC468B5" w14:textId="27F2054F" w:rsidR="00D101A3" w:rsidRPr="00083874" w:rsidRDefault="00D101A3" w:rsidP="00353F59">
            <w:pPr>
              <w:pStyle w:val="Tekstpodstawowy22"/>
              <w:ind w:right="-2"/>
              <w:jc w:val="both"/>
              <w:rPr>
                <w:rFonts w:ascii="Arial" w:eastAsia="Bookman Old Style" w:hAnsi="Arial" w:cs="Arial"/>
                <w:sz w:val="22"/>
                <w:szCs w:val="22"/>
              </w:rPr>
            </w:pP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lastRenderedPageBreak/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7CF194B5" w14:textId="77777777" w:rsidR="00D101A3" w:rsidRPr="00083874" w:rsidRDefault="00D101A3" w:rsidP="00353F59">
            <w:pPr>
              <w:snapToGrid w:val="0"/>
              <w:ind w:right="-2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AE2E35B" w14:textId="77777777" w:rsidR="00D101A3" w:rsidRPr="00083874" w:rsidRDefault="00D101A3" w:rsidP="00353F59">
            <w:pPr>
              <w:snapToGrid w:val="0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Ustawa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21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marca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1985r.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drogach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publicznych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4D3900C9" w14:textId="77777777" w:rsidR="00D101A3" w:rsidRPr="00083874" w:rsidRDefault="00D101A3" w:rsidP="00353F59">
            <w:pPr>
              <w:snapToGrid w:val="0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(Dz.U.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z </w:t>
            </w:r>
            <w:r w:rsidRPr="00083874">
              <w:rPr>
                <w:rFonts w:ascii="Arial" w:hAnsi="Arial" w:cs="Arial"/>
                <w:sz w:val="22"/>
                <w:szCs w:val="22"/>
              </w:rPr>
              <w:t>2015r.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Poz.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460)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DFF9FC" w14:textId="7D376322" w:rsidR="00D101A3" w:rsidRPr="00083874" w:rsidRDefault="00C45020" w:rsidP="00353F59">
            <w:pPr>
              <w:pStyle w:val="Zawartotabeli"/>
              <w:snapToGrid w:val="0"/>
              <w:ind w:right="-2"/>
              <w:rPr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Nie o</w:t>
            </w:r>
            <w:r w:rsidR="00D101A3"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ddziałuje</w:t>
            </w:r>
          </w:p>
          <w:p w14:paraId="1185FFA8" w14:textId="0C144979" w:rsidR="00D101A3" w:rsidRPr="00083874" w:rsidRDefault="00A01384" w:rsidP="00353F59">
            <w:pPr>
              <w:pStyle w:val="Zawartotabeli"/>
              <w:snapToGrid w:val="0"/>
              <w:ind w:right="-2"/>
              <w:rPr>
                <w:rFonts w:ascii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Projektowan</w:t>
            </w:r>
            <w:r w:rsidR="00295D75">
              <w:rPr>
                <w:rFonts w:ascii="Arial" w:hAnsi="Arial" w:cs="Arial"/>
                <w:sz w:val="22"/>
                <w:szCs w:val="22"/>
              </w:rPr>
              <w:t>e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zjazd</w:t>
            </w:r>
            <w:r w:rsidR="00295D75">
              <w:rPr>
                <w:rFonts w:ascii="Arial" w:hAnsi="Arial" w:cs="Arial"/>
                <w:sz w:val="22"/>
                <w:szCs w:val="22"/>
              </w:rPr>
              <w:t>y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publiczn</w:t>
            </w:r>
            <w:r w:rsidR="00295D75">
              <w:rPr>
                <w:rFonts w:ascii="Arial" w:hAnsi="Arial" w:cs="Arial"/>
                <w:sz w:val="22"/>
                <w:szCs w:val="22"/>
              </w:rPr>
              <w:t xml:space="preserve">e </w:t>
            </w:r>
            <w:r w:rsidRPr="00083874">
              <w:rPr>
                <w:rFonts w:ascii="Arial" w:hAnsi="Arial" w:cs="Arial"/>
                <w:sz w:val="22"/>
                <w:szCs w:val="22"/>
              </w:rPr>
              <w:t>z dr</w:t>
            </w:r>
            <w:r w:rsidR="00295D75">
              <w:rPr>
                <w:rFonts w:ascii="Arial" w:hAnsi="Arial" w:cs="Arial"/>
                <w:sz w:val="22"/>
                <w:szCs w:val="22"/>
              </w:rPr>
              <w:t>óg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453D4">
              <w:rPr>
                <w:rFonts w:ascii="Arial" w:hAnsi="Arial" w:cs="Arial"/>
                <w:sz w:val="22"/>
                <w:szCs w:val="22"/>
              </w:rPr>
              <w:t>publiczn</w:t>
            </w:r>
            <w:r w:rsidR="00295D75">
              <w:rPr>
                <w:rFonts w:ascii="Arial" w:hAnsi="Arial" w:cs="Arial"/>
                <w:sz w:val="22"/>
                <w:szCs w:val="22"/>
              </w:rPr>
              <w:t>ych (ul. Sienkiewicza, ul. Szkolna)</w:t>
            </w:r>
            <w:r w:rsidR="00D101A3" w:rsidRPr="00083874">
              <w:rPr>
                <w:rFonts w:ascii="Arial" w:hAnsi="Arial" w:cs="Arial"/>
                <w:sz w:val="22"/>
                <w:szCs w:val="22"/>
              </w:rPr>
              <w:t xml:space="preserve"> do projektowanego </w:t>
            </w:r>
            <w:r w:rsidR="00887025" w:rsidRPr="00083874">
              <w:rPr>
                <w:rFonts w:ascii="Arial" w:hAnsi="Arial" w:cs="Arial"/>
                <w:sz w:val="22"/>
                <w:szCs w:val="22"/>
              </w:rPr>
              <w:t>budynku</w:t>
            </w:r>
            <w:r w:rsidR="00C45020">
              <w:rPr>
                <w:rFonts w:ascii="Arial" w:hAnsi="Arial" w:cs="Arial"/>
                <w:sz w:val="22"/>
                <w:szCs w:val="22"/>
              </w:rPr>
              <w:t xml:space="preserve"> nie mają wpływu na oddziaływanie inwestycji </w:t>
            </w:r>
            <w:r w:rsidR="00887025" w:rsidRPr="0008387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5B4C3D" w:rsidRPr="005B4C3D" w14:paraId="6E1BD41B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CF33BF" w14:textId="652C9DD6" w:rsidR="00083874" w:rsidRPr="005B4C3D" w:rsidRDefault="00295D75" w:rsidP="00210F87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B4C3D">
              <w:rPr>
                <w:rFonts w:ascii="Arial" w:hAnsi="Arial" w:cs="Arial"/>
                <w:sz w:val="22"/>
                <w:szCs w:val="22"/>
              </w:rPr>
              <w:t>528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011A9B" w14:textId="77777777" w:rsidR="00083874" w:rsidRPr="005B4C3D" w:rsidRDefault="00083874" w:rsidP="00210F87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5B4C3D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665539" w14:textId="77777777" w:rsidR="00083874" w:rsidRPr="005B4C3D" w:rsidRDefault="00083874" w:rsidP="00210F87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B4C3D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5B4C3D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B4C3D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6CE025ED" w14:textId="7444CD81" w:rsidR="00083874" w:rsidRPr="005B4C3D" w:rsidRDefault="00083874" w:rsidP="00210F87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B4C3D">
              <w:rPr>
                <w:rFonts w:ascii="Arial" w:hAnsi="Arial" w:cs="Arial"/>
                <w:sz w:val="22"/>
                <w:szCs w:val="22"/>
              </w:rPr>
              <w:t xml:space="preserve">Na działce nie ma naniesień kubaturowych </w:t>
            </w:r>
            <w:r w:rsidR="007765EA" w:rsidRPr="005B4C3D">
              <w:rPr>
                <w:rFonts w:ascii="Arial" w:hAnsi="Arial" w:cs="Arial"/>
                <w:sz w:val="22"/>
                <w:szCs w:val="22"/>
              </w:rPr>
              <w:t>w</w:t>
            </w:r>
            <w:r w:rsidRPr="005B4C3D">
              <w:rPr>
                <w:rFonts w:ascii="Arial" w:hAnsi="Arial" w:cs="Arial"/>
                <w:sz w:val="22"/>
                <w:szCs w:val="22"/>
              </w:rPr>
              <w:t>obec powyższego brak jest zacienienia.</w:t>
            </w:r>
          </w:p>
        </w:tc>
      </w:tr>
      <w:tr w:rsidR="00295D75" w:rsidRPr="00083874" w14:paraId="36891C96" w14:textId="77777777" w:rsidTr="006700E1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B9C32A" w14:textId="35636780" w:rsidR="00295D75" w:rsidRPr="00E87CBD" w:rsidRDefault="00295D75" w:rsidP="006700E1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529/4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80E910" w14:textId="77777777" w:rsidR="00295D75" w:rsidRPr="00083874" w:rsidRDefault="00295D75" w:rsidP="006700E1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79FD9B" w14:textId="77777777" w:rsidR="00295D75" w:rsidRPr="00555692" w:rsidRDefault="00295D75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55569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1102E147" w14:textId="23312644" w:rsidR="00295D75" w:rsidRPr="00555692" w:rsidRDefault="00555692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sz w:val="22"/>
                <w:szCs w:val="22"/>
              </w:rPr>
              <w:t>Obiekt zlokalizowany w odległości nie mniejszej niż 4,0 m ściana z otworami, od granicy z przedmiotowymi działkami oraz w odległości większej niż jego wysokość.</w:t>
            </w:r>
          </w:p>
        </w:tc>
      </w:tr>
      <w:tr w:rsidR="00555692" w:rsidRPr="00083874" w14:paraId="441D7A87" w14:textId="77777777" w:rsidTr="006700E1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7C8702" w14:textId="77777777" w:rsidR="00555692" w:rsidRPr="00E87CBD" w:rsidRDefault="00555692" w:rsidP="006700E1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529/4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5413AC" w14:textId="77777777" w:rsidR="00555692" w:rsidRPr="00083874" w:rsidRDefault="00555692" w:rsidP="006700E1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836CF3" w14:textId="77777777" w:rsidR="00555692" w:rsidRPr="00555692" w:rsidRDefault="00555692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55569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2FF77A59" w14:textId="019F0E42" w:rsidR="00555692" w:rsidRPr="00555692" w:rsidRDefault="00555692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sz w:val="22"/>
                <w:szCs w:val="22"/>
              </w:rPr>
              <w:t>Miejsce na odpady stałe znajduje w odległości większej niż 3 m od analizowanej działki</w:t>
            </w:r>
          </w:p>
        </w:tc>
      </w:tr>
      <w:tr w:rsidR="00555692" w:rsidRPr="00083874" w14:paraId="1C6B7B6F" w14:textId="77777777" w:rsidTr="006700E1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366FA8" w14:textId="12517E9C" w:rsidR="00555692" w:rsidRDefault="00555692" w:rsidP="006700E1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66353C" w14:textId="79591F33" w:rsidR="00555692" w:rsidRPr="00083874" w:rsidRDefault="00555692" w:rsidP="006700E1">
            <w:pPr>
              <w:pStyle w:val="Tekstpodstawowy22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99534C" w14:textId="77777777" w:rsidR="00555692" w:rsidRPr="00555692" w:rsidRDefault="00555692" w:rsidP="00555692">
            <w:pPr>
              <w:suppressAutoHyphens w:val="0"/>
              <w:rPr>
                <w:sz w:val="24"/>
                <w:szCs w:val="24"/>
                <w:lang w:eastAsia="pl-PL"/>
              </w:rPr>
            </w:pPr>
            <w:r w:rsidRPr="00555692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eastAsia="pl-PL"/>
              </w:rPr>
              <w:t>Nie oddziałuje</w:t>
            </w:r>
          </w:p>
          <w:p w14:paraId="5F1D6DBD" w14:textId="3744D478" w:rsidR="00555692" w:rsidRPr="00555692" w:rsidRDefault="00555692" w:rsidP="00555692">
            <w:pPr>
              <w:suppressAutoHyphens w:val="0"/>
              <w:rPr>
                <w:sz w:val="24"/>
                <w:szCs w:val="24"/>
                <w:lang w:eastAsia="pl-PL"/>
              </w:rPr>
            </w:pPr>
            <w:r w:rsidRPr="00555692"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Miejsca postojowe znajdują w odległości większej niż 3 m od analizowan</w:t>
            </w:r>
            <w:r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ej</w:t>
            </w:r>
            <w:r w:rsidRPr="00555692"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 xml:space="preserve"> dział</w:t>
            </w:r>
            <w:r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ki</w:t>
            </w:r>
            <w:r w:rsidRPr="00555692"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.</w:t>
            </w:r>
          </w:p>
          <w:p w14:paraId="7614F0EC" w14:textId="77777777" w:rsidR="00555692" w:rsidRPr="00295D75" w:rsidRDefault="00555692" w:rsidP="006700E1">
            <w:pPr>
              <w:pStyle w:val="Zawartotabeli"/>
              <w:snapToGrid w:val="0"/>
              <w:ind w:right="-2"/>
              <w:jc w:val="both"/>
              <w:rPr>
                <w:rFonts w:ascii="Arial" w:hAnsi="Arial" w:cs="Arial"/>
                <w:b/>
                <w:bCs/>
                <w:color w:val="FF0000"/>
                <w:sz w:val="22"/>
                <w:szCs w:val="22"/>
              </w:rPr>
            </w:pPr>
          </w:p>
        </w:tc>
      </w:tr>
    </w:tbl>
    <w:p w14:paraId="3D84B0C3" w14:textId="77777777" w:rsidR="000E151C" w:rsidRPr="00B32AE6" w:rsidRDefault="000E151C" w:rsidP="00D101A3">
      <w:pPr>
        <w:rPr>
          <w:rFonts w:ascii="Arial" w:hAnsi="Arial" w:cs="Arial"/>
          <w:color w:val="FF0000"/>
          <w:sz w:val="24"/>
          <w:szCs w:val="24"/>
        </w:rPr>
      </w:pPr>
    </w:p>
    <w:p w14:paraId="19083850" w14:textId="5256CDBB" w:rsidR="00D101A3" w:rsidRPr="00083874" w:rsidRDefault="007945A4" w:rsidP="00D101A3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083874">
        <w:rPr>
          <w:rFonts w:ascii="Arial" w:hAnsi="Arial" w:cs="Arial"/>
          <w:sz w:val="24"/>
          <w:szCs w:val="24"/>
          <w:u w:val="single"/>
        </w:rPr>
        <w:t>.4. Wnioski końcowe</w:t>
      </w:r>
    </w:p>
    <w:p w14:paraId="44399181" w14:textId="2DFA1611" w:rsidR="00D101A3" w:rsidRDefault="00D101A3" w:rsidP="00D101A3">
      <w:pPr>
        <w:rPr>
          <w:rFonts w:ascii="Arial" w:hAnsi="Arial" w:cs="Arial"/>
          <w:sz w:val="24"/>
          <w:szCs w:val="24"/>
        </w:rPr>
      </w:pPr>
      <w:r w:rsidRPr="00083874">
        <w:rPr>
          <w:rFonts w:ascii="Arial" w:hAnsi="Arial" w:cs="Arial"/>
          <w:sz w:val="24"/>
          <w:szCs w:val="24"/>
        </w:rPr>
        <w:t xml:space="preserve">Projektowany budynek </w:t>
      </w:r>
      <w:r w:rsidR="00C45020">
        <w:rPr>
          <w:rFonts w:ascii="Arial" w:hAnsi="Arial" w:cs="Arial"/>
          <w:sz w:val="24"/>
          <w:szCs w:val="24"/>
        </w:rPr>
        <w:t xml:space="preserve">nie </w:t>
      </w:r>
      <w:r w:rsidRPr="00083874">
        <w:rPr>
          <w:rFonts w:ascii="Arial" w:hAnsi="Arial" w:cs="Arial"/>
          <w:sz w:val="24"/>
          <w:szCs w:val="24"/>
        </w:rPr>
        <w:t>oddziaływuje na działk</w:t>
      </w:r>
      <w:r w:rsidR="00083874" w:rsidRPr="00083874">
        <w:rPr>
          <w:rFonts w:ascii="Arial" w:hAnsi="Arial" w:cs="Arial"/>
          <w:sz w:val="24"/>
          <w:szCs w:val="24"/>
        </w:rPr>
        <w:t>i</w:t>
      </w:r>
      <w:r w:rsidRPr="00083874">
        <w:rPr>
          <w:rFonts w:ascii="Arial" w:hAnsi="Arial" w:cs="Arial"/>
          <w:sz w:val="24"/>
          <w:szCs w:val="24"/>
        </w:rPr>
        <w:t xml:space="preserve"> </w:t>
      </w:r>
      <w:r w:rsidR="00C45020">
        <w:rPr>
          <w:rFonts w:ascii="Arial" w:hAnsi="Arial" w:cs="Arial"/>
          <w:sz w:val="24"/>
          <w:szCs w:val="24"/>
        </w:rPr>
        <w:t>sasiednie</w:t>
      </w:r>
    </w:p>
    <w:p w14:paraId="5C2B6F85" w14:textId="08DC1053" w:rsidR="006840C6" w:rsidRDefault="006840C6" w:rsidP="00D101A3">
      <w:pPr>
        <w:rPr>
          <w:rFonts w:ascii="Arial" w:hAnsi="Arial" w:cs="Arial"/>
          <w:sz w:val="24"/>
          <w:szCs w:val="24"/>
        </w:rPr>
      </w:pPr>
    </w:p>
    <w:p w14:paraId="7D6AF845" w14:textId="676D51A3" w:rsidR="0006537B" w:rsidRDefault="0006537B" w:rsidP="007945A4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</w:t>
      </w:r>
      <w:r w:rsidR="007945A4">
        <w:rPr>
          <w:rFonts w:ascii="Arial" w:hAnsi="Arial" w:cs="Arial"/>
          <w:b/>
          <w:sz w:val="24"/>
          <w:szCs w:val="24"/>
          <w:u w:val="single"/>
        </w:rPr>
        <w:t>II</w:t>
      </w:r>
      <w:r w:rsidRPr="00B12A7E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 xml:space="preserve"> Zewnętrzne</w:t>
      </w:r>
      <w:r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Instalacje sanitarne</w:t>
      </w:r>
    </w:p>
    <w:p w14:paraId="67E1D0E6" w14:textId="7A208F29" w:rsidR="007945A4" w:rsidRPr="007945A4" w:rsidRDefault="007945A4" w:rsidP="007945A4">
      <w:pPr>
        <w:ind w:right="-2"/>
        <w:jc w:val="both"/>
        <w:rPr>
          <w:rFonts w:ascii="Arial" w:hAnsi="Arial" w:cs="Arial"/>
          <w:sz w:val="24"/>
          <w:szCs w:val="24"/>
        </w:rPr>
      </w:pPr>
      <w:r w:rsidRPr="007945A4">
        <w:rPr>
          <w:rFonts w:ascii="Arial" w:hAnsi="Arial" w:cs="Arial"/>
          <w:sz w:val="24"/>
          <w:szCs w:val="24"/>
        </w:rPr>
        <w:t>7.1. Instalacja zewnętrzna kanalizacji sanitarnej</w:t>
      </w:r>
    </w:p>
    <w:p w14:paraId="77FA3F89" w14:textId="77777777" w:rsidR="007945A4" w:rsidRDefault="007945A4" w:rsidP="0006537B">
      <w:pPr>
        <w:pStyle w:val="Standard"/>
        <w:rPr>
          <w:rFonts w:ascii="Arial" w:hAnsi="Arial" w:cs="Arial"/>
          <w:b/>
          <w:bCs/>
          <w:sz w:val="22"/>
          <w:szCs w:val="22"/>
        </w:rPr>
      </w:pPr>
    </w:p>
    <w:p w14:paraId="05C5DF8A" w14:textId="114AC1D8" w:rsidR="0006537B" w:rsidRPr="0078408C" w:rsidRDefault="007945A4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Rodzaj prowadzonej działalności</w:t>
      </w:r>
    </w:p>
    <w:p w14:paraId="131D6B9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 projektowanym budynku prowadzona jest działalność kulturalno-oświatowa ze żłobkiem , przedszkolem  i gminna Biblioteką Publiczną.</w:t>
      </w:r>
    </w:p>
    <w:p w14:paraId="6AB4DA5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Skład ścieków odprowadzanych: typowe ścieki bytowe bez zawartości szkodliwych substancji. Ścieki odprowadzane do kanalizacji  miejskiej  nie przekraczają  wartości wskaźników zanieczyszczeń zawartych  w wytycznych ZWIK</w:t>
      </w:r>
    </w:p>
    <w:p w14:paraId="37282F3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Ścieki odprowadzane z kuchni będą wstępnie podczyszczane w separatorze tłuszczu.</w:t>
      </w:r>
    </w:p>
    <w:p w14:paraId="1BA7358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8BC735F" w14:textId="75F1EB2B" w:rsidR="0006537B" w:rsidRPr="0078408C" w:rsidRDefault="007945A4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7.1.2.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Skład ścieków odprowadzanych</w:t>
      </w:r>
    </w:p>
    <w:p w14:paraId="370669E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Skład odprowadzanych ścieków będzie typowy jak dla ścieków bytowych bez zawartości szkodliwych substancji.</w:t>
      </w:r>
    </w:p>
    <w:p w14:paraId="0C1A4400" w14:textId="77777777" w:rsidR="0006537B" w:rsidRPr="0078408C" w:rsidRDefault="0006537B" w:rsidP="0006537B">
      <w:pPr>
        <w:pStyle w:val="Standard"/>
        <w:rPr>
          <w:rFonts w:ascii="Arial" w:hAnsi="Arial" w:cs="Arial"/>
          <w:b/>
          <w:sz w:val="24"/>
          <w:szCs w:val="24"/>
        </w:rPr>
      </w:pPr>
    </w:p>
    <w:p w14:paraId="66AF6F7E" w14:textId="52396F6C" w:rsidR="0006537B" w:rsidRPr="0078408C" w:rsidRDefault="007945A4" w:rsidP="0006537B">
      <w:pPr>
        <w:pStyle w:val="Textbody"/>
        <w:rPr>
          <w:rFonts w:ascii="Arial" w:hAnsi="Arial" w:cs="Arial"/>
          <w:b/>
          <w:bCs/>
        </w:rPr>
      </w:pPr>
      <w:r w:rsidRPr="0078408C">
        <w:rPr>
          <w:rFonts w:ascii="Arial" w:hAnsi="Arial" w:cs="Arial"/>
          <w:b/>
          <w:bCs/>
        </w:rPr>
        <w:t>7.1.3.</w:t>
      </w:r>
      <w:r w:rsidR="0006537B" w:rsidRPr="0078408C">
        <w:rPr>
          <w:rFonts w:ascii="Arial" w:hAnsi="Arial" w:cs="Arial"/>
          <w:b/>
          <w:bCs/>
        </w:rPr>
        <w:t>Średniodobowe zapotrzebowanie wody wynosi:</w:t>
      </w:r>
    </w:p>
    <w:p w14:paraId="7355172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Zużycie średniodobowe dla całego budynku wody wynosi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śrd</m:t>
            </m:r>
          </m:sub>
        </m:sSub>
        <m:r>
          <w:rPr>
            <w:rFonts w:ascii="Cambria Math" w:hAnsi="Cambria Math" w:cs="Arial"/>
            <w:sz w:val="24"/>
            <w:szCs w:val="24"/>
          </w:rPr>
          <m:t>=15115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d</m:t>
            </m:r>
          </m:den>
        </m:f>
      </m:oMath>
    </w:p>
    <w:p w14:paraId="22661FF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Zużycie maksymalne dobowe wody wynosi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maxd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11115x1,3</m:t>
        </m:r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19649,5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d</m:t>
            </m:r>
          </m:den>
        </m:f>
      </m:oMath>
    </w:p>
    <w:p w14:paraId="42E516A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Zużycie maksymalne godzinowe wody wynosi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maxh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19649,5x1,4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24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1146,22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h</m:t>
            </m:r>
          </m:den>
        </m:f>
      </m:oMath>
    </w:p>
    <w:p w14:paraId="0DCF9730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2BD0C21E" w14:textId="0440463E" w:rsidR="0006537B" w:rsidRPr="0078408C" w:rsidRDefault="0078408C" w:rsidP="0006537B">
      <w:pPr>
        <w:pStyle w:val="Standard"/>
        <w:rPr>
          <w:rFonts w:ascii="Arial" w:hAnsi="Arial" w:cs="Arial"/>
          <w:b/>
          <w:bCs/>
          <w:spacing w:val="-8"/>
          <w:sz w:val="24"/>
          <w:szCs w:val="24"/>
        </w:rPr>
      </w:pPr>
      <w:r w:rsidRPr="0078408C">
        <w:rPr>
          <w:rFonts w:ascii="Arial" w:hAnsi="Arial" w:cs="Arial"/>
          <w:b/>
          <w:bCs/>
          <w:spacing w:val="-8"/>
          <w:sz w:val="24"/>
          <w:szCs w:val="24"/>
        </w:rPr>
        <w:t xml:space="preserve">7.1.4. </w:t>
      </w:r>
      <w:r w:rsidR="0006537B" w:rsidRPr="0078408C">
        <w:rPr>
          <w:rFonts w:ascii="Arial" w:hAnsi="Arial" w:cs="Arial"/>
          <w:b/>
          <w:bCs/>
          <w:spacing w:val="-8"/>
          <w:sz w:val="24"/>
          <w:szCs w:val="24"/>
        </w:rPr>
        <w:t>Skład ścieków</w:t>
      </w:r>
    </w:p>
    <w:p w14:paraId="02B3BD9D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  <w:r w:rsidRPr="0078408C">
        <w:rPr>
          <w:rFonts w:ascii="Arial" w:hAnsi="Arial" w:cs="Arial"/>
          <w:spacing w:val="-8"/>
          <w:sz w:val="24"/>
          <w:szCs w:val="24"/>
        </w:rPr>
        <w:t>Skład ścieków ma skład typowy dla ścieków bytowych.</w:t>
      </w:r>
    </w:p>
    <w:p w14:paraId="447DD2CD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  <w:r w:rsidRPr="0078408C">
        <w:rPr>
          <w:rFonts w:ascii="Arial" w:hAnsi="Arial" w:cs="Arial"/>
          <w:spacing w:val="-8"/>
          <w:sz w:val="24"/>
          <w:szCs w:val="24"/>
        </w:rPr>
        <w:t>Ścieki technologiczne nie występują z uwagi na brak prowadzonej działalności która te ścieki by produkowała</w:t>
      </w:r>
    </w:p>
    <w:p w14:paraId="2A0CE71B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</w:p>
    <w:p w14:paraId="4C0ABF1D" w14:textId="779EF761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7.1.5.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Sprawdzenie przepustowości instalalcji zewnęrtznej kanalizacji sanitarnej</w:t>
      </w:r>
    </w:p>
    <w:p w14:paraId="5352A03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23DA22C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rury :    PVC Pipelife  klasa T      k=0,25 mm</w:t>
      </w:r>
    </w:p>
    <w:p w14:paraId="0275AF6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Średnica rury : 160</w:t>
      </w:r>
    </w:p>
    <w:p w14:paraId="77D693E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ścieków : Bytowo-gospodarcze  tau &gt; 2.0 [Pa]</w:t>
      </w:r>
    </w:p>
    <w:p w14:paraId="7DF3DE9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Opory miejscowe : małe</w:t>
      </w:r>
    </w:p>
    <w:p w14:paraId="0FAEBB6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Kryterium doboru:  dobór dla samooczyszczania i przewietrzania:</w:t>
      </w:r>
    </w:p>
    <w:p w14:paraId="3D57CD4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Przepływ obliczeniowy      = 6,54 [l/s]</w:t>
      </w:r>
    </w:p>
    <w:p w14:paraId="6C6A465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Zadany spadek     = 15 [‰]</w:t>
      </w:r>
    </w:p>
    <w:p w14:paraId="4418C6D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590836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Wyniki dla niezmienianego spadku:</w:t>
      </w:r>
    </w:p>
    <w:p w14:paraId="140E4F8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Średnice rury  Dz/Dw = 160 / 150,6 [mm] / [mm]</w:t>
      </w:r>
    </w:p>
    <w:p w14:paraId="040DB59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Nr katalogowy PipeLife  PVC 50100359 / 50100422 6m</w:t>
      </w:r>
    </w:p>
    <w:p w14:paraId="1CFC9A5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Klasa rury T</w:t>
      </w:r>
    </w:p>
    <w:p w14:paraId="21B96A0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Współczynnik k = 0,25 [mm]</w:t>
      </w:r>
    </w:p>
    <w:p w14:paraId="6124418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Spadek    = 15,0 [‰]</w:t>
      </w:r>
    </w:p>
    <w:p w14:paraId="46F3262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Wypełnienie kanału  h/d = 40 [%]</w:t>
      </w:r>
    </w:p>
    <w:p w14:paraId="790C340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Prędkość przy danym wypełnieniu = 0,97 [m/s]</w:t>
      </w:r>
    </w:p>
    <w:p w14:paraId="643607A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Naprężenie styczne    tau = 4,71 [Pa]</w:t>
      </w:r>
    </w:p>
    <w:p w14:paraId="07CF7FC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Otrzymane wyniki spełniają kryteria samooczyszczania i przewietrzania.</w:t>
      </w:r>
    </w:p>
    <w:p w14:paraId="3E6602C2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</w:p>
    <w:p w14:paraId="7D91473C" w14:textId="23A4A022" w:rsidR="0006537B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7.1.6.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Dobór studzienek rewizyjnych</w:t>
      </w:r>
    </w:p>
    <w:p w14:paraId="4966B2F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Cs/>
          <w:spacing w:val="-6"/>
          <w:sz w:val="24"/>
          <w:szCs w:val="24"/>
        </w:rPr>
        <w:t xml:space="preserve">Wzdłuż trasy projektowanej kanalizacji sanitarnej projektuje sie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studnie rewizyjne Wavin HDPE 425 z prefabrykowanej kinety.</w:t>
      </w:r>
      <w:r w:rsidRPr="0078408C">
        <w:rPr>
          <w:rFonts w:ascii="Arial" w:hAnsi="Arial" w:cs="Arial"/>
          <w:bCs/>
          <w:spacing w:val="1"/>
          <w:sz w:val="24"/>
          <w:szCs w:val="24"/>
        </w:rPr>
        <w:t xml:space="preserve"> Na studniach rewizyjnych należy montować właz żeliwny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Ø400</w:t>
      </w:r>
      <w:r w:rsidRPr="0078408C">
        <w:rPr>
          <w:rFonts w:ascii="Arial" w:hAnsi="Arial" w:cs="Arial"/>
          <w:bCs/>
          <w:spacing w:val="1"/>
          <w:sz w:val="24"/>
          <w:szCs w:val="24"/>
        </w:rPr>
        <w:t xml:space="preserve"> klasie obciążenia D400</w:t>
      </w:r>
    </w:p>
    <w:p w14:paraId="03ECBCC6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61D976E0" w14:textId="7DA00E4A" w:rsidR="0006537B" w:rsidRPr="0078408C" w:rsidRDefault="0078408C" w:rsidP="0006537B">
      <w:pPr>
        <w:pStyle w:val="Standard"/>
        <w:rPr>
          <w:rFonts w:ascii="Arial" w:hAnsi="Arial" w:cs="Arial"/>
          <w:b/>
          <w:bCs/>
          <w:spacing w:val="1"/>
          <w:sz w:val="24"/>
          <w:szCs w:val="24"/>
        </w:rPr>
      </w:pPr>
      <w:r w:rsidRPr="0078408C">
        <w:rPr>
          <w:rFonts w:ascii="Arial" w:hAnsi="Arial" w:cs="Arial"/>
          <w:b/>
          <w:bCs/>
          <w:spacing w:val="1"/>
          <w:sz w:val="24"/>
          <w:szCs w:val="24"/>
        </w:rPr>
        <w:t xml:space="preserve">7.1.7. </w:t>
      </w:r>
      <w:r w:rsidR="0006537B" w:rsidRPr="0078408C">
        <w:rPr>
          <w:rFonts w:ascii="Arial" w:hAnsi="Arial" w:cs="Arial"/>
          <w:b/>
          <w:bCs/>
          <w:spacing w:val="1"/>
          <w:sz w:val="24"/>
          <w:szCs w:val="24"/>
        </w:rPr>
        <w:t>Dobór separatora tłuszczu</w:t>
      </w:r>
    </w:p>
    <w:p w14:paraId="6EB2616A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w:r w:rsidRPr="0078408C">
        <w:rPr>
          <w:rFonts w:ascii="Arial" w:hAnsi="Arial" w:cs="Arial"/>
          <w:spacing w:val="1"/>
          <w:sz w:val="24"/>
          <w:szCs w:val="24"/>
        </w:rPr>
        <w:t>Maksymalny dopływ ścieków do separatora zostanie określony na podstawie odpływów jednostkowych</w:t>
      </w:r>
    </w:p>
    <w:p w14:paraId="4C500AE1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35BE3ED1" w14:textId="77777777" w:rsidR="0006537B" w:rsidRPr="0078408C" w:rsidRDefault="00000000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2x9x0,2</m:t>
          </m:r>
          <m:r>
            <w:rPr>
              <w:rFonts w:ascii="Cambria Math" w:hAnsi="Cambria Math" w:cs="Arial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1x2x0,31</m:t>
          </m:r>
          <m:r>
            <w:rPr>
              <w:rFonts w:ascii="Cambria Math" w:hAnsi="Cambria Math" w:cs="Arial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3x2x0,4</m:t>
          </m:r>
          <m:r>
            <w:rPr>
              <w:rFonts w:ascii="Cambria Math" w:hAnsi="Cambria Math" w:cs="Arial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0,1</m:t>
          </m:r>
          <m:r>
            <w:rPr>
              <w:rFonts w:ascii="Cambria Math" w:hAnsi="Cambria Math" w:cs="Arial"/>
              <w:sz w:val="24"/>
              <w:szCs w:val="24"/>
            </w:rPr>
            <m:t>x1x0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,45</m:t>
          </m:r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6,66</m:t>
          </m:r>
          <m:f>
            <m:fPr>
              <m:type m:val="lin"/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Arial"/>
                  <w:sz w:val="24"/>
                  <w:szCs w:val="24"/>
                </w:rPr>
                <m:t>dm3</m:t>
              </m:r>
            </m:num>
            <m:den>
              <m:r>
                <w:rPr>
                  <w:rFonts w:ascii="Cambria Math" w:hAnsi="Cambria Math" w:cs="Arial"/>
                  <w:sz w:val="24"/>
                  <w:szCs w:val="24"/>
                </w:rPr>
                <m:t>s</m:t>
              </m:r>
            </m:den>
          </m:f>
        </m:oMath>
      </m:oMathPara>
    </w:p>
    <w:p w14:paraId="5E7CB309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70ED5BAC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w:r w:rsidRPr="0078408C">
        <w:rPr>
          <w:rFonts w:ascii="Arial" w:hAnsi="Arial" w:cs="Arial"/>
          <w:spacing w:val="1"/>
          <w:sz w:val="24"/>
          <w:szCs w:val="24"/>
        </w:rPr>
        <w:t>Przepustowość separatora NG określona wg wzoru:</w:t>
      </w:r>
    </w:p>
    <w:p w14:paraId="5CE2DBE8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061B2807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4"/>
              <w:szCs w:val="24"/>
            </w:rPr>
            <m:t>NG=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x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x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x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r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6,66</m:t>
          </m:r>
          <m:r>
            <w:rPr>
              <w:rFonts w:ascii="Cambria Math" w:hAnsi="Cambria Math" w:cs="Arial"/>
              <w:sz w:val="24"/>
              <w:szCs w:val="24"/>
            </w:rPr>
            <m:t>x1x1x1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,3</m:t>
          </m:r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8,65</m:t>
          </m:r>
        </m:oMath>
      </m:oMathPara>
    </w:p>
    <w:p w14:paraId="5ADB58BA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2BE7BCA6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w:r w:rsidRPr="0078408C">
        <w:rPr>
          <w:rFonts w:ascii="Arial" w:hAnsi="Arial" w:cs="Arial"/>
          <w:spacing w:val="1"/>
          <w:sz w:val="24"/>
          <w:szCs w:val="24"/>
        </w:rPr>
        <w:t>Dobieram separator tłuszczów z osadnikiem PST-H 7/1400</w:t>
      </w:r>
    </w:p>
    <w:p w14:paraId="743D076A" w14:textId="77777777" w:rsidR="0006537B" w:rsidRPr="0078408C" w:rsidRDefault="0006537B" w:rsidP="0006537B">
      <w:pPr>
        <w:pStyle w:val="Standard"/>
        <w:rPr>
          <w:rFonts w:ascii="Arial" w:hAnsi="Arial" w:cs="Arial"/>
          <w:b/>
          <w:sz w:val="24"/>
          <w:szCs w:val="24"/>
        </w:rPr>
      </w:pPr>
    </w:p>
    <w:p w14:paraId="645268EA" w14:textId="042248CD" w:rsidR="0006537B" w:rsidRPr="0078408C" w:rsidRDefault="0078408C" w:rsidP="0006537B">
      <w:pPr>
        <w:pStyle w:val="Standard"/>
        <w:rPr>
          <w:rFonts w:ascii="Arial" w:hAnsi="Arial" w:cs="Arial"/>
          <w:b/>
          <w:sz w:val="24"/>
          <w:szCs w:val="24"/>
        </w:rPr>
      </w:pPr>
      <w:r w:rsidRPr="0078408C">
        <w:rPr>
          <w:rFonts w:ascii="Arial" w:hAnsi="Arial" w:cs="Arial"/>
          <w:b/>
          <w:sz w:val="24"/>
          <w:szCs w:val="24"/>
        </w:rPr>
        <w:t xml:space="preserve">7.1.8. </w:t>
      </w:r>
      <w:r w:rsidR="0006537B" w:rsidRPr="0078408C">
        <w:rPr>
          <w:rFonts w:ascii="Arial" w:hAnsi="Arial" w:cs="Arial"/>
          <w:b/>
          <w:sz w:val="24"/>
          <w:szCs w:val="24"/>
        </w:rPr>
        <w:t>Opis techniczny</w:t>
      </w:r>
      <w:r w:rsidRPr="0078408C">
        <w:rPr>
          <w:rFonts w:ascii="Arial" w:hAnsi="Arial" w:cs="Arial"/>
          <w:b/>
          <w:sz w:val="24"/>
          <w:szCs w:val="24"/>
        </w:rPr>
        <w:t xml:space="preserve"> wykonania robót zewnętrznej kanalizacji sanitarnej</w:t>
      </w:r>
    </w:p>
    <w:p w14:paraId="2E9A92D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lastRenderedPageBreak/>
        <w:t>Projektowaną instalację zewnetrzną kanalizacji sanitarnej należy wykonać z rury  PVC 160x4,7 SN8.</w:t>
      </w:r>
    </w:p>
    <w:p w14:paraId="7B014BD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 odległości około 1.0m od granicy  projektuje się studnie kontrolno-pomiarowa betonową DN1200.</w:t>
      </w:r>
    </w:p>
    <w:p w14:paraId="7BC7D80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Ścieki technologiczne z projektowanej kuchni będą wstępnie podczyszczone w </w:t>
      </w:r>
      <w:r w:rsidRPr="0078408C">
        <w:rPr>
          <w:rFonts w:ascii="Arial" w:hAnsi="Arial" w:cs="Arial"/>
          <w:spacing w:val="1"/>
          <w:sz w:val="24"/>
          <w:szCs w:val="24"/>
        </w:rPr>
        <w:t>separatorze tłuszczu z osadnikiem PST-H 7/1400.</w:t>
      </w:r>
    </w:p>
    <w:p w14:paraId="1ECD7192" w14:textId="77777777" w:rsidR="0006537B" w:rsidRPr="0078408C" w:rsidRDefault="0006537B" w:rsidP="0006537B">
      <w:pPr>
        <w:pStyle w:val="Standard"/>
        <w:rPr>
          <w:rFonts w:ascii="Arial" w:hAnsi="Arial" w:cs="Arial"/>
          <w:b/>
          <w:sz w:val="24"/>
          <w:szCs w:val="24"/>
        </w:rPr>
      </w:pPr>
    </w:p>
    <w:p w14:paraId="439C940A" w14:textId="4CD2AB31" w:rsidR="0006537B" w:rsidRPr="0078408C" w:rsidRDefault="0078408C" w:rsidP="0078408C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7.1.8.1.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ziemne</w:t>
      </w:r>
    </w:p>
    <w:p w14:paraId="68E8175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Projektowana kanalizacja na całej długości wykonana będzie w wykopie wąskoprzestrzennym o umocnionych ścianach, wykonanym mechanicznie. Szerokość wykopu wynosi 1,00 m. W miejscach skrzyżowania z istniejącym uzbrojeniem  podziemnym wykop prowadzić ręcznie z odeskowaniem ścian wykopu, w obecności gestorów sieci. Na czas budowy musi być zachowany dojazd pojazdów uprzywilejowanych.</w:t>
      </w:r>
    </w:p>
    <w:p w14:paraId="2AD3C73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 zasypywania wykopów można użyć gruntu rodzimego pod warunkiem, że jest to piasek bez kamieni, gruzów i zanieczyszczeń. W przeciwnym wypadku grunt należy wymienić.</w:t>
      </w:r>
    </w:p>
    <w:p w14:paraId="198F1AD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Roboty ziemne przy wykonywaniu wykopów prowadzić należy zgodnie z obowiązującymi przepisami, także przepisami BHP. Powyższe prace prowadzić należy zgodnie z PN-83/8836-02.</w:t>
      </w:r>
    </w:p>
    <w:p w14:paraId="2205A657" w14:textId="77777777" w:rsidR="0006537B" w:rsidRPr="0078408C" w:rsidRDefault="0006537B" w:rsidP="0006537B">
      <w:pPr>
        <w:pStyle w:val="Standard"/>
        <w:jc w:val="both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0260ABB3" w14:textId="3910FA53" w:rsidR="0006537B" w:rsidRPr="0078408C" w:rsidRDefault="0078408C" w:rsidP="0006537B">
      <w:pPr>
        <w:pStyle w:val="Standard"/>
        <w:jc w:val="both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7.1.8.2.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montażowe</w:t>
      </w:r>
    </w:p>
    <w:p w14:paraId="51A7AC6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Roboty montażowe wykonywane muszą być w warunkach gruntu suchego. Przed przystąpieniem do  ułożenia rur i ich montażu dno wykopu należy dokładnie wyprofilować zgodnie z projektem. Rury  PVC należy układać na podsypce z piasku o minimalnej wysokości 30,0 cm. Ułożony odcinek kanału wymaga stabilizowania przez wykonanie  obsypki ochronnej z piasku do wysokości 0,30 m  ponad wierzch rury. Obsypkę wykonać ręcznie, przestrzegać zasad podanych w </w:t>
      </w:r>
      <w:r w:rsidRPr="0078408C">
        <w:rPr>
          <w:rFonts w:ascii="Arial" w:hAnsi="Arial" w:cs="Arial"/>
          <w:i/>
          <w:iCs/>
          <w:sz w:val="24"/>
          <w:szCs w:val="24"/>
        </w:rPr>
        <w:t>Instrukcji projektowania, montażu i układania rur PVC-U i PE</w:t>
      </w:r>
      <w:r w:rsidRPr="0078408C">
        <w:rPr>
          <w:rFonts w:ascii="Arial" w:hAnsi="Arial" w:cs="Arial"/>
          <w:sz w:val="24"/>
          <w:szCs w:val="24"/>
        </w:rPr>
        <w:t xml:space="preserve"> </w:t>
      </w:r>
      <w:r w:rsidRPr="0078408C">
        <w:rPr>
          <w:rFonts w:ascii="Arial" w:hAnsi="Arial" w:cs="Arial"/>
          <w:i/>
          <w:iCs/>
          <w:sz w:val="24"/>
          <w:szCs w:val="24"/>
        </w:rPr>
        <w:t>– GAMRAT</w:t>
      </w:r>
      <w:r w:rsidRPr="0078408C">
        <w:rPr>
          <w:rFonts w:ascii="Arial" w:hAnsi="Arial" w:cs="Arial"/>
          <w:sz w:val="24"/>
          <w:szCs w:val="24"/>
        </w:rPr>
        <w:t xml:space="preserve"> celem osiągnięcia wskaźnika zagęszczenia obsypki 92 – 93%.</w:t>
      </w:r>
    </w:p>
    <w:p w14:paraId="288D8BA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Przewody kanalizacyjne należy układać na głębokości poniżej strefy przemarzania. W przypadku gdy zagłębienie przewodu wodociągowego jest mniejsze od 1,40 m  przewód należy izolować warstwą żużla o grubości 20 cm, przykrytego papą.</w:t>
      </w:r>
    </w:p>
    <w:p w14:paraId="5932E11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6A7B665" w14:textId="09EBD5D9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7.1.8.3.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Skrzyżowania i kolizje</w:t>
      </w:r>
    </w:p>
    <w:p w14:paraId="4B0D231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pacing w:val="-9"/>
          <w:sz w:val="24"/>
          <w:szCs w:val="24"/>
        </w:rPr>
        <w:t xml:space="preserve">W miejscach skrzyżowań projektowanych instalacji i przyłączy z istniejącym uzbrojeniem terenu prace wykonawcze należy prowadzić ręcznie, w porozumieniu ze służbami </w:t>
      </w:r>
      <w:r w:rsidRPr="0078408C">
        <w:rPr>
          <w:rFonts w:ascii="Arial" w:hAnsi="Arial" w:cs="Arial"/>
          <w:spacing w:val="-11"/>
          <w:sz w:val="24"/>
          <w:szCs w:val="24"/>
        </w:rPr>
        <w:t>technicznymi właściciela uzbrojenia.</w:t>
      </w:r>
    </w:p>
    <w:p w14:paraId="5207565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03CB75F" w14:textId="19C31B4A" w:rsidR="0006537B" w:rsidRPr="0078408C" w:rsidRDefault="0078408C" w:rsidP="0078408C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7.1.8.4.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Zasypka wykopów</w:t>
      </w:r>
    </w:p>
    <w:p w14:paraId="745397F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wykonaniu próby szczelności ,obsypki ochronnej z pisaku należy przystąpić do zasypywania wykopów. Do zasypywania wykopów można użyć gruntu rodzimego pod warunkiem że jest to piasek bez kamieni, gruzów i zanieczyszczeń. W przeciwnym wypadku grunt należy wymienić. Po zakończeniu robót montażowych nawierzchnię należy przywrócić do stanu pierwotnego. Zasypkę należy wykonywać mechanicznie przestrzegając zasad związanych z zagęszczeniem poszczególnych warstw zgodnie z BN-83/8836-02 pkt.2.12.2.</w:t>
      </w:r>
    </w:p>
    <w:p w14:paraId="45F8EFF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Wskaźnik zagęszczenia nie powinien być mniejszy niż:</w:t>
      </w:r>
    </w:p>
    <w:p w14:paraId="7A1B851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1,00 – dla jezdni asfaltowych</w:t>
      </w:r>
    </w:p>
    <w:p w14:paraId="0CCCB3F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0,97 – dla chodników i jezdni gruntowych</w:t>
      </w:r>
    </w:p>
    <w:p w14:paraId="24200B9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0,95 – dla pasów zieleni</w:t>
      </w:r>
    </w:p>
    <w:p w14:paraId="7C68FD3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lastRenderedPageBreak/>
        <w:t>Roboty ziemne należy prowadzić przestrzegając zasad i przepisów BHP oraz normy BN-83/8836-02.</w:t>
      </w:r>
    </w:p>
    <w:p w14:paraId="62C7EA2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AE42B26" w14:textId="2BDBDCC5" w:rsidR="0006537B" w:rsidRPr="0078408C" w:rsidRDefault="0078408C" w:rsidP="0006537B">
      <w:pPr>
        <w:pStyle w:val="Standard"/>
        <w:rPr>
          <w:rFonts w:ascii="Arial" w:hAnsi="Arial" w:cs="Arial"/>
          <w:b/>
          <w:sz w:val="24"/>
          <w:szCs w:val="24"/>
        </w:rPr>
      </w:pPr>
      <w:r w:rsidRPr="0078408C">
        <w:rPr>
          <w:rFonts w:ascii="Arial" w:hAnsi="Arial" w:cs="Arial"/>
          <w:b/>
          <w:sz w:val="24"/>
          <w:szCs w:val="24"/>
        </w:rPr>
        <w:t xml:space="preserve">7.1.8.5. </w:t>
      </w:r>
      <w:r w:rsidR="0006537B" w:rsidRPr="0078408C">
        <w:rPr>
          <w:rFonts w:ascii="Arial" w:hAnsi="Arial" w:cs="Arial"/>
          <w:b/>
          <w:sz w:val="24"/>
          <w:szCs w:val="24"/>
        </w:rPr>
        <w:t>Próby ciśnieniowe</w:t>
      </w:r>
    </w:p>
    <w:p w14:paraId="4E585102" w14:textId="77777777" w:rsidR="0006537B" w:rsidRPr="0078408C" w:rsidRDefault="0006537B" w:rsidP="0006537B">
      <w:pPr>
        <w:pStyle w:val="Textbody"/>
        <w:rPr>
          <w:rFonts w:ascii="Arial" w:hAnsi="Arial" w:cs="Arial"/>
        </w:rPr>
      </w:pPr>
      <w:r w:rsidRPr="0078408C">
        <w:rPr>
          <w:rFonts w:ascii="Arial" w:hAnsi="Arial" w:cs="Arial"/>
        </w:rPr>
        <w:t>Po zamontowaniu przewód powinien byc poddany badaniom w zakresie szczelności na eksfiltracje ścieków do gruntu i infiltrację wód gruntowych do kanału wg normy PN-92/B-10735</w:t>
      </w:r>
    </w:p>
    <w:p w14:paraId="077B8152" w14:textId="2CB129FD" w:rsidR="0006537B" w:rsidRPr="0078408C" w:rsidRDefault="0006537B" w:rsidP="0078408C">
      <w:pPr>
        <w:pStyle w:val="Textbody"/>
        <w:rPr>
          <w:rFonts w:ascii="Arial" w:hAnsi="Arial" w:cs="Arial"/>
        </w:rPr>
      </w:pPr>
      <w:r w:rsidRPr="0078408C">
        <w:rPr>
          <w:rFonts w:ascii="Arial" w:hAnsi="Arial" w:cs="Arial"/>
        </w:rPr>
        <w:t>BHP przy robotach ziemnych i budowie sieci.</w:t>
      </w:r>
    </w:p>
    <w:p w14:paraId="281CCA8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zakończeniu dnia pracy otwarte wykopy należy zabezpieczyć barierkami, a w miejscach przejść oświetlić.</w:t>
      </w:r>
    </w:p>
    <w:p w14:paraId="73928F88" w14:textId="77777777" w:rsidR="0006537B" w:rsidRPr="0078408C" w:rsidRDefault="0006537B" w:rsidP="0006537B">
      <w:pPr>
        <w:pStyle w:val="Standard"/>
        <w:jc w:val="center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Szczególną uwagę należy zwrócić na BHP przy robotach ziemnych, zwłaszcza przy umocowaniu i zabezpieczaniu ścian wykopów, na ich zabezpieczenie, oznakowanie i oświetlenie w nocy, wykonanie przejazdów i przejść dla pieszych oraz przy rozbiórce szalunków i deskowań.</w:t>
      </w:r>
    </w:p>
    <w:p w14:paraId="58994339" w14:textId="77777777" w:rsidR="0006537B" w:rsidRPr="0078408C" w:rsidRDefault="0006537B" w:rsidP="0006537B">
      <w:pPr>
        <w:pStyle w:val="Standard"/>
        <w:jc w:val="center"/>
        <w:rPr>
          <w:rFonts w:ascii="Arial" w:hAnsi="Arial" w:cs="Arial"/>
          <w:sz w:val="24"/>
          <w:szCs w:val="24"/>
        </w:rPr>
      </w:pPr>
    </w:p>
    <w:p w14:paraId="0AB4D46D" w14:textId="36A37091" w:rsidR="0006537B" w:rsidRPr="0078408C" w:rsidRDefault="0078408C" w:rsidP="0078408C">
      <w:pPr>
        <w:pStyle w:val="Standar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7.2. Zewnętrzna instalacja kanalizacji deszczowej </w:t>
      </w:r>
    </w:p>
    <w:p w14:paraId="378351F3" w14:textId="77777777" w:rsid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299648A8" w14:textId="379AD164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Obliczenia</w:t>
      </w:r>
    </w:p>
    <w:p w14:paraId="056E0E8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Obliczeniowy przepływ  ścieków deszczowych z powierzchni projektowanego dachu budynku  (F=2862,12m2 Ψ=0,8)  q=29,76dm3/s</w:t>
      </w:r>
    </w:p>
    <w:p w14:paraId="6A2F2A8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Obliczeniowy przepływ  ścieków deszczowych z powierzchni utwardzonego terenu (F=2214,31m2 Ψ=0,5)q=14,39dm3/s</w:t>
      </w:r>
    </w:p>
    <w:p w14:paraId="2E804C3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Obliczeniowy przepływ  ścieków deszczowych z terenów zielonych (F= m2 Ψ=0,1) q=2,79dm3/s</w:t>
      </w:r>
    </w:p>
    <w:p w14:paraId="0AF8065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818DC5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Całkowity przepływ ścieków deszczowych z projektowanej zabudowy  wynosi Q=23,2dm3/s</w:t>
      </w:r>
    </w:p>
    <w:p w14:paraId="1CCA35E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481894D" w14:textId="65D3268B" w:rsidR="0006537B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7.2.2.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Sprawdzenie przepustowości projektowanej instalacji kanalizacji deszczowej zewnętrznej dla spadku 0,6%</w:t>
      </w:r>
    </w:p>
    <w:p w14:paraId="487D07EB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7FA59E0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Przepływ obliczeniowy ścieków deszczowych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d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46,94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s</m:t>
            </m:r>
          </m:den>
        </m:f>
      </m:oMath>
    </w:p>
    <w:p w14:paraId="0FAB923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413FEC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rury :    PVC Pipelife  klasa T      k=0,02 mm</w:t>
      </w:r>
    </w:p>
    <w:p w14:paraId="4E22BD4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Średnica rury : 250</w:t>
      </w:r>
    </w:p>
    <w:p w14:paraId="25C3956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ścieków : Deszczowe zalecane  tau &gt; 1.5 [Pa]</w:t>
      </w:r>
    </w:p>
    <w:p w14:paraId="5B48212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Opory miejscowe : małe</w:t>
      </w:r>
    </w:p>
    <w:p w14:paraId="792CDBF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Kryterium doboru:  dobór dla samooczyszczania i przewietrzania:</w:t>
      </w:r>
    </w:p>
    <w:p w14:paraId="48FF63C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Przepływ obliczeniowy      = 46,94 [l/s]</w:t>
      </w:r>
    </w:p>
    <w:p w14:paraId="08A49DF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Zadany spadek     = 6 [‰]</w:t>
      </w:r>
    </w:p>
    <w:p w14:paraId="2E4DF00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EFE968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Wyniki dla niezmienianego spadku:</w:t>
      </w:r>
    </w:p>
    <w:p w14:paraId="07E0E22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Średnice rury  Dz/Dw = 250 / 235,4 [mm] / [mm]</w:t>
      </w:r>
    </w:p>
    <w:p w14:paraId="594FCAD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Nr katalogowy PipeLife  PVC 50200346 / 50100496 6m</w:t>
      </w:r>
    </w:p>
    <w:p w14:paraId="6525F63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Klasa rury T</w:t>
      </w:r>
    </w:p>
    <w:p w14:paraId="7C649BA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Współczynnik k = 0,02 [mm]</w:t>
      </w:r>
    </w:p>
    <w:p w14:paraId="3AB58FB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Spadek    = 6,0 [‰]</w:t>
      </w:r>
    </w:p>
    <w:p w14:paraId="62585FF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Wypełnienie kanału  h/d = 76 [%]</w:t>
      </w:r>
    </w:p>
    <w:p w14:paraId="736553F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Prędkość przy danym wypełnieniu = 1,35 [m/s]</w:t>
      </w:r>
    </w:p>
    <w:p w14:paraId="1152825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Naprężenie styczne    tau = 4,23 [Pa]</w:t>
      </w:r>
    </w:p>
    <w:p w14:paraId="255F478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Otrzymane wyniki spełniają kryteria samooczyszczania i przewietrzania.</w:t>
      </w:r>
    </w:p>
    <w:p w14:paraId="5348E76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2EE24BF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Projektowana instalacja zewnętrzna kanalizacji deszczowej z rury PVC SN8 DN250 jest wystarczające do przeniesienia obliczeniowego przepływu wód opadowych (wypełnienie kanału 76%) w ilości Q=46,94dm3/s przy spadku 0,6%</w:t>
      </w:r>
    </w:p>
    <w:p w14:paraId="3A87F0C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C2D0426" w14:textId="34AEECCF" w:rsidR="0006537B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7.2.3.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Obliczenia statyczno-wytrzymalościowe dla instalacji zewnętrznej  kanalizacji deszczowej punkt d32</w:t>
      </w:r>
    </w:p>
    <w:p w14:paraId="3604D0F7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71D15F2E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Parametry rury:</w:t>
      </w:r>
    </w:p>
    <w:p w14:paraId="083D648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rury: PVC gładka, klasa T</w:t>
      </w:r>
    </w:p>
    <w:p w14:paraId="3646F3A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Średnica rury: 160 [mm]</w:t>
      </w:r>
    </w:p>
    <w:p w14:paraId="5AFE084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Moduł Younga rury: 3200 [MPa]</w:t>
      </w:r>
    </w:p>
    <w:p w14:paraId="5E8FCDD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Sztywność obwodowa rury SN: 8,00 [kPa]</w:t>
      </w:r>
    </w:p>
    <w:p w14:paraId="4DD80F8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Limit ugięcia krótkotrwałego: 8,00 [%]</w:t>
      </w:r>
    </w:p>
    <w:p w14:paraId="74D8EC9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Limit ugięcia długotrwałego: 15,00 [%]</w:t>
      </w:r>
    </w:p>
    <w:p w14:paraId="40F90CF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Ruch kołowy: Osobowy</w:t>
      </w:r>
    </w:p>
    <w:p w14:paraId="2D730486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30814346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Parametry gruntu i otoczenia:</w:t>
      </w:r>
    </w:p>
    <w:p w14:paraId="69FEAFE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Ilość warstw: 1</w:t>
      </w:r>
    </w:p>
    <w:p w14:paraId="6AAF9BE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Warstwa 1: Żwiry i pospółki, ciężar właściwy: 19,0 [kN/m3]</w:t>
      </w:r>
    </w:p>
    <w:p w14:paraId="6DFC6BA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Instalacja: Wykop stopniowy z nadzorem ( współczynnik If = 0,0 [%] )</w:t>
      </w:r>
    </w:p>
    <w:p w14:paraId="07BA6F6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Podłoże: Bez nadzoru, bez kamieni, wyk. staranne ( współczynnik Bf = 2,0 [%] )</w:t>
      </w:r>
    </w:p>
    <w:p w14:paraId="1650DA4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Zagęszczenie gruntu wokół rury w/g ZMP: 80 [%]</w:t>
      </w:r>
    </w:p>
    <w:p w14:paraId="36D3769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9787429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Parametry wykopu:</w:t>
      </w:r>
    </w:p>
    <w:p w14:paraId="4D0D40C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Zagłębienie:  -0,74 [m]</w:t>
      </w:r>
    </w:p>
    <w:p w14:paraId="107B041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Poziom wody: -10,00 [m]</w:t>
      </w:r>
    </w:p>
    <w:p w14:paraId="5A597CA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360F6A95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Wyniki obliczeniowe ugięć:</w:t>
      </w:r>
    </w:p>
    <w:p w14:paraId="0878A92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Obciążenie sumaryczne:  100,20 [kPa]</w:t>
      </w:r>
    </w:p>
    <w:p w14:paraId="17FDFA8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Ugięcie początkowe:  5,55 [%]</w:t>
      </w:r>
    </w:p>
    <w:p w14:paraId="05812A8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Ugięcie długotrwałe:  9,11 [%]</w:t>
      </w:r>
    </w:p>
    <w:p w14:paraId="4749E8F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97C3196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Maksymalne obciążenie ze względu na wyboczenia:</w:t>
      </w:r>
    </w:p>
    <w:p w14:paraId="2C87351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Współczynnik bezpieczeństwa: 2,0</w:t>
      </w:r>
    </w:p>
    <w:p w14:paraId="5A0D697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Pmax - dla gruntów zwięzłych: 331,89 [kPa]</w:t>
      </w:r>
    </w:p>
    <w:p w14:paraId="4F948C9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Pmax - dla gruntów luźnych:  675,20 [kPa</w:t>
      </w:r>
    </w:p>
    <w:p w14:paraId="10E369A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F5A21B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Projektowane przyłącze kanalizacji deszczowej DN160x4,7 z rur PVC-SN8 jest położone na wystarczającej głębokości aby przenieść obciążenie ruchu aut osobowych</w:t>
      </w:r>
    </w:p>
    <w:p w14:paraId="3FCC135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30FC54F" w14:textId="6953EF29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7.2.4.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Dobór separatora substancji ropopochodnych</w:t>
      </w:r>
    </w:p>
    <w:p w14:paraId="5F11181A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2DD6845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Przepustowość nominalna separatora Q=14,39dm3/s</w:t>
      </w:r>
    </w:p>
    <w:p w14:paraId="199F26B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99C132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Dobrano separator lamelowy ESL  typ 10/100 firmy Ekol-Unicon</w:t>
      </w:r>
    </w:p>
    <w:p w14:paraId="43981B4F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1EA1794F" w14:textId="6F051A4A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7.2.5.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Dobór studzienek rewizyjnych</w:t>
      </w:r>
    </w:p>
    <w:p w14:paraId="33B7994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Cs/>
          <w:spacing w:val="-6"/>
          <w:sz w:val="24"/>
          <w:szCs w:val="24"/>
        </w:rPr>
        <w:t xml:space="preserve">Wzdłuż trasy projektowanej kanalizacji sanitarnej projektuje sie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studnie rewizyjne Wavin HDPE 425 z prefabrykowanej kinety.</w:t>
      </w:r>
      <w:r w:rsidRPr="0078408C">
        <w:rPr>
          <w:rFonts w:ascii="Arial" w:hAnsi="Arial" w:cs="Arial"/>
          <w:bCs/>
          <w:spacing w:val="1"/>
          <w:sz w:val="24"/>
          <w:szCs w:val="24"/>
        </w:rPr>
        <w:t xml:space="preserve"> Na studniach rewizyjnych należy montować właz żeliwny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Ø</w:t>
      </w:r>
      <w:r w:rsidRPr="0078408C">
        <w:rPr>
          <w:rFonts w:ascii="Arial" w:hAnsi="Arial" w:cs="Arial"/>
          <w:bCs/>
          <w:spacing w:val="1"/>
          <w:sz w:val="24"/>
          <w:szCs w:val="24"/>
        </w:rPr>
        <w:t>600 klasie obciążenia D400kN.</w:t>
      </w:r>
    </w:p>
    <w:p w14:paraId="257F060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lastRenderedPageBreak/>
        <w:t>Jako wpusty drogowe zaprojektowano studzienki wpustowe Wavin  PP DN425 wyposażone w wpusty żeliwne  uliczny D400 o wym 500x500, rurę teleskopową do rury karbowanej z uszczelką, rurę trzonową karbowana z PP Dn425 oraz osadnik o pojemności 45dm3 z rura trzonową DN425</w:t>
      </w:r>
    </w:p>
    <w:p w14:paraId="1516922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DF1E60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Pierwszą studzienkę rewizyjna oznaczona jako d3 należy wykonać jako studnie kontrolno-pomiarowa betonowa osadnikową o średnicy DN1200 z prefabrykowana kinetą.</w:t>
      </w:r>
    </w:p>
    <w:p w14:paraId="641301D8" w14:textId="5A850D4A" w:rsidR="0006537B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3D5BABBF" w14:textId="444019F5" w:rsidR="0078408C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/>
          <w:sz w:val="24"/>
          <w:szCs w:val="24"/>
        </w:rPr>
        <w:t>7.</w:t>
      </w:r>
      <w:r>
        <w:rPr>
          <w:rFonts w:ascii="Arial" w:hAnsi="Arial" w:cs="Arial"/>
          <w:b/>
          <w:sz w:val="24"/>
          <w:szCs w:val="24"/>
        </w:rPr>
        <w:t>2</w:t>
      </w:r>
      <w:r w:rsidRPr="0078408C">
        <w:rPr>
          <w:rFonts w:ascii="Arial" w:hAnsi="Arial" w:cs="Arial"/>
          <w:b/>
          <w:sz w:val="24"/>
          <w:szCs w:val="24"/>
        </w:rPr>
        <w:t>.</w:t>
      </w:r>
      <w:r>
        <w:rPr>
          <w:rFonts w:ascii="Arial" w:hAnsi="Arial" w:cs="Arial"/>
          <w:b/>
          <w:sz w:val="24"/>
          <w:szCs w:val="24"/>
        </w:rPr>
        <w:t>6</w:t>
      </w:r>
      <w:r w:rsidRPr="0078408C">
        <w:rPr>
          <w:rFonts w:ascii="Arial" w:hAnsi="Arial" w:cs="Arial"/>
          <w:b/>
          <w:sz w:val="24"/>
          <w:szCs w:val="24"/>
        </w:rPr>
        <w:t xml:space="preserve">. Opis techniczny wykonania robót zewnętrznej kanalizacji </w:t>
      </w:r>
      <w:r w:rsidR="00736812">
        <w:rPr>
          <w:rFonts w:ascii="Arial" w:hAnsi="Arial" w:cs="Arial"/>
          <w:b/>
          <w:sz w:val="24"/>
          <w:szCs w:val="24"/>
        </w:rPr>
        <w:t>deszczowej</w:t>
      </w:r>
    </w:p>
    <w:p w14:paraId="7EB31B1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Ścieki opadowe z projektowanego budynku i parkingów odprowadzane będą do 2 systemów sieci zewnętrznych</w:t>
      </w:r>
    </w:p>
    <w:p w14:paraId="3823296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Ścieki deszczowe z południowej części projektowanej zabudowy i parkingów odprowadzane będą do istniejącej w ulicy studni kanalizacyjnej o rzędnych </w:t>
      </w:r>
      <m:oMath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140,42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138,98</m:t>
            </m:r>
          </m:den>
        </m:f>
      </m:oMath>
      <w:r w:rsidRPr="0078408C">
        <w:rPr>
          <w:rFonts w:ascii="Arial" w:hAnsi="Arial" w:cs="Arial"/>
          <w:sz w:val="24"/>
          <w:szCs w:val="24"/>
        </w:rPr>
        <w:t>. Powyższa studnia znajduje się na sieci kanalizacji deszczowej o średnicy DN300</w:t>
      </w:r>
    </w:p>
    <w:p w14:paraId="37F9465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 tego celu należy wybudować przyłącze kanalizacji deszczowej z rur PVC SN8 DN250x7,3</w:t>
      </w:r>
    </w:p>
    <w:p w14:paraId="710C483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Na terenie Inwestora projektuje się studnie kontrolno-pomiarową betonowa osadnikową o średnicy DN1200 z prefabrykowana kinetą (oznaczona jako d2)</w:t>
      </w:r>
    </w:p>
    <w:p w14:paraId="7F3BC3F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Ścieki deszczowej odprowadzane z północnej części budynku należy włączyć do istniejącej studni kanalizacji deszczowej o rzędnych </w:t>
      </w:r>
      <m:oMath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140,45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138,70</m:t>
            </m:r>
          </m:den>
        </m:f>
      </m:oMath>
      <w:r w:rsidRPr="0078408C">
        <w:rPr>
          <w:rFonts w:ascii="Arial" w:hAnsi="Arial" w:cs="Arial"/>
          <w:sz w:val="24"/>
          <w:szCs w:val="24"/>
        </w:rPr>
        <w:t>. Powyższa studnia znajduje się na terenie działki Inwestora na sieci kanalizacji deszczowej o sr DN710</w:t>
      </w:r>
    </w:p>
    <w:p w14:paraId="32DAC8E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E5A39D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Jako wpusty drogowe zaprojektowano studzienki wpustowe Wavin  PP DN425 wyposażone w wpusty żeliwne  uliczny D400 o wym 500x500, rurę teleskopową do rury karbowanej z uszczelką, rurę trzonową karbowana z PP Dn425 oraz osadnik o pojemności 45dm3 z rura trzonową DN425</w:t>
      </w:r>
    </w:p>
    <w:p w14:paraId="36697A2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 uwagi na powierzchnie parkingu do podczyszczania ścieków deszczowych zastosowano separator lamelowy ESL  typ 10/100 firmy Ekol-Unicon</w:t>
      </w:r>
    </w:p>
    <w:p w14:paraId="077FA82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76270F4" w14:textId="75A18170" w:rsidR="0006537B" w:rsidRPr="0078408C" w:rsidRDefault="00736812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ziemne</w:t>
      </w:r>
    </w:p>
    <w:p w14:paraId="18FCC70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Projektowane przyłącze kanalizacji deszczowej wykonana będzie w wykopie wąskoprzestrzennym o umocnionych ścianach, wykonanym mechanicznie. Szerokość wykopu w zależności od średnicy rur. W miejscach skrzyżowania z istniejącym uzbrojeniem  podziemnym wykop prowadzić ręcznie z odeskowaniem ścian wykopu, w obecności gestorów sieci. Na czas budowy musi być zachowany dojazd pojazdów uprzywilejowanych.</w:t>
      </w:r>
    </w:p>
    <w:p w14:paraId="346CF7F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 zasypywania wykopów można użyć gruntu rodzimego pod warunkiem, że jest to piasek bez kamieni, gruzów i zanieczyszczeń. W przeciwnym wypadku grunt należy wymienić.</w:t>
      </w:r>
    </w:p>
    <w:p w14:paraId="5370B78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Roboty ziemne przy wykonywaniu wykopów prowadzić należy zgodnie z obowiązującymi przepisami, także przepisami BHP. Powyższe prace prowadzić należy zgodnie z PN-83/8836-02.</w:t>
      </w:r>
    </w:p>
    <w:p w14:paraId="263ECF1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EBC758C" w14:textId="6F282250" w:rsidR="0006537B" w:rsidRPr="0078408C" w:rsidRDefault="00736812" w:rsidP="0006537B">
      <w:pPr>
        <w:pStyle w:val="Standard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7.2.6.2.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montażowe</w:t>
      </w:r>
    </w:p>
    <w:p w14:paraId="3EF63AC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Roboty montażowe wykonywane muszą być w warunkach gruntu suchego. Przed przystąpieniem do  ułożenia rur i ich montażu dno wykopu należy dokładnie wyprofilować zgodnie z projektem. Rury  PVC należy układać na podsypce z piasku o minimalnej wysokości 10,0 cm. Ułożony odcinek kanału wymaga zastabilizowania przez wykonanie  obsypki ochronnej z piasku do wysokości 0,30 m  ponad wierzch rury. Obsypkę wykonać ręcznie, przestrzegać zasad podanych w </w:t>
      </w:r>
      <w:r w:rsidRPr="0078408C">
        <w:rPr>
          <w:rFonts w:ascii="Arial" w:hAnsi="Arial" w:cs="Arial"/>
          <w:i/>
          <w:iCs/>
          <w:sz w:val="24"/>
          <w:szCs w:val="24"/>
        </w:rPr>
        <w:t xml:space="preserve">Instrukcji projektowania, </w:t>
      </w:r>
      <w:r w:rsidRPr="0078408C">
        <w:rPr>
          <w:rFonts w:ascii="Arial" w:hAnsi="Arial" w:cs="Arial"/>
          <w:i/>
          <w:iCs/>
          <w:sz w:val="24"/>
          <w:szCs w:val="24"/>
        </w:rPr>
        <w:lastRenderedPageBreak/>
        <w:t>montażu i układania rur PVC-U i PE</w:t>
      </w:r>
      <w:r w:rsidRPr="0078408C">
        <w:rPr>
          <w:rFonts w:ascii="Arial" w:hAnsi="Arial" w:cs="Arial"/>
          <w:sz w:val="24"/>
          <w:szCs w:val="24"/>
        </w:rPr>
        <w:t xml:space="preserve"> </w:t>
      </w:r>
      <w:r w:rsidRPr="0078408C">
        <w:rPr>
          <w:rFonts w:ascii="Arial" w:hAnsi="Arial" w:cs="Arial"/>
          <w:i/>
          <w:iCs/>
          <w:sz w:val="24"/>
          <w:szCs w:val="24"/>
        </w:rPr>
        <w:t>– GAMRAT</w:t>
      </w:r>
      <w:r w:rsidRPr="0078408C">
        <w:rPr>
          <w:rFonts w:ascii="Arial" w:hAnsi="Arial" w:cs="Arial"/>
          <w:sz w:val="24"/>
          <w:szCs w:val="24"/>
        </w:rPr>
        <w:t xml:space="preserve"> celem osiągnięcia wskaźnika zagęszczenia obsypki 92 – 93%.</w:t>
      </w:r>
    </w:p>
    <w:p w14:paraId="073A942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Przewody kanalizacyjne należy układać na głębokości poniżej strefy przemarzania.</w:t>
      </w:r>
    </w:p>
    <w:p w14:paraId="6D517EA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303D4571" w14:textId="1E1E8A5B" w:rsidR="0006537B" w:rsidRPr="0078408C" w:rsidRDefault="00736812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7.2.6.3.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Skrzyżowania i kolizje</w:t>
      </w:r>
    </w:p>
    <w:p w14:paraId="399DCC2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pacing w:val="15"/>
          <w:sz w:val="24"/>
          <w:szCs w:val="24"/>
        </w:rPr>
        <w:t xml:space="preserve">Projektowane przyłącze kanalizacji deszczowej krzyżuje z </w:t>
      </w:r>
      <w:r w:rsidRPr="0078408C">
        <w:rPr>
          <w:rFonts w:ascii="Arial" w:hAnsi="Arial" w:cs="Arial"/>
          <w:spacing w:val="3"/>
          <w:sz w:val="24"/>
          <w:szCs w:val="24"/>
        </w:rPr>
        <w:t>istniejącym uzbrojeniem podziemnym</w:t>
      </w:r>
      <w:r w:rsidRPr="0078408C">
        <w:rPr>
          <w:rFonts w:ascii="Arial" w:hAnsi="Arial" w:cs="Arial"/>
          <w:spacing w:val="4"/>
          <w:sz w:val="24"/>
          <w:szCs w:val="24"/>
        </w:rPr>
        <w:t xml:space="preserve"> .</w:t>
      </w:r>
      <w:r w:rsidRPr="0078408C">
        <w:rPr>
          <w:rFonts w:ascii="Arial" w:hAnsi="Arial" w:cs="Arial"/>
          <w:spacing w:val="-9"/>
          <w:sz w:val="24"/>
          <w:szCs w:val="24"/>
        </w:rPr>
        <w:t xml:space="preserve">W miejscach skrzyżowań prace prowadzić ręcznie, w porozumieniu ze służbami </w:t>
      </w:r>
      <w:r w:rsidRPr="0078408C">
        <w:rPr>
          <w:rFonts w:ascii="Arial" w:hAnsi="Arial" w:cs="Arial"/>
          <w:spacing w:val="-11"/>
          <w:sz w:val="24"/>
          <w:szCs w:val="24"/>
        </w:rPr>
        <w:t>technicznymi właściciela uzbrojenia.</w:t>
      </w:r>
    </w:p>
    <w:p w14:paraId="75AEC92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D6842E6" w14:textId="2E74695F" w:rsidR="0006537B" w:rsidRPr="0078408C" w:rsidRDefault="00736812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7.2.6.4.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Zasypka wykopów</w:t>
      </w:r>
    </w:p>
    <w:p w14:paraId="7E69B90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wykonaniu próby szczelności ,obsypki ochronnej z pisaku należy przystąpić do zasypywania wykopów. Do zasypywania wykopów można użyć gruntu rodzimego pod warunkiem że jest to piasek bez kamieni, gruzów i zanieczyszczeń. W przeciwnym wypadku grunt należy wymienić. Po zakończeniu robót montażowych nawierzchnię należy przywrócić do stanu pierwotnego. Zasypkę należy wykonywać mechanicznie przestrzegając zasad związanych z zagęszczeniem poszczególnych warstw zgodnie z BN-83/8836-02 pkt.2.12.2.</w:t>
      </w:r>
    </w:p>
    <w:p w14:paraId="38ED1CF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Wskaźnik zagęszczenia nie powinien być mniejszy niż:</w:t>
      </w:r>
    </w:p>
    <w:p w14:paraId="7B7DD3B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1,00 – dla jezdni asfaltowych</w:t>
      </w:r>
    </w:p>
    <w:p w14:paraId="25305AC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0,97 – dla chodników i jezdni gruntowych</w:t>
      </w:r>
    </w:p>
    <w:p w14:paraId="4B17D78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0,95 – dla pasów zieleni</w:t>
      </w:r>
    </w:p>
    <w:p w14:paraId="6CB3BE8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Roboty ziemne należy prowadzić przestrzegając zasad i przepisów BHP oraz normy BN-83/8836-02.</w:t>
      </w:r>
    </w:p>
    <w:p w14:paraId="46A0A67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C1E2AD3" w14:textId="36486695" w:rsidR="0006537B" w:rsidRPr="0078408C" w:rsidRDefault="00736812" w:rsidP="0006537B">
      <w:pPr>
        <w:pStyle w:val="Standard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7.2.6.5. </w:t>
      </w:r>
      <w:r w:rsidR="0006537B" w:rsidRPr="0078408C">
        <w:rPr>
          <w:rFonts w:ascii="Arial" w:hAnsi="Arial" w:cs="Arial"/>
          <w:b/>
          <w:sz w:val="24"/>
          <w:szCs w:val="24"/>
        </w:rPr>
        <w:t>Próby ciśnieniowe</w:t>
      </w:r>
    </w:p>
    <w:p w14:paraId="3DA0E0CE" w14:textId="77777777" w:rsidR="0006537B" w:rsidRPr="0078408C" w:rsidRDefault="0006537B" w:rsidP="0006537B">
      <w:pPr>
        <w:pStyle w:val="Textbody"/>
        <w:rPr>
          <w:rFonts w:ascii="Arial" w:hAnsi="Arial" w:cs="Arial"/>
        </w:rPr>
      </w:pPr>
      <w:r w:rsidRPr="0078408C">
        <w:rPr>
          <w:rFonts w:ascii="Arial" w:hAnsi="Arial" w:cs="Arial"/>
        </w:rPr>
        <w:t>Po zamontowaniu przewód powinien byc poddany badaniom w zakresie szczelności na eksfiltracje ścieków do gruntu i infiltrację wód gruntowych do kanału wg normy PN-92/B-10735</w:t>
      </w:r>
    </w:p>
    <w:p w14:paraId="5FDD23FD" w14:textId="0DE3B18A" w:rsidR="0006537B" w:rsidRPr="0078408C" w:rsidRDefault="00135FC7" w:rsidP="00135FC7">
      <w:pPr>
        <w:pStyle w:val="Textbody"/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7.2.6.6.</w:t>
      </w:r>
      <w:r w:rsidR="0006537B" w:rsidRPr="0078408C">
        <w:rPr>
          <w:rFonts w:ascii="Arial" w:hAnsi="Arial" w:cs="Arial"/>
          <w:b/>
          <w:bCs/>
        </w:rPr>
        <w:t>BHP przy robotach ziemnych i budowie sieci.</w:t>
      </w:r>
    </w:p>
    <w:p w14:paraId="41BA82F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zakończeniu dnia pracy otwarte wykopy należy zabezpieczyć barierkami, a w miejscach przejść oświetlić.</w:t>
      </w:r>
    </w:p>
    <w:p w14:paraId="2B401B3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Szczególną uwagę należy zwrócić na BHP przy robotach ziemnych, zwłaszcza przy umocowaniu i zabezpieczaniu ścian wykopów, na ich zabezpieczenie, oznakowanie i oświetlenie w nocy, wykonanie przejazdów i przejść dla pieszych oraz przy rozbiórce szalunków i deskowań.</w:t>
      </w:r>
    </w:p>
    <w:p w14:paraId="5FFAC98D" w14:textId="77777777" w:rsidR="00736812" w:rsidRDefault="00736812" w:rsidP="00B06A5F">
      <w:pPr>
        <w:jc w:val="both"/>
        <w:rPr>
          <w:rFonts w:ascii="Arial" w:hAnsi="Arial" w:cs="Arial"/>
          <w:sz w:val="24"/>
          <w:szCs w:val="24"/>
        </w:rPr>
      </w:pPr>
    </w:p>
    <w:p w14:paraId="5F039122" w14:textId="64C47649" w:rsidR="00B06A5F" w:rsidRPr="00791BC0" w:rsidRDefault="00736812" w:rsidP="00B06A5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VIII</w:t>
      </w:r>
      <w:r w:rsidR="00B06A5F" w:rsidRPr="00791BC0">
        <w:rPr>
          <w:rFonts w:ascii="Arial" w:hAnsi="Arial" w:cs="Arial"/>
          <w:b/>
          <w:sz w:val="24"/>
          <w:szCs w:val="24"/>
          <w:u w:val="single"/>
        </w:rPr>
        <w:t>. Zewnętrzna instalacja elektryczna</w:t>
      </w:r>
    </w:p>
    <w:p w14:paraId="26E3BA17" w14:textId="5768A666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 w:rsidRPr="00E805FF">
        <w:rPr>
          <w:rFonts w:ascii="Arial" w:hAnsi="Arial" w:cs="Arial"/>
          <w:sz w:val="24"/>
          <w:szCs w:val="24"/>
          <w:u w:val="single"/>
        </w:rPr>
        <w:t>.1. Dane ogólne:</w:t>
      </w:r>
    </w:p>
    <w:p w14:paraId="0966DE0C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Podstawa opracowania – Projekt opracowano na zlecenia Inwestora na podstawie obowiązujących norm, katalogów i przepisów.</w:t>
      </w:r>
    </w:p>
    <w:p w14:paraId="4A613618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Ustawa Prawo Budowlane z dnia 7.07.1994r (Dz. U. 1994 nr 89 poz. 414 z późniejszymi zmianami)</w:t>
      </w:r>
    </w:p>
    <w:p w14:paraId="0E65185B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Ustawa o planowaniu i zagospodarowaniu przestrzennym z dnia 27.03.2003r. (Dz.U.2003 nr 80 poz.717)</w:t>
      </w:r>
    </w:p>
    <w:p w14:paraId="5764022C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Ustawa o normalizacji z 08.09.2015 (Dz. U. z 2015, poz. 1483)</w:t>
      </w:r>
      <w:r w:rsidRPr="00135FC7">
        <w:rPr>
          <w:rFonts w:ascii="Arial" w:hAnsi="Arial" w:cs="Arial"/>
          <w:color w:val="000000"/>
          <w:sz w:val="24"/>
          <w:szCs w:val="24"/>
        </w:rPr>
        <w:tab/>
      </w:r>
      <w:r w:rsidRPr="00135FC7">
        <w:rPr>
          <w:rFonts w:ascii="Arial" w:hAnsi="Arial" w:cs="Arial"/>
          <w:color w:val="000000"/>
          <w:sz w:val="24"/>
          <w:szCs w:val="24"/>
        </w:rPr>
        <w:tab/>
      </w:r>
    </w:p>
    <w:p w14:paraId="32B424C8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Rozporządzenie Ministra Infrastruktury z dnia 12 kwietnia 2002 w sprawie warunków technicznych jakim powinny odpowiadać budynki i ich usytuowanie (Dz. U. 2002 nr 75, poz. 690)</w:t>
      </w:r>
    </w:p>
    <w:p w14:paraId="43F3DB7B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 xml:space="preserve">Warunki techniczne wykonania i odbioru robót budowlano-montażowych, tom V </w:t>
      </w:r>
      <w:r w:rsidRPr="00135FC7">
        <w:rPr>
          <w:rFonts w:ascii="Arial" w:hAnsi="Arial" w:cs="Arial"/>
          <w:color w:val="000000"/>
          <w:sz w:val="24"/>
          <w:szCs w:val="24"/>
        </w:rPr>
        <w:br/>
        <w:t>Instalacje elektryczne - 1988r (nieobligatoryjnie)</w:t>
      </w:r>
    </w:p>
    <w:p w14:paraId="7D37DAD1" w14:textId="443DB1A5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lastRenderedPageBreak/>
        <w:t>USTAWA z dnia 23 lipca 2003 r. o ochronie zabytków i opiece nad zabytkami)</w:t>
      </w:r>
      <w:r w:rsidR="00516535" w:rsidRPr="00135FC7">
        <w:rPr>
          <w:rFonts w:ascii="Arial" w:hAnsi="Arial" w:cs="Arial"/>
          <w:color w:val="000000"/>
          <w:sz w:val="24"/>
          <w:szCs w:val="24"/>
        </w:rPr>
        <w:t xml:space="preserve"> </w:t>
      </w:r>
      <w:r w:rsidRPr="00135FC7">
        <w:rPr>
          <w:rFonts w:ascii="Arial" w:hAnsi="Arial" w:cs="Arial"/>
          <w:color w:val="000000"/>
          <w:sz w:val="24"/>
          <w:szCs w:val="24"/>
        </w:rPr>
        <w:t>Dz.U. 2003 nr 162 poz. 1568)</w:t>
      </w:r>
    </w:p>
    <w:p w14:paraId="62D27BA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60364-1 Instalacje elektryczne niskiego napięcia – Część 1: Wymagania podstawowe, ustalanie ogólnych charakterystyk, definicje.</w:t>
      </w:r>
    </w:p>
    <w:p w14:paraId="3FDEE66D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60364-4-443:2016-03 Instalacje elektryczne w obiektach budowlanych - Część: 4-443: Ochrona dla zapewnienia bezpieczeństwa - Ochrona przed zaburzeniami napięciowymi i zaburzeniami elektromagnetycznymi - Ochrona przed przepięciami atmosferycznymi lub łączeniowymi</w:t>
      </w:r>
    </w:p>
    <w:p w14:paraId="653AA9E1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60364-4-41 Instalacje elektryczne w obiektach budowlanych. Ochrona dla zapewnienia bezpieczeństwa. Ochrona przeciwporażeniowa.</w:t>
      </w:r>
    </w:p>
    <w:p w14:paraId="1694051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 xml:space="preserve">PN-HD 60364-4-442:2012 Instalacje elektryczne niskiego napięcia - Część 4-442: Ochrona dla zapewnienia bezpieczeństwa - Ochrona instalacji niskiego napięcia przed przepięciami dorywczymi powstającymi wskutek zwarć doziemnych w układach po stronie wysokiego i niskiego napięcia. </w:t>
      </w:r>
    </w:p>
    <w:p w14:paraId="4795045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60364-5-51:2011 Instalacje elektryczne w obiektach budowlanych - Część 5-51: Dobór i montaż wyposażenia elektrycznego - Postanowienia ogólne.</w:t>
      </w:r>
    </w:p>
    <w:p w14:paraId="3AD4A9D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PN-IEC 60364-5-52 Instalacje elektryczne w obiektach budowlanych. Dobór i montaż wyposażenie elektrycznego. Oprzewodowanie.</w:t>
      </w:r>
    </w:p>
    <w:p w14:paraId="0B8573D5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PN-IEC 60364-5-53 Instalacje elektryczne w obiektach budowlanych. Dobór i montaż wyposażenie elektrycznego. Aparatura rozdzielcza i sterownicza.</w:t>
      </w:r>
    </w:p>
    <w:p w14:paraId="19B95F1D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60364-5-56:2010 Instalacje elektryczne niskiego napięcia - Część 5-56: Dobór i montaż wyposażenia elektrycznego - Instalacje bezpieczeństwa</w:t>
      </w:r>
    </w:p>
    <w:p w14:paraId="77829FD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60364-5-534:2016-04 Instalacje elektryczne niskiego napięcia - Część 5-534: Dobór i montaż wyposażenia elektrycznego - Odłączanie izolacyjne, łączenie i sterowanie - Urządzenia do ochrony przed przejściowymi przepięciami</w:t>
      </w:r>
    </w:p>
    <w:p w14:paraId="693BFAA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60364-6:2008. Instalacje elektryczne niskiego napięcia. Część 6: Sprawdzenia</w:t>
      </w:r>
    </w:p>
    <w:p w14:paraId="3D0C1EB4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60364-5-54:2011Instalacje elektryczne niskiego napięcia - Część 5-54: Dobór i montaż wyposażenia elektrycznego - Układy uziemiające i przewody ochronne</w:t>
      </w:r>
    </w:p>
    <w:p w14:paraId="1502BC28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60364-5-559:2012 Instalacje elektryczne niskiego napięcia - Część 5-559: Dobór i montaż wyposażenia elektrycznego - Oprawy oświetleniowe i instalacje oświetleniowe</w:t>
      </w:r>
    </w:p>
    <w:p w14:paraId="24F8F910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PN-EN 61386-21:2005 Systemy rur instalacyjnych do prowadzenia przewodów - Część 21: Wymagania szczegółowe - Systemy rur instalacyjnych sztywnych</w:t>
      </w:r>
    </w:p>
    <w:p w14:paraId="7E77ACE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PN-EN 61386-22:2005 Systemy rur instalacyjnych do prowadzenia przewodów - Część 22: Wymagania szczegółowe - Systemy rur instalacyjnych giętkich</w:t>
      </w:r>
    </w:p>
    <w:p w14:paraId="503229A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PN-EN 61386-23:2005 Systemy rur instalacyjnych do prowadzenia przewodów - Część 23: Wymagania szczegółowe - Systemy rur instalacyjnych elastycznych</w:t>
      </w:r>
    </w:p>
    <w:p w14:paraId="040CA5E5" w14:textId="77777777" w:rsidR="00B06A5F" w:rsidRDefault="00B06A5F" w:rsidP="00B06A5F">
      <w:pPr>
        <w:jc w:val="both"/>
        <w:rPr>
          <w:rFonts w:ascii="Arial" w:hAnsi="Arial" w:cs="Arial"/>
          <w:sz w:val="24"/>
          <w:szCs w:val="24"/>
        </w:rPr>
      </w:pPr>
    </w:p>
    <w:p w14:paraId="5DADBEEC" w14:textId="2732628A" w:rsidR="00B06A5F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 xml:space="preserve">Przedmiot opracowania – Przedmiotem opracowania jest projekt instalacji elektrycznych zewnętrznych </w:t>
      </w:r>
      <w:r w:rsidR="00555692">
        <w:rPr>
          <w:rFonts w:ascii="Arial" w:hAnsi="Arial" w:cs="Arial"/>
          <w:sz w:val="24"/>
          <w:szCs w:val="24"/>
        </w:rPr>
        <w:t>budynku kulturalno-oświatowego ze żłobkiem, przedszkolem wraz z Gminną Biblioteką Publiczną w Staroźrebach.</w:t>
      </w:r>
    </w:p>
    <w:p w14:paraId="59289CB8" w14:textId="77777777" w:rsidR="005B4C3D" w:rsidRPr="00791BC0" w:rsidRDefault="005B4C3D" w:rsidP="00B06A5F">
      <w:pPr>
        <w:jc w:val="both"/>
        <w:rPr>
          <w:rFonts w:ascii="Arial" w:hAnsi="Arial" w:cs="Arial"/>
          <w:sz w:val="24"/>
          <w:szCs w:val="24"/>
        </w:rPr>
      </w:pPr>
    </w:p>
    <w:p w14:paraId="6D823C72" w14:textId="7C6BE6AB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>
        <w:rPr>
          <w:rFonts w:ascii="Arial" w:hAnsi="Arial" w:cs="Arial"/>
          <w:sz w:val="24"/>
          <w:szCs w:val="24"/>
          <w:u w:val="single"/>
        </w:rPr>
        <w:t>.</w:t>
      </w:r>
      <w:r w:rsidR="00B06A5F" w:rsidRPr="00E805FF">
        <w:rPr>
          <w:rFonts w:ascii="Arial" w:hAnsi="Arial" w:cs="Arial"/>
          <w:sz w:val="24"/>
          <w:szCs w:val="24"/>
          <w:u w:val="single"/>
        </w:rPr>
        <w:t>2. Opis stanu projektowanego:</w:t>
      </w:r>
    </w:p>
    <w:p w14:paraId="3855E404" w14:textId="10226A2C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 w:rsidRPr="00E805FF">
        <w:rPr>
          <w:rFonts w:ascii="Arial" w:hAnsi="Arial" w:cs="Arial"/>
          <w:sz w:val="24"/>
          <w:szCs w:val="24"/>
          <w:u w:val="single"/>
        </w:rPr>
        <w:t>.2.1. Zasilanie budynk</w:t>
      </w:r>
      <w:r w:rsidR="003661DD">
        <w:rPr>
          <w:rFonts w:ascii="Arial" w:hAnsi="Arial" w:cs="Arial"/>
          <w:sz w:val="24"/>
          <w:szCs w:val="24"/>
          <w:u w:val="single"/>
        </w:rPr>
        <w:t>u</w:t>
      </w:r>
    </w:p>
    <w:p w14:paraId="52193802" w14:textId="5A68CE71" w:rsidR="00B06A5F" w:rsidRPr="00791BC0" w:rsidRDefault="006A5868" w:rsidP="00B06A5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Z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asilanie projektowan</w:t>
      </w:r>
      <w:r w:rsidR="00B06A5F">
        <w:rPr>
          <w:rFonts w:ascii="Arial" w:hAnsi="Arial" w:cs="Arial"/>
          <w:color w:val="000000"/>
          <w:sz w:val="24"/>
          <w:szCs w:val="24"/>
        </w:rPr>
        <w:t>ego budynku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kablami WLZ Y</w:t>
      </w:r>
      <w:r w:rsidR="00C81140">
        <w:rPr>
          <w:rFonts w:ascii="Arial" w:hAnsi="Arial" w:cs="Arial"/>
          <w:color w:val="000000"/>
          <w:sz w:val="24"/>
          <w:szCs w:val="24"/>
        </w:rPr>
        <w:t>A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K</w:t>
      </w:r>
      <w:r w:rsidR="00C81140">
        <w:rPr>
          <w:rFonts w:ascii="Arial" w:hAnsi="Arial" w:cs="Arial"/>
          <w:color w:val="000000"/>
          <w:sz w:val="24"/>
          <w:szCs w:val="24"/>
        </w:rPr>
        <w:t>XS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4x1</w:t>
      </w:r>
      <w:r w:rsidR="00C81140">
        <w:rPr>
          <w:rFonts w:ascii="Arial" w:hAnsi="Arial" w:cs="Arial"/>
          <w:color w:val="000000"/>
          <w:sz w:val="24"/>
          <w:szCs w:val="24"/>
        </w:rPr>
        <w:t>2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0mm</w:t>
      </w:r>
      <w:r w:rsidR="00B06A5F" w:rsidRPr="00791BC0">
        <w:rPr>
          <w:rFonts w:ascii="Arial" w:hAnsi="Arial" w:cs="Arial"/>
          <w:color w:val="000000"/>
          <w:sz w:val="24"/>
          <w:szCs w:val="24"/>
          <w:vertAlign w:val="superscript"/>
        </w:rPr>
        <w:t xml:space="preserve">2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z projektowanego złącza kablowo-pomiarowego</w:t>
      </w:r>
      <w:r>
        <w:rPr>
          <w:rFonts w:ascii="Arial" w:hAnsi="Arial" w:cs="Arial"/>
          <w:color w:val="000000"/>
          <w:sz w:val="24"/>
          <w:szCs w:val="24"/>
        </w:rPr>
        <w:t xml:space="preserve"> zlokalizowanego w linii rozgraniczających działki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przez Gestora sieci do projektowan</w:t>
      </w:r>
      <w:r w:rsidR="00B06A5F">
        <w:rPr>
          <w:rFonts w:ascii="Arial" w:hAnsi="Arial" w:cs="Arial"/>
          <w:color w:val="000000"/>
          <w:sz w:val="24"/>
          <w:szCs w:val="24"/>
        </w:rPr>
        <w:t>ej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tablic</w:t>
      </w:r>
      <w:r w:rsidR="00B06A5F">
        <w:rPr>
          <w:rFonts w:ascii="Arial" w:hAnsi="Arial" w:cs="Arial"/>
          <w:color w:val="000000"/>
          <w:sz w:val="24"/>
          <w:szCs w:val="24"/>
        </w:rPr>
        <w:t>y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 xml:space="preserve">głównej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TG w </w:t>
      </w:r>
      <w:r w:rsidR="00B06A5F">
        <w:rPr>
          <w:rFonts w:ascii="Arial" w:hAnsi="Arial" w:cs="Arial"/>
          <w:color w:val="000000"/>
          <w:sz w:val="24"/>
          <w:szCs w:val="24"/>
        </w:rPr>
        <w:t>budynku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. Projektowany kabel układać na głębokości min 70</w:t>
      </w:r>
      <w:r w:rsidR="00555692">
        <w:rPr>
          <w:rFonts w:ascii="Arial" w:hAnsi="Arial" w:cs="Arial"/>
          <w:color w:val="000000"/>
          <w:sz w:val="24"/>
          <w:szCs w:val="24"/>
        </w:rPr>
        <w:t xml:space="preserve">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cm, na 10</w:t>
      </w:r>
      <w:r w:rsidR="00B06A5F">
        <w:rPr>
          <w:rFonts w:ascii="Arial" w:hAnsi="Arial" w:cs="Arial"/>
          <w:color w:val="000000"/>
          <w:sz w:val="24"/>
          <w:szCs w:val="24"/>
        </w:rPr>
        <w:t xml:space="preserve">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cm podsypce z piasku. Po ułożeniu kabla przysypać ponownie 10cm warstwą piasku i gruntem rodzimym. W odległości min</w:t>
      </w:r>
      <w:r w:rsidR="00555692">
        <w:rPr>
          <w:rFonts w:ascii="Arial" w:hAnsi="Arial" w:cs="Arial"/>
          <w:color w:val="000000"/>
          <w:sz w:val="24"/>
          <w:szCs w:val="24"/>
        </w:rPr>
        <w:t>.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25</w:t>
      </w:r>
      <w:r w:rsidR="00555692">
        <w:rPr>
          <w:rFonts w:ascii="Arial" w:hAnsi="Arial" w:cs="Arial"/>
          <w:color w:val="000000"/>
          <w:sz w:val="24"/>
          <w:szCs w:val="24"/>
        </w:rPr>
        <w:t xml:space="preserve">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cm od kabla układać niebieską folię oznacznikową.</w:t>
      </w:r>
    </w:p>
    <w:p w14:paraId="215B10A8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</w:p>
    <w:p w14:paraId="3D9AB886" w14:textId="6713278B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 w:rsidRPr="00E805FF">
        <w:rPr>
          <w:rFonts w:ascii="Arial" w:hAnsi="Arial" w:cs="Arial"/>
          <w:sz w:val="24"/>
          <w:szCs w:val="24"/>
          <w:u w:val="single"/>
        </w:rPr>
        <w:t>.2.</w:t>
      </w:r>
      <w:r w:rsidR="006A5868">
        <w:rPr>
          <w:rFonts w:ascii="Arial" w:hAnsi="Arial" w:cs="Arial"/>
          <w:sz w:val="24"/>
          <w:szCs w:val="24"/>
          <w:u w:val="single"/>
        </w:rPr>
        <w:t>2</w:t>
      </w:r>
      <w:r w:rsidR="00B06A5F" w:rsidRPr="00E805FF">
        <w:rPr>
          <w:rFonts w:ascii="Arial" w:hAnsi="Arial" w:cs="Arial"/>
          <w:sz w:val="24"/>
          <w:szCs w:val="24"/>
          <w:u w:val="single"/>
        </w:rPr>
        <w:t>. Ochrona przeciwporażeniowa</w:t>
      </w:r>
    </w:p>
    <w:p w14:paraId="73A5CF0F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Zgodnie z normą PN-HD 60364-4-41:2009 ochronę przeciwporażeniową podzielono na:</w:t>
      </w:r>
    </w:p>
    <w:p w14:paraId="3B055F3F" w14:textId="77777777" w:rsidR="00B06A5F" w:rsidRPr="00791BC0" w:rsidRDefault="00B06A5F" w:rsidP="0088515A">
      <w:pPr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 xml:space="preserve">ochronę podstawową (izolowanie podstawowych części czynnych, zastosowanie przegród lub obudów), </w:t>
      </w:r>
    </w:p>
    <w:p w14:paraId="5823C3D6" w14:textId="77777777" w:rsidR="00B06A5F" w:rsidRPr="00791BC0" w:rsidRDefault="00B06A5F" w:rsidP="0088515A">
      <w:pPr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ochronę przy uszkodzeniu (samoczynne wyłączenie zasilania, zastosowanie izolacji podwójnej).</w:t>
      </w:r>
    </w:p>
    <w:p w14:paraId="6F1CBB50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Uzupełnieniem ochrony jest zastosowanie wyłączników RCD o prądzie różnicowym &lt;30mA.</w:t>
      </w:r>
    </w:p>
    <w:p w14:paraId="1C8E358C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</w:p>
    <w:p w14:paraId="16A8ECB7" w14:textId="241AC618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>
        <w:rPr>
          <w:rFonts w:ascii="Arial" w:hAnsi="Arial" w:cs="Arial"/>
          <w:sz w:val="24"/>
          <w:szCs w:val="24"/>
          <w:u w:val="single"/>
        </w:rPr>
        <w:t>.</w:t>
      </w:r>
      <w:r w:rsidR="00B06A5F" w:rsidRPr="00E805FF">
        <w:rPr>
          <w:rFonts w:ascii="Arial" w:hAnsi="Arial" w:cs="Arial"/>
          <w:sz w:val="24"/>
          <w:szCs w:val="24"/>
          <w:u w:val="single"/>
        </w:rPr>
        <w:t>2.</w:t>
      </w:r>
      <w:r w:rsidR="006A5868">
        <w:rPr>
          <w:rFonts w:ascii="Arial" w:hAnsi="Arial" w:cs="Arial"/>
          <w:sz w:val="24"/>
          <w:szCs w:val="24"/>
          <w:u w:val="single"/>
        </w:rPr>
        <w:t>3</w:t>
      </w:r>
      <w:r w:rsidR="00B06A5F" w:rsidRPr="00E805FF">
        <w:rPr>
          <w:rFonts w:ascii="Arial" w:hAnsi="Arial" w:cs="Arial"/>
          <w:sz w:val="24"/>
          <w:szCs w:val="24"/>
          <w:u w:val="single"/>
        </w:rPr>
        <w:t>. Uwagi</w:t>
      </w:r>
    </w:p>
    <w:p w14:paraId="698DEC70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Roboty prowadzić zgodnie z obowiązującymi Normami, Prawem Budowlanym, przepisami BHP oraz wytycznymi branżowymi. Przed obiorem budynku należy wykonać pomiary odbiorcze.</w:t>
      </w:r>
    </w:p>
    <w:p w14:paraId="5876E1A9" w14:textId="77777777" w:rsidR="00B06A5F" w:rsidRDefault="00B06A5F" w:rsidP="006840C6">
      <w:pPr>
        <w:jc w:val="both"/>
        <w:rPr>
          <w:rFonts w:ascii="Arial" w:hAnsi="Arial" w:cs="Arial"/>
          <w:b/>
          <w:bCs/>
          <w:sz w:val="24"/>
          <w:szCs w:val="24"/>
          <w:u w:val="single"/>
        </w:rPr>
      </w:pPr>
    </w:p>
    <w:p w14:paraId="4DF93AC1" w14:textId="05206120" w:rsidR="00DD3D9C" w:rsidRPr="009A34C6" w:rsidRDefault="00736812" w:rsidP="006840C6">
      <w:pPr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IX</w:t>
      </w:r>
      <w:r w:rsidR="006840C6" w:rsidRPr="009A34C6">
        <w:rPr>
          <w:rFonts w:ascii="Arial" w:hAnsi="Arial" w:cs="Arial"/>
          <w:b/>
          <w:bCs/>
          <w:sz w:val="24"/>
          <w:szCs w:val="24"/>
          <w:u w:val="single"/>
        </w:rPr>
        <w:t>. Projekt ogrodzenia</w:t>
      </w:r>
    </w:p>
    <w:p w14:paraId="5CDA4257" w14:textId="55800C6D" w:rsidR="00EE774B" w:rsidRPr="009A34C6" w:rsidRDefault="00736812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9</w:t>
      </w:r>
      <w:r w:rsidR="00EE774B" w:rsidRPr="009A34C6">
        <w:rPr>
          <w:rFonts w:ascii="Arial" w:eastAsiaTheme="minorHAnsi" w:hAnsi="Arial" w:cs="Arial"/>
          <w:sz w:val="24"/>
          <w:szCs w:val="24"/>
          <w:u w:val="single"/>
          <w:lang w:eastAsia="en-US"/>
        </w:rPr>
        <w:t>.1. Projektowane ogrodzenie</w:t>
      </w:r>
    </w:p>
    <w:p w14:paraId="35584547" w14:textId="51788741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Teren będący przedmiotem opracowania projektuje się w całości ogrodzić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t>.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Projektowane grodzenie lokalizować należy w liniach rozgraniczających działkę 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t>529/5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oraz zgodnie z planem zagospodarowania terenu. Od strony 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t>południowej oraz wschodniej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zaprojektowano furtkę o szer</w:t>
      </w:r>
      <w:r w:rsidR="00B06A5F" w:rsidRPr="009A34C6">
        <w:rPr>
          <w:rFonts w:ascii="Arial" w:eastAsiaTheme="minorHAnsi" w:hAnsi="Arial" w:cs="Arial"/>
          <w:sz w:val="24"/>
          <w:szCs w:val="24"/>
          <w:lang w:eastAsia="en-US"/>
        </w:rPr>
        <w:t>.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1,0 m oraz bramę wjazdową o szer. 5,0 m.</w:t>
      </w:r>
      <w:r w:rsidR="00736812">
        <w:rPr>
          <w:rFonts w:ascii="Arial" w:eastAsiaTheme="minorHAnsi" w:hAnsi="Arial" w:cs="Arial"/>
          <w:sz w:val="24"/>
          <w:szCs w:val="24"/>
          <w:lang w:eastAsia="en-US"/>
        </w:rPr>
        <w:t xml:space="preserve"> od strony południowej</w:t>
      </w:r>
    </w:p>
    <w:p w14:paraId="61BC50DF" w14:textId="77777777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14:paraId="1666747C" w14:textId="78607571" w:rsidR="00EE774B" w:rsidRPr="009A34C6" w:rsidRDefault="00736812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9</w:t>
      </w:r>
      <w:r w:rsidR="00EE774B" w:rsidRPr="009A34C6">
        <w:rPr>
          <w:rFonts w:ascii="Arial" w:eastAsiaTheme="minorHAnsi" w:hAnsi="Arial" w:cs="Arial"/>
          <w:sz w:val="24"/>
          <w:szCs w:val="24"/>
          <w:u w:val="single"/>
          <w:lang w:eastAsia="en-US"/>
        </w:rPr>
        <w:t>.2. Opis konstrukcyjny</w:t>
      </w:r>
    </w:p>
    <w:p w14:paraId="169AA03D" w14:textId="1440B1E0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Fundamenty pod słupki projektowanego ogrodzenia wykonać stopy fundamentowe z betonu C-12/15 o wymiarach 40x40 cm zagłębione min. 100 cm poniżej poziomu terenu. Pod słupki projektowanej furtki i bramy wjazdowej projektuje się ławę żelbetową długości 600 cm. i szerokości 40 cm. Zagłębienie ławy j/w. Zbrojenie ławy wykonać 4-ma wkładkami ze stali żebrowanej #12 mm i strzemionami ze stali gładkiej ø6 mm i rozstawie co 30 cm. Otulenie stali winno wynosić min. 5 cm.</w:t>
      </w:r>
    </w:p>
    <w:p w14:paraId="45020067" w14:textId="77777777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Słupki projektowanego ogrodzenia wykonać z systemowych profili stalowych</w:t>
      </w:r>
    </w:p>
    <w:p w14:paraId="78D64AC1" w14:textId="77777777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zamkniętych ze stali ocynkowanej 60x40x3.</w:t>
      </w:r>
    </w:p>
    <w:p w14:paraId="79E811A7" w14:textId="1377B3C1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Malowanie ogrodzenia dwukrotne metodą natryskową emalią do metalu 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br/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>w kolorze RAL70</w:t>
      </w:r>
      <w:r w:rsidR="003C1A94" w:rsidRPr="009A34C6">
        <w:rPr>
          <w:rFonts w:ascii="Arial" w:eastAsiaTheme="minorHAnsi" w:hAnsi="Arial" w:cs="Arial"/>
          <w:sz w:val="24"/>
          <w:szCs w:val="24"/>
          <w:lang w:eastAsia="en-US"/>
        </w:rPr>
        <w:t>24</w:t>
      </w:r>
    </w:p>
    <w:p w14:paraId="4D9FF9A0" w14:textId="5A62C552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Między słupkami wykonać prefabrykowaną systemową podmurówkę betonową </w:t>
      </w:r>
      <w:r w:rsidR="009A34C6" w:rsidRPr="009A34C6">
        <w:rPr>
          <w:rFonts w:ascii="Arial" w:eastAsiaTheme="minorHAnsi" w:hAnsi="Arial" w:cs="Arial"/>
          <w:sz w:val="24"/>
          <w:szCs w:val="24"/>
          <w:lang w:eastAsia="en-US"/>
        </w:rPr>
        <w:br/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wys. 0,20 m osadzoną na systemowych gniazdach </w:t>
      </w:r>
      <w:r w:rsidR="00B06A5F" w:rsidRPr="009A34C6">
        <w:rPr>
          <w:rFonts w:ascii="Arial" w:eastAsiaTheme="minorHAnsi" w:hAnsi="Arial" w:cs="Arial"/>
          <w:sz w:val="24"/>
          <w:szCs w:val="24"/>
          <w:lang w:eastAsia="en-US"/>
        </w:rPr>
        <w:t>betonowych montowanych w słupkach ogrodzeniowych.</w:t>
      </w:r>
    </w:p>
    <w:p w14:paraId="5BD3317B" w14:textId="77777777" w:rsidR="00FD1DA7" w:rsidRPr="00604361" w:rsidRDefault="00FD1DA7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</w:p>
    <w:p w14:paraId="56FA3DAF" w14:textId="67AD8C0D" w:rsidR="00EE774B" w:rsidRPr="00936EDF" w:rsidRDefault="00736812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9</w:t>
      </w:r>
      <w:r w:rsidR="00EE774B" w:rsidRPr="00936EDF">
        <w:rPr>
          <w:rFonts w:ascii="Arial" w:eastAsiaTheme="minorHAnsi" w:hAnsi="Arial" w:cs="Arial"/>
          <w:sz w:val="24"/>
          <w:szCs w:val="24"/>
          <w:u w:val="single"/>
          <w:lang w:eastAsia="en-US"/>
        </w:rPr>
        <w:t>.3. Parametry techniczne ogrodzenia</w:t>
      </w:r>
    </w:p>
    <w:p w14:paraId="637B1001" w14:textId="6D60D527" w:rsidR="00EE774B" w:rsidRPr="00936EDF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936EDF">
        <w:rPr>
          <w:rFonts w:ascii="Arial" w:hAnsi="Arial" w:cs="Arial"/>
          <w:sz w:val="24"/>
          <w:szCs w:val="24"/>
        </w:rPr>
        <w:t xml:space="preserve">Długość ogrodzenia – </w:t>
      </w:r>
      <w:r w:rsidR="00C36C24">
        <w:rPr>
          <w:rFonts w:ascii="Arial" w:hAnsi="Arial" w:cs="Arial"/>
          <w:sz w:val="24"/>
          <w:szCs w:val="24"/>
        </w:rPr>
        <w:t>16</w:t>
      </w:r>
      <w:r w:rsidR="00936EDF" w:rsidRPr="00936EDF">
        <w:rPr>
          <w:rFonts w:ascii="Arial" w:hAnsi="Arial" w:cs="Arial"/>
          <w:sz w:val="24"/>
          <w:szCs w:val="24"/>
        </w:rPr>
        <w:t>,</w:t>
      </w:r>
      <w:r w:rsidR="00C36C24">
        <w:rPr>
          <w:rFonts w:ascii="Arial" w:hAnsi="Arial" w:cs="Arial"/>
          <w:sz w:val="24"/>
          <w:szCs w:val="24"/>
        </w:rPr>
        <w:t>80</w:t>
      </w:r>
      <w:r w:rsidRPr="00936EDF">
        <w:rPr>
          <w:rFonts w:ascii="Arial" w:hAnsi="Arial" w:cs="Arial"/>
          <w:sz w:val="24"/>
          <w:szCs w:val="24"/>
        </w:rPr>
        <w:t xml:space="preserve"> m</w:t>
      </w:r>
    </w:p>
    <w:p w14:paraId="0321ED34" w14:textId="028E8E67" w:rsidR="00EE774B" w:rsidRPr="00936EDF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936EDF">
        <w:rPr>
          <w:rFonts w:ascii="Arial" w:hAnsi="Arial" w:cs="Arial"/>
          <w:sz w:val="24"/>
          <w:szCs w:val="24"/>
        </w:rPr>
        <w:t xml:space="preserve">Ilość paneli – </w:t>
      </w:r>
      <w:r w:rsidR="00C36C24">
        <w:rPr>
          <w:rFonts w:ascii="Arial" w:hAnsi="Arial" w:cs="Arial"/>
          <w:sz w:val="24"/>
          <w:szCs w:val="24"/>
        </w:rPr>
        <w:t>8</w:t>
      </w:r>
      <w:r w:rsidRPr="00936EDF">
        <w:rPr>
          <w:rFonts w:ascii="Arial" w:hAnsi="Arial" w:cs="Arial"/>
          <w:sz w:val="24"/>
          <w:szCs w:val="24"/>
        </w:rPr>
        <w:t xml:space="preserve"> szt.</w:t>
      </w:r>
    </w:p>
    <w:p w14:paraId="47959A83" w14:textId="54EC12B8" w:rsidR="00EE774B" w:rsidRPr="00936EDF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936EDF">
        <w:rPr>
          <w:rFonts w:ascii="Arial" w:hAnsi="Arial" w:cs="Arial"/>
          <w:sz w:val="24"/>
          <w:szCs w:val="24"/>
        </w:rPr>
        <w:t xml:space="preserve">Ilość słupków – </w:t>
      </w:r>
      <w:r w:rsidR="00C36C24">
        <w:rPr>
          <w:rFonts w:ascii="Arial" w:hAnsi="Arial" w:cs="Arial"/>
          <w:sz w:val="24"/>
          <w:szCs w:val="24"/>
        </w:rPr>
        <w:t>9</w:t>
      </w:r>
      <w:r w:rsidRPr="00936EDF">
        <w:rPr>
          <w:rFonts w:ascii="Arial" w:hAnsi="Arial" w:cs="Arial"/>
          <w:sz w:val="24"/>
          <w:szCs w:val="24"/>
        </w:rPr>
        <w:t>szt.</w:t>
      </w:r>
    </w:p>
    <w:p w14:paraId="51557D64" w14:textId="55DF02C5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Wysokość ogrodzenia – 1,</w:t>
      </w:r>
      <w:r w:rsidR="0058282D">
        <w:rPr>
          <w:rFonts w:ascii="Arial" w:hAnsi="Arial" w:cs="Arial"/>
          <w:sz w:val="24"/>
          <w:szCs w:val="24"/>
        </w:rPr>
        <w:t>5</w:t>
      </w:r>
      <w:r w:rsidRPr="00BE1183">
        <w:rPr>
          <w:rFonts w:ascii="Arial" w:hAnsi="Arial" w:cs="Arial"/>
          <w:sz w:val="24"/>
          <w:szCs w:val="24"/>
        </w:rPr>
        <w:t xml:space="preserve"> mb</w:t>
      </w:r>
    </w:p>
    <w:p w14:paraId="57B84217" w14:textId="77777777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Wysokość przęsła – 1,50 mb</w:t>
      </w:r>
    </w:p>
    <w:p w14:paraId="52CC4140" w14:textId="525E5A41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Wysokość podmurówki – 0,</w:t>
      </w:r>
      <w:r w:rsidR="0058282D">
        <w:rPr>
          <w:rFonts w:ascii="Arial" w:hAnsi="Arial" w:cs="Arial"/>
          <w:sz w:val="24"/>
          <w:szCs w:val="24"/>
        </w:rPr>
        <w:t>3</w:t>
      </w:r>
      <w:r w:rsidRPr="00BE1183">
        <w:rPr>
          <w:rFonts w:ascii="Arial" w:hAnsi="Arial" w:cs="Arial"/>
          <w:sz w:val="24"/>
          <w:szCs w:val="24"/>
        </w:rPr>
        <w:t>0 mb</w:t>
      </w:r>
    </w:p>
    <w:p w14:paraId="00F00660" w14:textId="77777777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Rozpiętość osiowa przęsła – 2,54 mb</w:t>
      </w:r>
    </w:p>
    <w:p w14:paraId="1331475A" w14:textId="1BAEB21C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 xml:space="preserve">Brama wjazdowa </w:t>
      </w:r>
      <w:r w:rsidR="00C36C24">
        <w:rPr>
          <w:rFonts w:ascii="Arial" w:hAnsi="Arial" w:cs="Arial"/>
          <w:sz w:val="24"/>
          <w:szCs w:val="24"/>
        </w:rPr>
        <w:t>4</w:t>
      </w:r>
      <w:r w:rsidRPr="00BE1183">
        <w:rPr>
          <w:rFonts w:ascii="Arial" w:hAnsi="Arial" w:cs="Arial"/>
          <w:sz w:val="24"/>
          <w:szCs w:val="24"/>
        </w:rPr>
        <w:t xml:space="preserve">00x180 – </w:t>
      </w:r>
      <w:r w:rsidR="00C36C24">
        <w:rPr>
          <w:rFonts w:ascii="Arial" w:hAnsi="Arial" w:cs="Arial"/>
          <w:sz w:val="24"/>
          <w:szCs w:val="24"/>
        </w:rPr>
        <w:t>1</w:t>
      </w:r>
      <w:r w:rsidRPr="00BE1183">
        <w:rPr>
          <w:rFonts w:ascii="Arial" w:hAnsi="Arial" w:cs="Arial"/>
          <w:sz w:val="24"/>
          <w:szCs w:val="24"/>
        </w:rPr>
        <w:t xml:space="preserve"> szt. </w:t>
      </w:r>
    </w:p>
    <w:p w14:paraId="648AFD32" w14:textId="75116E07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 xml:space="preserve">Furtka 100x180 – </w:t>
      </w:r>
      <w:r w:rsidR="00C36C24">
        <w:rPr>
          <w:rFonts w:ascii="Arial" w:hAnsi="Arial" w:cs="Arial"/>
          <w:sz w:val="24"/>
          <w:szCs w:val="24"/>
        </w:rPr>
        <w:t>2</w:t>
      </w:r>
      <w:r w:rsidRPr="00BE1183">
        <w:rPr>
          <w:rFonts w:ascii="Arial" w:hAnsi="Arial" w:cs="Arial"/>
          <w:sz w:val="24"/>
          <w:szCs w:val="24"/>
        </w:rPr>
        <w:t xml:space="preserve"> szt.</w:t>
      </w:r>
    </w:p>
    <w:p w14:paraId="34F28580" w14:textId="3B74BEBB" w:rsidR="00EE774B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</w:p>
    <w:p w14:paraId="08C5E0AE" w14:textId="77777777" w:rsidR="0058282D" w:rsidRPr="0093525F" w:rsidRDefault="0058282D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</w:p>
    <w:p w14:paraId="54597D08" w14:textId="50EDAAAE" w:rsidR="00EE774B" w:rsidRPr="00BE1183" w:rsidRDefault="00B06A5F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 w:rsidRPr="00BE1183">
        <w:rPr>
          <w:rFonts w:ascii="Arial" w:eastAsiaTheme="minorHAnsi" w:hAnsi="Arial" w:cs="Arial"/>
          <w:sz w:val="24"/>
          <w:szCs w:val="24"/>
          <w:u w:val="single"/>
          <w:lang w:eastAsia="en-US"/>
        </w:rPr>
        <w:lastRenderedPageBreak/>
        <w:t>6</w:t>
      </w:r>
      <w:r w:rsidR="00EE774B" w:rsidRPr="00BE1183">
        <w:rPr>
          <w:rFonts w:ascii="Arial" w:eastAsiaTheme="minorHAnsi" w:hAnsi="Arial" w:cs="Arial"/>
          <w:sz w:val="24"/>
          <w:szCs w:val="24"/>
          <w:u w:val="single"/>
          <w:lang w:eastAsia="en-US"/>
        </w:rPr>
        <w:t>.4. Technologia wykonania robót</w:t>
      </w:r>
    </w:p>
    <w:p w14:paraId="7839DC5A" w14:textId="35BAAB35" w:rsidR="00DD3D9C" w:rsidRPr="00BE1183" w:rsidRDefault="00EE774B" w:rsidP="00B06A5F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E1183">
        <w:rPr>
          <w:rFonts w:ascii="Arial" w:eastAsiaTheme="minorHAnsi" w:hAnsi="Arial" w:cs="Arial"/>
          <w:sz w:val="24"/>
          <w:szCs w:val="24"/>
          <w:lang w:eastAsia="en-US"/>
        </w:rPr>
        <w:t>Przed przystąpieniem do prac budowlanych polegających na budowie nowego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ogrodzenia istniejące ogrodzenie należy wykonać geodezyjne wytyczenie przez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uprawnionego geodetę nowoprojektowanego ogrodzenia.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Następnie zabetonować słupki stalowe w rozstawie osiowym 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2,54 m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i zagłębieniu określonym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na rys. technicznych. Betonowanie słupków wykonać używając betony C-12/15. Po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osadzeniu słupków oraz czasie dojrzewania betonu, przystąpić należy do montażu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podmurówek i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przęseł. Po wykonaniu ogrodzenia teren przyległy do ogrodzenia wyrównać w taki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sposób, aby prześwit między terenem a dolną krawędzią ogrodzenia wynosił ok. 5-cm.</w:t>
      </w:r>
    </w:p>
    <w:p w14:paraId="3390F5AF" w14:textId="77777777" w:rsidR="00B06A5F" w:rsidRPr="00AC48C4" w:rsidRDefault="00B06A5F" w:rsidP="006840C6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680BCCAB" w14:textId="5D1CCBB9" w:rsidR="006840C6" w:rsidRPr="00B06A5F" w:rsidRDefault="00C36C24" w:rsidP="006840C6">
      <w:pPr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X</w:t>
      </w:r>
      <w:r w:rsidR="006840C6" w:rsidRPr="00B06A5F">
        <w:rPr>
          <w:rFonts w:ascii="Arial" w:hAnsi="Arial" w:cs="Arial"/>
          <w:b/>
          <w:bCs/>
          <w:sz w:val="24"/>
          <w:szCs w:val="24"/>
          <w:u w:val="single"/>
        </w:rPr>
        <w:t>.</w:t>
      </w:r>
      <w:r w:rsidR="006840C6" w:rsidRPr="00B06A5F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6840C6" w:rsidRPr="00B06A5F">
        <w:rPr>
          <w:rFonts w:ascii="Arial" w:hAnsi="Arial" w:cs="Arial"/>
          <w:b/>
          <w:bCs/>
          <w:sz w:val="24"/>
          <w:szCs w:val="24"/>
          <w:u w:val="single"/>
        </w:rPr>
        <w:t>Projekt</w:t>
      </w:r>
      <w:r w:rsidR="006840C6" w:rsidRPr="00B06A5F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utwardzenia terenu </w:t>
      </w:r>
    </w:p>
    <w:p w14:paraId="27B79AFB" w14:textId="106FBFAF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u w:val="single"/>
        </w:rPr>
        <w:t>10</w:t>
      </w:r>
      <w:r w:rsidR="006840C6" w:rsidRPr="00FA173A">
        <w:rPr>
          <w:rFonts w:ascii="Arial" w:hAnsi="Arial" w:cs="Arial"/>
          <w:sz w:val="24"/>
          <w:szCs w:val="24"/>
          <w:u w:val="single"/>
        </w:rPr>
        <w:t>.1.</w:t>
      </w:r>
      <w:r w:rsidR="006840C6" w:rsidRPr="00FA173A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6840C6" w:rsidRPr="00FA173A">
        <w:rPr>
          <w:rFonts w:ascii="Arial" w:hAnsi="Arial" w:cs="Arial"/>
          <w:sz w:val="24"/>
          <w:szCs w:val="24"/>
          <w:u w:val="single"/>
        </w:rPr>
        <w:t>Zakres</w:t>
      </w:r>
      <w:r w:rsidR="006840C6" w:rsidRPr="00FA173A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6840C6" w:rsidRPr="00FA173A">
        <w:rPr>
          <w:rFonts w:ascii="Arial" w:hAnsi="Arial" w:cs="Arial"/>
          <w:sz w:val="24"/>
          <w:szCs w:val="24"/>
          <w:u w:val="single"/>
        </w:rPr>
        <w:t>opracowania</w:t>
      </w:r>
    </w:p>
    <w:p w14:paraId="49C16760" w14:textId="348C81CC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eastAsia="Arial" w:hAnsi="Arial" w:cs="Arial"/>
          <w:bCs/>
          <w:kern w:val="1"/>
          <w:sz w:val="24"/>
          <w:szCs w:val="24"/>
        </w:rPr>
        <w:t xml:space="preserve">Niniejszy projekt jest opracowaniem branżowym i dotyczy budowy wewnętrznego układu komunikacyjnego obsługującego projektowany </w:t>
      </w:r>
      <w:r w:rsidRPr="00DA7E33">
        <w:rPr>
          <w:rFonts w:ascii="Arial" w:eastAsia="Arial" w:hAnsi="Arial" w:cs="Arial"/>
          <w:bCs/>
          <w:sz w:val="24"/>
          <w:szCs w:val="24"/>
        </w:rPr>
        <w:t xml:space="preserve">budynek </w:t>
      </w:r>
      <w:r w:rsidR="009A34C6">
        <w:rPr>
          <w:rFonts w:ascii="Arial" w:eastAsia="Arial" w:hAnsi="Arial" w:cs="Arial"/>
          <w:bCs/>
          <w:sz w:val="24"/>
          <w:szCs w:val="24"/>
        </w:rPr>
        <w:t xml:space="preserve">kulturalno-oświatowy ze żłobkiem, przedszkolem wraz z Gminną Biblioteką Publiczną </w:t>
      </w:r>
      <w:r>
        <w:rPr>
          <w:rFonts w:ascii="Arial" w:eastAsia="Arial" w:hAnsi="Arial" w:cs="Arial"/>
          <w:bCs/>
          <w:sz w:val="24"/>
          <w:szCs w:val="24"/>
        </w:rPr>
        <w:t xml:space="preserve">w </w:t>
      </w:r>
      <w:r w:rsidR="009A34C6">
        <w:rPr>
          <w:rFonts w:ascii="Arial" w:eastAsia="Arial" w:hAnsi="Arial" w:cs="Arial"/>
          <w:bCs/>
          <w:sz w:val="24"/>
          <w:szCs w:val="24"/>
        </w:rPr>
        <w:t>Staroźrebach</w:t>
      </w:r>
      <w:r w:rsidRPr="00FA173A">
        <w:rPr>
          <w:rFonts w:ascii="Arial" w:eastAsia="Arial" w:hAnsi="Arial" w:cs="Arial"/>
          <w:bCs/>
          <w:kern w:val="1"/>
          <w:sz w:val="24"/>
          <w:szCs w:val="24"/>
        </w:rPr>
        <w:t xml:space="preserve"> </w:t>
      </w:r>
      <w:r w:rsidR="009A34C6">
        <w:rPr>
          <w:rFonts w:ascii="Arial" w:eastAsia="Arial" w:hAnsi="Arial" w:cs="Arial"/>
          <w:bCs/>
          <w:kern w:val="1"/>
          <w:sz w:val="24"/>
          <w:szCs w:val="24"/>
        </w:rPr>
        <w:br/>
      </w:r>
      <w:r w:rsidRPr="00FA173A">
        <w:rPr>
          <w:rFonts w:ascii="Arial" w:eastAsia="Arial" w:hAnsi="Arial" w:cs="Arial"/>
          <w:bCs/>
          <w:kern w:val="1"/>
          <w:sz w:val="24"/>
          <w:szCs w:val="24"/>
        </w:rPr>
        <w:t>(</w:t>
      </w:r>
      <w:r w:rsidRPr="00FA173A">
        <w:rPr>
          <w:rFonts w:ascii="Arial" w:eastAsia="Arial" w:hAnsi="Arial" w:cs="Arial"/>
          <w:kern w:val="1"/>
          <w:sz w:val="24"/>
          <w:szCs w:val="24"/>
        </w:rPr>
        <w:t>dz. nr ewid.</w:t>
      </w:r>
      <w:r w:rsidRPr="00FA173A">
        <w:rPr>
          <w:rFonts w:ascii="Arial" w:eastAsia="Arial" w:hAnsi="Arial" w:cs="Arial"/>
          <w:sz w:val="24"/>
          <w:szCs w:val="24"/>
        </w:rPr>
        <w:t xml:space="preserve"> </w:t>
      </w:r>
      <w:r w:rsidR="009A34C6">
        <w:rPr>
          <w:rFonts w:ascii="Arial" w:eastAsia="Arial" w:hAnsi="Arial" w:cs="Arial"/>
          <w:sz w:val="24"/>
          <w:szCs w:val="24"/>
        </w:rPr>
        <w:t>529/5</w:t>
      </w:r>
      <w:r w:rsidR="0093525F">
        <w:rPr>
          <w:rFonts w:ascii="Arial" w:eastAsia="Arial" w:hAnsi="Arial" w:cs="Arial"/>
          <w:sz w:val="24"/>
          <w:szCs w:val="24"/>
        </w:rPr>
        <w:t>,</w:t>
      </w:r>
      <w:r w:rsidRPr="00FA173A">
        <w:rPr>
          <w:rFonts w:ascii="Arial" w:eastAsia="Arial" w:hAnsi="Arial" w:cs="Arial"/>
          <w:sz w:val="24"/>
          <w:szCs w:val="24"/>
        </w:rPr>
        <w:t xml:space="preserve"> obręb</w:t>
      </w:r>
      <w:r w:rsidR="009A34C6">
        <w:rPr>
          <w:rFonts w:ascii="Arial" w:eastAsia="Arial" w:hAnsi="Arial" w:cs="Arial"/>
          <w:sz w:val="24"/>
          <w:szCs w:val="24"/>
        </w:rPr>
        <w:t>: Staroźreby</w:t>
      </w:r>
      <w:r w:rsidR="0093525F">
        <w:rPr>
          <w:rFonts w:ascii="Arial" w:eastAsia="Arial" w:hAnsi="Arial" w:cs="Arial"/>
          <w:sz w:val="24"/>
          <w:szCs w:val="24"/>
        </w:rPr>
        <w:t>)</w:t>
      </w:r>
    </w:p>
    <w:p w14:paraId="1BA79FB3" w14:textId="369E2F86" w:rsidR="006840C6" w:rsidRDefault="006840C6" w:rsidP="006840C6">
      <w:pPr>
        <w:jc w:val="both"/>
        <w:rPr>
          <w:rFonts w:ascii="Arial" w:eastAsia="Arial" w:hAnsi="Arial" w:cs="Arial"/>
          <w:bCs/>
          <w:kern w:val="1"/>
          <w:sz w:val="24"/>
          <w:szCs w:val="24"/>
        </w:rPr>
      </w:pPr>
      <w:r w:rsidRPr="00FA173A">
        <w:rPr>
          <w:rFonts w:ascii="Arial" w:eastAsia="Arial" w:hAnsi="Arial" w:cs="Arial"/>
          <w:bCs/>
          <w:kern w:val="1"/>
          <w:sz w:val="24"/>
          <w:szCs w:val="24"/>
        </w:rPr>
        <w:t>W ramach niniejszego opracowania przewiduje się utwardzenia terenu zgodnie</w:t>
      </w:r>
      <w:r w:rsidRPr="00FA173A">
        <w:rPr>
          <w:rFonts w:ascii="Arial" w:eastAsia="Arial" w:hAnsi="Arial" w:cs="Arial"/>
          <w:bCs/>
          <w:kern w:val="1"/>
          <w:sz w:val="24"/>
          <w:szCs w:val="24"/>
        </w:rPr>
        <w:br/>
        <w:t xml:space="preserve">z rysunkiem PZT-1. </w:t>
      </w:r>
    </w:p>
    <w:p w14:paraId="6D92003E" w14:textId="77777777" w:rsidR="0093525F" w:rsidRPr="00FA173A" w:rsidRDefault="0093525F" w:rsidP="006840C6">
      <w:pPr>
        <w:jc w:val="both"/>
        <w:rPr>
          <w:rFonts w:ascii="Arial" w:hAnsi="Arial" w:cs="Arial"/>
          <w:sz w:val="24"/>
          <w:szCs w:val="24"/>
        </w:rPr>
      </w:pPr>
    </w:p>
    <w:p w14:paraId="08A656FE" w14:textId="77777777" w:rsidR="006840C6" w:rsidRPr="00AC48C4" w:rsidRDefault="006840C6" w:rsidP="006840C6">
      <w:pPr>
        <w:jc w:val="both"/>
        <w:rPr>
          <w:rFonts w:ascii="Arial" w:eastAsia="Arial" w:hAnsi="Arial" w:cs="Arial"/>
          <w:sz w:val="2"/>
          <w:szCs w:val="2"/>
          <w:highlight w:val="yellow"/>
        </w:rPr>
      </w:pPr>
    </w:p>
    <w:p w14:paraId="70641441" w14:textId="27A25A16" w:rsidR="006840C6" w:rsidRPr="006A5868" w:rsidRDefault="00C36C24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  <w:u w:val="single"/>
        </w:rPr>
        <w:t>10</w:t>
      </w:r>
      <w:r w:rsidR="006840C6" w:rsidRPr="006A5868">
        <w:rPr>
          <w:rFonts w:ascii="Arial" w:hAnsi="Arial" w:cs="Arial"/>
          <w:bCs/>
          <w:sz w:val="24"/>
          <w:szCs w:val="24"/>
          <w:u w:val="single"/>
        </w:rPr>
        <w:t>.</w:t>
      </w:r>
      <w:r w:rsidR="00135FC7">
        <w:rPr>
          <w:rFonts w:ascii="Arial" w:hAnsi="Arial" w:cs="Arial"/>
          <w:bCs/>
          <w:sz w:val="24"/>
          <w:szCs w:val="24"/>
          <w:u w:val="single"/>
        </w:rPr>
        <w:t>2</w:t>
      </w:r>
      <w:r w:rsidR="006840C6" w:rsidRPr="006A5868">
        <w:rPr>
          <w:rFonts w:ascii="Arial" w:hAnsi="Arial" w:cs="Arial"/>
          <w:bCs/>
          <w:sz w:val="24"/>
          <w:szCs w:val="24"/>
          <w:u w:val="single"/>
        </w:rPr>
        <w:t>.</w:t>
      </w:r>
      <w:r w:rsidR="006840C6" w:rsidRPr="006A5868">
        <w:rPr>
          <w:rFonts w:ascii="Arial" w:eastAsia="Arial" w:hAnsi="Arial" w:cs="Arial"/>
          <w:bCs/>
          <w:sz w:val="24"/>
          <w:szCs w:val="24"/>
          <w:u w:val="single"/>
        </w:rPr>
        <w:t xml:space="preserve"> Warunki Gruntowo - wodne</w:t>
      </w:r>
    </w:p>
    <w:p w14:paraId="7AAB499B" w14:textId="77777777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W trakcie wykonywania prac wiertniczych, w obrębie terenu badań, do głębokości 4,0 m</w:t>
      </w:r>
    </w:p>
    <w:p w14:paraId="3FF04C20" w14:textId="5B9BD5E9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p.p.t., stwierdzono występowanie wód podziemnych. Wody podziemne charakterze zwierciadła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swobodnego odnotowano w obrębie soczewki, w otworze nr 2 na gł. 2,50 m p.p.t., tj. w rejonie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rzędnej 138,00 m n.p.m.</w:t>
      </w:r>
    </w:p>
    <w:p w14:paraId="5C605FD6" w14:textId="77C250FE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Amplitudę sezonowych wahań lustra wody szacuje się na ± 0,5 m. Wahania związane są z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bezpośrednim zasilaniem przez opady atmosferyczne i wiosenne roztopy.</w:t>
      </w:r>
    </w:p>
    <w:p w14:paraId="5A1EA986" w14:textId="3F620A31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Dodatkowo w rejonie otworu nr 3, odnotowano sączenia w obrębie gruntów spoistych, na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gł. 2,90 m p.p.t. W okresach intensywnych opadów i wiosennych roztopów mogą wystąpić sączenia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o różnej intensywności, a istniejące sączenia mogą przybrać na sile.</w:t>
      </w:r>
    </w:p>
    <w:p w14:paraId="655A546A" w14:textId="77777777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Z analizy przeprowadzonych wierceń oraz badań terenowych (badania makroskopowe</w:t>
      </w:r>
    </w:p>
    <w:p w14:paraId="1C6387A2" w14:textId="56998365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gruntów), na zbadanym terenie, można wydzielić dwie serie litologiczno-genetyczne (zgodnie z [1]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na podstawie PN-81/B-03020). Zostały one ujęte w warstwy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geotechniczne (zgodnie z [1] na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podstawie PN-81/B-03020). Dla warstw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geotechnicznych podano charakterystyczne wartości</w:t>
      </w:r>
    </w:p>
    <w:p w14:paraId="6FD06AAE" w14:textId="02C75AF0" w:rsidR="005D706A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parametrów geotechnicznych, określone na podstawie badań makroskopowych, metodami B i C wg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p. 3.2. PN-81/B-03020. Jako cechę wyróżniającą dla gruntów niespoistych przyjęto stopień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zagęszczenia - ID, a dla gruntów spoistych stopień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plastyczności IL. Pod względem konsolidacji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grunty serii II należą do grupy B (wg p.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1.4.6 PN-81/B-03020).</w:t>
      </w:r>
    </w:p>
    <w:p w14:paraId="5E55639E" w14:textId="77777777" w:rsidR="003661DD" w:rsidRPr="00AC48C4" w:rsidRDefault="003661DD" w:rsidP="003661DD">
      <w:pPr>
        <w:jc w:val="both"/>
        <w:rPr>
          <w:rFonts w:ascii="Arial" w:hAnsi="Arial" w:cs="Arial"/>
          <w:bCs/>
          <w:kern w:val="1"/>
          <w:sz w:val="22"/>
          <w:szCs w:val="22"/>
          <w:u w:val="single"/>
        </w:rPr>
      </w:pPr>
    </w:p>
    <w:p w14:paraId="17697185" w14:textId="24894297" w:rsidR="006840C6" w:rsidRPr="00FA173A" w:rsidRDefault="003661DD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  <w:u w:val="single"/>
        </w:rPr>
        <w:t>10</w:t>
      </w:r>
      <w:r w:rsidR="00135FC7">
        <w:rPr>
          <w:rFonts w:ascii="Arial" w:hAnsi="Arial" w:cs="Arial"/>
          <w:color w:val="000000"/>
          <w:sz w:val="24"/>
          <w:szCs w:val="24"/>
          <w:u w:val="single"/>
        </w:rPr>
        <w:t>.3</w:t>
      </w:r>
      <w:r w:rsidR="006840C6" w:rsidRPr="00FA173A">
        <w:rPr>
          <w:rFonts w:ascii="Arial" w:hAnsi="Arial" w:cs="Arial"/>
          <w:color w:val="000000"/>
          <w:sz w:val="24"/>
          <w:szCs w:val="24"/>
          <w:u w:val="single"/>
        </w:rPr>
        <w:t>.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 xml:space="preserve"> Przyjęte parametry projektowego układu komunikacyjnego</w:t>
      </w:r>
    </w:p>
    <w:p w14:paraId="4334AD12" w14:textId="77777777" w:rsidR="006840C6" w:rsidRPr="00604361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Parametry budowy układu komunikacyjnego przyjęto w oparciu o Rozporządzenie Ministra Transportu i Gospodarki Morskiej z dn. 02.03.1999 r. w sprawie warunków technicznych, jakim powinny odpowiadać drogi publiczne i ich usytuowanie</w:t>
      </w:r>
      <w:r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 </w:t>
      </w:r>
      <w:r>
        <w:rPr>
          <w:rFonts w:ascii="Arial" w:hAnsi="Arial" w:cs="Arial"/>
          <w:bCs/>
          <w:color w:val="00000A"/>
          <w:kern w:val="1"/>
          <w:sz w:val="24"/>
          <w:szCs w:val="24"/>
        </w:rPr>
        <w:br/>
      </w:r>
      <w:r w:rsidRPr="00604361">
        <w:rPr>
          <w:rFonts w:ascii="Arial" w:hAnsi="Arial" w:cs="Arial"/>
          <w:bCs/>
          <w:color w:val="00000A"/>
          <w:kern w:val="1"/>
          <w:sz w:val="24"/>
          <w:szCs w:val="24"/>
        </w:rPr>
        <w:t>(Dz. U. Nr 43 poz. 430).</w:t>
      </w:r>
    </w:p>
    <w:p w14:paraId="56E05664" w14:textId="176597A8" w:rsidR="006840C6" w:rsidRPr="00604361" w:rsidRDefault="006840C6" w:rsidP="0088515A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04361">
        <w:rPr>
          <w:rFonts w:ascii="Arial" w:hAnsi="Arial" w:cs="Arial"/>
          <w:bCs/>
          <w:color w:val="00000A"/>
          <w:sz w:val="24"/>
          <w:szCs w:val="24"/>
        </w:rPr>
        <w:t xml:space="preserve">Łączna powierzchnia utwardzeń </w:t>
      </w:r>
      <w:r w:rsidRPr="00604361">
        <w:rPr>
          <w:rFonts w:ascii="Arial" w:eastAsia="Arial" w:hAnsi="Arial" w:cs="Arial"/>
          <w:sz w:val="24"/>
          <w:szCs w:val="24"/>
        </w:rPr>
        <w:t xml:space="preserve"> </w:t>
      </w:r>
      <w:r w:rsidR="003661DD">
        <w:rPr>
          <w:rFonts w:ascii="Arial" w:eastAsia="Arial" w:hAnsi="Arial" w:cs="Arial"/>
          <w:sz w:val="24"/>
          <w:szCs w:val="24"/>
        </w:rPr>
        <w:t>2 225,89</w:t>
      </w:r>
      <w:r w:rsidRPr="00604361">
        <w:rPr>
          <w:rFonts w:ascii="Arial" w:eastAsia="Arial" w:hAnsi="Arial" w:cs="Arial"/>
          <w:sz w:val="24"/>
          <w:szCs w:val="24"/>
        </w:rPr>
        <w:t xml:space="preserve"> m</w:t>
      </w:r>
      <w:r w:rsidRPr="00604361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775F25C6" w14:textId="64946F8F" w:rsidR="006840C6" w:rsidRPr="001D58C3" w:rsidRDefault="006840C6" w:rsidP="0088515A">
      <w:pPr>
        <w:numPr>
          <w:ilvl w:val="0"/>
          <w:numId w:val="7"/>
        </w:numPr>
        <w:jc w:val="both"/>
        <w:rPr>
          <w:sz w:val="24"/>
          <w:szCs w:val="24"/>
        </w:rPr>
      </w:pPr>
      <w:r w:rsidRPr="00936EDF">
        <w:rPr>
          <w:rFonts w:ascii="Arial" w:hAnsi="Arial" w:cs="Arial"/>
          <w:bCs/>
          <w:sz w:val="24"/>
          <w:szCs w:val="24"/>
        </w:rPr>
        <w:t xml:space="preserve">Łączna długość </w:t>
      </w:r>
      <w:r w:rsidR="003661DD">
        <w:rPr>
          <w:rFonts w:ascii="Arial" w:hAnsi="Arial" w:cs="Arial"/>
          <w:bCs/>
          <w:sz w:val="24"/>
          <w:szCs w:val="24"/>
        </w:rPr>
        <w:t xml:space="preserve">krawężników drogowych </w:t>
      </w:r>
      <w:r w:rsidR="001D58C3">
        <w:rPr>
          <w:rFonts w:ascii="Arial" w:hAnsi="Arial" w:cs="Arial"/>
          <w:bCs/>
          <w:sz w:val="24"/>
          <w:szCs w:val="24"/>
        </w:rPr>
        <w:t>15x</w:t>
      </w:r>
      <w:r w:rsidR="003661DD">
        <w:rPr>
          <w:rFonts w:ascii="Arial" w:hAnsi="Arial" w:cs="Arial"/>
          <w:bCs/>
          <w:sz w:val="24"/>
          <w:szCs w:val="24"/>
        </w:rPr>
        <w:t>30x</w:t>
      </w:r>
      <w:r w:rsidR="001D58C3">
        <w:rPr>
          <w:rFonts w:ascii="Arial" w:hAnsi="Arial" w:cs="Arial"/>
          <w:bCs/>
          <w:sz w:val="24"/>
          <w:szCs w:val="24"/>
        </w:rPr>
        <w:t xml:space="preserve">100 - </w:t>
      </w:r>
      <w:r w:rsidRPr="00936EDF">
        <w:rPr>
          <w:rFonts w:ascii="Arial" w:hAnsi="Arial" w:cs="Arial"/>
          <w:bCs/>
          <w:sz w:val="24"/>
          <w:szCs w:val="24"/>
        </w:rPr>
        <w:t xml:space="preserve"> </w:t>
      </w:r>
      <w:r w:rsidR="001D58C3">
        <w:rPr>
          <w:rFonts w:ascii="Arial" w:hAnsi="Arial" w:cs="Arial"/>
          <w:bCs/>
          <w:sz w:val="24"/>
          <w:szCs w:val="24"/>
        </w:rPr>
        <w:t>202</w:t>
      </w:r>
      <w:r w:rsidR="00936EDF" w:rsidRPr="00936EDF">
        <w:rPr>
          <w:rFonts w:ascii="Arial" w:hAnsi="Arial" w:cs="Arial"/>
          <w:bCs/>
          <w:sz w:val="24"/>
          <w:szCs w:val="24"/>
        </w:rPr>
        <w:t>,00</w:t>
      </w:r>
      <w:r w:rsidRPr="00936EDF">
        <w:rPr>
          <w:rFonts w:ascii="Arial" w:hAnsi="Arial" w:cs="Arial"/>
          <w:bCs/>
          <w:sz w:val="24"/>
          <w:szCs w:val="24"/>
        </w:rPr>
        <w:t xml:space="preserve"> m</w:t>
      </w:r>
      <w:r w:rsidR="00135FC7">
        <w:rPr>
          <w:rFonts w:ascii="Arial" w:hAnsi="Arial" w:cs="Arial"/>
          <w:bCs/>
          <w:sz w:val="24"/>
          <w:szCs w:val="24"/>
        </w:rPr>
        <w:t>b</w:t>
      </w:r>
      <w:r w:rsidRPr="00936EDF">
        <w:rPr>
          <w:rFonts w:ascii="Arial" w:hAnsi="Arial" w:cs="Arial"/>
          <w:bCs/>
          <w:sz w:val="24"/>
          <w:szCs w:val="24"/>
        </w:rPr>
        <w:t xml:space="preserve"> </w:t>
      </w:r>
    </w:p>
    <w:p w14:paraId="72F6EB3A" w14:textId="70DCE043" w:rsidR="001D58C3" w:rsidRPr="00936EDF" w:rsidRDefault="001D58C3" w:rsidP="0088515A">
      <w:pPr>
        <w:numPr>
          <w:ilvl w:val="0"/>
          <w:numId w:val="7"/>
        </w:numPr>
        <w:jc w:val="both"/>
        <w:rPr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Obrzeża trawnikowe 8x20x100 </w:t>
      </w:r>
      <w:r w:rsidR="00135FC7">
        <w:rPr>
          <w:rFonts w:ascii="Arial" w:hAnsi="Arial" w:cs="Arial"/>
          <w:bCs/>
          <w:sz w:val="24"/>
          <w:szCs w:val="24"/>
        </w:rPr>
        <w:t>–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="00135FC7">
        <w:rPr>
          <w:rFonts w:ascii="Arial" w:hAnsi="Arial" w:cs="Arial"/>
          <w:bCs/>
          <w:sz w:val="24"/>
          <w:szCs w:val="24"/>
        </w:rPr>
        <w:t>173,20 mb</w:t>
      </w:r>
    </w:p>
    <w:p w14:paraId="183908E7" w14:textId="77777777" w:rsidR="006840C6" w:rsidRPr="00604361" w:rsidRDefault="006840C6" w:rsidP="0088515A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04361">
        <w:rPr>
          <w:rFonts w:ascii="Arial" w:hAnsi="Arial" w:cs="Arial"/>
          <w:bCs/>
          <w:color w:val="00000A"/>
          <w:sz w:val="24"/>
          <w:szCs w:val="24"/>
        </w:rPr>
        <w:t>Spadki podłużne ciągów według rysunków technicznych,</w:t>
      </w:r>
    </w:p>
    <w:p w14:paraId="018A91EA" w14:textId="722D496C" w:rsidR="005D706A" w:rsidRPr="00604361" w:rsidRDefault="006840C6" w:rsidP="0088515A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04361">
        <w:rPr>
          <w:rFonts w:ascii="Arial" w:hAnsi="Arial" w:cs="Arial"/>
          <w:bCs/>
          <w:color w:val="00000A"/>
          <w:sz w:val="24"/>
          <w:szCs w:val="24"/>
        </w:rPr>
        <w:t>Załamania niwelet wyokrąglić łukami pionowymi o R = 1</w:t>
      </w:r>
      <w:r w:rsidR="00135FC7">
        <w:rPr>
          <w:rFonts w:ascii="Arial" w:hAnsi="Arial" w:cs="Arial"/>
          <w:bCs/>
          <w:color w:val="00000A"/>
          <w:sz w:val="24"/>
          <w:szCs w:val="24"/>
        </w:rPr>
        <w:t>2</w:t>
      </w:r>
      <w:r w:rsidRPr="00604361">
        <w:rPr>
          <w:rFonts w:ascii="Arial" w:hAnsi="Arial" w:cs="Arial"/>
          <w:bCs/>
          <w:color w:val="00000A"/>
          <w:sz w:val="24"/>
          <w:szCs w:val="24"/>
        </w:rPr>
        <w:t xml:space="preserve">00,0 m </w:t>
      </w:r>
    </w:p>
    <w:p w14:paraId="4449EC26" w14:textId="77777777" w:rsidR="00F65EB4" w:rsidRPr="00135FC7" w:rsidRDefault="00F65EB4" w:rsidP="00135FC7">
      <w:pPr>
        <w:jc w:val="both"/>
        <w:rPr>
          <w:rFonts w:ascii="Arial" w:hAnsi="Arial" w:cs="Arial"/>
          <w:sz w:val="24"/>
          <w:szCs w:val="24"/>
        </w:rPr>
      </w:pPr>
    </w:p>
    <w:p w14:paraId="7CDD3068" w14:textId="002AD57B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lastRenderedPageBreak/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.4. Rozwiązania wysokościowe</w:t>
      </w:r>
    </w:p>
    <w:p w14:paraId="4C96F007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Wysokościowo projektowany układ komunikacyjny dowiązano do :</w:t>
      </w:r>
    </w:p>
    <w:p w14:paraId="55832C43" w14:textId="229A82CA" w:rsidR="006840C6" w:rsidRPr="008959B5" w:rsidRDefault="006840C6" w:rsidP="0088515A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Istniejących rzędnych </w:t>
      </w:r>
      <w:r>
        <w:rPr>
          <w:rFonts w:ascii="Arial" w:hAnsi="Arial" w:cs="Arial"/>
          <w:bCs/>
          <w:color w:val="00000A"/>
          <w:sz w:val="24"/>
          <w:szCs w:val="24"/>
        </w:rPr>
        <w:t xml:space="preserve">terenu </w:t>
      </w: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w miejscu włączenia wewnętrznego układu komunikacyjnego poprzez </w:t>
      </w:r>
      <w:r>
        <w:rPr>
          <w:rFonts w:ascii="Arial" w:hAnsi="Arial" w:cs="Arial"/>
          <w:bCs/>
          <w:color w:val="00000A"/>
          <w:sz w:val="24"/>
          <w:szCs w:val="24"/>
        </w:rPr>
        <w:t>projektowany</w:t>
      </w: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 zjazd </w:t>
      </w:r>
      <w:r w:rsidR="009A34C6">
        <w:rPr>
          <w:rFonts w:ascii="Arial" w:hAnsi="Arial" w:cs="Arial"/>
          <w:bCs/>
          <w:color w:val="00000A"/>
          <w:sz w:val="24"/>
          <w:szCs w:val="24"/>
        </w:rPr>
        <w:t xml:space="preserve"> od ul. Sienkiewicza </w:t>
      </w:r>
      <w:r>
        <w:rPr>
          <w:rFonts w:ascii="Arial" w:hAnsi="Arial" w:cs="Arial"/>
          <w:bCs/>
          <w:color w:val="00000A"/>
          <w:sz w:val="24"/>
          <w:szCs w:val="24"/>
        </w:rPr>
        <w:t>–</w:t>
      </w: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 </w:t>
      </w:r>
      <w:r w:rsidR="00604361">
        <w:rPr>
          <w:rFonts w:ascii="Arial" w:hAnsi="Arial" w:cs="Arial"/>
          <w:bCs/>
          <w:color w:val="00000A"/>
          <w:sz w:val="24"/>
          <w:szCs w:val="24"/>
        </w:rPr>
        <w:t>1</w:t>
      </w:r>
      <w:r w:rsidR="009A34C6">
        <w:rPr>
          <w:rFonts w:ascii="Arial" w:hAnsi="Arial" w:cs="Arial"/>
          <w:bCs/>
          <w:color w:val="00000A"/>
          <w:sz w:val="24"/>
          <w:szCs w:val="24"/>
        </w:rPr>
        <w:t>41</w:t>
      </w:r>
      <w:r w:rsidR="00604361">
        <w:rPr>
          <w:rFonts w:ascii="Arial" w:hAnsi="Arial" w:cs="Arial"/>
          <w:bCs/>
          <w:color w:val="00000A"/>
          <w:sz w:val="24"/>
          <w:szCs w:val="24"/>
        </w:rPr>
        <w:t>,00</w:t>
      </w:r>
      <w:r>
        <w:rPr>
          <w:rFonts w:ascii="Arial" w:hAnsi="Arial" w:cs="Arial"/>
          <w:bCs/>
          <w:color w:val="00000A"/>
          <w:sz w:val="24"/>
          <w:szCs w:val="24"/>
        </w:rPr>
        <w:t xml:space="preserve"> m n.p.m.</w:t>
      </w:r>
      <w:r w:rsidR="009A34C6">
        <w:rPr>
          <w:rFonts w:ascii="Arial" w:hAnsi="Arial" w:cs="Arial"/>
          <w:bCs/>
          <w:color w:val="00000A"/>
          <w:sz w:val="24"/>
          <w:szCs w:val="24"/>
        </w:rPr>
        <w:t>, od ul. Szkolnej –</w:t>
      </w:r>
      <w:r w:rsidR="009A34C6" w:rsidRPr="008959B5">
        <w:rPr>
          <w:rFonts w:ascii="Arial" w:hAnsi="Arial" w:cs="Arial"/>
          <w:bCs/>
          <w:color w:val="00000A"/>
          <w:sz w:val="24"/>
          <w:szCs w:val="24"/>
        </w:rPr>
        <w:t xml:space="preserve"> </w:t>
      </w:r>
      <w:r w:rsidR="009A34C6">
        <w:rPr>
          <w:rFonts w:ascii="Arial" w:hAnsi="Arial" w:cs="Arial"/>
          <w:bCs/>
          <w:color w:val="00000A"/>
          <w:sz w:val="24"/>
          <w:szCs w:val="24"/>
        </w:rPr>
        <w:t>139,90 m n.p.m.,</w:t>
      </w:r>
    </w:p>
    <w:p w14:paraId="2445D983" w14:textId="77777777" w:rsidR="006840C6" w:rsidRPr="008959B5" w:rsidRDefault="006840C6" w:rsidP="0088515A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8959B5">
        <w:rPr>
          <w:rFonts w:ascii="Arial" w:hAnsi="Arial" w:cs="Arial"/>
          <w:bCs/>
          <w:color w:val="00000A"/>
          <w:sz w:val="24"/>
          <w:szCs w:val="24"/>
        </w:rPr>
        <w:t>Rzędnych terenu rodzimego</w:t>
      </w:r>
    </w:p>
    <w:p w14:paraId="26B641E5" w14:textId="77777777" w:rsidR="006840C6" w:rsidRPr="008959B5" w:rsidRDefault="006840C6" w:rsidP="0088515A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Rzędnych posadowienia projektowanego budynku, </w:t>
      </w:r>
      <w:r w:rsidRPr="008959B5">
        <w:rPr>
          <w:rFonts w:ascii="Arial" w:eastAsia="Arial" w:hAnsi="Arial" w:cs="Arial"/>
          <w:bCs/>
          <w:sz w:val="24"/>
          <w:szCs w:val="24"/>
        </w:rPr>
        <w:t xml:space="preserve">zgodnie z rysunkiem PZT-1. </w:t>
      </w:r>
    </w:p>
    <w:p w14:paraId="390AB6B9" w14:textId="77777777" w:rsidR="006840C6" w:rsidRDefault="006840C6" w:rsidP="006840C6">
      <w:pPr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</w:p>
    <w:p w14:paraId="6B10AA73" w14:textId="1736627E" w:rsidR="006840C6" w:rsidRDefault="00135FC7" w:rsidP="006840C6">
      <w:pPr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.5. Odwodnienie</w:t>
      </w:r>
    </w:p>
    <w:p w14:paraId="6A7B5995" w14:textId="77777777" w:rsidR="009A34C6" w:rsidRPr="00B12D06" w:rsidRDefault="009A34C6" w:rsidP="009A34C6">
      <w:pPr>
        <w:ind w:right="-2"/>
        <w:jc w:val="both"/>
      </w:pPr>
      <w:r w:rsidRPr="00B12D06">
        <w:rPr>
          <w:rFonts w:ascii="Arial" w:eastAsia="Arial" w:hAnsi="Arial" w:cs="Arial"/>
          <w:bCs/>
          <w:sz w:val="24"/>
          <w:szCs w:val="24"/>
        </w:rPr>
        <w:t>Wody opadowe z projektowanych powierzchni utwardzonych odprowadzone projektowaną zewnętrzną instalacją kanalizacji deszczowej oraz projektowanym przyłączem kanalizacji deszczowej do istniejącej sieci kanalizacji deszczowej w ul. Sienkiewicza.</w:t>
      </w:r>
    </w:p>
    <w:p w14:paraId="24650512" w14:textId="77777777" w:rsidR="006840C6" w:rsidRDefault="006840C6" w:rsidP="006840C6">
      <w:pPr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</w:p>
    <w:p w14:paraId="52803ECE" w14:textId="10CBEAC2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.6. Projektowane nawierzchnie</w:t>
      </w:r>
    </w:p>
    <w:p w14:paraId="1CF658AD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Nawierzchnię na jezdni wewnętrznego układu drogowego przyjęto zgodnie z Rozporządzeniem Ministra Transportu i Gospodarki Morskiej z dn. 02.03.1999 r. w sprawie warunków technicznych, jakim powinny odpowiadać drogi publiczne i ich usytuowanie (Dz. U. Nr 43 poz. 430).</w:t>
      </w:r>
    </w:p>
    <w:p w14:paraId="31B4B7A5" w14:textId="77777777" w:rsidR="006840C6" w:rsidRPr="00FA173A" w:rsidRDefault="006840C6" w:rsidP="006840C6">
      <w:pPr>
        <w:jc w:val="both"/>
        <w:rPr>
          <w:rFonts w:ascii="Arial" w:hAnsi="Arial" w:cs="Arial"/>
          <w:bCs/>
          <w:color w:val="00000A"/>
          <w:kern w:val="1"/>
          <w:sz w:val="24"/>
          <w:szCs w:val="24"/>
        </w:rPr>
      </w:pPr>
    </w:p>
    <w:p w14:paraId="7CF603C3" w14:textId="77777777" w:rsidR="006840C6" w:rsidRDefault="006840C6" w:rsidP="006840C6">
      <w:pPr>
        <w:jc w:val="both"/>
        <w:rPr>
          <w:rFonts w:ascii="Arial" w:hAnsi="Arial" w:cs="Arial"/>
          <w:bCs/>
          <w:color w:val="00000A"/>
          <w:kern w:val="1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Konstrukcja nawierzchni utwardzeń:</w:t>
      </w:r>
    </w:p>
    <w:p w14:paraId="04FB5358" w14:textId="48149221" w:rsidR="006840C6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 xml:space="preserve">kostka betonowa grubości </w:t>
      </w:r>
      <w:r w:rsidR="009A34C6">
        <w:rPr>
          <w:rFonts w:ascii="Arial" w:hAnsi="Arial" w:cs="Arial"/>
          <w:bCs/>
          <w:sz w:val="24"/>
          <w:szCs w:val="24"/>
        </w:rPr>
        <w:t>8</w:t>
      </w:r>
      <w:r>
        <w:rPr>
          <w:rFonts w:ascii="Arial" w:hAnsi="Arial" w:cs="Arial"/>
          <w:bCs/>
          <w:sz w:val="24"/>
          <w:szCs w:val="24"/>
        </w:rPr>
        <w:t xml:space="preserve"> cm, spoiny między kostkami wypełnione piaskiem,</w:t>
      </w:r>
    </w:p>
    <w:p w14:paraId="38B9020E" w14:textId="77777777" w:rsidR="006840C6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>podsypka cementowo-piaskowa grubości 3-5 cm,</w:t>
      </w:r>
    </w:p>
    <w:p w14:paraId="2C909792" w14:textId="77777777" w:rsidR="006840C6" w:rsidRPr="00FA1D74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>przekrusz betonowy stabilizowany grubości 15 cm,</w:t>
      </w:r>
    </w:p>
    <w:p w14:paraId="421396A1" w14:textId="77777777" w:rsidR="006840C6" w:rsidRPr="00FA1D74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>warstwa odsączająca ze żwiru grubości 15 cm.</w:t>
      </w:r>
    </w:p>
    <w:p w14:paraId="0486691F" w14:textId="77777777" w:rsidR="006840C6" w:rsidRDefault="006840C6" w:rsidP="006840C6">
      <w:pPr>
        <w:jc w:val="both"/>
        <w:rPr>
          <w:rFonts w:ascii="Arial" w:hAnsi="Arial" w:cs="Arial"/>
          <w:sz w:val="24"/>
          <w:szCs w:val="24"/>
        </w:rPr>
      </w:pPr>
    </w:p>
    <w:p w14:paraId="337B7A71" w14:textId="4999647E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</w:rPr>
        <w:t>0,4</w:t>
      </w:r>
      <w:r w:rsidR="009A34C6">
        <w:rPr>
          <w:rFonts w:ascii="Arial" w:hAnsi="Arial" w:cs="Arial"/>
          <w:b/>
          <w:bCs/>
          <w:color w:val="00000A"/>
          <w:kern w:val="1"/>
          <w:sz w:val="24"/>
          <w:szCs w:val="24"/>
        </w:rPr>
        <w:t>3</w:t>
      </w:r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</w:rPr>
        <w:t xml:space="preserve"> m &gt; 0,40 h</w:t>
      </w:r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  <w:vertAlign w:val="subscript"/>
        </w:rPr>
        <w:t>z</w:t>
      </w: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 gdzie:</w:t>
      </w:r>
    </w:p>
    <w:p w14:paraId="23151306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h</w:t>
      </w:r>
      <w:r w:rsidRPr="00FA173A">
        <w:rPr>
          <w:rFonts w:ascii="Arial" w:hAnsi="Arial" w:cs="Arial"/>
          <w:bCs/>
          <w:color w:val="00000A"/>
          <w:kern w:val="1"/>
          <w:sz w:val="24"/>
          <w:szCs w:val="24"/>
          <w:vertAlign w:val="subscript"/>
        </w:rPr>
        <w:t>z</w:t>
      </w: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 - oznacza głębokość przemarzania gruntów przyjmowaną zgodnie z Polską Normą.</w:t>
      </w:r>
    </w:p>
    <w:p w14:paraId="7A879C13" w14:textId="35919581" w:rsidR="006840C6" w:rsidRDefault="006840C6" w:rsidP="006840C6">
      <w:pPr>
        <w:jc w:val="both"/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Obramowanie nawierzchni należy wykonać z krawężników betonowych o wym. 8 x 30 cm ułożonymi na podsypce cementowo- piaskowej grub. 5 cm i na ławie z betonu B15 z oporem. </w:t>
      </w:r>
    </w:p>
    <w:p w14:paraId="3F7B8F5F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</w:p>
    <w:p w14:paraId="0237FCC4" w14:textId="242EE19A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.7. Roboty ziemne</w:t>
      </w:r>
    </w:p>
    <w:p w14:paraId="38E8A918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Roboty ziemne ograniczą się do wykonania korytowania pod projektowane nawierzchnie. Grunt z korytowania jest przewidziany do wykorzystania przy deniwelacji terenu, a w przypadku jego nadmiaru do wywozu w miejsce wyznaczone przez Inwestora.</w:t>
      </w:r>
    </w:p>
    <w:p w14:paraId="50ABD8E8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Podłoże gruntowe przed ułożeniem konstrukcji nawierzchni powinno być zagęszczone zgodnie z wymaganiami podanymi w normie PN-S-02205/98 „Drogi samochodowe. Roboty ziemne. Wymagania i badania”.</w:t>
      </w:r>
    </w:p>
    <w:p w14:paraId="6BAD2F4B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W przypadku stwierdzenia zalegania w podłożu gruntów niebudowlanych, nie nadających się do zagęszczenia, należy je wymienić na piasek.</w:t>
      </w:r>
    </w:p>
    <w:p w14:paraId="4301863E" w14:textId="69C9DD15" w:rsidR="00385AA9" w:rsidRDefault="006840C6" w:rsidP="00CC6645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Należy zgłosić rozpoczęcie robót u Gestora uzbrojenia i prace prowadzić pod ich nadzorem.</w:t>
      </w:r>
    </w:p>
    <w:p w14:paraId="00335F8D" w14:textId="4DE54D6F" w:rsidR="00CC6645" w:rsidRDefault="00CC6645" w:rsidP="00CC6645">
      <w:pPr>
        <w:jc w:val="both"/>
        <w:rPr>
          <w:rFonts w:ascii="Arial" w:hAnsi="Arial" w:cs="Arial"/>
          <w:sz w:val="24"/>
          <w:szCs w:val="24"/>
        </w:rPr>
      </w:pPr>
    </w:p>
    <w:p w14:paraId="2C187B14" w14:textId="77777777" w:rsidR="00CC6645" w:rsidRDefault="00CC6645" w:rsidP="00CC66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14:paraId="70D8716A" w14:textId="2369935E" w:rsidR="00CC6645" w:rsidRPr="00CC6645" w:rsidRDefault="00CC6645" w:rsidP="00CC66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35FC7">
        <w:rPr>
          <w:rFonts w:ascii="Arial" w:hAnsi="Arial" w:cs="Arial"/>
          <w:sz w:val="24"/>
          <w:szCs w:val="24"/>
        </w:rPr>
        <w:tab/>
      </w:r>
      <w:r w:rsidR="00135FC7">
        <w:rPr>
          <w:rFonts w:ascii="Arial" w:hAnsi="Arial" w:cs="Arial"/>
          <w:sz w:val="24"/>
          <w:szCs w:val="24"/>
        </w:rPr>
        <w:tab/>
      </w:r>
      <w:r w:rsidR="00135FC7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Opracował:</w:t>
      </w:r>
    </w:p>
    <w:sectPr w:rsidR="00CC6645" w:rsidRPr="00CC6645" w:rsidSect="002B74EA">
      <w:footerReference w:type="default" r:id="rId10"/>
      <w:pgSz w:w="11906" w:h="16838"/>
      <w:pgMar w:top="1134" w:right="1134" w:bottom="1134" w:left="1418" w:header="709" w:footer="72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655475" w14:textId="77777777" w:rsidR="000A6914" w:rsidRDefault="000A6914">
      <w:r>
        <w:separator/>
      </w:r>
    </w:p>
  </w:endnote>
  <w:endnote w:type="continuationSeparator" w:id="0">
    <w:p w14:paraId="7D9E5FFD" w14:textId="77777777" w:rsidR="000A6914" w:rsidRDefault="000A69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panose1 w:val="05010000000000000000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Narrow">
    <w:altName w:val="Yu Gothic"/>
    <w:charset w:val="80"/>
    <w:family w:val="swiss"/>
    <w:pitch w:val="default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E474" w14:textId="77777777" w:rsidR="002B74EA" w:rsidRPr="00790993" w:rsidRDefault="00A01384">
    <w:pPr>
      <w:pStyle w:val="Stopka"/>
      <w:jc w:val="right"/>
      <w:rPr>
        <w:rFonts w:ascii="Arial" w:hAnsi="Arial" w:cs="Arial"/>
      </w:rPr>
    </w:pPr>
    <w:r w:rsidRPr="00790993">
      <w:rPr>
        <w:rFonts w:ascii="Arial" w:hAnsi="Arial" w:cs="Arial"/>
      </w:rPr>
      <w:fldChar w:fldCharType="begin"/>
    </w:r>
    <w:r w:rsidRPr="00790993">
      <w:rPr>
        <w:rFonts w:ascii="Arial" w:hAnsi="Arial" w:cs="Arial"/>
      </w:rPr>
      <w:instrText>PAGE   \* MERGEFORMAT</w:instrText>
    </w:r>
    <w:r w:rsidRPr="00790993">
      <w:rPr>
        <w:rFonts w:ascii="Arial" w:hAnsi="Arial" w:cs="Arial"/>
      </w:rPr>
      <w:fldChar w:fldCharType="separate"/>
    </w:r>
    <w:r w:rsidRPr="00790993">
      <w:rPr>
        <w:rFonts w:ascii="Arial" w:hAnsi="Arial" w:cs="Arial"/>
      </w:rPr>
      <w:t>2</w:t>
    </w:r>
    <w:r w:rsidRPr="00790993">
      <w:rPr>
        <w:rFonts w:ascii="Arial" w:hAnsi="Arial" w:cs="Arial"/>
      </w:rPr>
      <w:fldChar w:fldCharType="end"/>
    </w:r>
  </w:p>
  <w:p w14:paraId="33830A23" w14:textId="77777777" w:rsidR="00057A81" w:rsidRDefault="00000000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CB86B8" w14:textId="77777777" w:rsidR="000A6914" w:rsidRDefault="000A6914">
      <w:r>
        <w:separator/>
      </w:r>
    </w:p>
  </w:footnote>
  <w:footnote w:type="continuationSeparator" w:id="0">
    <w:p w14:paraId="13E234E7" w14:textId="77777777" w:rsidR="000A6914" w:rsidRDefault="000A69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Symbol"/>
        <w:sz w:val="24"/>
        <w:szCs w:val="24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04" w:hanging="360"/>
      </w:pPr>
      <w:rPr>
        <w:rFonts w:ascii="Symbol" w:hAnsi="Symbol" w:cs="Symbol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Times New Roman"/>
        <w:sz w:val="24"/>
        <w:szCs w:val="24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4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862" w:hanging="360"/>
      </w:pPr>
      <w:rPr>
        <w:rFonts w:ascii="Symbol" w:hAnsi="Symbol" w:cs="Symbol"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Times New Roman"/>
        <w:szCs w:val="24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4"/>
      </w:r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5" w15:restartNumberingAfterBreak="0">
    <w:nsid w:val="00000011"/>
    <w:multiLevelType w:val="multi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001422B7"/>
    <w:multiLevelType w:val="multilevel"/>
    <w:tmpl w:val="1BC26294"/>
    <w:styleLink w:val="WW8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567" w:hanging="283"/>
      </w:pPr>
    </w:lvl>
    <w:lvl w:ilvl="2">
      <w:start w:val="1"/>
      <w:numFmt w:val="decimal"/>
      <w:lvlText w:val="%3."/>
      <w:lvlJc w:val="left"/>
      <w:pPr>
        <w:ind w:left="850" w:hanging="283"/>
      </w:pPr>
    </w:lvl>
    <w:lvl w:ilvl="3">
      <w:start w:val="1"/>
      <w:numFmt w:val="decimal"/>
      <w:lvlText w:val="%4."/>
      <w:lvlJc w:val="left"/>
      <w:pPr>
        <w:ind w:left="1134" w:hanging="283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17" w15:restartNumberingAfterBreak="0">
    <w:nsid w:val="10680F1C"/>
    <w:multiLevelType w:val="multilevel"/>
    <w:tmpl w:val="A55E7844"/>
    <w:styleLink w:val="WW8Num2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8" w15:restartNumberingAfterBreak="0">
    <w:nsid w:val="10862706"/>
    <w:multiLevelType w:val="hybridMultilevel"/>
    <w:tmpl w:val="7B364B6C"/>
    <w:lvl w:ilvl="0" w:tplc="E3E671D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7110ABE"/>
    <w:multiLevelType w:val="multilevel"/>
    <w:tmpl w:val="B19E9A62"/>
    <w:styleLink w:val="WW8Num5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0" w15:restartNumberingAfterBreak="0">
    <w:nsid w:val="1DEE692D"/>
    <w:multiLevelType w:val="multilevel"/>
    <w:tmpl w:val="720812CC"/>
    <w:styleLink w:val="WW8Num4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1" w15:restartNumberingAfterBreak="0">
    <w:nsid w:val="24063ADB"/>
    <w:multiLevelType w:val="multilevel"/>
    <w:tmpl w:val="38FA2048"/>
    <w:styleLink w:val="WW8Num13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2" w15:restartNumberingAfterBreak="0">
    <w:nsid w:val="2DA95921"/>
    <w:multiLevelType w:val="hybridMultilevel"/>
    <w:tmpl w:val="6BECC064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E9A172E"/>
    <w:multiLevelType w:val="multilevel"/>
    <w:tmpl w:val="D48CAC1A"/>
    <w:styleLink w:val="WW8Num10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4" w15:restartNumberingAfterBreak="0">
    <w:nsid w:val="31C05143"/>
    <w:multiLevelType w:val="hybridMultilevel"/>
    <w:tmpl w:val="5AF4DD22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36D2B92"/>
    <w:multiLevelType w:val="multilevel"/>
    <w:tmpl w:val="50BCC5AE"/>
    <w:styleLink w:val="WW8Num17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6" w15:restartNumberingAfterBreak="0">
    <w:nsid w:val="358F7942"/>
    <w:multiLevelType w:val="hybridMultilevel"/>
    <w:tmpl w:val="30FC86DE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E921A28"/>
    <w:multiLevelType w:val="hybridMultilevel"/>
    <w:tmpl w:val="4296F984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2F56B25"/>
    <w:multiLevelType w:val="hybridMultilevel"/>
    <w:tmpl w:val="5FBE6C62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C8B2345"/>
    <w:multiLevelType w:val="multilevel"/>
    <w:tmpl w:val="AFD87728"/>
    <w:styleLink w:val="WW8Num12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0" w15:restartNumberingAfterBreak="0">
    <w:nsid w:val="4E973C6F"/>
    <w:multiLevelType w:val="hybridMultilevel"/>
    <w:tmpl w:val="4B70980C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01E5DF4"/>
    <w:multiLevelType w:val="multilevel"/>
    <w:tmpl w:val="66A653EA"/>
    <w:styleLink w:val="WW8Num18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2" w15:restartNumberingAfterBreak="0">
    <w:nsid w:val="51C12C61"/>
    <w:multiLevelType w:val="hybridMultilevel"/>
    <w:tmpl w:val="8E12D0CC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B797C4B"/>
    <w:multiLevelType w:val="hybridMultilevel"/>
    <w:tmpl w:val="38906F60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F2A16A4"/>
    <w:multiLevelType w:val="multilevel"/>
    <w:tmpl w:val="865CEAB4"/>
    <w:lvl w:ilvl="0">
      <w:start w:val="1"/>
      <w:numFmt w:val="none"/>
      <w:lvlText w:val="%1"/>
      <w:lvlJc w:val="left"/>
      <w:pPr>
        <w:ind w:left="283" w:hanging="283"/>
      </w:pPr>
    </w:lvl>
    <w:lvl w:ilvl="1">
      <w:start w:val="1"/>
      <w:numFmt w:val="none"/>
      <w:lvlText w:val="%2"/>
      <w:lvlJc w:val="left"/>
      <w:pPr>
        <w:ind w:left="567" w:hanging="283"/>
      </w:pPr>
    </w:lvl>
    <w:lvl w:ilvl="2">
      <w:start w:val="1"/>
      <w:numFmt w:val="none"/>
      <w:lvlText w:val="%3"/>
      <w:lvlJc w:val="left"/>
      <w:pPr>
        <w:ind w:left="850" w:hanging="283"/>
      </w:pPr>
    </w:lvl>
    <w:lvl w:ilvl="3">
      <w:start w:val="1"/>
      <w:numFmt w:val="none"/>
      <w:lvlText w:val="%4"/>
      <w:lvlJc w:val="left"/>
      <w:pPr>
        <w:ind w:left="1134" w:hanging="283"/>
      </w:pPr>
    </w:lvl>
    <w:lvl w:ilvl="4">
      <w:start w:val="1"/>
      <w:numFmt w:val="none"/>
      <w:lvlText w:val="%5"/>
      <w:lvlJc w:val="left"/>
      <w:pPr>
        <w:ind w:left="1417" w:hanging="283"/>
      </w:pPr>
    </w:lvl>
    <w:lvl w:ilvl="5">
      <w:start w:val="1"/>
      <w:numFmt w:val="none"/>
      <w:lvlText w:val="%6"/>
      <w:lvlJc w:val="left"/>
      <w:pPr>
        <w:ind w:left="1701" w:hanging="283"/>
      </w:pPr>
    </w:lvl>
    <w:lvl w:ilvl="6">
      <w:start w:val="1"/>
      <w:numFmt w:val="none"/>
      <w:lvlText w:val="%7"/>
      <w:lvlJc w:val="left"/>
      <w:pPr>
        <w:ind w:left="1984" w:hanging="283"/>
      </w:pPr>
    </w:lvl>
    <w:lvl w:ilvl="7">
      <w:start w:val="1"/>
      <w:numFmt w:val="none"/>
      <w:lvlText w:val="%8"/>
      <w:lvlJc w:val="left"/>
      <w:pPr>
        <w:ind w:left="2268" w:hanging="283"/>
      </w:pPr>
    </w:lvl>
    <w:lvl w:ilvl="8">
      <w:start w:val="1"/>
      <w:numFmt w:val="none"/>
      <w:lvlText w:val="%9"/>
      <w:lvlJc w:val="left"/>
      <w:pPr>
        <w:ind w:left="2551" w:hanging="283"/>
      </w:pPr>
    </w:lvl>
  </w:abstractNum>
  <w:abstractNum w:abstractNumId="35" w15:restartNumberingAfterBreak="0">
    <w:nsid w:val="60EB6442"/>
    <w:multiLevelType w:val="multilevel"/>
    <w:tmpl w:val="0B8C3636"/>
    <w:styleLink w:val="WW8Num11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6" w15:restartNumberingAfterBreak="0">
    <w:nsid w:val="705842FC"/>
    <w:multiLevelType w:val="hybridMultilevel"/>
    <w:tmpl w:val="FDC405A0"/>
    <w:lvl w:ilvl="0" w:tplc="7730DEDA">
      <w:start w:val="1"/>
      <w:numFmt w:val="lowerLetter"/>
      <w:lvlText w:val="%1)"/>
      <w:lvlJc w:val="left"/>
      <w:pPr>
        <w:ind w:left="109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15" w:hanging="360"/>
      </w:pPr>
    </w:lvl>
    <w:lvl w:ilvl="2" w:tplc="0415001B" w:tentative="1">
      <w:start w:val="1"/>
      <w:numFmt w:val="lowerRoman"/>
      <w:lvlText w:val="%3."/>
      <w:lvlJc w:val="right"/>
      <w:pPr>
        <w:ind w:left="2535" w:hanging="180"/>
      </w:pPr>
    </w:lvl>
    <w:lvl w:ilvl="3" w:tplc="0415000F" w:tentative="1">
      <w:start w:val="1"/>
      <w:numFmt w:val="decimal"/>
      <w:lvlText w:val="%4."/>
      <w:lvlJc w:val="left"/>
      <w:pPr>
        <w:ind w:left="3255" w:hanging="360"/>
      </w:pPr>
    </w:lvl>
    <w:lvl w:ilvl="4" w:tplc="04150019" w:tentative="1">
      <w:start w:val="1"/>
      <w:numFmt w:val="lowerLetter"/>
      <w:lvlText w:val="%5."/>
      <w:lvlJc w:val="left"/>
      <w:pPr>
        <w:ind w:left="3975" w:hanging="360"/>
      </w:pPr>
    </w:lvl>
    <w:lvl w:ilvl="5" w:tplc="0415001B" w:tentative="1">
      <w:start w:val="1"/>
      <w:numFmt w:val="lowerRoman"/>
      <w:lvlText w:val="%6."/>
      <w:lvlJc w:val="right"/>
      <w:pPr>
        <w:ind w:left="4695" w:hanging="180"/>
      </w:pPr>
    </w:lvl>
    <w:lvl w:ilvl="6" w:tplc="0415000F" w:tentative="1">
      <w:start w:val="1"/>
      <w:numFmt w:val="decimal"/>
      <w:lvlText w:val="%7."/>
      <w:lvlJc w:val="left"/>
      <w:pPr>
        <w:ind w:left="5415" w:hanging="360"/>
      </w:pPr>
    </w:lvl>
    <w:lvl w:ilvl="7" w:tplc="04150019" w:tentative="1">
      <w:start w:val="1"/>
      <w:numFmt w:val="lowerLetter"/>
      <w:lvlText w:val="%8."/>
      <w:lvlJc w:val="left"/>
      <w:pPr>
        <w:ind w:left="6135" w:hanging="360"/>
      </w:pPr>
    </w:lvl>
    <w:lvl w:ilvl="8" w:tplc="0415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37" w15:restartNumberingAfterBreak="0">
    <w:nsid w:val="77205A97"/>
    <w:multiLevelType w:val="multilevel"/>
    <w:tmpl w:val="1B94539E"/>
    <w:styleLink w:val="WW8Num15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8" w15:restartNumberingAfterBreak="0">
    <w:nsid w:val="7D19019F"/>
    <w:multiLevelType w:val="hybridMultilevel"/>
    <w:tmpl w:val="C232AD68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1362592">
    <w:abstractNumId w:val="0"/>
  </w:num>
  <w:num w:numId="2" w16cid:durableId="1541014616">
    <w:abstractNumId w:val="7"/>
  </w:num>
  <w:num w:numId="3" w16cid:durableId="790243643">
    <w:abstractNumId w:val="12"/>
  </w:num>
  <w:num w:numId="4" w16cid:durableId="291834774">
    <w:abstractNumId w:val="22"/>
  </w:num>
  <w:num w:numId="5" w16cid:durableId="2095084028">
    <w:abstractNumId w:val="24"/>
  </w:num>
  <w:num w:numId="6" w16cid:durableId="342712105">
    <w:abstractNumId w:val="28"/>
  </w:num>
  <w:num w:numId="7" w16cid:durableId="494497568">
    <w:abstractNumId w:val="26"/>
  </w:num>
  <w:num w:numId="8" w16cid:durableId="1512719649">
    <w:abstractNumId w:val="30"/>
  </w:num>
  <w:num w:numId="9" w16cid:durableId="1933515715">
    <w:abstractNumId w:val="33"/>
  </w:num>
  <w:num w:numId="10" w16cid:durableId="1831209680">
    <w:abstractNumId w:val="38"/>
  </w:num>
  <w:num w:numId="11" w16cid:durableId="856236184">
    <w:abstractNumId w:val="32"/>
  </w:num>
  <w:num w:numId="12" w16cid:durableId="799149691">
    <w:abstractNumId w:val="27"/>
  </w:num>
  <w:num w:numId="13" w16cid:durableId="1017275645">
    <w:abstractNumId w:val="16"/>
  </w:num>
  <w:num w:numId="14" w16cid:durableId="1549994366">
    <w:abstractNumId w:val="19"/>
  </w:num>
  <w:num w:numId="15" w16cid:durableId="1300499872">
    <w:abstractNumId w:val="20"/>
  </w:num>
  <w:num w:numId="16" w16cid:durableId="2102138212">
    <w:abstractNumId w:val="31"/>
  </w:num>
  <w:num w:numId="17" w16cid:durableId="352537270">
    <w:abstractNumId w:val="29"/>
  </w:num>
  <w:num w:numId="18" w16cid:durableId="1148474064">
    <w:abstractNumId w:val="35"/>
  </w:num>
  <w:num w:numId="19" w16cid:durableId="1105613482">
    <w:abstractNumId w:val="17"/>
  </w:num>
  <w:num w:numId="20" w16cid:durableId="1588806563">
    <w:abstractNumId w:val="25"/>
  </w:num>
  <w:num w:numId="21" w16cid:durableId="508980618">
    <w:abstractNumId w:val="23"/>
  </w:num>
  <w:num w:numId="22" w16cid:durableId="2079745121">
    <w:abstractNumId w:val="37"/>
  </w:num>
  <w:num w:numId="23" w16cid:durableId="368652480">
    <w:abstractNumId w:val="21"/>
  </w:num>
  <w:num w:numId="24" w16cid:durableId="195778263">
    <w:abstractNumId w:val="16"/>
    <w:lvlOverride w:ilvl="0">
      <w:startOverride w:val="1"/>
    </w:lvlOverride>
  </w:num>
  <w:num w:numId="25" w16cid:durableId="1913154826">
    <w:abstractNumId w:val="19"/>
  </w:num>
  <w:num w:numId="26" w16cid:durableId="1955750041">
    <w:abstractNumId w:val="20"/>
  </w:num>
  <w:num w:numId="27" w16cid:durableId="543449719">
    <w:abstractNumId w:val="31"/>
  </w:num>
  <w:num w:numId="28" w16cid:durableId="69230013">
    <w:abstractNumId w:val="29"/>
  </w:num>
  <w:num w:numId="29" w16cid:durableId="1212113575">
    <w:abstractNumId w:val="35"/>
  </w:num>
  <w:num w:numId="30" w16cid:durableId="1686175912">
    <w:abstractNumId w:val="17"/>
  </w:num>
  <w:num w:numId="31" w16cid:durableId="1239557782">
    <w:abstractNumId w:val="25"/>
  </w:num>
  <w:num w:numId="32" w16cid:durableId="386535494">
    <w:abstractNumId w:val="23"/>
  </w:num>
  <w:num w:numId="33" w16cid:durableId="525563332">
    <w:abstractNumId w:val="37"/>
  </w:num>
  <w:num w:numId="34" w16cid:durableId="1385712193">
    <w:abstractNumId w:val="21"/>
  </w:num>
  <w:num w:numId="35" w16cid:durableId="1379475223">
    <w:abstractNumId w:val="34"/>
  </w:num>
  <w:num w:numId="36" w16cid:durableId="1105230739">
    <w:abstractNumId w:val="18"/>
  </w:num>
  <w:num w:numId="37" w16cid:durableId="1624579612">
    <w:abstractNumId w:val="28"/>
  </w:num>
  <w:num w:numId="38" w16cid:durableId="171381536">
    <w:abstractNumId w:val="36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1A3"/>
    <w:rsid w:val="0006537B"/>
    <w:rsid w:val="00083874"/>
    <w:rsid w:val="000A1AC6"/>
    <w:rsid w:val="000A6914"/>
    <w:rsid w:val="000D32C6"/>
    <w:rsid w:val="000E151C"/>
    <w:rsid w:val="000E32CA"/>
    <w:rsid w:val="00131507"/>
    <w:rsid w:val="00135FC7"/>
    <w:rsid w:val="0017758B"/>
    <w:rsid w:val="001A4499"/>
    <w:rsid w:val="001D58C3"/>
    <w:rsid w:val="001F192A"/>
    <w:rsid w:val="002067F3"/>
    <w:rsid w:val="00221701"/>
    <w:rsid w:val="00253777"/>
    <w:rsid w:val="00295D75"/>
    <w:rsid w:val="002A5E3D"/>
    <w:rsid w:val="002B25B9"/>
    <w:rsid w:val="002E0538"/>
    <w:rsid w:val="00300E10"/>
    <w:rsid w:val="0030138E"/>
    <w:rsid w:val="003569CA"/>
    <w:rsid w:val="003661DD"/>
    <w:rsid w:val="00367C05"/>
    <w:rsid w:val="0037254E"/>
    <w:rsid w:val="003776E6"/>
    <w:rsid w:val="00385AA9"/>
    <w:rsid w:val="003C1A94"/>
    <w:rsid w:val="003F0379"/>
    <w:rsid w:val="00424F9B"/>
    <w:rsid w:val="004615AA"/>
    <w:rsid w:val="00485847"/>
    <w:rsid w:val="00494E05"/>
    <w:rsid w:val="004A2431"/>
    <w:rsid w:val="00516535"/>
    <w:rsid w:val="00536A01"/>
    <w:rsid w:val="00555692"/>
    <w:rsid w:val="0058282D"/>
    <w:rsid w:val="005B4C3D"/>
    <w:rsid w:val="005D706A"/>
    <w:rsid w:val="005F27A4"/>
    <w:rsid w:val="006002C9"/>
    <w:rsid w:val="00604361"/>
    <w:rsid w:val="00625563"/>
    <w:rsid w:val="00650064"/>
    <w:rsid w:val="006678BD"/>
    <w:rsid w:val="0067183A"/>
    <w:rsid w:val="00673F0B"/>
    <w:rsid w:val="00682026"/>
    <w:rsid w:val="006840C6"/>
    <w:rsid w:val="0069157A"/>
    <w:rsid w:val="006A1224"/>
    <w:rsid w:val="006A5868"/>
    <w:rsid w:val="006D5A2D"/>
    <w:rsid w:val="0072040E"/>
    <w:rsid w:val="00736812"/>
    <w:rsid w:val="007453D4"/>
    <w:rsid w:val="007728D7"/>
    <w:rsid w:val="007765EA"/>
    <w:rsid w:val="0078408C"/>
    <w:rsid w:val="00790993"/>
    <w:rsid w:val="0079208F"/>
    <w:rsid w:val="007945A4"/>
    <w:rsid w:val="007B0DC5"/>
    <w:rsid w:val="007C7225"/>
    <w:rsid w:val="007E1163"/>
    <w:rsid w:val="007F140F"/>
    <w:rsid w:val="007F61FE"/>
    <w:rsid w:val="00835851"/>
    <w:rsid w:val="00835E30"/>
    <w:rsid w:val="0088515A"/>
    <w:rsid w:val="00887025"/>
    <w:rsid w:val="008919C0"/>
    <w:rsid w:val="008A01C3"/>
    <w:rsid w:val="008B296D"/>
    <w:rsid w:val="008C1E58"/>
    <w:rsid w:val="008C20AA"/>
    <w:rsid w:val="008F0503"/>
    <w:rsid w:val="00912DD8"/>
    <w:rsid w:val="0093525F"/>
    <w:rsid w:val="00936EDF"/>
    <w:rsid w:val="00944C12"/>
    <w:rsid w:val="00960BD0"/>
    <w:rsid w:val="00966B83"/>
    <w:rsid w:val="00971F01"/>
    <w:rsid w:val="00976409"/>
    <w:rsid w:val="00997B4D"/>
    <w:rsid w:val="009A34C6"/>
    <w:rsid w:val="009D5A0C"/>
    <w:rsid w:val="009E1070"/>
    <w:rsid w:val="00A01384"/>
    <w:rsid w:val="00A05738"/>
    <w:rsid w:val="00A42529"/>
    <w:rsid w:val="00AC48C4"/>
    <w:rsid w:val="00AD6204"/>
    <w:rsid w:val="00AF69B6"/>
    <w:rsid w:val="00B06A5F"/>
    <w:rsid w:val="00B12A7E"/>
    <w:rsid w:val="00B12D06"/>
    <w:rsid w:val="00B32AE6"/>
    <w:rsid w:val="00B610C2"/>
    <w:rsid w:val="00B83EB1"/>
    <w:rsid w:val="00BE1183"/>
    <w:rsid w:val="00C210DC"/>
    <w:rsid w:val="00C36C24"/>
    <w:rsid w:val="00C45020"/>
    <w:rsid w:val="00C701C3"/>
    <w:rsid w:val="00C81140"/>
    <w:rsid w:val="00CC6645"/>
    <w:rsid w:val="00CD505B"/>
    <w:rsid w:val="00CF7508"/>
    <w:rsid w:val="00D022B4"/>
    <w:rsid w:val="00D101A3"/>
    <w:rsid w:val="00D11CD1"/>
    <w:rsid w:val="00D41A32"/>
    <w:rsid w:val="00D70E26"/>
    <w:rsid w:val="00D913CE"/>
    <w:rsid w:val="00D97012"/>
    <w:rsid w:val="00DA65FE"/>
    <w:rsid w:val="00DB5110"/>
    <w:rsid w:val="00DD3D9C"/>
    <w:rsid w:val="00DE6961"/>
    <w:rsid w:val="00DE752C"/>
    <w:rsid w:val="00E049A3"/>
    <w:rsid w:val="00E265D5"/>
    <w:rsid w:val="00E67164"/>
    <w:rsid w:val="00E87CBD"/>
    <w:rsid w:val="00E92F25"/>
    <w:rsid w:val="00EE09D7"/>
    <w:rsid w:val="00EE774B"/>
    <w:rsid w:val="00EF4DCC"/>
    <w:rsid w:val="00F65EB4"/>
    <w:rsid w:val="00F8135C"/>
    <w:rsid w:val="00F959B1"/>
    <w:rsid w:val="00FD1DA7"/>
    <w:rsid w:val="00FD6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EF3BE"/>
  <w15:chartTrackingRefBased/>
  <w15:docId w15:val="{B854F4C0-FCC1-461F-A973-36DB93591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101A3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D101A3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qFormat/>
    <w:rsid w:val="00D101A3"/>
    <w:pPr>
      <w:keepNext/>
      <w:numPr>
        <w:ilvl w:val="1"/>
        <w:numId w:val="1"/>
      </w:numPr>
      <w:tabs>
        <w:tab w:val="left" w:pos="0"/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D101A3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D101A3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D101A3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D101A3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D101A3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D101A3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D101A3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D101A3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D101A3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WW8Num1z0">
    <w:name w:val="WW8Num1z0"/>
    <w:rsid w:val="00D101A3"/>
  </w:style>
  <w:style w:type="character" w:customStyle="1" w:styleId="WW8Num1z1">
    <w:name w:val="WW8Num1z1"/>
    <w:rsid w:val="00D101A3"/>
  </w:style>
  <w:style w:type="character" w:customStyle="1" w:styleId="WW8Num1z2">
    <w:name w:val="WW8Num1z2"/>
    <w:rsid w:val="00D101A3"/>
  </w:style>
  <w:style w:type="character" w:customStyle="1" w:styleId="WW8Num1z3">
    <w:name w:val="WW8Num1z3"/>
    <w:rsid w:val="00D101A3"/>
  </w:style>
  <w:style w:type="character" w:customStyle="1" w:styleId="WW8Num1z4">
    <w:name w:val="WW8Num1z4"/>
    <w:rsid w:val="00D101A3"/>
  </w:style>
  <w:style w:type="character" w:customStyle="1" w:styleId="WW8Num1z5">
    <w:name w:val="WW8Num1z5"/>
    <w:rsid w:val="00D101A3"/>
  </w:style>
  <w:style w:type="character" w:customStyle="1" w:styleId="WW8Num1z6">
    <w:name w:val="WW8Num1z6"/>
    <w:rsid w:val="00D101A3"/>
  </w:style>
  <w:style w:type="character" w:customStyle="1" w:styleId="WW8Num1z7">
    <w:name w:val="WW8Num1z7"/>
    <w:rsid w:val="00D101A3"/>
  </w:style>
  <w:style w:type="character" w:customStyle="1" w:styleId="WW8Num1z8">
    <w:name w:val="WW8Num1z8"/>
    <w:rsid w:val="00D101A3"/>
  </w:style>
  <w:style w:type="character" w:customStyle="1" w:styleId="WW8Num2z0">
    <w:name w:val="WW8Num2z0"/>
    <w:rsid w:val="00D101A3"/>
    <w:rPr>
      <w:rFonts w:ascii="Symbol" w:hAnsi="Symbol" w:cs="OpenSymbol"/>
      <w:sz w:val="24"/>
      <w:szCs w:val="24"/>
    </w:rPr>
  </w:style>
  <w:style w:type="character" w:customStyle="1" w:styleId="WW8Num3z0">
    <w:name w:val="WW8Num3z0"/>
    <w:rsid w:val="00D101A3"/>
    <w:rPr>
      <w:rFonts w:ascii="Symbol" w:hAnsi="Symbol" w:cs="OpenSymbol"/>
      <w:sz w:val="24"/>
      <w:szCs w:val="24"/>
    </w:rPr>
  </w:style>
  <w:style w:type="character" w:customStyle="1" w:styleId="WW8Num4z0">
    <w:name w:val="WW8Num4z0"/>
    <w:rsid w:val="00D101A3"/>
    <w:rPr>
      <w:rFonts w:ascii="Symbol" w:hAnsi="Symbol" w:cs="Symbol"/>
      <w:sz w:val="24"/>
      <w:szCs w:val="24"/>
    </w:rPr>
  </w:style>
  <w:style w:type="character" w:customStyle="1" w:styleId="WW8Num5z0">
    <w:name w:val="WW8Num5z0"/>
    <w:rsid w:val="00D101A3"/>
    <w:rPr>
      <w:rFonts w:ascii="Symbol" w:hAnsi="Symbol" w:cs="Symbol"/>
    </w:rPr>
  </w:style>
  <w:style w:type="character" w:customStyle="1" w:styleId="WW8Num6z0">
    <w:name w:val="WW8Num6z0"/>
    <w:rsid w:val="00D101A3"/>
    <w:rPr>
      <w:rFonts w:ascii="Symbol" w:hAnsi="Symbol" w:cs="Symbol"/>
      <w:sz w:val="24"/>
      <w:szCs w:val="24"/>
    </w:rPr>
  </w:style>
  <w:style w:type="character" w:customStyle="1" w:styleId="WW8Num7z0">
    <w:name w:val="WW8Num7z0"/>
    <w:rsid w:val="00D101A3"/>
    <w:rPr>
      <w:rFonts w:ascii="Symbol" w:hAnsi="Symbol" w:cs="Symbol"/>
    </w:rPr>
  </w:style>
  <w:style w:type="character" w:customStyle="1" w:styleId="WW8Num8z0">
    <w:name w:val="WW8Num8z0"/>
    <w:rsid w:val="00D101A3"/>
    <w:rPr>
      <w:rFonts w:ascii="Symbol" w:hAnsi="Symbol" w:cs="Times New Roman"/>
      <w:sz w:val="24"/>
      <w:szCs w:val="24"/>
    </w:rPr>
  </w:style>
  <w:style w:type="character" w:customStyle="1" w:styleId="WW8Num9z0">
    <w:name w:val="WW8Num9z0"/>
    <w:rsid w:val="00D101A3"/>
    <w:rPr>
      <w:rFonts w:ascii="Symbol" w:hAnsi="Symbol" w:cs="Symbol"/>
      <w:sz w:val="24"/>
      <w:szCs w:val="24"/>
    </w:rPr>
  </w:style>
  <w:style w:type="character" w:customStyle="1" w:styleId="WW8Num10z0">
    <w:name w:val="WW8Num10z0"/>
    <w:rsid w:val="00D101A3"/>
    <w:rPr>
      <w:rFonts w:ascii="Symbol" w:hAnsi="Symbol" w:cs="Symbol"/>
    </w:rPr>
  </w:style>
  <w:style w:type="character" w:customStyle="1" w:styleId="WW8Num11z0">
    <w:name w:val="WW8Num11z0"/>
    <w:rsid w:val="00D101A3"/>
    <w:rPr>
      <w:rFonts w:ascii="Symbol" w:hAnsi="Symbol" w:cs="Symbol"/>
    </w:rPr>
  </w:style>
  <w:style w:type="character" w:customStyle="1" w:styleId="WW8Num12z0">
    <w:name w:val="WW8Num12z0"/>
    <w:rsid w:val="00D101A3"/>
    <w:rPr>
      <w:rFonts w:ascii="Symbol" w:hAnsi="Symbol" w:cs="Symbol"/>
    </w:rPr>
  </w:style>
  <w:style w:type="character" w:customStyle="1" w:styleId="WW8Num13z0">
    <w:name w:val="WW8Num13z0"/>
    <w:rsid w:val="00D101A3"/>
    <w:rPr>
      <w:rFonts w:ascii="Symbol" w:hAnsi="Symbol" w:cs="Times New Roman"/>
      <w:szCs w:val="24"/>
    </w:rPr>
  </w:style>
  <w:style w:type="character" w:customStyle="1" w:styleId="WW8Num14z0">
    <w:name w:val="WW8Num14z0"/>
    <w:rsid w:val="00D101A3"/>
    <w:rPr>
      <w:rFonts w:ascii="Symbol" w:hAnsi="Symbol" w:cs="Symbol"/>
      <w:sz w:val="24"/>
      <w:szCs w:val="24"/>
    </w:rPr>
  </w:style>
  <w:style w:type="character" w:customStyle="1" w:styleId="WW8Num15z0">
    <w:name w:val="WW8Num15z0"/>
    <w:rsid w:val="00D101A3"/>
    <w:rPr>
      <w:rFonts w:ascii="Symbol" w:hAnsi="Symbol" w:cs="Symbol"/>
    </w:rPr>
  </w:style>
  <w:style w:type="character" w:customStyle="1" w:styleId="WW8Num15z1">
    <w:name w:val="WW8Num15z1"/>
    <w:rsid w:val="00D101A3"/>
    <w:rPr>
      <w:rFonts w:ascii="Courier New" w:hAnsi="Courier New" w:cs="Courier New"/>
    </w:rPr>
  </w:style>
  <w:style w:type="character" w:customStyle="1" w:styleId="WW8Num15z2">
    <w:name w:val="WW8Num15z2"/>
    <w:rsid w:val="00D101A3"/>
    <w:rPr>
      <w:rFonts w:ascii="Wingdings" w:hAnsi="Wingdings" w:cs="Wingdings"/>
      <w:sz w:val="24"/>
      <w:szCs w:val="24"/>
      <w:vertAlign w:val="superscript"/>
    </w:rPr>
  </w:style>
  <w:style w:type="character" w:customStyle="1" w:styleId="WW8Num16z0">
    <w:name w:val="WW8Num16z0"/>
    <w:rsid w:val="00D101A3"/>
    <w:rPr>
      <w:rFonts w:ascii="Symbol" w:hAnsi="Symbol" w:cs="Symbol"/>
    </w:rPr>
  </w:style>
  <w:style w:type="character" w:customStyle="1" w:styleId="WW8Num17z0">
    <w:name w:val="WW8Num17z0"/>
    <w:rsid w:val="00D101A3"/>
  </w:style>
  <w:style w:type="character" w:customStyle="1" w:styleId="WW8Num17z1">
    <w:name w:val="WW8Num17z1"/>
    <w:rsid w:val="00D101A3"/>
  </w:style>
  <w:style w:type="character" w:customStyle="1" w:styleId="WW8Num17z2">
    <w:name w:val="WW8Num17z2"/>
    <w:rsid w:val="00D101A3"/>
  </w:style>
  <w:style w:type="character" w:customStyle="1" w:styleId="WW8Num17z3">
    <w:name w:val="WW8Num17z3"/>
    <w:rsid w:val="00D101A3"/>
  </w:style>
  <w:style w:type="character" w:customStyle="1" w:styleId="WW8Num17z4">
    <w:name w:val="WW8Num17z4"/>
    <w:rsid w:val="00D101A3"/>
  </w:style>
  <w:style w:type="character" w:customStyle="1" w:styleId="WW8Num17z5">
    <w:name w:val="WW8Num17z5"/>
    <w:rsid w:val="00D101A3"/>
  </w:style>
  <w:style w:type="character" w:customStyle="1" w:styleId="WW8Num17z6">
    <w:name w:val="WW8Num17z6"/>
    <w:rsid w:val="00D101A3"/>
  </w:style>
  <w:style w:type="character" w:customStyle="1" w:styleId="WW8Num17z7">
    <w:name w:val="WW8Num17z7"/>
    <w:rsid w:val="00D101A3"/>
  </w:style>
  <w:style w:type="character" w:customStyle="1" w:styleId="WW8Num17z8">
    <w:name w:val="WW8Num17z8"/>
    <w:rsid w:val="00D101A3"/>
  </w:style>
  <w:style w:type="character" w:customStyle="1" w:styleId="Domylnaczcionkaakapitu13">
    <w:name w:val="Domyślna czcionka akapitu13"/>
    <w:rsid w:val="00D101A3"/>
  </w:style>
  <w:style w:type="character" w:customStyle="1" w:styleId="WW8Num18z0">
    <w:name w:val="WW8Num18z0"/>
    <w:rsid w:val="00D101A3"/>
    <w:rPr>
      <w:rFonts w:ascii="Symbol" w:hAnsi="Symbol" w:cs="Symbol"/>
    </w:rPr>
  </w:style>
  <w:style w:type="character" w:customStyle="1" w:styleId="WW8Num19z0">
    <w:name w:val="WW8Num19z0"/>
    <w:rsid w:val="00D101A3"/>
  </w:style>
  <w:style w:type="character" w:customStyle="1" w:styleId="WW8Num19z1">
    <w:name w:val="WW8Num19z1"/>
    <w:rsid w:val="00D101A3"/>
  </w:style>
  <w:style w:type="character" w:customStyle="1" w:styleId="WW8Num19z2">
    <w:name w:val="WW8Num19z2"/>
    <w:rsid w:val="00D101A3"/>
  </w:style>
  <w:style w:type="character" w:customStyle="1" w:styleId="WW8Num19z3">
    <w:name w:val="WW8Num19z3"/>
    <w:rsid w:val="00D101A3"/>
  </w:style>
  <w:style w:type="character" w:customStyle="1" w:styleId="WW8Num19z4">
    <w:name w:val="WW8Num19z4"/>
    <w:rsid w:val="00D101A3"/>
  </w:style>
  <w:style w:type="character" w:customStyle="1" w:styleId="WW8Num19z5">
    <w:name w:val="WW8Num19z5"/>
    <w:rsid w:val="00D101A3"/>
  </w:style>
  <w:style w:type="character" w:customStyle="1" w:styleId="WW8Num19z6">
    <w:name w:val="WW8Num19z6"/>
    <w:rsid w:val="00D101A3"/>
  </w:style>
  <w:style w:type="character" w:customStyle="1" w:styleId="WW8Num19z7">
    <w:name w:val="WW8Num19z7"/>
    <w:rsid w:val="00D101A3"/>
  </w:style>
  <w:style w:type="character" w:customStyle="1" w:styleId="WW8Num19z8">
    <w:name w:val="WW8Num19z8"/>
    <w:rsid w:val="00D101A3"/>
  </w:style>
  <w:style w:type="character" w:customStyle="1" w:styleId="WW8Num11z1">
    <w:name w:val="WW8Num11z1"/>
    <w:rsid w:val="00D101A3"/>
  </w:style>
  <w:style w:type="character" w:customStyle="1" w:styleId="WW8Num11z2">
    <w:name w:val="WW8Num11z2"/>
    <w:rsid w:val="00D101A3"/>
  </w:style>
  <w:style w:type="character" w:customStyle="1" w:styleId="WW8Num11z3">
    <w:name w:val="WW8Num11z3"/>
    <w:rsid w:val="00D101A3"/>
  </w:style>
  <w:style w:type="character" w:customStyle="1" w:styleId="WW8Num11z4">
    <w:name w:val="WW8Num11z4"/>
    <w:rsid w:val="00D101A3"/>
  </w:style>
  <w:style w:type="character" w:customStyle="1" w:styleId="WW8Num11z5">
    <w:name w:val="WW8Num11z5"/>
    <w:rsid w:val="00D101A3"/>
  </w:style>
  <w:style w:type="character" w:customStyle="1" w:styleId="WW8Num11z6">
    <w:name w:val="WW8Num11z6"/>
    <w:rsid w:val="00D101A3"/>
  </w:style>
  <w:style w:type="character" w:customStyle="1" w:styleId="WW8Num11z7">
    <w:name w:val="WW8Num11z7"/>
    <w:rsid w:val="00D101A3"/>
  </w:style>
  <w:style w:type="character" w:customStyle="1" w:styleId="WW8Num11z8">
    <w:name w:val="WW8Num11z8"/>
    <w:rsid w:val="00D101A3"/>
  </w:style>
  <w:style w:type="character" w:customStyle="1" w:styleId="WW8Num18z1">
    <w:name w:val="WW8Num18z1"/>
    <w:rsid w:val="00D101A3"/>
    <w:rPr>
      <w:rFonts w:ascii="Courier New" w:hAnsi="Courier New" w:cs="Courier New"/>
    </w:rPr>
  </w:style>
  <w:style w:type="character" w:customStyle="1" w:styleId="WW8Num18z2">
    <w:name w:val="WW8Num18z2"/>
    <w:rsid w:val="00D101A3"/>
    <w:rPr>
      <w:rFonts w:ascii="Wingdings" w:hAnsi="Wingdings" w:cs="Wingdings"/>
    </w:rPr>
  </w:style>
  <w:style w:type="character" w:customStyle="1" w:styleId="WW8Num20z0">
    <w:name w:val="WW8Num20z0"/>
    <w:rsid w:val="00D101A3"/>
    <w:rPr>
      <w:rFonts w:ascii="Symbol" w:hAnsi="Symbol" w:cs="Symbol"/>
    </w:rPr>
  </w:style>
  <w:style w:type="character" w:customStyle="1" w:styleId="WW8Num20z1">
    <w:name w:val="WW8Num20z1"/>
    <w:rsid w:val="00D101A3"/>
    <w:rPr>
      <w:rFonts w:ascii="Courier New" w:hAnsi="Courier New" w:cs="Courier New"/>
    </w:rPr>
  </w:style>
  <w:style w:type="character" w:customStyle="1" w:styleId="WW8Num20z2">
    <w:name w:val="WW8Num20z2"/>
    <w:rsid w:val="00D101A3"/>
    <w:rPr>
      <w:rFonts w:ascii="Wingdings" w:hAnsi="Wingdings" w:cs="Wingdings"/>
    </w:rPr>
  </w:style>
  <w:style w:type="character" w:customStyle="1" w:styleId="WW8Num21z0">
    <w:name w:val="WW8Num21z0"/>
    <w:rsid w:val="00D101A3"/>
    <w:rPr>
      <w:rFonts w:ascii="Symbol" w:eastAsia="Arial" w:hAnsi="Symbol" w:cs="Symbol"/>
      <w:sz w:val="24"/>
      <w:szCs w:val="24"/>
    </w:rPr>
  </w:style>
  <w:style w:type="character" w:customStyle="1" w:styleId="WW8Num21z1">
    <w:name w:val="WW8Num21z1"/>
    <w:rsid w:val="00D101A3"/>
    <w:rPr>
      <w:rFonts w:ascii="Courier New" w:hAnsi="Courier New" w:cs="Courier New"/>
    </w:rPr>
  </w:style>
  <w:style w:type="character" w:customStyle="1" w:styleId="WW8Num21z2">
    <w:name w:val="WW8Num21z2"/>
    <w:rsid w:val="00D101A3"/>
    <w:rPr>
      <w:rFonts w:ascii="Wingdings" w:hAnsi="Wingdings" w:cs="Wingdings"/>
    </w:rPr>
  </w:style>
  <w:style w:type="character" w:customStyle="1" w:styleId="WW8Num22z0">
    <w:name w:val="WW8Num22z0"/>
    <w:rsid w:val="00D101A3"/>
    <w:rPr>
      <w:rFonts w:ascii="Symbol" w:hAnsi="Symbol" w:cs="Symbol"/>
    </w:rPr>
  </w:style>
  <w:style w:type="character" w:customStyle="1" w:styleId="WW8Num23z0">
    <w:name w:val="WW8Num23z0"/>
    <w:rsid w:val="00D101A3"/>
    <w:rPr>
      <w:rFonts w:ascii="Symbol" w:hAnsi="Symbol" w:cs="Symbol"/>
    </w:rPr>
  </w:style>
  <w:style w:type="character" w:customStyle="1" w:styleId="WW8Num23z1">
    <w:name w:val="WW8Num23z1"/>
    <w:rsid w:val="00D101A3"/>
    <w:rPr>
      <w:rFonts w:ascii="Courier New" w:hAnsi="Courier New" w:cs="Courier New"/>
    </w:rPr>
  </w:style>
  <w:style w:type="character" w:customStyle="1" w:styleId="WW8Num23z2">
    <w:name w:val="WW8Num23z2"/>
    <w:rsid w:val="00D101A3"/>
    <w:rPr>
      <w:rFonts w:ascii="Wingdings" w:hAnsi="Wingdings" w:cs="Wingdings"/>
    </w:rPr>
  </w:style>
  <w:style w:type="character" w:customStyle="1" w:styleId="WW8Num24z0">
    <w:name w:val="WW8Num24z0"/>
    <w:rsid w:val="00D101A3"/>
    <w:rPr>
      <w:rFonts w:ascii="Symbol" w:eastAsia="Arial" w:hAnsi="Symbol" w:cs="Times New Roman"/>
      <w:sz w:val="24"/>
      <w:szCs w:val="24"/>
    </w:rPr>
  </w:style>
  <w:style w:type="character" w:customStyle="1" w:styleId="WW8Num24z1">
    <w:name w:val="WW8Num24z1"/>
    <w:rsid w:val="00D101A3"/>
    <w:rPr>
      <w:rFonts w:ascii="Courier New" w:hAnsi="Courier New" w:cs="Courier New"/>
    </w:rPr>
  </w:style>
  <w:style w:type="character" w:customStyle="1" w:styleId="WW8Num24z2">
    <w:name w:val="WW8Num24z2"/>
    <w:rsid w:val="00D101A3"/>
    <w:rPr>
      <w:rFonts w:ascii="Wingdings" w:hAnsi="Wingdings" w:cs="Wingdings"/>
    </w:rPr>
  </w:style>
  <w:style w:type="character" w:customStyle="1" w:styleId="WW8Num24z3">
    <w:name w:val="WW8Num24z3"/>
    <w:rsid w:val="00D101A3"/>
    <w:rPr>
      <w:rFonts w:ascii="Symbol" w:hAnsi="Symbol" w:cs="Symbol"/>
    </w:rPr>
  </w:style>
  <w:style w:type="character" w:customStyle="1" w:styleId="WW8Num25z0">
    <w:name w:val="WW8Num25z0"/>
    <w:rsid w:val="00D101A3"/>
    <w:rPr>
      <w:rFonts w:ascii="Symbol" w:eastAsia="Arial" w:hAnsi="Symbol" w:cs="Symbol"/>
      <w:sz w:val="24"/>
      <w:szCs w:val="24"/>
    </w:rPr>
  </w:style>
  <w:style w:type="character" w:customStyle="1" w:styleId="WW8Num25z1">
    <w:name w:val="WW8Num25z1"/>
    <w:rsid w:val="00D101A3"/>
    <w:rPr>
      <w:rFonts w:ascii="Courier New" w:hAnsi="Courier New" w:cs="Courier New"/>
    </w:rPr>
  </w:style>
  <w:style w:type="character" w:customStyle="1" w:styleId="WW8Num25z2">
    <w:name w:val="WW8Num25z2"/>
    <w:rsid w:val="00D101A3"/>
    <w:rPr>
      <w:rFonts w:ascii="Wingdings" w:hAnsi="Wingdings" w:cs="Wingdings"/>
    </w:rPr>
  </w:style>
  <w:style w:type="character" w:customStyle="1" w:styleId="WW8Num26z0">
    <w:name w:val="WW8Num26z0"/>
    <w:rsid w:val="00D101A3"/>
    <w:rPr>
      <w:rFonts w:ascii="Symbol" w:hAnsi="Symbol" w:cs="Times New Roman"/>
    </w:rPr>
  </w:style>
  <w:style w:type="character" w:customStyle="1" w:styleId="WW8Num26z1">
    <w:name w:val="WW8Num26z1"/>
    <w:rsid w:val="00D101A3"/>
    <w:rPr>
      <w:rFonts w:ascii="Courier New" w:hAnsi="Courier New" w:cs="Courier New"/>
    </w:rPr>
  </w:style>
  <w:style w:type="character" w:customStyle="1" w:styleId="WW8Num26z2">
    <w:name w:val="WW8Num26z2"/>
    <w:rsid w:val="00D101A3"/>
    <w:rPr>
      <w:rFonts w:ascii="Wingdings" w:hAnsi="Wingdings" w:cs="Wingdings"/>
    </w:rPr>
  </w:style>
  <w:style w:type="character" w:customStyle="1" w:styleId="WW8Num26z3">
    <w:name w:val="WW8Num26z3"/>
    <w:rsid w:val="00D101A3"/>
    <w:rPr>
      <w:rFonts w:ascii="Symbol" w:hAnsi="Symbol" w:cs="Symbol"/>
    </w:rPr>
  </w:style>
  <w:style w:type="character" w:customStyle="1" w:styleId="WW8Num27z0">
    <w:name w:val="WW8Num27z0"/>
    <w:rsid w:val="00D101A3"/>
    <w:rPr>
      <w:rFonts w:ascii="Symbol" w:hAnsi="Symbol" w:cs="Symbol"/>
    </w:rPr>
  </w:style>
  <w:style w:type="character" w:customStyle="1" w:styleId="WW8Num27z1">
    <w:name w:val="WW8Num27z1"/>
    <w:rsid w:val="00D101A3"/>
    <w:rPr>
      <w:rFonts w:ascii="Courier New" w:hAnsi="Courier New" w:cs="Courier New"/>
    </w:rPr>
  </w:style>
  <w:style w:type="character" w:customStyle="1" w:styleId="WW8Num27z2">
    <w:name w:val="WW8Num27z2"/>
    <w:rsid w:val="00D101A3"/>
    <w:rPr>
      <w:rFonts w:ascii="Wingdings" w:hAnsi="Wingdings" w:cs="Wingdings"/>
    </w:rPr>
  </w:style>
  <w:style w:type="character" w:customStyle="1" w:styleId="WW8Num28z0">
    <w:name w:val="WW8Num28z0"/>
    <w:rsid w:val="00D101A3"/>
    <w:rPr>
      <w:rFonts w:ascii="Courier New" w:hAnsi="Courier New" w:cs="Courier New"/>
    </w:rPr>
  </w:style>
  <w:style w:type="character" w:customStyle="1" w:styleId="WW8Num28z2">
    <w:name w:val="WW8Num28z2"/>
    <w:rsid w:val="00D101A3"/>
    <w:rPr>
      <w:rFonts w:ascii="Wingdings" w:hAnsi="Wingdings" w:cs="Wingdings"/>
    </w:rPr>
  </w:style>
  <w:style w:type="character" w:customStyle="1" w:styleId="WW8Num28z3">
    <w:name w:val="WW8Num28z3"/>
    <w:rsid w:val="00D101A3"/>
    <w:rPr>
      <w:rFonts w:ascii="Symbol" w:hAnsi="Symbol" w:cs="Symbol"/>
    </w:rPr>
  </w:style>
  <w:style w:type="character" w:customStyle="1" w:styleId="WW8Num29z0">
    <w:name w:val="WW8Num29z0"/>
    <w:rsid w:val="00D101A3"/>
    <w:rPr>
      <w:rFonts w:ascii="Symbol" w:hAnsi="Symbol" w:cs="Symbol"/>
    </w:rPr>
  </w:style>
  <w:style w:type="character" w:customStyle="1" w:styleId="WW8Num30z0">
    <w:name w:val="WW8Num30z0"/>
    <w:rsid w:val="00D101A3"/>
    <w:rPr>
      <w:rFonts w:ascii="Symbol" w:eastAsia="Arial" w:hAnsi="Symbol" w:cs="Symbol"/>
      <w:sz w:val="24"/>
      <w:szCs w:val="24"/>
    </w:rPr>
  </w:style>
  <w:style w:type="character" w:customStyle="1" w:styleId="WW8Num30z1">
    <w:name w:val="WW8Num30z1"/>
    <w:rsid w:val="00D101A3"/>
    <w:rPr>
      <w:rFonts w:ascii="Courier New" w:hAnsi="Courier New" w:cs="Courier New"/>
    </w:rPr>
  </w:style>
  <w:style w:type="character" w:customStyle="1" w:styleId="WW8Num30z2">
    <w:name w:val="WW8Num30z2"/>
    <w:rsid w:val="00D101A3"/>
    <w:rPr>
      <w:rFonts w:ascii="Wingdings" w:hAnsi="Wingdings" w:cs="Wingdings"/>
    </w:rPr>
  </w:style>
  <w:style w:type="character" w:customStyle="1" w:styleId="WW8Num31z0">
    <w:name w:val="WW8Num31z0"/>
    <w:rsid w:val="00D101A3"/>
    <w:rPr>
      <w:rFonts w:ascii="Symbol" w:hAnsi="Symbol" w:cs="Symbol"/>
    </w:rPr>
  </w:style>
  <w:style w:type="character" w:customStyle="1" w:styleId="WW8Num31z1">
    <w:name w:val="WW8Num31z1"/>
    <w:rsid w:val="00D101A3"/>
    <w:rPr>
      <w:rFonts w:ascii="Courier New" w:hAnsi="Courier New" w:cs="Courier New"/>
    </w:rPr>
  </w:style>
  <w:style w:type="character" w:customStyle="1" w:styleId="WW8Num31z2">
    <w:name w:val="WW8Num31z2"/>
    <w:rsid w:val="00D101A3"/>
    <w:rPr>
      <w:rFonts w:ascii="Wingdings" w:hAnsi="Wingdings" w:cs="Wingdings"/>
    </w:rPr>
  </w:style>
  <w:style w:type="character" w:customStyle="1" w:styleId="WW8Num32z0">
    <w:name w:val="WW8Num32z0"/>
    <w:rsid w:val="00D101A3"/>
    <w:rPr>
      <w:rFonts w:ascii="Symbol" w:eastAsia="Arial" w:hAnsi="Symbol" w:cs="Times New Roman"/>
      <w:szCs w:val="24"/>
    </w:rPr>
  </w:style>
  <w:style w:type="character" w:customStyle="1" w:styleId="WW8Num32z1">
    <w:name w:val="WW8Num32z1"/>
    <w:rsid w:val="00D101A3"/>
    <w:rPr>
      <w:rFonts w:ascii="Courier New" w:hAnsi="Courier New" w:cs="Courier New"/>
    </w:rPr>
  </w:style>
  <w:style w:type="character" w:customStyle="1" w:styleId="WW8Num32z2">
    <w:name w:val="WW8Num32z2"/>
    <w:rsid w:val="00D101A3"/>
    <w:rPr>
      <w:rFonts w:ascii="Wingdings" w:hAnsi="Wingdings" w:cs="Wingdings"/>
    </w:rPr>
  </w:style>
  <w:style w:type="character" w:customStyle="1" w:styleId="WW8Num32z3">
    <w:name w:val="WW8Num32z3"/>
    <w:rsid w:val="00D101A3"/>
    <w:rPr>
      <w:rFonts w:ascii="Symbol" w:hAnsi="Symbol" w:cs="Symbol"/>
    </w:rPr>
  </w:style>
  <w:style w:type="character" w:customStyle="1" w:styleId="WW8Num33z0">
    <w:name w:val="WW8Num33z0"/>
    <w:rsid w:val="00D101A3"/>
  </w:style>
  <w:style w:type="character" w:customStyle="1" w:styleId="WW8Num33z1">
    <w:name w:val="WW8Num33z1"/>
    <w:rsid w:val="00D101A3"/>
  </w:style>
  <w:style w:type="character" w:customStyle="1" w:styleId="WW8Num33z2">
    <w:name w:val="WW8Num33z2"/>
    <w:rsid w:val="00D101A3"/>
  </w:style>
  <w:style w:type="character" w:customStyle="1" w:styleId="WW8Num33z3">
    <w:name w:val="WW8Num33z3"/>
    <w:rsid w:val="00D101A3"/>
  </w:style>
  <w:style w:type="character" w:customStyle="1" w:styleId="WW8Num33z4">
    <w:name w:val="WW8Num33z4"/>
    <w:rsid w:val="00D101A3"/>
  </w:style>
  <w:style w:type="character" w:customStyle="1" w:styleId="WW8Num33z5">
    <w:name w:val="WW8Num33z5"/>
    <w:rsid w:val="00D101A3"/>
  </w:style>
  <w:style w:type="character" w:customStyle="1" w:styleId="WW8Num33z6">
    <w:name w:val="WW8Num33z6"/>
    <w:rsid w:val="00D101A3"/>
  </w:style>
  <w:style w:type="character" w:customStyle="1" w:styleId="WW8Num33z7">
    <w:name w:val="WW8Num33z7"/>
    <w:rsid w:val="00D101A3"/>
  </w:style>
  <w:style w:type="character" w:customStyle="1" w:styleId="WW8Num33z8">
    <w:name w:val="WW8Num33z8"/>
    <w:rsid w:val="00D101A3"/>
  </w:style>
  <w:style w:type="character" w:customStyle="1" w:styleId="WW8Num34z0">
    <w:name w:val="WW8Num34z0"/>
    <w:rsid w:val="00D101A3"/>
    <w:rPr>
      <w:rFonts w:ascii="Symbol" w:eastAsia="Arial" w:hAnsi="Symbol" w:cs="Symbol"/>
      <w:sz w:val="24"/>
      <w:szCs w:val="24"/>
    </w:rPr>
  </w:style>
  <w:style w:type="character" w:customStyle="1" w:styleId="WW8Num34z1">
    <w:name w:val="WW8Num34z1"/>
    <w:rsid w:val="00D101A3"/>
    <w:rPr>
      <w:rFonts w:ascii="Courier New" w:hAnsi="Courier New" w:cs="Courier New"/>
    </w:rPr>
  </w:style>
  <w:style w:type="character" w:customStyle="1" w:styleId="WW8Num34z2">
    <w:name w:val="WW8Num34z2"/>
    <w:rsid w:val="00D101A3"/>
    <w:rPr>
      <w:rFonts w:ascii="Wingdings" w:hAnsi="Wingdings" w:cs="Wingdings"/>
    </w:rPr>
  </w:style>
  <w:style w:type="character" w:customStyle="1" w:styleId="WW8Num35z0">
    <w:name w:val="WW8Num35z0"/>
    <w:rsid w:val="00D101A3"/>
    <w:rPr>
      <w:rFonts w:ascii="Symbol" w:hAnsi="Symbol" w:cs="Symbol"/>
    </w:rPr>
  </w:style>
  <w:style w:type="character" w:customStyle="1" w:styleId="WW8Num35z1">
    <w:name w:val="WW8Num35z1"/>
    <w:rsid w:val="00D101A3"/>
    <w:rPr>
      <w:rFonts w:ascii="Courier New" w:hAnsi="Courier New" w:cs="Courier New"/>
    </w:rPr>
  </w:style>
  <w:style w:type="character" w:customStyle="1" w:styleId="WW8Num35z2">
    <w:name w:val="WW8Num35z2"/>
    <w:rsid w:val="00D101A3"/>
    <w:rPr>
      <w:rFonts w:ascii="Wingdings" w:hAnsi="Wingdings" w:cs="Wingdings"/>
    </w:rPr>
  </w:style>
  <w:style w:type="character" w:customStyle="1" w:styleId="WW8Num36z0">
    <w:name w:val="WW8Num36z0"/>
    <w:rsid w:val="00D101A3"/>
    <w:rPr>
      <w:rFonts w:ascii="Symbol" w:hAnsi="Symbol" w:cs="Symbol"/>
    </w:rPr>
  </w:style>
  <w:style w:type="character" w:customStyle="1" w:styleId="WW8Num36z1">
    <w:name w:val="WW8Num36z1"/>
    <w:rsid w:val="00D101A3"/>
    <w:rPr>
      <w:rFonts w:ascii="Courier New" w:hAnsi="Courier New" w:cs="Courier New"/>
    </w:rPr>
  </w:style>
  <w:style w:type="character" w:customStyle="1" w:styleId="WW8Num36z2">
    <w:name w:val="WW8Num36z2"/>
    <w:rsid w:val="00D101A3"/>
    <w:rPr>
      <w:rFonts w:ascii="Wingdings" w:eastAsia="Arial" w:hAnsi="Wingdings" w:cs="Wingdings"/>
      <w:sz w:val="24"/>
      <w:szCs w:val="24"/>
      <w:vertAlign w:val="superscript"/>
    </w:rPr>
  </w:style>
  <w:style w:type="character" w:customStyle="1" w:styleId="WW8Num37z0">
    <w:name w:val="WW8Num37z0"/>
    <w:rsid w:val="00D101A3"/>
    <w:rPr>
      <w:rFonts w:ascii="Symbol" w:hAnsi="Symbol" w:cs="Symbol"/>
    </w:rPr>
  </w:style>
  <w:style w:type="character" w:customStyle="1" w:styleId="WW8Num38z0">
    <w:name w:val="WW8Num38z0"/>
    <w:rsid w:val="00D101A3"/>
    <w:rPr>
      <w:rFonts w:ascii="Courier New" w:hAnsi="Courier New" w:cs="Courier New"/>
    </w:rPr>
  </w:style>
  <w:style w:type="character" w:customStyle="1" w:styleId="WW8Num38z2">
    <w:name w:val="WW8Num38z2"/>
    <w:rsid w:val="00D101A3"/>
    <w:rPr>
      <w:rFonts w:ascii="Wingdings" w:hAnsi="Wingdings" w:cs="Wingdings"/>
    </w:rPr>
  </w:style>
  <w:style w:type="character" w:customStyle="1" w:styleId="WW8Num38z3">
    <w:name w:val="WW8Num38z3"/>
    <w:rsid w:val="00D101A3"/>
    <w:rPr>
      <w:rFonts w:ascii="Symbol" w:hAnsi="Symbol" w:cs="Symbol"/>
    </w:rPr>
  </w:style>
  <w:style w:type="character" w:customStyle="1" w:styleId="Domylnaczcionkaakapitu12">
    <w:name w:val="Domyślna czcionka akapitu12"/>
    <w:rsid w:val="00D101A3"/>
  </w:style>
  <w:style w:type="character" w:customStyle="1" w:styleId="Domylnaczcionkaakapitu5">
    <w:name w:val="Domyślna czcionka akapitu5"/>
    <w:rsid w:val="00D101A3"/>
  </w:style>
  <w:style w:type="character" w:customStyle="1" w:styleId="WW8Num2z1">
    <w:name w:val="WW8Num2z1"/>
    <w:rsid w:val="00D101A3"/>
    <w:rPr>
      <w:rFonts w:ascii="OpenSymbol" w:hAnsi="OpenSymbol" w:cs="OpenSymbol"/>
    </w:rPr>
  </w:style>
  <w:style w:type="character" w:customStyle="1" w:styleId="WW8Num3z1">
    <w:name w:val="WW8Num3z1"/>
    <w:rsid w:val="00D101A3"/>
    <w:rPr>
      <w:rFonts w:ascii="OpenSymbol" w:hAnsi="OpenSymbol" w:cs="OpenSymbol"/>
    </w:rPr>
  </w:style>
  <w:style w:type="character" w:customStyle="1" w:styleId="WW8Num4z1">
    <w:name w:val="WW8Num4z1"/>
    <w:rsid w:val="00D101A3"/>
    <w:rPr>
      <w:rFonts w:ascii="OpenSymbol" w:hAnsi="OpenSymbol" w:cs="OpenSymbol"/>
    </w:rPr>
  </w:style>
  <w:style w:type="character" w:customStyle="1" w:styleId="WW8Num5z1">
    <w:name w:val="WW8Num5z1"/>
    <w:rsid w:val="00D101A3"/>
    <w:rPr>
      <w:rFonts w:ascii="OpenSymbol" w:hAnsi="OpenSymbol" w:cs="OpenSymbol"/>
    </w:rPr>
  </w:style>
  <w:style w:type="character" w:customStyle="1" w:styleId="Domylnaczcionkaakapitu3">
    <w:name w:val="Domyślna czcionka akapitu3"/>
    <w:rsid w:val="00D101A3"/>
  </w:style>
  <w:style w:type="character" w:customStyle="1" w:styleId="Absatz-Standardschriftart">
    <w:name w:val="Absatz-Standardschriftart"/>
    <w:rsid w:val="00D101A3"/>
  </w:style>
  <w:style w:type="character" w:customStyle="1" w:styleId="WW8Num6z1">
    <w:name w:val="WW8Num6z1"/>
    <w:rsid w:val="00D101A3"/>
    <w:rPr>
      <w:rFonts w:ascii="Courier New" w:hAnsi="Courier New" w:cs="Courier New"/>
    </w:rPr>
  </w:style>
  <w:style w:type="character" w:customStyle="1" w:styleId="WW8Num6z2">
    <w:name w:val="WW8Num6z2"/>
    <w:rsid w:val="00D101A3"/>
    <w:rPr>
      <w:rFonts w:ascii="Wingdings" w:hAnsi="Wingdings" w:cs="Wingdings"/>
    </w:rPr>
  </w:style>
  <w:style w:type="character" w:customStyle="1" w:styleId="WW8Num7z1">
    <w:name w:val="WW8Num7z1"/>
    <w:rsid w:val="00D101A3"/>
    <w:rPr>
      <w:b/>
    </w:rPr>
  </w:style>
  <w:style w:type="character" w:customStyle="1" w:styleId="Domylnaczcionkaakapitu2">
    <w:name w:val="Domyślna czcionka akapitu2"/>
    <w:rsid w:val="00D101A3"/>
  </w:style>
  <w:style w:type="character" w:styleId="Numerstrony">
    <w:name w:val="page number"/>
    <w:basedOn w:val="Domylnaczcionkaakapitu2"/>
    <w:rsid w:val="00D101A3"/>
  </w:style>
  <w:style w:type="character" w:customStyle="1" w:styleId="Znakiprzypiswdolnych">
    <w:name w:val="Znaki przypisów dolnych"/>
    <w:rsid w:val="00D101A3"/>
    <w:rPr>
      <w:vertAlign w:val="superscript"/>
    </w:rPr>
  </w:style>
  <w:style w:type="character" w:customStyle="1" w:styleId="Znakiprzypiswkocowych">
    <w:name w:val="Znaki przypisów końcowych"/>
    <w:rsid w:val="00D101A3"/>
    <w:rPr>
      <w:vertAlign w:val="superscript"/>
    </w:rPr>
  </w:style>
  <w:style w:type="character" w:customStyle="1" w:styleId="Znakinumeracji">
    <w:name w:val="Znaki numeracji"/>
    <w:rsid w:val="00D101A3"/>
  </w:style>
  <w:style w:type="character" w:customStyle="1" w:styleId="Symbolewypunktowania">
    <w:name w:val="Symbole wypunktowania"/>
    <w:rsid w:val="00D101A3"/>
    <w:rPr>
      <w:rFonts w:ascii="OpenSymbol" w:eastAsia="OpenSymbol" w:hAnsi="OpenSymbol" w:cs="OpenSymbol"/>
    </w:rPr>
  </w:style>
  <w:style w:type="character" w:customStyle="1" w:styleId="Domylnaczcionkaakapitu4">
    <w:name w:val="Domyślna czcionka akapitu4"/>
    <w:rsid w:val="00D101A3"/>
  </w:style>
  <w:style w:type="character" w:styleId="Hipercze">
    <w:name w:val="Hyperlink"/>
    <w:rsid w:val="00D101A3"/>
    <w:rPr>
      <w:color w:val="0000FF"/>
      <w:u w:val="single"/>
    </w:rPr>
  </w:style>
  <w:style w:type="character" w:customStyle="1" w:styleId="Domylnaczcionkaakapitu1">
    <w:name w:val="Domyślna czcionka akapitu1"/>
    <w:rsid w:val="00D101A3"/>
  </w:style>
  <w:style w:type="character" w:styleId="Pogrubienie">
    <w:name w:val="Strong"/>
    <w:qFormat/>
    <w:rsid w:val="00D101A3"/>
    <w:rPr>
      <w:b/>
      <w:bCs/>
    </w:rPr>
  </w:style>
  <w:style w:type="character" w:customStyle="1" w:styleId="apple-converted-space">
    <w:name w:val="apple-converted-space"/>
    <w:basedOn w:val="Domylnaczcionkaakapitu1"/>
    <w:rsid w:val="00D101A3"/>
  </w:style>
  <w:style w:type="character" w:customStyle="1" w:styleId="biggertext">
    <w:name w:val="biggertext"/>
    <w:basedOn w:val="Domylnaczcionkaakapitu1"/>
    <w:rsid w:val="00D101A3"/>
  </w:style>
  <w:style w:type="character" w:customStyle="1" w:styleId="Domylnaczcionkaakapitu8">
    <w:name w:val="Domyślna czcionka akapitu8"/>
    <w:rsid w:val="00D101A3"/>
  </w:style>
  <w:style w:type="character" w:customStyle="1" w:styleId="WW-Absatz-Standardschriftart">
    <w:name w:val="WW-Absatz-Standardschriftart"/>
    <w:rsid w:val="00D101A3"/>
  </w:style>
  <w:style w:type="character" w:customStyle="1" w:styleId="Domylnaczcionkaakapitu7">
    <w:name w:val="Domyślna czcionka akapitu7"/>
    <w:rsid w:val="00D101A3"/>
  </w:style>
  <w:style w:type="character" w:customStyle="1" w:styleId="WW-Absatz-Standardschriftart1">
    <w:name w:val="WW-Absatz-Standardschriftart1"/>
    <w:rsid w:val="00D101A3"/>
  </w:style>
  <w:style w:type="character" w:customStyle="1" w:styleId="Domylnaczcionkaakapitu6">
    <w:name w:val="Domyślna czcionka akapitu6"/>
    <w:rsid w:val="00D101A3"/>
  </w:style>
  <w:style w:type="character" w:customStyle="1" w:styleId="WW-Absatz-Standardschriftart11">
    <w:name w:val="WW-Absatz-Standardschriftart11"/>
    <w:rsid w:val="00D101A3"/>
  </w:style>
  <w:style w:type="character" w:customStyle="1" w:styleId="WW-Absatz-Standardschriftart111">
    <w:name w:val="WW-Absatz-Standardschriftart111"/>
    <w:rsid w:val="00D101A3"/>
  </w:style>
  <w:style w:type="character" w:customStyle="1" w:styleId="WW-Absatz-Standardschriftart1111">
    <w:name w:val="WW-Absatz-Standardschriftart1111"/>
    <w:rsid w:val="00D101A3"/>
  </w:style>
  <w:style w:type="character" w:customStyle="1" w:styleId="WW8Num12z1">
    <w:name w:val="WW8Num12z1"/>
    <w:rsid w:val="00D101A3"/>
    <w:rPr>
      <w:rFonts w:ascii="OpenSymbol" w:hAnsi="OpenSymbol" w:cs="OpenSymbol"/>
    </w:rPr>
  </w:style>
  <w:style w:type="character" w:customStyle="1" w:styleId="WW8Num12z2">
    <w:name w:val="WW8Num12z2"/>
    <w:rsid w:val="00D101A3"/>
    <w:rPr>
      <w:rFonts w:ascii="Wingdings" w:hAnsi="Wingdings" w:cs="Wingdings"/>
    </w:rPr>
  </w:style>
  <w:style w:type="character" w:customStyle="1" w:styleId="WW8Num14z1">
    <w:name w:val="WW8Num14z1"/>
    <w:rsid w:val="00D101A3"/>
    <w:rPr>
      <w:rFonts w:ascii="Courier New" w:hAnsi="Courier New" w:cs="Courier New"/>
    </w:rPr>
  </w:style>
  <w:style w:type="character" w:customStyle="1" w:styleId="WW8Num14z2">
    <w:name w:val="WW8Num14z2"/>
    <w:rsid w:val="00D101A3"/>
    <w:rPr>
      <w:rFonts w:ascii="Wingdings" w:hAnsi="Wingdings" w:cs="Wingdings"/>
    </w:rPr>
  </w:style>
  <w:style w:type="character" w:customStyle="1" w:styleId="WW8Num16z1">
    <w:name w:val="WW8Num16z1"/>
    <w:rsid w:val="00D101A3"/>
    <w:rPr>
      <w:rFonts w:ascii="Courier New" w:hAnsi="Courier New" w:cs="Courier New"/>
    </w:rPr>
  </w:style>
  <w:style w:type="character" w:customStyle="1" w:styleId="WW8Num16z2">
    <w:name w:val="WW8Num16z2"/>
    <w:rsid w:val="00D101A3"/>
    <w:rPr>
      <w:rFonts w:ascii="Wingdings" w:hAnsi="Wingdings" w:cs="Wingdings"/>
    </w:rPr>
  </w:style>
  <w:style w:type="character" w:customStyle="1" w:styleId="WW8Num8z1">
    <w:name w:val="WW8Num8z1"/>
    <w:rsid w:val="00D101A3"/>
    <w:rPr>
      <w:rFonts w:ascii="Courier New" w:hAnsi="Courier New" w:cs="Courier New"/>
    </w:rPr>
  </w:style>
  <w:style w:type="character" w:customStyle="1" w:styleId="WW8Num10z1">
    <w:name w:val="WW8Num10z1"/>
    <w:rsid w:val="00D101A3"/>
    <w:rPr>
      <w:rFonts w:ascii="OpenSymbol" w:hAnsi="OpenSymbol" w:cs="OpenSymbol"/>
    </w:rPr>
  </w:style>
  <w:style w:type="character" w:customStyle="1" w:styleId="WW-Absatz-Standardschriftart11111">
    <w:name w:val="WW-Absatz-Standardschriftart11111"/>
    <w:rsid w:val="00D101A3"/>
  </w:style>
  <w:style w:type="character" w:customStyle="1" w:styleId="WW-Absatz-Standardschriftart111111">
    <w:name w:val="WW-Absatz-Standardschriftart111111"/>
    <w:rsid w:val="00D101A3"/>
  </w:style>
  <w:style w:type="character" w:customStyle="1" w:styleId="WW-Absatz-Standardschriftart1111111">
    <w:name w:val="WW-Absatz-Standardschriftart1111111"/>
    <w:rsid w:val="00D101A3"/>
  </w:style>
  <w:style w:type="character" w:customStyle="1" w:styleId="WW8Num4z2">
    <w:name w:val="WW8Num4z2"/>
    <w:rsid w:val="00D101A3"/>
    <w:rPr>
      <w:rFonts w:ascii="Wingdings" w:hAnsi="Wingdings" w:cs="Wingdings"/>
    </w:rPr>
  </w:style>
  <w:style w:type="character" w:customStyle="1" w:styleId="WW8Num8z2">
    <w:name w:val="WW8Num8z2"/>
    <w:rsid w:val="00D101A3"/>
    <w:rPr>
      <w:rFonts w:ascii="Wingdings" w:hAnsi="Wingdings" w:cs="Wingdings"/>
    </w:rPr>
  </w:style>
  <w:style w:type="character" w:customStyle="1" w:styleId="WW8Num22z1">
    <w:name w:val="WW8Num22z1"/>
    <w:rsid w:val="00D101A3"/>
    <w:rPr>
      <w:rFonts w:ascii="Courier New" w:hAnsi="Courier New" w:cs="Courier New"/>
    </w:rPr>
  </w:style>
  <w:style w:type="character" w:customStyle="1" w:styleId="WW8Num22z2">
    <w:name w:val="WW8Num22z2"/>
    <w:rsid w:val="00D101A3"/>
    <w:rPr>
      <w:rFonts w:ascii="Wingdings" w:hAnsi="Wingdings" w:cs="Wingdings"/>
    </w:rPr>
  </w:style>
  <w:style w:type="character" w:customStyle="1" w:styleId="WW8Num25z3">
    <w:name w:val="WW8Num25z3"/>
    <w:rsid w:val="00D101A3"/>
    <w:rPr>
      <w:rFonts w:ascii="Symbol" w:hAnsi="Symbol" w:cs="Symbol"/>
    </w:rPr>
  </w:style>
  <w:style w:type="character" w:customStyle="1" w:styleId="WW8Num28z1">
    <w:name w:val="WW8Num28z1"/>
    <w:rsid w:val="00D101A3"/>
    <w:rPr>
      <w:rFonts w:ascii="Courier New" w:hAnsi="Courier New" w:cs="Courier New"/>
    </w:rPr>
  </w:style>
  <w:style w:type="character" w:customStyle="1" w:styleId="WW8Num39z0">
    <w:name w:val="WW8Num39z0"/>
    <w:rsid w:val="00D101A3"/>
    <w:rPr>
      <w:rFonts w:ascii="Symbol" w:hAnsi="Symbol" w:cs="Symbol"/>
    </w:rPr>
  </w:style>
  <w:style w:type="character" w:customStyle="1" w:styleId="WW8Num39z1">
    <w:name w:val="WW8Num39z1"/>
    <w:rsid w:val="00D101A3"/>
    <w:rPr>
      <w:rFonts w:ascii="Courier New" w:hAnsi="Courier New" w:cs="Courier New"/>
    </w:rPr>
  </w:style>
  <w:style w:type="character" w:customStyle="1" w:styleId="WW8Num39z2">
    <w:name w:val="WW8Num39z2"/>
    <w:rsid w:val="00D101A3"/>
    <w:rPr>
      <w:rFonts w:ascii="Wingdings" w:hAnsi="Wingdings" w:cs="Wingdings"/>
    </w:rPr>
  </w:style>
  <w:style w:type="character" w:customStyle="1" w:styleId="WW8Num37z1">
    <w:name w:val="WW8Num37z1"/>
    <w:rsid w:val="00D101A3"/>
    <w:rPr>
      <w:rFonts w:ascii="Courier New" w:hAnsi="Courier New" w:cs="Courier New"/>
    </w:rPr>
  </w:style>
  <w:style w:type="character" w:customStyle="1" w:styleId="WW8Num37z2">
    <w:name w:val="WW8Num37z2"/>
    <w:rsid w:val="00D101A3"/>
    <w:rPr>
      <w:rFonts w:ascii="Wingdings" w:hAnsi="Wingdings" w:cs="Wingdings"/>
    </w:rPr>
  </w:style>
  <w:style w:type="character" w:customStyle="1" w:styleId="WW8Num40z0">
    <w:name w:val="WW8Num40z0"/>
    <w:rsid w:val="00D101A3"/>
    <w:rPr>
      <w:rFonts w:ascii="Times New Roman" w:eastAsia="Times New Roman" w:hAnsi="Times New Roman" w:cs="Times New Roman"/>
    </w:rPr>
  </w:style>
  <w:style w:type="character" w:customStyle="1" w:styleId="WW8Num40z1">
    <w:name w:val="WW8Num40z1"/>
    <w:rsid w:val="00D101A3"/>
    <w:rPr>
      <w:rFonts w:ascii="Courier New" w:hAnsi="Courier New" w:cs="Courier New"/>
    </w:rPr>
  </w:style>
  <w:style w:type="character" w:customStyle="1" w:styleId="WW8Num40z2">
    <w:name w:val="WW8Num40z2"/>
    <w:rsid w:val="00D101A3"/>
    <w:rPr>
      <w:rFonts w:ascii="Wingdings" w:hAnsi="Wingdings" w:cs="Wingdings"/>
    </w:rPr>
  </w:style>
  <w:style w:type="character" w:customStyle="1" w:styleId="WW8Num40z3">
    <w:name w:val="WW8Num40z3"/>
    <w:rsid w:val="00D101A3"/>
    <w:rPr>
      <w:rFonts w:ascii="Symbol" w:hAnsi="Symbol" w:cs="Symbol"/>
    </w:rPr>
  </w:style>
  <w:style w:type="character" w:customStyle="1" w:styleId="WW8Num41z0">
    <w:name w:val="WW8Num41z0"/>
    <w:rsid w:val="00D101A3"/>
    <w:rPr>
      <w:rFonts w:ascii="Symbol" w:hAnsi="Symbol" w:cs="Symbol"/>
    </w:rPr>
  </w:style>
  <w:style w:type="character" w:customStyle="1" w:styleId="WW8Num41z1">
    <w:name w:val="WW8Num41z1"/>
    <w:rsid w:val="00D101A3"/>
    <w:rPr>
      <w:rFonts w:ascii="Courier New" w:hAnsi="Courier New" w:cs="Courier New"/>
    </w:rPr>
  </w:style>
  <w:style w:type="character" w:customStyle="1" w:styleId="WW8Num41z2">
    <w:name w:val="WW8Num41z2"/>
    <w:rsid w:val="00D101A3"/>
    <w:rPr>
      <w:rFonts w:ascii="Wingdings" w:hAnsi="Wingdings" w:cs="Wingdings"/>
    </w:rPr>
  </w:style>
  <w:style w:type="character" w:customStyle="1" w:styleId="WW8Num44z0">
    <w:name w:val="WW8Num44z0"/>
    <w:rsid w:val="00D101A3"/>
    <w:rPr>
      <w:rFonts w:ascii="Symbol" w:hAnsi="Symbol" w:cs="Symbol"/>
    </w:rPr>
  </w:style>
  <w:style w:type="character" w:customStyle="1" w:styleId="WW8Num44z1">
    <w:name w:val="WW8Num44z1"/>
    <w:rsid w:val="00D101A3"/>
    <w:rPr>
      <w:rFonts w:ascii="Courier New" w:hAnsi="Courier New" w:cs="Courier New"/>
    </w:rPr>
  </w:style>
  <w:style w:type="character" w:customStyle="1" w:styleId="WW8Num44z2">
    <w:name w:val="WW8Num44z2"/>
    <w:rsid w:val="00D101A3"/>
    <w:rPr>
      <w:rFonts w:ascii="Wingdings" w:hAnsi="Wingdings" w:cs="Wingdings"/>
    </w:rPr>
  </w:style>
  <w:style w:type="character" w:customStyle="1" w:styleId="WW8Num52z0">
    <w:name w:val="WW8Num52z0"/>
    <w:rsid w:val="00D101A3"/>
    <w:rPr>
      <w:rFonts w:ascii="Symbol" w:hAnsi="Symbol" w:cs="Symbol"/>
    </w:rPr>
  </w:style>
  <w:style w:type="character" w:customStyle="1" w:styleId="WW8Num52z1">
    <w:name w:val="WW8Num52z1"/>
    <w:rsid w:val="00D101A3"/>
    <w:rPr>
      <w:rFonts w:ascii="Courier New" w:hAnsi="Courier New" w:cs="Courier New"/>
    </w:rPr>
  </w:style>
  <w:style w:type="character" w:customStyle="1" w:styleId="WW8Num52z2">
    <w:name w:val="WW8Num52z2"/>
    <w:rsid w:val="00D101A3"/>
    <w:rPr>
      <w:rFonts w:ascii="Wingdings" w:hAnsi="Wingdings" w:cs="Wingdings"/>
    </w:rPr>
  </w:style>
  <w:style w:type="character" w:customStyle="1" w:styleId="WW8Num36z3">
    <w:name w:val="WW8Num36z3"/>
    <w:rsid w:val="00D101A3"/>
    <w:rPr>
      <w:rFonts w:ascii="Symbol" w:hAnsi="Symbol" w:cs="Symbol"/>
    </w:rPr>
  </w:style>
  <w:style w:type="character" w:customStyle="1" w:styleId="WW8Num42z1">
    <w:name w:val="WW8Num42z1"/>
    <w:rsid w:val="00D101A3"/>
    <w:rPr>
      <w:rFonts w:ascii="Symbol" w:hAnsi="Symbol" w:cs="Symbol"/>
    </w:rPr>
  </w:style>
  <w:style w:type="character" w:customStyle="1" w:styleId="WW8Num46z0">
    <w:name w:val="WW8Num46z0"/>
    <w:rsid w:val="00D101A3"/>
    <w:rPr>
      <w:rFonts w:ascii="Times New Roman" w:hAnsi="Times New Roman" w:cs="Times New Roman"/>
    </w:rPr>
  </w:style>
  <w:style w:type="character" w:customStyle="1" w:styleId="WW8Num47z0">
    <w:name w:val="WW8Num47z0"/>
    <w:rsid w:val="00D101A3"/>
    <w:rPr>
      <w:rFonts w:ascii="Symbol" w:hAnsi="Symbol" w:cs="Symbol"/>
    </w:rPr>
  </w:style>
  <w:style w:type="character" w:customStyle="1" w:styleId="WW8Num47z1">
    <w:name w:val="WW8Num47z1"/>
    <w:rsid w:val="00D101A3"/>
    <w:rPr>
      <w:rFonts w:ascii="Courier New" w:hAnsi="Courier New" w:cs="Courier New"/>
    </w:rPr>
  </w:style>
  <w:style w:type="character" w:customStyle="1" w:styleId="WW8Num47z2">
    <w:name w:val="WW8Num47z2"/>
    <w:rsid w:val="00D101A3"/>
    <w:rPr>
      <w:rFonts w:ascii="Wingdings" w:hAnsi="Wingdings" w:cs="Wingdings"/>
    </w:rPr>
  </w:style>
  <w:style w:type="character" w:customStyle="1" w:styleId="WW8Num48z0">
    <w:name w:val="WW8Num48z0"/>
    <w:rsid w:val="00D101A3"/>
    <w:rPr>
      <w:rFonts w:ascii="Symbol" w:hAnsi="Symbol" w:cs="Symbol"/>
    </w:rPr>
  </w:style>
  <w:style w:type="character" w:customStyle="1" w:styleId="WW8Num48z1">
    <w:name w:val="WW8Num48z1"/>
    <w:rsid w:val="00D101A3"/>
    <w:rPr>
      <w:rFonts w:ascii="Courier New" w:hAnsi="Courier New" w:cs="Courier New"/>
    </w:rPr>
  </w:style>
  <w:style w:type="character" w:customStyle="1" w:styleId="WW8Num48z2">
    <w:name w:val="WW8Num48z2"/>
    <w:rsid w:val="00D101A3"/>
    <w:rPr>
      <w:rFonts w:ascii="Wingdings" w:hAnsi="Wingdings" w:cs="Wingdings"/>
    </w:rPr>
  </w:style>
  <w:style w:type="character" w:customStyle="1" w:styleId="WW8Num49z1">
    <w:name w:val="WW8Num49z1"/>
    <w:rsid w:val="00D101A3"/>
    <w:rPr>
      <w:rFonts w:ascii="Courier New" w:hAnsi="Courier New" w:cs="Courier New"/>
    </w:rPr>
  </w:style>
  <w:style w:type="character" w:customStyle="1" w:styleId="WW8Num49z2">
    <w:name w:val="WW8Num49z2"/>
    <w:rsid w:val="00D101A3"/>
    <w:rPr>
      <w:rFonts w:ascii="Symbol" w:hAnsi="Symbol" w:cs="Symbol"/>
    </w:rPr>
  </w:style>
  <w:style w:type="character" w:customStyle="1" w:styleId="WW8Num51z0">
    <w:name w:val="WW8Num51z0"/>
    <w:rsid w:val="00D101A3"/>
    <w:rPr>
      <w:rFonts w:ascii="Symbol" w:hAnsi="Symbol" w:cs="Symbol"/>
    </w:rPr>
  </w:style>
  <w:style w:type="character" w:customStyle="1" w:styleId="WW8Num51z1">
    <w:name w:val="WW8Num51z1"/>
    <w:rsid w:val="00D101A3"/>
    <w:rPr>
      <w:rFonts w:ascii="Courier New" w:hAnsi="Courier New" w:cs="Courier New"/>
    </w:rPr>
  </w:style>
  <w:style w:type="character" w:customStyle="1" w:styleId="WW8Num51z2">
    <w:name w:val="WW8Num51z2"/>
    <w:rsid w:val="00D101A3"/>
    <w:rPr>
      <w:rFonts w:ascii="Wingdings" w:hAnsi="Wingdings" w:cs="Wingdings"/>
    </w:rPr>
  </w:style>
  <w:style w:type="character" w:customStyle="1" w:styleId="WW8Num52z3">
    <w:name w:val="WW8Num52z3"/>
    <w:rsid w:val="00D101A3"/>
    <w:rPr>
      <w:rFonts w:ascii="Symbol" w:hAnsi="Symbol" w:cs="Symbol"/>
    </w:rPr>
  </w:style>
  <w:style w:type="character" w:customStyle="1" w:styleId="WW8Num54z0">
    <w:name w:val="WW8Num54z0"/>
    <w:rsid w:val="00D101A3"/>
    <w:rPr>
      <w:rFonts w:ascii="Symbol" w:hAnsi="Symbol" w:cs="Symbol"/>
    </w:rPr>
  </w:style>
  <w:style w:type="character" w:customStyle="1" w:styleId="WW8Num54z1">
    <w:name w:val="WW8Num54z1"/>
    <w:rsid w:val="00D101A3"/>
    <w:rPr>
      <w:rFonts w:ascii="Courier New" w:hAnsi="Courier New" w:cs="Courier New"/>
    </w:rPr>
  </w:style>
  <w:style w:type="character" w:customStyle="1" w:styleId="WW8Num54z2">
    <w:name w:val="WW8Num54z2"/>
    <w:rsid w:val="00D101A3"/>
    <w:rPr>
      <w:rFonts w:ascii="Wingdings" w:hAnsi="Wingdings" w:cs="Wingdings"/>
    </w:rPr>
  </w:style>
  <w:style w:type="character" w:customStyle="1" w:styleId="WW8Num55z0">
    <w:name w:val="WW8Num55z0"/>
    <w:rsid w:val="00D101A3"/>
    <w:rPr>
      <w:rFonts w:ascii="Symbol" w:hAnsi="Symbol" w:cs="Symbol"/>
    </w:rPr>
  </w:style>
  <w:style w:type="character" w:customStyle="1" w:styleId="WW8Num55z1">
    <w:name w:val="WW8Num55z1"/>
    <w:rsid w:val="00D101A3"/>
    <w:rPr>
      <w:rFonts w:ascii="Courier New" w:hAnsi="Courier New" w:cs="Courier New"/>
    </w:rPr>
  </w:style>
  <w:style w:type="character" w:customStyle="1" w:styleId="WW8Num55z2">
    <w:name w:val="WW8Num55z2"/>
    <w:rsid w:val="00D101A3"/>
    <w:rPr>
      <w:rFonts w:ascii="Wingdings" w:hAnsi="Wingdings" w:cs="Wingdings"/>
    </w:rPr>
  </w:style>
  <w:style w:type="character" w:customStyle="1" w:styleId="WW8Num56z0">
    <w:name w:val="WW8Num56z0"/>
    <w:rsid w:val="00D101A3"/>
    <w:rPr>
      <w:rFonts w:ascii="Times New Roman" w:hAnsi="Times New Roman" w:cs="Times New Roman"/>
    </w:rPr>
  </w:style>
  <w:style w:type="character" w:customStyle="1" w:styleId="WW8Num57z0">
    <w:name w:val="WW8Num57z0"/>
    <w:rsid w:val="00D101A3"/>
    <w:rPr>
      <w:rFonts w:ascii="Times New Roman" w:hAnsi="Times New Roman" w:cs="Times New Roman"/>
    </w:rPr>
  </w:style>
  <w:style w:type="character" w:customStyle="1" w:styleId="WW8Num61z0">
    <w:name w:val="WW8Num61z0"/>
    <w:rsid w:val="00D101A3"/>
    <w:rPr>
      <w:rFonts w:ascii="Symbol" w:hAnsi="Symbol" w:cs="Symbol"/>
    </w:rPr>
  </w:style>
  <w:style w:type="character" w:customStyle="1" w:styleId="WW8Num61z1">
    <w:name w:val="WW8Num61z1"/>
    <w:rsid w:val="00D101A3"/>
    <w:rPr>
      <w:rFonts w:ascii="Courier New" w:hAnsi="Courier New" w:cs="Courier New"/>
    </w:rPr>
  </w:style>
  <w:style w:type="character" w:customStyle="1" w:styleId="WW8Num61z2">
    <w:name w:val="WW8Num61z2"/>
    <w:rsid w:val="00D101A3"/>
    <w:rPr>
      <w:rFonts w:ascii="Wingdings" w:hAnsi="Wingdings" w:cs="Wingdings"/>
    </w:rPr>
  </w:style>
  <w:style w:type="character" w:customStyle="1" w:styleId="WW8Num62z1">
    <w:name w:val="WW8Num62z1"/>
    <w:rsid w:val="00D101A3"/>
    <w:rPr>
      <w:rFonts w:ascii="Symbol" w:hAnsi="Symbol" w:cs="Symbol"/>
    </w:rPr>
  </w:style>
  <w:style w:type="character" w:customStyle="1" w:styleId="WW8Num65z0">
    <w:name w:val="WW8Num65z0"/>
    <w:rsid w:val="00D101A3"/>
    <w:rPr>
      <w:rFonts w:ascii="Symbol" w:hAnsi="Symbol" w:cs="Symbol"/>
    </w:rPr>
  </w:style>
  <w:style w:type="character" w:customStyle="1" w:styleId="WW8Num65z1">
    <w:name w:val="WW8Num65z1"/>
    <w:rsid w:val="00D101A3"/>
    <w:rPr>
      <w:rFonts w:ascii="Courier New" w:hAnsi="Courier New" w:cs="Courier New"/>
    </w:rPr>
  </w:style>
  <w:style w:type="character" w:customStyle="1" w:styleId="WW8Num65z2">
    <w:name w:val="WW8Num65z2"/>
    <w:rsid w:val="00D101A3"/>
    <w:rPr>
      <w:rFonts w:ascii="Wingdings" w:hAnsi="Wingdings" w:cs="Wingdings"/>
    </w:rPr>
  </w:style>
  <w:style w:type="character" w:customStyle="1" w:styleId="WW8Num67z1">
    <w:name w:val="WW8Num67z1"/>
    <w:rsid w:val="00D101A3"/>
    <w:rPr>
      <w:rFonts w:ascii="Courier New" w:hAnsi="Courier New" w:cs="Courier New"/>
    </w:rPr>
  </w:style>
  <w:style w:type="character" w:customStyle="1" w:styleId="WW8Num67z2">
    <w:name w:val="WW8Num67z2"/>
    <w:rsid w:val="00D101A3"/>
    <w:rPr>
      <w:rFonts w:ascii="Wingdings" w:hAnsi="Wingdings" w:cs="Wingdings"/>
    </w:rPr>
  </w:style>
  <w:style w:type="character" w:customStyle="1" w:styleId="WW8Num67z3">
    <w:name w:val="WW8Num67z3"/>
    <w:rsid w:val="00D101A3"/>
    <w:rPr>
      <w:rFonts w:ascii="Symbol" w:hAnsi="Symbol" w:cs="Symbol"/>
    </w:rPr>
  </w:style>
  <w:style w:type="character" w:customStyle="1" w:styleId="WW8Num69z0">
    <w:name w:val="WW8Num69z0"/>
    <w:rsid w:val="00D101A3"/>
    <w:rPr>
      <w:rFonts w:ascii="Symbol" w:hAnsi="Symbol" w:cs="Symbol"/>
    </w:rPr>
  </w:style>
  <w:style w:type="character" w:customStyle="1" w:styleId="WW8Num69z2">
    <w:name w:val="WW8Num69z2"/>
    <w:rsid w:val="00D101A3"/>
    <w:rPr>
      <w:rFonts w:ascii="Wingdings" w:hAnsi="Wingdings" w:cs="Wingdings"/>
    </w:rPr>
  </w:style>
  <w:style w:type="character" w:customStyle="1" w:styleId="WW8Num69z4">
    <w:name w:val="WW8Num69z4"/>
    <w:rsid w:val="00D101A3"/>
    <w:rPr>
      <w:rFonts w:ascii="Courier New" w:hAnsi="Courier New" w:cs="Courier New"/>
    </w:rPr>
  </w:style>
  <w:style w:type="character" w:customStyle="1" w:styleId="WW8Num70z0">
    <w:name w:val="WW8Num70z0"/>
    <w:rsid w:val="00D101A3"/>
    <w:rPr>
      <w:rFonts w:ascii="Symbol" w:hAnsi="Symbol" w:cs="Symbol"/>
    </w:rPr>
  </w:style>
  <w:style w:type="character" w:customStyle="1" w:styleId="WW8Num70z1">
    <w:name w:val="WW8Num70z1"/>
    <w:rsid w:val="00D101A3"/>
    <w:rPr>
      <w:rFonts w:ascii="Courier New" w:hAnsi="Courier New" w:cs="Courier New"/>
    </w:rPr>
  </w:style>
  <w:style w:type="character" w:customStyle="1" w:styleId="WW8Num70z2">
    <w:name w:val="WW8Num70z2"/>
    <w:rsid w:val="00D101A3"/>
    <w:rPr>
      <w:rFonts w:ascii="Wingdings" w:hAnsi="Wingdings" w:cs="Wingdings"/>
    </w:rPr>
  </w:style>
  <w:style w:type="character" w:customStyle="1" w:styleId="WW8Num72z0">
    <w:name w:val="WW8Num72z0"/>
    <w:rsid w:val="00D101A3"/>
    <w:rPr>
      <w:rFonts w:ascii="Symbol" w:hAnsi="Symbol" w:cs="Symbol"/>
    </w:rPr>
  </w:style>
  <w:style w:type="character" w:customStyle="1" w:styleId="WW8Num72z1">
    <w:name w:val="WW8Num72z1"/>
    <w:rsid w:val="00D101A3"/>
    <w:rPr>
      <w:rFonts w:ascii="Courier New" w:hAnsi="Courier New" w:cs="Courier New"/>
    </w:rPr>
  </w:style>
  <w:style w:type="character" w:customStyle="1" w:styleId="WW8Num72z2">
    <w:name w:val="WW8Num72z2"/>
    <w:rsid w:val="00D101A3"/>
    <w:rPr>
      <w:rFonts w:ascii="Wingdings" w:hAnsi="Wingdings" w:cs="Wingdings"/>
    </w:rPr>
  </w:style>
  <w:style w:type="character" w:customStyle="1" w:styleId="WW8Num74z0">
    <w:name w:val="WW8Num74z0"/>
    <w:rsid w:val="00D101A3"/>
    <w:rPr>
      <w:rFonts w:ascii="Symbol" w:hAnsi="Symbol" w:cs="Symbol"/>
    </w:rPr>
  </w:style>
  <w:style w:type="character" w:customStyle="1" w:styleId="WW8Num74z1">
    <w:name w:val="WW8Num74z1"/>
    <w:rsid w:val="00D101A3"/>
    <w:rPr>
      <w:rFonts w:ascii="Courier New" w:hAnsi="Courier New" w:cs="Courier New"/>
    </w:rPr>
  </w:style>
  <w:style w:type="character" w:customStyle="1" w:styleId="WW8Num74z2">
    <w:name w:val="WW8Num74z2"/>
    <w:rsid w:val="00D101A3"/>
    <w:rPr>
      <w:rFonts w:ascii="Wingdings" w:hAnsi="Wingdings" w:cs="Wingdings"/>
    </w:rPr>
  </w:style>
  <w:style w:type="character" w:customStyle="1" w:styleId="WW8Num76z0">
    <w:name w:val="WW8Num76z0"/>
    <w:rsid w:val="00D101A3"/>
    <w:rPr>
      <w:rFonts w:ascii="Symbol" w:hAnsi="Symbol" w:cs="Symbol"/>
    </w:rPr>
  </w:style>
  <w:style w:type="character" w:customStyle="1" w:styleId="WW8Num76z1">
    <w:name w:val="WW8Num76z1"/>
    <w:rsid w:val="00D101A3"/>
    <w:rPr>
      <w:rFonts w:ascii="Courier New" w:hAnsi="Courier New" w:cs="Courier New"/>
    </w:rPr>
  </w:style>
  <w:style w:type="character" w:customStyle="1" w:styleId="WW8Num76z2">
    <w:name w:val="WW8Num76z2"/>
    <w:rsid w:val="00D101A3"/>
    <w:rPr>
      <w:rFonts w:ascii="Wingdings" w:hAnsi="Wingdings" w:cs="Wingdings"/>
    </w:rPr>
  </w:style>
  <w:style w:type="character" w:customStyle="1" w:styleId="WW8Num78z0">
    <w:name w:val="WW8Num78z0"/>
    <w:rsid w:val="00D101A3"/>
    <w:rPr>
      <w:rFonts w:ascii="Times New Roman" w:eastAsia="Times New Roman" w:hAnsi="Times New Roman" w:cs="Times New Roman"/>
    </w:rPr>
  </w:style>
  <w:style w:type="character" w:customStyle="1" w:styleId="WW8NumSt70z0">
    <w:name w:val="WW8NumSt70z0"/>
    <w:rsid w:val="00D101A3"/>
    <w:rPr>
      <w:rFonts w:ascii="Times New Roman" w:hAnsi="Times New Roman" w:cs="Times New Roman"/>
    </w:rPr>
  </w:style>
  <w:style w:type="character" w:styleId="Uwydatnienie">
    <w:name w:val="Emphasis"/>
    <w:qFormat/>
    <w:rsid w:val="00D101A3"/>
    <w:rPr>
      <w:i/>
      <w:iCs/>
    </w:rPr>
  </w:style>
  <w:style w:type="character" w:customStyle="1" w:styleId="sub">
    <w:name w:val="sub"/>
    <w:rsid w:val="00D101A3"/>
  </w:style>
  <w:style w:type="character" w:customStyle="1" w:styleId="Znak">
    <w:name w:val="Znak"/>
    <w:rsid w:val="00D101A3"/>
    <w:rPr>
      <w:rFonts w:ascii="Calibri" w:eastAsia="Calibri" w:hAnsi="Calibri" w:cs="Calibri"/>
      <w:sz w:val="22"/>
      <w:szCs w:val="22"/>
      <w:lang w:val="pl-PL" w:bidi="ar-SA"/>
    </w:rPr>
  </w:style>
  <w:style w:type="character" w:customStyle="1" w:styleId="WW-Znak">
    <w:name w:val="WW- Znak"/>
    <w:rsid w:val="00D101A3"/>
    <w:rPr>
      <w:rFonts w:ascii="Courier New" w:eastAsia="SimSun" w:hAnsi="Courier New" w:cs="Courier New"/>
      <w:color w:val="000000"/>
      <w:sz w:val="18"/>
      <w:szCs w:val="18"/>
      <w:lang w:eastAsia="zh-CN"/>
    </w:rPr>
  </w:style>
  <w:style w:type="character" w:customStyle="1" w:styleId="normaltext">
    <w:name w:val="normaltext"/>
    <w:rsid w:val="00D101A3"/>
  </w:style>
  <w:style w:type="character" w:customStyle="1" w:styleId="HTML-wstpniesformatowanyZnak">
    <w:name w:val="HTML - wstępnie sformatowany Znak"/>
    <w:rsid w:val="00D101A3"/>
    <w:rPr>
      <w:rFonts w:ascii="Courier New" w:eastAsia="SimSun" w:hAnsi="Courier New" w:cs="Courier New"/>
      <w:color w:val="000000"/>
      <w:kern w:val="1"/>
      <w:sz w:val="18"/>
      <w:szCs w:val="18"/>
      <w:lang w:eastAsia="zh-CN"/>
    </w:rPr>
  </w:style>
  <w:style w:type="character" w:customStyle="1" w:styleId="WW8Num7z2">
    <w:name w:val="WW8Num7z2"/>
    <w:rsid w:val="00D101A3"/>
    <w:rPr>
      <w:rFonts w:ascii="Wingdings" w:hAnsi="Wingdings" w:cs="Wingdings"/>
    </w:rPr>
  </w:style>
  <w:style w:type="character" w:customStyle="1" w:styleId="WW8Num13z1">
    <w:name w:val="WW8Num13z1"/>
    <w:rsid w:val="00D101A3"/>
    <w:rPr>
      <w:rFonts w:ascii="Courier New" w:hAnsi="Courier New" w:cs="Courier New"/>
      <w:sz w:val="20"/>
    </w:rPr>
  </w:style>
  <w:style w:type="character" w:customStyle="1" w:styleId="Domylnaczcionkaakapitu11">
    <w:name w:val="Domyślna czcionka akapitu11"/>
    <w:rsid w:val="00D101A3"/>
  </w:style>
  <w:style w:type="character" w:customStyle="1" w:styleId="Domylnaczcionkaakapitu10">
    <w:name w:val="Domyślna czcionka akapitu10"/>
    <w:rsid w:val="00D101A3"/>
  </w:style>
  <w:style w:type="character" w:customStyle="1" w:styleId="Domylnaczcionkaakapitu9">
    <w:name w:val="Domyślna czcionka akapitu9"/>
    <w:rsid w:val="00D101A3"/>
  </w:style>
  <w:style w:type="character" w:customStyle="1" w:styleId="WW-Absatz-Standardschriftart11111111">
    <w:name w:val="WW-Absatz-Standardschriftart11111111"/>
    <w:rsid w:val="00D101A3"/>
  </w:style>
  <w:style w:type="character" w:customStyle="1" w:styleId="WW-Absatz-Standardschriftart111111111">
    <w:name w:val="WW-Absatz-Standardschriftart111111111"/>
    <w:rsid w:val="00D101A3"/>
  </w:style>
  <w:style w:type="character" w:customStyle="1" w:styleId="WW8Num10z2">
    <w:name w:val="WW8Num10z2"/>
    <w:rsid w:val="00D101A3"/>
    <w:rPr>
      <w:rFonts w:ascii="Wingdings" w:hAnsi="Wingdings" w:cs="Wingdings"/>
      <w:sz w:val="20"/>
    </w:rPr>
  </w:style>
  <w:style w:type="character" w:customStyle="1" w:styleId="WW8Num12z3">
    <w:name w:val="WW8Num12z3"/>
    <w:rsid w:val="00D101A3"/>
    <w:rPr>
      <w:rFonts w:ascii="Symbol" w:hAnsi="Symbol" w:cs="Symbol"/>
    </w:rPr>
  </w:style>
  <w:style w:type="character" w:customStyle="1" w:styleId="WW8Num13z2">
    <w:name w:val="WW8Num13z2"/>
    <w:rsid w:val="00D101A3"/>
    <w:rPr>
      <w:rFonts w:ascii="Wingdings" w:hAnsi="Wingdings" w:cs="Wingdings"/>
      <w:sz w:val="20"/>
    </w:rPr>
  </w:style>
  <w:style w:type="character" w:customStyle="1" w:styleId="WW8Num15z3">
    <w:name w:val="WW8Num15z3"/>
    <w:rsid w:val="00D101A3"/>
    <w:rPr>
      <w:rFonts w:ascii="Symbol" w:hAnsi="Symbol" w:cs="Symbol"/>
    </w:rPr>
  </w:style>
  <w:style w:type="character" w:customStyle="1" w:styleId="WW8Num20z3">
    <w:name w:val="WW8Num20z3"/>
    <w:rsid w:val="00D101A3"/>
    <w:rPr>
      <w:rFonts w:ascii="Symbol" w:hAnsi="Symbol" w:cs="Symbol"/>
    </w:rPr>
  </w:style>
  <w:style w:type="character" w:customStyle="1" w:styleId="WW8Num29z1">
    <w:name w:val="WW8Num29z1"/>
    <w:rsid w:val="00D101A3"/>
    <w:rPr>
      <w:rFonts w:ascii="Courier New" w:hAnsi="Courier New" w:cs="Courier New"/>
    </w:rPr>
  </w:style>
  <w:style w:type="character" w:customStyle="1" w:styleId="WW8Num29z2">
    <w:name w:val="WW8Num29z2"/>
    <w:rsid w:val="00D101A3"/>
    <w:rPr>
      <w:rFonts w:ascii="Wingdings" w:hAnsi="Wingdings" w:cs="Wingdings"/>
    </w:rPr>
  </w:style>
  <w:style w:type="character" w:customStyle="1" w:styleId="WW8Num42z0">
    <w:name w:val="WW8Num42z0"/>
    <w:rsid w:val="00D101A3"/>
    <w:rPr>
      <w:rFonts w:ascii="Symbol" w:hAnsi="Symbol" w:cs="Symbol"/>
    </w:rPr>
  </w:style>
  <w:style w:type="character" w:customStyle="1" w:styleId="WW8Num42z2">
    <w:name w:val="WW8Num42z2"/>
    <w:rsid w:val="00D101A3"/>
    <w:rPr>
      <w:rFonts w:ascii="Wingdings" w:hAnsi="Wingdings" w:cs="Wingdings"/>
    </w:rPr>
  </w:style>
  <w:style w:type="character" w:customStyle="1" w:styleId="StopkaZnak">
    <w:name w:val="Stopka Znak"/>
    <w:uiPriority w:val="99"/>
    <w:rsid w:val="00D101A3"/>
    <w:rPr>
      <w:lang w:eastAsia="zh-CN"/>
    </w:rPr>
  </w:style>
  <w:style w:type="character" w:customStyle="1" w:styleId="Tekstpodstawowy3Znak">
    <w:name w:val="Tekst podstawowy 3 Znak"/>
    <w:rsid w:val="00D101A3"/>
    <w:rPr>
      <w:sz w:val="16"/>
      <w:szCs w:val="16"/>
      <w:lang w:eastAsia="zh-CN"/>
    </w:rPr>
  </w:style>
  <w:style w:type="character" w:customStyle="1" w:styleId="TekstdymkaZnak">
    <w:name w:val="Tekst dymka Znak"/>
    <w:rsid w:val="00D101A3"/>
    <w:rPr>
      <w:rFonts w:ascii="Tahoma" w:hAnsi="Tahoma" w:cs="Tahoma"/>
      <w:sz w:val="16"/>
      <w:szCs w:val="16"/>
      <w:lang w:eastAsia="zh-CN"/>
    </w:rPr>
  </w:style>
  <w:style w:type="paragraph" w:customStyle="1" w:styleId="Nagwek13">
    <w:name w:val="Nagłówek13"/>
    <w:basedOn w:val="Normalny"/>
    <w:next w:val="Tekstpodstawowy"/>
    <w:rsid w:val="00D101A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rsid w:val="00D101A3"/>
    <w:rPr>
      <w:sz w:val="24"/>
    </w:rPr>
  </w:style>
  <w:style w:type="character" w:customStyle="1" w:styleId="TekstpodstawowyZnak">
    <w:name w:val="Tekst podstawowy Znak"/>
    <w:basedOn w:val="Domylnaczcionkaakapitu"/>
    <w:link w:val="Tekstpodstawowy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styleId="Lista">
    <w:name w:val="List"/>
    <w:basedOn w:val="Tekstpodstawowy"/>
    <w:rsid w:val="00D101A3"/>
    <w:rPr>
      <w:rFonts w:cs="Mangal"/>
    </w:rPr>
  </w:style>
  <w:style w:type="paragraph" w:styleId="Legenda">
    <w:name w:val="caption"/>
    <w:basedOn w:val="Normalny"/>
    <w:qFormat/>
    <w:rsid w:val="00D101A3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rsid w:val="00D101A3"/>
    <w:pPr>
      <w:suppressLineNumbers/>
    </w:pPr>
    <w:rPr>
      <w:rFonts w:cs="Mangal"/>
    </w:rPr>
  </w:style>
  <w:style w:type="paragraph" w:customStyle="1" w:styleId="Nagwek12">
    <w:name w:val="Nagłówek12"/>
    <w:basedOn w:val="Normalny"/>
    <w:next w:val="Tekstpodstawowy"/>
    <w:rsid w:val="00D101A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Legenda12">
    <w:name w:val="Legenda12"/>
    <w:basedOn w:val="Normalny"/>
    <w:rsid w:val="00D101A3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30">
    <w:name w:val="Nagłówek3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1">
    <w:name w:val="Legenda11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20">
    <w:name w:val="Nagłówek2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2">
    <w:name w:val="Legenda2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">
    <w:name w:val="Legenda1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D101A3"/>
    <w:pPr>
      <w:ind w:left="142"/>
      <w:jc w:val="both"/>
    </w:pPr>
    <w:rPr>
      <w:sz w:val="26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paragraph" w:styleId="Stopka">
    <w:name w:val="footer"/>
    <w:basedOn w:val="Normalny"/>
    <w:link w:val="StopkaZnak1"/>
    <w:uiPriority w:val="99"/>
    <w:rsid w:val="00D101A3"/>
    <w:pPr>
      <w:tabs>
        <w:tab w:val="center" w:pos="4536"/>
        <w:tab w:val="right" w:pos="9072"/>
      </w:tabs>
    </w:pPr>
  </w:style>
  <w:style w:type="character" w:customStyle="1" w:styleId="StopkaZnak1">
    <w:name w:val="Stopka Znak1"/>
    <w:basedOn w:val="Domylnaczcionkaakapitu"/>
    <w:link w:val="Stopka"/>
    <w:uiPriority w:val="99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przypisudolnego">
    <w:name w:val="footnote text"/>
    <w:basedOn w:val="Normalny"/>
    <w:link w:val="TekstprzypisudolnegoZnak"/>
    <w:rsid w:val="00D101A3"/>
  </w:style>
  <w:style w:type="character" w:customStyle="1" w:styleId="TekstprzypisudolnegoZnak">
    <w:name w:val="Tekst przypisu dolnego Znak"/>
    <w:basedOn w:val="Domylnaczcionkaakapitu"/>
    <w:link w:val="Tekstprzypisudolnego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cianypodziemia">
    <w:name w:val="ciany podziemia"/>
    <w:basedOn w:val="Normalny"/>
    <w:rsid w:val="00D101A3"/>
    <w:rPr>
      <w:sz w:val="24"/>
    </w:rPr>
  </w:style>
  <w:style w:type="paragraph" w:customStyle="1" w:styleId="Tekstpodstawowy21">
    <w:name w:val="Tekst podstawowy 21"/>
    <w:basedOn w:val="Normalny"/>
    <w:rsid w:val="00D101A3"/>
    <w:pPr>
      <w:tabs>
        <w:tab w:val="left" w:pos="540"/>
      </w:tabs>
      <w:jc w:val="both"/>
    </w:pPr>
    <w:rPr>
      <w:sz w:val="24"/>
    </w:rPr>
  </w:style>
  <w:style w:type="paragraph" w:customStyle="1" w:styleId="Plandokumentu1">
    <w:name w:val="Plan dokumentu1"/>
    <w:basedOn w:val="Normalny"/>
    <w:rsid w:val="00D101A3"/>
    <w:rPr>
      <w:rFonts w:ascii="Tahoma" w:hAnsi="Tahoma" w:cs="Tahoma"/>
    </w:rPr>
  </w:style>
  <w:style w:type="paragraph" w:customStyle="1" w:styleId="Tekstpodstawowywcity21">
    <w:name w:val="Tekst podstawowy wcięty 21"/>
    <w:basedOn w:val="Normalny"/>
    <w:rsid w:val="00D101A3"/>
    <w:pPr>
      <w:ind w:left="851" w:hanging="851"/>
    </w:pPr>
    <w:rPr>
      <w:rFonts w:ascii="Arial" w:hAnsi="Arial" w:cs="Arial"/>
      <w:bCs/>
      <w:sz w:val="24"/>
    </w:rPr>
  </w:style>
  <w:style w:type="paragraph" w:customStyle="1" w:styleId="Tekstpodstawowywcity31">
    <w:name w:val="Tekst podstawowy wcięty 31"/>
    <w:basedOn w:val="Normalny"/>
    <w:rsid w:val="00D101A3"/>
    <w:pPr>
      <w:ind w:left="567" w:hanging="567"/>
    </w:pPr>
    <w:rPr>
      <w:rFonts w:ascii="Arial" w:hAnsi="Arial" w:cs="Arial"/>
      <w:bCs/>
      <w:sz w:val="24"/>
    </w:rPr>
  </w:style>
  <w:style w:type="paragraph" w:styleId="Tekstprzypisukocowego">
    <w:name w:val="endnote text"/>
    <w:basedOn w:val="Normalny"/>
    <w:link w:val="TekstprzypisukocowegoZnak"/>
    <w:rsid w:val="00D101A3"/>
  </w:style>
  <w:style w:type="character" w:customStyle="1" w:styleId="TekstprzypisukocowegoZnak">
    <w:name w:val="Tekst przypisu końcowego Znak"/>
    <w:basedOn w:val="Domylnaczcionkaakapitu"/>
    <w:link w:val="Tekstprzypisukocowego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">
    <w:name w:val="header"/>
    <w:basedOn w:val="Normalny"/>
    <w:link w:val="NagwekZnak"/>
    <w:uiPriority w:val="99"/>
    <w:rsid w:val="00D101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ekstpodstawowy31">
    <w:name w:val="Tekst podstawowy 31"/>
    <w:basedOn w:val="Normalny"/>
    <w:rsid w:val="00D101A3"/>
    <w:pPr>
      <w:jc w:val="both"/>
    </w:pPr>
    <w:rPr>
      <w:rFonts w:ascii="Arial" w:hAnsi="Arial" w:cs="Arial"/>
      <w:color w:val="000000"/>
      <w:sz w:val="24"/>
      <w:szCs w:val="28"/>
    </w:rPr>
  </w:style>
  <w:style w:type="paragraph" w:customStyle="1" w:styleId="Zawartoramki">
    <w:name w:val="Zawartość ramki"/>
    <w:basedOn w:val="Tekstpodstawowy"/>
    <w:rsid w:val="00D101A3"/>
  </w:style>
  <w:style w:type="paragraph" w:customStyle="1" w:styleId="Zawartotabeli">
    <w:name w:val="Zawartość tabeli"/>
    <w:basedOn w:val="Normalny"/>
    <w:rsid w:val="00D101A3"/>
    <w:pPr>
      <w:suppressLineNumbers/>
    </w:pPr>
  </w:style>
  <w:style w:type="paragraph" w:customStyle="1" w:styleId="Nagwektabeli">
    <w:name w:val="Nagłówek tabeli"/>
    <w:basedOn w:val="Zawartotabeli"/>
    <w:rsid w:val="00D101A3"/>
    <w:pPr>
      <w:jc w:val="center"/>
    </w:pPr>
    <w:rPr>
      <w:b/>
      <w:bCs/>
    </w:rPr>
  </w:style>
  <w:style w:type="paragraph" w:customStyle="1" w:styleId="Nagwek80">
    <w:name w:val="Nagłówek8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7">
    <w:name w:val="Legenda7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60">
    <w:name w:val="Nagłówek6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6">
    <w:name w:val="Legenda6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50">
    <w:name w:val="Nagłówek5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5">
    <w:name w:val="Legenda5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40">
    <w:name w:val="Nagłówek4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4">
    <w:name w:val="Legenda4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Legenda3">
    <w:name w:val="Legenda3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styleId="NormalnyWeb">
    <w:name w:val="Normal (Web)"/>
    <w:basedOn w:val="Normalny"/>
    <w:uiPriority w:val="99"/>
    <w:rsid w:val="00D101A3"/>
    <w:pPr>
      <w:jc w:val="both"/>
    </w:pPr>
    <w:rPr>
      <w:rFonts w:eastAsia="Arial Unicode MS"/>
      <w:kern w:val="1"/>
      <w:sz w:val="21"/>
      <w:szCs w:val="21"/>
    </w:rPr>
  </w:style>
  <w:style w:type="paragraph" w:customStyle="1" w:styleId="Akapitzlist1">
    <w:name w:val="Akapit z listą1"/>
    <w:basedOn w:val="Normalny"/>
    <w:rsid w:val="00D101A3"/>
    <w:pPr>
      <w:ind w:left="720"/>
    </w:pPr>
    <w:rPr>
      <w:kern w:val="1"/>
    </w:rPr>
  </w:style>
  <w:style w:type="paragraph" w:customStyle="1" w:styleId="Tekstpodstawowy22">
    <w:name w:val="Tekst podstawowy 22"/>
    <w:basedOn w:val="Normalny"/>
    <w:rsid w:val="00D101A3"/>
    <w:rPr>
      <w:rFonts w:ascii="Bookman Old Style" w:hAnsi="Bookman Old Style" w:cs="Bookman Old Style"/>
      <w:kern w:val="1"/>
      <w:sz w:val="24"/>
    </w:rPr>
  </w:style>
  <w:style w:type="paragraph" w:customStyle="1" w:styleId="Tekstpodstawowy32">
    <w:name w:val="Tekst podstawowy 32"/>
    <w:basedOn w:val="Normalny"/>
    <w:rsid w:val="00D101A3"/>
    <w:pPr>
      <w:jc w:val="both"/>
    </w:pPr>
    <w:rPr>
      <w:rFonts w:ascii="Arial" w:hAnsi="Arial" w:cs="Arial"/>
      <w:kern w:val="1"/>
      <w:sz w:val="26"/>
    </w:rPr>
  </w:style>
  <w:style w:type="paragraph" w:customStyle="1" w:styleId="Tekstpodstawowywcity22">
    <w:name w:val="Tekst podstawowy wcięty 22"/>
    <w:basedOn w:val="Normalny"/>
    <w:rsid w:val="00D101A3"/>
    <w:pPr>
      <w:ind w:left="284" w:hanging="284"/>
      <w:jc w:val="both"/>
    </w:pPr>
    <w:rPr>
      <w:rFonts w:ascii="Arial" w:hAnsi="Arial" w:cs="Arial"/>
      <w:kern w:val="1"/>
      <w:sz w:val="26"/>
    </w:rPr>
  </w:style>
  <w:style w:type="paragraph" w:customStyle="1" w:styleId="Tekstpodstawowywcity32">
    <w:name w:val="Tekst podstawowy wcięty 32"/>
    <w:basedOn w:val="Normalny"/>
    <w:rsid w:val="00D101A3"/>
    <w:pPr>
      <w:ind w:left="1368" w:hanging="1368"/>
      <w:jc w:val="both"/>
    </w:pPr>
    <w:rPr>
      <w:rFonts w:ascii="Arial" w:hAnsi="Arial" w:cs="Arial"/>
      <w:kern w:val="1"/>
      <w:sz w:val="24"/>
      <w:szCs w:val="24"/>
    </w:rPr>
  </w:style>
  <w:style w:type="paragraph" w:styleId="Akapitzlist">
    <w:name w:val="List Paragraph"/>
    <w:basedOn w:val="Normalny"/>
    <w:uiPriority w:val="34"/>
    <w:qFormat/>
    <w:rsid w:val="00D101A3"/>
    <w:pPr>
      <w:spacing w:after="200" w:line="276" w:lineRule="auto"/>
      <w:ind w:left="720"/>
    </w:pPr>
    <w:rPr>
      <w:rFonts w:ascii="Calibri" w:eastAsia="Calibri" w:hAnsi="Calibri" w:cs="Calibri"/>
      <w:kern w:val="1"/>
      <w:sz w:val="22"/>
      <w:szCs w:val="22"/>
    </w:rPr>
  </w:style>
  <w:style w:type="paragraph" w:customStyle="1" w:styleId="3CBD5A742C28424DA5172AD252E32316">
    <w:name w:val="3CBD5A742C28424DA5172AD252E32316"/>
    <w:rsid w:val="00D101A3"/>
    <w:pPr>
      <w:suppressAutoHyphens/>
      <w:spacing w:after="200" w:line="276" w:lineRule="auto"/>
    </w:pPr>
    <w:rPr>
      <w:rFonts w:ascii="Calibri" w:eastAsia="Times New Roman" w:hAnsi="Calibri" w:cs="Calibri"/>
      <w:kern w:val="1"/>
      <w:lang w:eastAsia="zh-CN"/>
    </w:rPr>
  </w:style>
  <w:style w:type="paragraph" w:customStyle="1" w:styleId="Styl">
    <w:name w:val="Styl"/>
    <w:rsid w:val="00D101A3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kern w:val="1"/>
      <w:sz w:val="24"/>
      <w:szCs w:val="24"/>
      <w:lang w:eastAsia="zh-CN"/>
    </w:rPr>
  </w:style>
  <w:style w:type="paragraph" w:styleId="HTML-wstpniesformatowany">
    <w:name w:val="HTML Preformatted"/>
    <w:basedOn w:val="Normalny"/>
    <w:link w:val="HTML-wstpniesformatowanyZnak1"/>
    <w:rsid w:val="00D101A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SimSun" w:hAnsi="Courier New" w:cs="Courier New"/>
      <w:color w:val="000000"/>
      <w:kern w:val="1"/>
      <w:sz w:val="18"/>
      <w:szCs w:val="18"/>
    </w:rPr>
  </w:style>
  <w:style w:type="character" w:customStyle="1" w:styleId="HTML-wstpniesformatowanyZnak1">
    <w:name w:val="HTML - wstępnie sformatowany Znak1"/>
    <w:basedOn w:val="Domylnaczcionkaakapitu"/>
    <w:link w:val="HTML-wstpniesformatowany"/>
    <w:rsid w:val="00D101A3"/>
    <w:rPr>
      <w:rFonts w:ascii="Courier New" w:eastAsia="SimSun" w:hAnsi="Courier New" w:cs="Courier New"/>
      <w:color w:val="000000"/>
      <w:kern w:val="1"/>
      <w:sz w:val="18"/>
      <w:szCs w:val="18"/>
      <w:lang w:eastAsia="zh-CN"/>
    </w:rPr>
  </w:style>
  <w:style w:type="paragraph" w:customStyle="1" w:styleId="Nagwek11">
    <w:name w:val="Nagłówek11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Nagwek100">
    <w:name w:val="Nagłówek10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0">
    <w:name w:val="Legenda10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90">
    <w:name w:val="Nagłówek9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9">
    <w:name w:val="Legenda9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Legenda8">
    <w:name w:val="Legenda8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ormalny2">
    <w:name w:val="Normalny2"/>
    <w:rsid w:val="00D101A3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sz w:val="24"/>
      <w:szCs w:val="24"/>
      <w:lang w:eastAsia="zh-CN" w:bidi="hi-IN"/>
    </w:rPr>
  </w:style>
  <w:style w:type="paragraph" w:customStyle="1" w:styleId="Standard">
    <w:name w:val="Standard"/>
    <w:qFormat/>
    <w:rsid w:val="00D101A3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Tekstpodstawowy33">
    <w:name w:val="Tekst podstawowy 33"/>
    <w:basedOn w:val="Normalny"/>
    <w:rsid w:val="00D101A3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link w:val="TekstdymkaZnak1"/>
    <w:rsid w:val="00D101A3"/>
    <w:rPr>
      <w:rFonts w:ascii="Tahoma" w:hAnsi="Tahoma" w:cs="Tahoma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D101A3"/>
    <w:rPr>
      <w:rFonts w:ascii="Tahoma" w:eastAsia="Times New Roman" w:hAnsi="Tahoma" w:cs="Tahoma"/>
      <w:sz w:val="16"/>
      <w:szCs w:val="16"/>
      <w:lang w:eastAsia="zh-CN"/>
    </w:rPr>
  </w:style>
  <w:style w:type="paragraph" w:customStyle="1" w:styleId="Tekstpodstawowy23">
    <w:name w:val="Tekst podstawowy 23"/>
    <w:basedOn w:val="Normalny"/>
    <w:rsid w:val="00D101A3"/>
    <w:pPr>
      <w:suppressAutoHyphens w:val="0"/>
      <w:spacing w:after="120" w:line="480" w:lineRule="auto"/>
    </w:pPr>
  </w:style>
  <w:style w:type="table" w:styleId="Tabela-Siatka">
    <w:name w:val="Table Grid"/>
    <w:basedOn w:val="Standardowy"/>
    <w:uiPriority w:val="39"/>
    <w:rsid w:val="00D101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101A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D41A32"/>
    <w:rPr>
      <w:color w:val="808080"/>
    </w:rPr>
  </w:style>
  <w:style w:type="paragraph" w:customStyle="1" w:styleId="Textbody">
    <w:name w:val="Text body"/>
    <w:basedOn w:val="Standard"/>
    <w:rsid w:val="00385AA9"/>
    <w:pPr>
      <w:widowControl w:val="0"/>
      <w:autoSpaceDN w:val="0"/>
      <w:spacing w:after="120"/>
    </w:pPr>
    <w:rPr>
      <w:rFonts w:eastAsia="Lucida Sans Unicode" w:cs="Tahoma"/>
      <w:kern w:val="3"/>
      <w:sz w:val="24"/>
      <w:szCs w:val="24"/>
    </w:rPr>
  </w:style>
  <w:style w:type="paragraph" w:customStyle="1" w:styleId="PreformattedText">
    <w:name w:val="Preformatted Text"/>
    <w:basedOn w:val="Standard"/>
    <w:rsid w:val="00385AA9"/>
    <w:pPr>
      <w:widowControl w:val="0"/>
      <w:autoSpaceDN w:val="0"/>
    </w:pPr>
    <w:rPr>
      <w:rFonts w:ascii="Courier New" w:eastAsia="Courier New" w:hAnsi="Courier New" w:cs="Courier New"/>
      <w:kern w:val="3"/>
    </w:rPr>
  </w:style>
  <w:style w:type="numbering" w:customStyle="1" w:styleId="WW8Num3">
    <w:name w:val="WW8Num3"/>
    <w:basedOn w:val="Bezlisty"/>
    <w:rsid w:val="00385AA9"/>
    <w:pPr>
      <w:numPr>
        <w:numId w:val="13"/>
      </w:numPr>
    </w:pPr>
  </w:style>
  <w:style w:type="numbering" w:customStyle="1" w:styleId="WW8Num5">
    <w:name w:val="WW8Num5"/>
    <w:basedOn w:val="Bezlisty"/>
    <w:rsid w:val="00385AA9"/>
    <w:pPr>
      <w:numPr>
        <w:numId w:val="14"/>
      </w:numPr>
    </w:pPr>
  </w:style>
  <w:style w:type="numbering" w:customStyle="1" w:styleId="WW8Num4">
    <w:name w:val="WW8Num4"/>
    <w:basedOn w:val="Bezlisty"/>
    <w:rsid w:val="00385AA9"/>
    <w:pPr>
      <w:numPr>
        <w:numId w:val="15"/>
      </w:numPr>
    </w:pPr>
  </w:style>
  <w:style w:type="numbering" w:customStyle="1" w:styleId="WW8Num18">
    <w:name w:val="WW8Num18"/>
    <w:basedOn w:val="Bezlisty"/>
    <w:rsid w:val="00385AA9"/>
    <w:pPr>
      <w:numPr>
        <w:numId w:val="16"/>
      </w:numPr>
    </w:pPr>
  </w:style>
  <w:style w:type="numbering" w:customStyle="1" w:styleId="WW8Num12">
    <w:name w:val="WW8Num12"/>
    <w:basedOn w:val="Bezlisty"/>
    <w:rsid w:val="00385AA9"/>
    <w:pPr>
      <w:numPr>
        <w:numId w:val="17"/>
      </w:numPr>
    </w:pPr>
  </w:style>
  <w:style w:type="numbering" w:customStyle="1" w:styleId="WW8Num11">
    <w:name w:val="WW8Num11"/>
    <w:basedOn w:val="Bezlisty"/>
    <w:rsid w:val="00385AA9"/>
    <w:pPr>
      <w:numPr>
        <w:numId w:val="18"/>
      </w:numPr>
    </w:pPr>
  </w:style>
  <w:style w:type="numbering" w:customStyle="1" w:styleId="WW8Num2">
    <w:name w:val="WW8Num2"/>
    <w:basedOn w:val="Bezlisty"/>
    <w:rsid w:val="00385AA9"/>
    <w:pPr>
      <w:numPr>
        <w:numId w:val="19"/>
      </w:numPr>
    </w:pPr>
  </w:style>
  <w:style w:type="numbering" w:customStyle="1" w:styleId="WW8Num17">
    <w:name w:val="WW8Num17"/>
    <w:basedOn w:val="Bezlisty"/>
    <w:rsid w:val="00385AA9"/>
    <w:pPr>
      <w:numPr>
        <w:numId w:val="20"/>
      </w:numPr>
    </w:pPr>
  </w:style>
  <w:style w:type="numbering" w:customStyle="1" w:styleId="WW8Num10">
    <w:name w:val="WW8Num10"/>
    <w:basedOn w:val="Bezlisty"/>
    <w:rsid w:val="00385AA9"/>
    <w:pPr>
      <w:numPr>
        <w:numId w:val="21"/>
      </w:numPr>
    </w:pPr>
  </w:style>
  <w:style w:type="numbering" w:customStyle="1" w:styleId="WW8Num15">
    <w:name w:val="WW8Num15"/>
    <w:basedOn w:val="Bezlisty"/>
    <w:rsid w:val="00385AA9"/>
    <w:pPr>
      <w:numPr>
        <w:numId w:val="22"/>
      </w:numPr>
    </w:pPr>
  </w:style>
  <w:style w:type="numbering" w:customStyle="1" w:styleId="WW8Num13">
    <w:name w:val="WW8Num13"/>
    <w:basedOn w:val="Bezlisty"/>
    <w:rsid w:val="00385AA9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538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1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kowalczyk@architekci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592D6C-A6C7-49A4-A209-72E1F335D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18</Pages>
  <Words>5814</Words>
  <Characters>34884</Characters>
  <Application>Microsoft Office Word</Application>
  <DocSecurity>0</DocSecurity>
  <Lines>290</Lines>
  <Paragraphs>81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kowalczyk</dc:creator>
  <cp:keywords/>
  <dc:description/>
  <cp:lastModifiedBy>konrad kowalczyk</cp:lastModifiedBy>
  <cp:revision>7</cp:revision>
  <cp:lastPrinted>2022-08-01T09:23:00Z</cp:lastPrinted>
  <dcterms:created xsi:type="dcterms:W3CDTF">2022-06-20T19:50:00Z</dcterms:created>
  <dcterms:modified xsi:type="dcterms:W3CDTF">2022-08-30T08:36:00Z</dcterms:modified>
</cp:coreProperties>
</file>