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353D" w14:textId="77777777" w:rsidR="00AF72CE" w:rsidRPr="005B53CA" w:rsidRDefault="00AF72CE" w:rsidP="00AF72CE">
      <w:pPr>
        <w:rPr>
          <w:rFonts w:ascii="Garamond" w:hAnsi="Garamond"/>
        </w:rPr>
      </w:pPr>
      <w:r w:rsidRPr="005B53CA">
        <w:rPr>
          <w:rFonts w:ascii="Garamond" w:hAnsi="Garamond"/>
        </w:rPr>
        <w:tab/>
      </w:r>
      <w:r w:rsidRPr="005B53CA">
        <w:rPr>
          <w:rFonts w:ascii="Garamond" w:hAnsi="Garamond"/>
        </w:rPr>
        <w:tab/>
      </w:r>
      <w:r w:rsidRPr="005B53CA">
        <w:rPr>
          <w:rFonts w:ascii="Garamond" w:hAnsi="Garamond"/>
        </w:rPr>
        <w:tab/>
      </w:r>
      <w:r w:rsidRPr="005B53CA">
        <w:rPr>
          <w:rFonts w:ascii="Garamond" w:hAnsi="Garamond"/>
        </w:rPr>
        <w:tab/>
      </w:r>
      <w:r w:rsidRPr="005B53CA">
        <w:rPr>
          <w:rFonts w:ascii="Garamond" w:hAnsi="Garamond"/>
        </w:rPr>
        <w:tab/>
      </w:r>
      <w:r w:rsidRPr="005B53CA">
        <w:rPr>
          <w:rFonts w:ascii="Garamond" w:hAnsi="Garamond"/>
        </w:rPr>
        <w:tab/>
      </w:r>
      <w:r w:rsidRPr="005B53CA">
        <w:rPr>
          <w:rFonts w:ascii="Garamond" w:hAnsi="Garamond"/>
        </w:rPr>
        <w:tab/>
      </w:r>
      <w:r w:rsidRPr="005B53CA">
        <w:rPr>
          <w:rFonts w:ascii="Garamond" w:hAnsi="Garamond"/>
        </w:rPr>
        <w:tab/>
      </w:r>
      <w:r w:rsidRPr="005B53CA">
        <w:rPr>
          <w:rFonts w:ascii="Garamond" w:hAnsi="Garamond"/>
        </w:rPr>
        <w:tab/>
        <w:t xml:space="preserve">          Staroźreby </w:t>
      </w:r>
      <w:r>
        <w:rPr>
          <w:rFonts w:ascii="Garamond" w:hAnsi="Garamond"/>
        </w:rPr>
        <w:t>25.01</w:t>
      </w:r>
      <w:r w:rsidRPr="005B53CA">
        <w:rPr>
          <w:rFonts w:ascii="Garamond" w:hAnsi="Garamond"/>
        </w:rPr>
        <w:t>.202</w:t>
      </w:r>
      <w:r>
        <w:rPr>
          <w:rFonts w:ascii="Garamond" w:hAnsi="Garamond"/>
        </w:rPr>
        <w:t>2</w:t>
      </w:r>
      <w:r w:rsidRPr="005B53CA">
        <w:rPr>
          <w:rFonts w:ascii="Garamond" w:hAnsi="Garamond"/>
        </w:rPr>
        <w:t xml:space="preserve"> r.</w:t>
      </w:r>
    </w:p>
    <w:p w14:paraId="6BD41DBB" w14:textId="77777777" w:rsidR="00AF72CE" w:rsidRDefault="00AF72CE" w:rsidP="00AF72CE">
      <w:pPr>
        <w:rPr>
          <w:rFonts w:ascii="Garamond" w:eastAsia="Times New Roman" w:hAnsi="Garamond" w:cs="Times New Roman"/>
          <w:b/>
          <w:bCs/>
          <w:lang w:eastAsia="pl-PL"/>
        </w:rPr>
      </w:pPr>
      <w:r w:rsidRPr="005B53CA">
        <w:rPr>
          <w:rFonts w:ascii="Garamond" w:eastAsia="Times New Roman" w:hAnsi="Garamond" w:cs="Times New Roman"/>
          <w:b/>
          <w:bCs/>
          <w:lang w:eastAsia="pl-PL"/>
        </w:rPr>
        <w:t xml:space="preserve">Znak sprawy: </w:t>
      </w:r>
      <w:r w:rsidRPr="006F0893">
        <w:rPr>
          <w:rFonts w:ascii="Garamond" w:eastAsia="Times New Roman" w:hAnsi="Garamond" w:cs="Arial"/>
          <w:b/>
          <w:bCs/>
          <w:lang w:eastAsia="pl-PL"/>
        </w:rPr>
        <w:t>RPI.PN.271.1.2022</w:t>
      </w:r>
      <w:r>
        <w:rPr>
          <w:rFonts w:ascii="Garamond" w:eastAsia="Times New Roman" w:hAnsi="Garamond" w:cs="Arial"/>
          <w:b/>
          <w:bCs/>
          <w:lang w:eastAsia="pl-PL"/>
        </w:rPr>
        <w:t>.</w:t>
      </w:r>
    </w:p>
    <w:p w14:paraId="43856E18" w14:textId="77777777" w:rsidR="00AF72CE" w:rsidRDefault="00AF72CE" w:rsidP="00AF72CE">
      <w:pPr>
        <w:rPr>
          <w:rFonts w:ascii="Garamond" w:eastAsia="Times New Roman" w:hAnsi="Garamond" w:cs="Times New Roman"/>
          <w:b/>
          <w:bCs/>
          <w:lang w:eastAsia="pl-PL"/>
        </w:rPr>
      </w:pPr>
    </w:p>
    <w:p w14:paraId="70DD5C91" w14:textId="77777777" w:rsidR="00AF72CE" w:rsidRPr="005B53CA" w:rsidRDefault="00AF72CE" w:rsidP="00AF72CE">
      <w:pPr>
        <w:jc w:val="both"/>
        <w:rPr>
          <w:rFonts w:ascii="Garamond" w:hAnsi="Garamond"/>
          <w:b/>
          <w:bCs/>
        </w:rPr>
      </w:pPr>
    </w:p>
    <w:p w14:paraId="77351C4F" w14:textId="77777777" w:rsidR="00AF72CE" w:rsidRPr="008E7E64" w:rsidRDefault="00AF72CE" w:rsidP="00AF72CE">
      <w:pPr>
        <w:spacing w:after="0" w:line="360" w:lineRule="auto"/>
        <w:jc w:val="center"/>
        <w:rPr>
          <w:rFonts w:ascii="Garamond" w:eastAsia="Times New Roman" w:hAnsi="Garamond" w:cs="Arial"/>
          <w:b/>
          <w:lang w:eastAsia="pl-PL"/>
        </w:rPr>
      </w:pPr>
      <w:r>
        <w:rPr>
          <w:rFonts w:ascii="Garamond" w:hAnsi="Garamond"/>
          <w:b/>
          <w:bCs/>
        </w:rPr>
        <w:t xml:space="preserve">Informacje do SWZ dla zadania </w:t>
      </w:r>
      <w:r w:rsidRPr="008E7E64">
        <w:rPr>
          <w:rFonts w:ascii="Garamond" w:eastAsia="Times New Roman" w:hAnsi="Garamond" w:cs="Arial"/>
          <w:b/>
          <w:lang w:eastAsia="pl-PL"/>
        </w:rPr>
        <w:t>„Budowa drogi gminnej relacji Żochowo Stare – Karwowo Podgórne”</w:t>
      </w:r>
    </w:p>
    <w:p w14:paraId="4B8C09CB" w14:textId="7C6F9C5A" w:rsidR="00AF72CE" w:rsidRPr="008E7E64" w:rsidRDefault="00AF72CE" w:rsidP="00AF72CE">
      <w:pPr>
        <w:spacing w:after="0" w:line="360" w:lineRule="auto"/>
        <w:jc w:val="center"/>
        <w:rPr>
          <w:rFonts w:ascii="Garamond" w:eastAsia="Times New Roman" w:hAnsi="Garamond" w:cs="Arial"/>
          <w:lang w:eastAsia="pl-PL"/>
        </w:rPr>
      </w:pPr>
      <w:r w:rsidRPr="008E7E64">
        <w:rPr>
          <w:rFonts w:ascii="Garamond" w:eastAsia="Times New Roman" w:hAnsi="Garamond" w:cs="Arial"/>
          <w:lang w:eastAsia="pl-PL"/>
        </w:rPr>
        <w:t>Znak sprawy: R</w:t>
      </w:r>
      <w:r w:rsidR="00BB5C42">
        <w:rPr>
          <w:rFonts w:ascii="Garamond" w:eastAsia="Times New Roman" w:hAnsi="Garamond" w:cs="Arial"/>
          <w:lang w:eastAsia="pl-PL"/>
        </w:rPr>
        <w:t>R</w:t>
      </w:r>
      <w:r w:rsidRPr="008E7E64">
        <w:rPr>
          <w:rFonts w:ascii="Garamond" w:eastAsia="Times New Roman" w:hAnsi="Garamond" w:cs="Arial"/>
          <w:lang w:eastAsia="pl-PL"/>
        </w:rPr>
        <w:t>.PN.271.1.2022</w:t>
      </w:r>
    </w:p>
    <w:p w14:paraId="56609DC4" w14:textId="77777777" w:rsidR="00AF72CE" w:rsidRPr="005B53CA" w:rsidRDefault="00AF72CE" w:rsidP="00AF72CE">
      <w:pPr>
        <w:spacing w:after="0"/>
        <w:jc w:val="both"/>
        <w:rPr>
          <w:rFonts w:ascii="Garamond" w:hAnsi="Garamond"/>
          <w:b/>
          <w:bCs/>
        </w:rPr>
      </w:pPr>
    </w:p>
    <w:p w14:paraId="53914D0E" w14:textId="77777777" w:rsidR="00AF72CE" w:rsidRPr="005B53CA" w:rsidRDefault="00AF72CE" w:rsidP="00AF72CE">
      <w:pPr>
        <w:spacing w:after="0" w:line="276" w:lineRule="auto"/>
        <w:ind w:left="567"/>
        <w:jc w:val="both"/>
        <w:rPr>
          <w:rFonts w:ascii="Garamond" w:hAnsi="Garamond" w:cs="Arial"/>
          <w:b/>
          <w:u w:val="single"/>
        </w:rPr>
      </w:pPr>
    </w:p>
    <w:p w14:paraId="0845FEA9" w14:textId="77777777" w:rsidR="00AF72CE" w:rsidRPr="005B53CA" w:rsidRDefault="00AF72CE" w:rsidP="00AF72C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B53CA">
        <w:rPr>
          <w:rFonts w:ascii="Garamond" w:eastAsia="Times New Roman" w:hAnsi="Garamond" w:cs="Times New Roman"/>
          <w:lang w:eastAsia="pl-PL"/>
        </w:rPr>
        <w:t>W związku z ogłoszeniem przez Gminę Staroźreby postępowania przetargowego na wykonanie „Budowy drogi gminnej relacji Żochowo Stare – Karwowo Podgórne”-  nr postępowania: RPI.PN.271.</w:t>
      </w:r>
      <w:r>
        <w:rPr>
          <w:rFonts w:ascii="Garamond" w:eastAsia="Times New Roman" w:hAnsi="Garamond" w:cs="Times New Roman"/>
          <w:lang w:eastAsia="pl-PL"/>
        </w:rPr>
        <w:t>1</w:t>
      </w:r>
      <w:r w:rsidRPr="005B53CA">
        <w:rPr>
          <w:rFonts w:ascii="Garamond" w:eastAsia="Times New Roman" w:hAnsi="Garamond" w:cs="Times New Roman"/>
          <w:lang w:eastAsia="pl-PL"/>
        </w:rPr>
        <w:t>.202</w:t>
      </w:r>
      <w:r>
        <w:rPr>
          <w:rFonts w:ascii="Garamond" w:eastAsia="Times New Roman" w:hAnsi="Garamond" w:cs="Times New Roman"/>
          <w:lang w:eastAsia="pl-PL"/>
        </w:rPr>
        <w:t>2</w:t>
      </w:r>
      <w:r w:rsidRPr="005B53CA">
        <w:rPr>
          <w:rFonts w:ascii="Garamond" w:eastAsia="Times New Roman" w:hAnsi="Garamond" w:cs="Times New Roman"/>
          <w:lang w:eastAsia="pl-PL"/>
        </w:rPr>
        <w:t xml:space="preserve"> informujemy, iż:</w:t>
      </w:r>
    </w:p>
    <w:p w14:paraId="00475471" w14:textId="77777777" w:rsidR="00AF72CE" w:rsidRPr="005B53CA" w:rsidRDefault="00AF72CE" w:rsidP="00AF72C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B7F2B9F" w14:textId="77777777" w:rsidR="00AF72CE" w:rsidRPr="006F0893" w:rsidRDefault="00AF72CE" w:rsidP="00AF72C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6F0893">
        <w:rPr>
          <w:rFonts w:ascii="Garamond" w:hAnsi="Garamond"/>
          <w:b/>
          <w:bCs/>
        </w:rPr>
        <w:t>W związku z posiadaną Decyzją Pozwolenie na Budowę, Gmina posiada zgodę właścicieli przyległych gruntów i biorących udział w realizacji inwestycji do realizacji tej inwestycji</w:t>
      </w:r>
      <w:r>
        <w:rPr>
          <w:rFonts w:ascii="Garamond" w:hAnsi="Garamond"/>
          <w:b/>
          <w:bCs/>
        </w:rPr>
        <w:t xml:space="preserve"> na dziłkach wskazanych w pozwoleniu na budowę.</w:t>
      </w:r>
    </w:p>
    <w:p w14:paraId="68B951EC" w14:textId="77777777" w:rsidR="00AF72CE" w:rsidRPr="005B53CA" w:rsidRDefault="00AF72CE" w:rsidP="00AF72CE">
      <w:pPr>
        <w:pStyle w:val="Akapitzlist"/>
        <w:ind w:left="1080"/>
        <w:jc w:val="both"/>
        <w:rPr>
          <w:rFonts w:ascii="Garamond" w:eastAsia="Times New Roman" w:hAnsi="Garamond" w:cs="Times New Roman"/>
          <w:lang w:eastAsia="pl-PL"/>
        </w:rPr>
      </w:pPr>
    </w:p>
    <w:p w14:paraId="2888A6D3" w14:textId="77777777" w:rsidR="00AF72CE" w:rsidRPr="006F0893" w:rsidRDefault="00AF72CE" w:rsidP="00AF72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B53CA">
        <w:rPr>
          <w:rFonts w:ascii="Garamond" w:eastAsia="Times New Roman" w:hAnsi="Garamond" w:cs="Times New Roman"/>
          <w:lang w:eastAsia="pl-PL"/>
        </w:rPr>
        <w:t xml:space="preserve">„Uzgodnienia Nr 29537/TODDRRU/P/2014 z dn. 13.06.2014r </w:t>
      </w:r>
      <w:r>
        <w:rPr>
          <w:rFonts w:ascii="Garamond" w:eastAsia="Times New Roman" w:hAnsi="Garamond" w:cs="Times New Roman"/>
          <w:lang w:eastAsia="pl-PL"/>
        </w:rPr>
        <w:t xml:space="preserve">z </w:t>
      </w:r>
      <w:r w:rsidRPr="005B53CA">
        <w:rPr>
          <w:rFonts w:ascii="Garamond" w:eastAsia="Times New Roman" w:hAnsi="Garamond" w:cs="Times New Roman"/>
          <w:lang w:eastAsia="pl-PL"/>
        </w:rPr>
        <w:t xml:space="preserve">ORANGE POLSKA </w:t>
      </w:r>
      <w:r w:rsidRPr="006F0893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zostaną zaktualizowane i dostrczone przy przystępowaniu do inwestycji.</w:t>
      </w:r>
    </w:p>
    <w:p w14:paraId="1D74A932" w14:textId="77777777" w:rsidR="00AF72CE" w:rsidRPr="005B53CA" w:rsidRDefault="00AF72CE" w:rsidP="00AF72CE">
      <w:pPr>
        <w:pStyle w:val="Akapitzlist"/>
        <w:spacing w:after="0" w:line="240" w:lineRule="auto"/>
        <w:ind w:left="1080"/>
        <w:jc w:val="both"/>
        <w:rPr>
          <w:rFonts w:ascii="Garamond" w:eastAsia="Times New Roman" w:hAnsi="Garamond" w:cs="Times New Roman"/>
          <w:lang w:eastAsia="pl-PL"/>
        </w:rPr>
      </w:pPr>
    </w:p>
    <w:p w14:paraId="1F8BB404" w14:textId="77777777" w:rsidR="00AF72CE" w:rsidRPr="005B53CA" w:rsidRDefault="00AF72CE" w:rsidP="00AF72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hAnsi="Garamond"/>
          <w:b/>
          <w:bCs/>
        </w:rPr>
        <w:t xml:space="preserve">W zakresie zadanie </w:t>
      </w:r>
      <w:r w:rsidRPr="005B53CA">
        <w:rPr>
          <w:rFonts w:ascii="Garamond" w:hAnsi="Garamond"/>
          <w:b/>
          <w:bCs/>
        </w:rPr>
        <w:t>nie wchodzi wycinka i karczowanie drzew i krzaków.</w:t>
      </w:r>
    </w:p>
    <w:p w14:paraId="4D85B08E" w14:textId="77777777" w:rsidR="00AF72CE" w:rsidRPr="005B53CA" w:rsidRDefault="00AF72CE" w:rsidP="00AF72CE">
      <w:pPr>
        <w:pStyle w:val="Akapitzlist"/>
        <w:spacing w:after="0" w:line="240" w:lineRule="auto"/>
        <w:ind w:left="1080"/>
        <w:jc w:val="both"/>
        <w:rPr>
          <w:rFonts w:ascii="Garamond" w:eastAsia="Times New Roman" w:hAnsi="Garamond" w:cs="Times New Roman"/>
          <w:lang w:eastAsia="pl-PL"/>
        </w:rPr>
      </w:pPr>
    </w:p>
    <w:p w14:paraId="1CD30CC8" w14:textId="77777777" w:rsidR="00AF72CE" w:rsidRPr="001800A7" w:rsidRDefault="00AF72CE" w:rsidP="00AF72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B53CA">
        <w:rPr>
          <w:rFonts w:ascii="Garamond" w:eastAsia="Times New Roman" w:hAnsi="Garamond" w:cs="Times New Roman"/>
          <w:lang w:eastAsia="pl-PL"/>
        </w:rPr>
        <w:t xml:space="preserve">Projekt Stałej Organizacji Ruchu </w:t>
      </w:r>
      <w:r>
        <w:rPr>
          <w:rFonts w:ascii="Garamond" w:hAnsi="Garamond"/>
          <w:b/>
          <w:bCs/>
        </w:rPr>
        <w:t>b</w:t>
      </w:r>
      <w:r w:rsidRPr="001800A7">
        <w:rPr>
          <w:rFonts w:ascii="Garamond" w:hAnsi="Garamond"/>
          <w:b/>
          <w:bCs/>
        </w:rPr>
        <w:t>ędzie dostarczon</w:t>
      </w:r>
      <w:r>
        <w:rPr>
          <w:rFonts w:ascii="Garamond" w:hAnsi="Garamond"/>
          <w:b/>
          <w:bCs/>
        </w:rPr>
        <w:t>y</w:t>
      </w:r>
      <w:r w:rsidRPr="001800A7">
        <w:rPr>
          <w:rFonts w:ascii="Garamond" w:hAnsi="Garamond"/>
          <w:b/>
          <w:bCs/>
        </w:rPr>
        <w:t xml:space="preserve"> po aktualizacji</w:t>
      </w:r>
      <w:r>
        <w:rPr>
          <w:rFonts w:ascii="Garamond" w:hAnsi="Garamond"/>
          <w:b/>
          <w:bCs/>
        </w:rPr>
        <w:t xml:space="preserve"> przy przystępowaniu do inwestycji</w:t>
      </w:r>
      <w:r w:rsidRPr="001800A7">
        <w:rPr>
          <w:rFonts w:ascii="Garamond" w:hAnsi="Garamond"/>
          <w:b/>
          <w:bCs/>
        </w:rPr>
        <w:t>.</w:t>
      </w:r>
    </w:p>
    <w:p w14:paraId="679E1C49" w14:textId="77777777" w:rsidR="00AF72CE" w:rsidRPr="005B53CA" w:rsidRDefault="00AF72CE" w:rsidP="00AF72CE">
      <w:pPr>
        <w:pStyle w:val="Default"/>
        <w:ind w:left="1080"/>
        <w:jc w:val="both"/>
        <w:rPr>
          <w:rFonts w:ascii="Garamond" w:hAnsi="Garamond"/>
          <w:sz w:val="22"/>
          <w:szCs w:val="22"/>
        </w:rPr>
      </w:pPr>
    </w:p>
    <w:p w14:paraId="37B00F3C" w14:textId="77777777" w:rsidR="00AF72CE" w:rsidRPr="001800A7" w:rsidRDefault="00AF72CE" w:rsidP="00AF72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800A7">
        <w:rPr>
          <w:rFonts w:ascii="Garamond" w:eastAsia="Times New Roman" w:hAnsi="Garamond" w:cs="Segoe UI"/>
          <w:b/>
          <w:bCs/>
          <w:color w:val="000000"/>
          <w:lang w:eastAsia="pl-PL"/>
        </w:rPr>
        <w:t xml:space="preserve">W dziale melioracja uwzględnić wykopanie mechaniczne rowów o szerokości 0,4m </w:t>
      </w:r>
      <w:r>
        <w:rPr>
          <w:rFonts w:ascii="Garamond" w:eastAsia="Times New Roman" w:hAnsi="Garamond" w:cs="Segoe UI"/>
          <w:b/>
          <w:bCs/>
          <w:color w:val="000000"/>
          <w:lang w:eastAsia="pl-PL"/>
        </w:rPr>
        <w:t xml:space="preserve">          </w:t>
      </w:r>
      <w:r w:rsidRPr="001800A7">
        <w:rPr>
          <w:rFonts w:ascii="Garamond" w:eastAsia="Times New Roman" w:hAnsi="Garamond" w:cs="Segoe UI"/>
          <w:b/>
          <w:bCs/>
          <w:color w:val="000000"/>
          <w:lang w:eastAsia="pl-PL"/>
        </w:rPr>
        <w:t>i głębokości 0,9m na długości 162,5m pod nowe sączki i zbieracze  oraz wykonanie podsypki piaskowej ( wg kosztorysu koszt ok. 5.000,00 zł )</w:t>
      </w:r>
    </w:p>
    <w:p w14:paraId="78454E28" w14:textId="77777777" w:rsidR="00AF72CE" w:rsidRPr="005B53CA" w:rsidRDefault="00AF72CE" w:rsidP="00AF72CE">
      <w:pPr>
        <w:pStyle w:val="Akapitzlist"/>
        <w:spacing w:after="0" w:line="240" w:lineRule="auto"/>
        <w:ind w:left="1080"/>
        <w:jc w:val="both"/>
        <w:rPr>
          <w:rFonts w:ascii="Garamond" w:eastAsia="Times New Roman" w:hAnsi="Garamond" w:cs="Times New Roman"/>
          <w:lang w:eastAsia="pl-PL"/>
        </w:rPr>
      </w:pPr>
    </w:p>
    <w:p w14:paraId="15D43AD0" w14:textId="77777777" w:rsidR="00AF72CE" w:rsidRPr="001800A7" w:rsidRDefault="00AF72CE" w:rsidP="00AF72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G</w:t>
      </w:r>
      <w:r w:rsidRPr="005B53CA">
        <w:rPr>
          <w:rFonts w:ascii="Garamond" w:eastAsia="Times New Roman" w:hAnsi="Garamond" w:cs="Times New Roman"/>
          <w:lang w:eastAsia="pl-PL"/>
        </w:rPr>
        <w:t>rubości podsypki piaskowej pod drenaż i rury ochronne.</w:t>
      </w:r>
    </w:p>
    <w:p w14:paraId="09E0EECB" w14:textId="77777777" w:rsidR="00AF72CE" w:rsidRPr="005B53CA" w:rsidRDefault="00AF72CE" w:rsidP="00AF72CE">
      <w:pPr>
        <w:spacing w:after="0" w:line="240" w:lineRule="auto"/>
        <w:ind w:left="1077"/>
        <w:jc w:val="both"/>
        <w:rPr>
          <w:rFonts w:ascii="Garamond" w:hAnsi="Garamond"/>
          <w:b/>
          <w:bCs/>
        </w:rPr>
      </w:pPr>
      <w:r w:rsidRPr="005B53CA">
        <w:rPr>
          <w:rFonts w:ascii="Garamond" w:hAnsi="Garamond" w:cs="Segoe UI"/>
          <w:b/>
          <w:bCs/>
          <w:color w:val="000000"/>
        </w:rPr>
        <w:t>Grubość podsypki piaskowej - 10cm</w:t>
      </w:r>
    </w:p>
    <w:p w14:paraId="1535A230" w14:textId="77777777" w:rsidR="00AF72CE" w:rsidRPr="005B53CA" w:rsidRDefault="00AF72CE" w:rsidP="00AF72CE">
      <w:pPr>
        <w:jc w:val="both"/>
        <w:rPr>
          <w:rFonts w:ascii="Garamond" w:hAnsi="Garamond" w:cs="Times New Roman"/>
        </w:rPr>
      </w:pPr>
    </w:p>
    <w:p w14:paraId="459BC701" w14:textId="77777777" w:rsidR="00AF72CE" w:rsidRPr="00CA3669" w:rsidRDefault="00AF72CE" w:rsidP="00AF72CE">
      <w:pPr>
        <w:rPr>
          <w:rFonts w:ascii="Garamond" w:hAnsi="Garamond" w:cs="Times New Roman"/>
          <w:sz w:val="24"/>
          <w:szCs w:val="24"/>
        </w:rPr>
      </w:pPr>
    </w:p>
    <w:p w14:paraId="042E5AB7" w14:textId="77777777" w:rsidR="00AF72CE" w:rsidRPr="00CA3669" w:rsidRDefault="00AF72CE" w:rsidP="00AF72CE">
      <w:pPr>
        <w:rPr>
          <w:rFonts w:ascii="Garamond" w:hAnsi="Garamond" w:cs="Times New Roman"/>
          <w:sz w:val="24"/>
          <w:szCs w:val="24"/>
        </w:rPr>
      </w:pPr>
    </w:p>
    <w:p w14:paraId="015AE0CC" w14:textId="77777777" w:rsidR="00AF72CE" w:rsidRPr="008F1DA2" w:rsidRDefault="00AF72CE" w:rsidP="00AF72CE">
      <w:pPr>
        <w:rPr>
          <w:b/>
          <w:bCs/>
        </w:rPr>
      </w:pPr>
    </w:p>
    <w:p w14:paraId="23A95C92" w14:textId="77777777" w:rsidR="00AF72CE" w:rsidRDefault="00AF72CE"/>
    <w:sectPr w:rsidR="00AF72CE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3556" w14:textId="77777777" w:rsidR="00C90AF0" w:rsidRDefault="00C90AF0">
      <w:pPr>
        <w:spacing w:after="0" w:line="240" w:lineRule="auto"/>
      </w:pPr>
      <w:r>
        <w:separator/>
      </w:r>
    </w:p>
  </w:endnote>
  <w:endnote w:type="continuationSeparator" w:id="0">
    <w:p w14:paraId="3ADCDACA" w14:textId="77777777" w:rsidR="00C90AF0" w:rsidRDefault="00C9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D5C7" w14:textId="77777777" w:rsidR="00BB5C42" w:rsidRDefault="00BB5C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4D89B8" w14:textId="77777777" w:rsidR="00A4524E" w:rsidRDefault="00AF72C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AA91AE7" w14:textId="2CAEB1EC" w:rsidR="00A4524E" w:rsidRPr="002A778C" w:rsidRDefault="00AF72CE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BB5C42">
      <w:rPr>
        <w:rFonts w:ascii="Garamond" w:hAnsi="Garamond"/>
        <w:b/>
        <w:bCs/>
      </w:rPr>
      <w:t>Kamil Groszewski</w:t>
    </w:r>
  </w:p>
  <w:p w14:paraId="2479FF90" w14:textId="1E095F18" w:rsidR="002A778C" w:rsidRPr="002A778C" w:rsidRDefault="00AF72CE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</w:t>
    </w:r>
    <w:r w:rsidR="00BB5C42">
      <w:rPr>
        <w:rFonts w:ascii="Garamond" w:hAnsi="Garamond"/>
        <w:b/>
        <w:bCs/>
      </w:rPr>
      <w:t>-81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0131" w14:textId="77777777" w:rsidR="00BB5C42" w:rsidRDefault="00BB5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636B" w14:textId="77777777" w:rsidR="00C90AF0" w:rsidRDefault="00C90AF0">
      <w:pPr>
        <w:spacing w:after="0" w:line="240" w:lineRule="auto"/>
      </w:pPr>
      <w:r>
        <w:separator/>
      </w:r>
    </w:p>
  </w:footnote>
  <w:footnote w:type="continuationSeparator" w:id="0">
    <w:p w14:paraId="2F12110F" w14:textId="77777777" w:rsidR="00C90AF0" w:rsidRDefault="00C9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2D7E" w14:textId="77777777" w:rsidR="00BB5C42" w:rsidRDefault="00BB5C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9C12" w14:textId="77777777" w:rsidR="007A45DF" w:rsidRDefault="00C90AF0" w:rsidP="004E757A">
    <w:pPr>
      <w:pStyle w:val="Nagwek"/>
      <w:tabs>
        <w:tab w:val="clear" w:pos="4536"/>
        <w:tab w:val="clear" w:pos="9072"/>
        <w:tab w:val="left" w:pos="5387"/>
      </w:tabs>
    </w:pPr>
  </w:p>
  <w:p w14:paraId="2C662D97" w14:textId="77777777" w:rsidR="007A45DF" w:rsidRDefault="00AF72CE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6E9AE62" wp14:editId="4DD38765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6EFD108" w14:textId="77777777" w:rsidR="00CA3669" w:rsidRPr="007A45DF" w:rsidRDefault="00AF72CE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93319EE" w14:textId="77777777" w:rsidR="007A45DF" w:rsidRPr="004E757A" w:rsidRDefault="00AF72CE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58767E8D" w14:textId="77777777" w:rsidR="00AE1823" w:rsidRPr="004E757A" w:rsidRDefault="00AF72CE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hyperlink r:id="rId3" w:history="1">
      <w:r w:rsidRPr="004E757A">
        <w:rPr>
          <w:rStyle w:val="Hipercze"/>
          <w:rFonts w:eastAsia="Calibri" w:cstheme="minorHAnsi"/>
          <w:b/>
        </w:rPr>
        <w:t>https://skrzynka/starozreby</w:t>
      </w:r>
    </w:hyperlink>
  </w:p>
  <w:p w14:paraId="54E1BED0" w14:textId="77777777" w:rsidR="007A45DF" w:rsidRPr="007A45DF" w:rsidRDefault="00AF72CE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97B2" w14:textId="77777777" w:rsidR="00BB5C42" w:rsidRDefault="00BB5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92DEB"/>
    <w:multiLevelType w:val="hybridMultilevel"/>
    <w:tmpl w:val="03D8F6C4"/>
    <w:lvl w:ilvl="0" w:tplc="8410F0F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CE"/>
    <w:rsid w:val="00AF72CE"/>
    <w:rsid w:val="00BB5C42"/>
    <w:rsid w:val="00C9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9CD7"/>
  <w15:chartTrackingRefBased/>
  <w15:docId w15:val="{BFE721BE-7C65-47B0-8462-31FBC127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2CE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2CE"/>
    <w:rPr>
      <w:noProof/>
    </w:rPr>
  </w:style>
  <w:style w:type="paragraph" w:styleId="Akapitzlist">
    <w:name w:val="List Paragraph"/>
    <w:basedOn w:val="Normalny"/>
    <w:uiPriority w:val="34"/>
    <w:qFormat/>
    <w:rsid w:val="00AF72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72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2CE"/>
    <w:rPr>
      <w:noProof/>
    </w:rPr>
  </w:style>
  <w:style w:type="paragraph" w:customStyle="1" w:styleId="Default">
    <w:name w:val="Default"/>
    <w:rsid w:val="00AF7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krzynka/starozreby" TargetMode="External"/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2</cp:revision>
  <cp:lastPrinted>2022-01-25T11:08:00Z</cp:lastPrinted>
  <dcterms:created xsi:type="dcterms:W3CDTF">2022-01-25T11:07:00Z</dcterms:created>
  <dcterms:modified xsi:type="dcterms:W3CDTF">2022-01-25T13:33:00Z</dcterms:modified>
</cp:coreProperties>
</file>