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3A82" w14:textId="565F342A" w:rsidR="00CE603C" w:rsidRPr="00CE603C" w:rsidRDefault="00CE603C" w:rsidP="00CE60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E603C">
        <w:rPr>
          <w:rFonts w:ascii="Times New Roman" w:eastAsia="Calibri" w:hAnsi="Times New Roman" w:cs="Times New Roman"/>
          <w:b/>
          <w:i/>
          <w:sz w:val="28"/>
          <w:szCs w:val="24"/>
        </w:rPr>
        <w:t>Klauzula informacyjna dot. petycji</w:t>
      </w:r>
    </w:p>
    <w:p w14:paraId="37A55EC0" w14:textId="44AC4025" w:rsid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A348EF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informuje, że:</w:t>
      </w:r>
    </w:p>
    <w:p w14:paraId="03560EAF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14:paraId="2DD12A8A" w14:textId="77777777" w:rsidR="003C4319" w:rsidRPr="003C4319" w:rsidRDefault="003C4319" w:rsidP="003C43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C4319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4C59CD45" w14:textId="77777777" w:rsidR="003C4319" w:rsidRPr="003C4319" w:rsidRDefault="003C4319" w:rsidP="003C4319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2C24A171" w14:textId="352206E5" w:rsidR="003C4319" w:rsidRPr="003C4319" w:rsidRDefault="00717187" w:rsidP="003C4319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717187">
        <w:rPr>
          <w:rFonts w:ascii="Times New Roman" w:eastAsia="Calibri" w:hAnsi="Times New Roman" w:cs="Times New Roman"/>
          <w:i/>
          <w:iCs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i/>
          <w:iCs/>
        </w:rPr>
        <w:t xml:space="preserve">Wójt </w:t>
      </w:r>
      <w:r w:rsidRPr="00717187">
        <w:rPr>
          <w:rFonts w:ascii="Times New Roman" w:eastAsia="Calibri" w:hAnsi="Times New Roman" w:cs="Times New Roman"/>
          <w:i/>
          <w:iCs/>
        </w:rPr>
        <w:t>Gmin</w:t>
      </w:r>
      <w:r>
        <w:rPr>
          <w:rFonts w:ascii="Times New Roman" w:eastAsia="Calibri" w:hAnsi="Times New Roman" w:cs="Times New Roman"/>
          <w:i/>
          <w:iCs/>
        </w:rPr>
        <w:t>y</w:t>
      </w:r>
      <w:r w:rsidRPr="00717187">
        <w:rPr>
          <w:rFonts w:ascii="Times New Roman" w:eastAsia="Calibri" w:hAnsi="Times New Roman" w:cs="Times New Roman"/>
          <w:i/>
          <w:iCs/>
        </w:rPr>
        <w:t xml:space="preserve"> </w:t>
      </w:r>
      <w:r w:rsidR="00AE05DE">
        <w:rPr>
          <w:rFonts w:ascii="Times New Roman" w:eastAsia="Calibri" w:hAnsi="Times New Roman" w:cs="Times New Roman"/>
          <w:i/>
          <w:iCs/>
        </w:rPr>
        <w:t>Staroźreby</w:t>
      </w:r>
      <w:r w:rsidRPr="00717187">
        <w:rPr>
          <w:rFonts w:ascii="Times New Roman" w:eastAsia="Calibri" w:hAnsi="Times New Roman" w:cs="Times New Roman"/>
          <w:i/>
          <w:iCs/>
        </w:rPr>
        <w:t xml:space="preserve">, z siedzibą przy ul. </w:t>
      </w:r>
      <w:r w:rsidR="00AE05DE">
        <w:rPr>
          <w:rFonts w:ascii="Times New Roman" w:eastAsia="Calibri" w:hAnsi="Times New Roman" w:cs="Times New Roman"/>
          <w:i/>
          <w:iCs/>
        </w:rPr>
        <w:t>Płocka 18</w:t>
      </w:r>
      <w:r w:rsidR="005D71A0">
        <w:rPr>
          <w:rFonts w:ascii="Times New Roman" w:eastAsia="Calibri" w:hAnsi="Times New Roman" w:cs="Times New Roman"/>
          <w:i/>
          <w:iCs/>
        </w:rPr>
        <w:t xml:space="preserve">, </w:t>
      </w:r>
      <w:r w:rsidR="00AE05DE">
        <w:rPr>
          <w:rFonts w:ascii="Times New Roman" w:eastAsia="Calibri" w:hAnsi="Times New Roman" w:cs="Times New Roman"/>
          <w:i/>
          <w:iCs/>
        </w:rPr>
        <w:t>09-440 Staroźreby</w:t>
      </w:r>
      <w:r w:rsidRPr="00717187">
        <w:rPr>
          <w:rFonts w:ascii="Times New Roman" w:eastAsia="Calibri" w:hAnsi="Times New Roman" w:cs="Times New Roman"/>
          <w:i/>
          <w:iCs/>
        </w:rPr>
        <w:t>.</w:t>
      </w:r>
    </w:p>
    <w:p w14:paraId="14522992" w14:textId="77777777" w:rsidR="003C4319" w:rsidRPr="003C4319" w:rsidRDefault="003C4319" w:rsidP="003C4319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2F117E63" w14:textId="77777777" w:rsidR="003C4319" w:rsidRPr="003C4319" w:rsidRDefault="003C4319" w:rsidP="003C4319">
      <w:pPr>
        <w:numPr>
          <w:ilvl w:val="0"/>
          <w:numId w:val="2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C4319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4D2A6638" w14:textId="77777777" w:rsidR="003C4319" w:rsidRPr="003C4319" w:rsidRDefault="003C4319" w:rsidP="003C4319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2B59AFE2" w14:textId="5F699C47" w:rsidR="00A348EF" w:rsidRPr="00A348EF" w:rsidRDefault="00A853E6" w:rsidP="003C4319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AE05DE">
        <w:rPr>
          <w:rFonts w:ascii="Times New Roman" w:hAnsi="Times New Roman" w:cs="Times New Roman"/>
          <w:i/>
          <w:iCs/>
        </w:rPr>
        <w:t xml:space="preserve">Wiolettą </w:t>
      </w:r>
      <w:proofErr w:type="spellStart"/>
      <w:r w:rsidR="00AE05DE">
        <w:rPr>
          <w:rFonts w:ascii="Times New Roman" w:hAnsi="Times New Roman" w:cs="Times New Roman"/>
          <w:i/>
          <w:iCs/>
        </w:rPr>
        <w:t>Grosicką</w:t>
      </w:r>
      <w:proofErr w:type="spellEnd"/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AE05DE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AE05DE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2ABD361D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4A17677E" w14:textId="77777777" w:rsid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>Państwa dane będą przetwarzane w celu rozpatrzenia petycji zgodnie z przepisami prawa. Podstawą prawną przetwarzania danych jest niezbędność do wypełnienia obowiązków prawnych ciążących na Administratorze wynikających z przepisów ustawy z dnia 11 lipca 2014 r. o petycjach. W przypadku wyrażenia przez Panią/Pana zgody na udostępnienie imienia i nazwiska na stronie internetowej Administratora (w Biuletynie Informacji Publicznej), podstawą prawną przetwarzania danych jest udzielona zgoda.</w:t>
      </w:r>
    </w:p>
    <w:p w14:paraId="0320537F" w14:textId="25B5CA1C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b/>
          <w:i/>
        </w:rPr>
        <w:t>4. Odbiorcy danych</w:t>
      </w:r>
    </w:p>
    <w:p w14:paraId="0A2FE1F1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9FB93DF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7364C11E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7B519B20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04B904F4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48FFAE86" w14:textId="77777777" w:rsidR="00A348EF" w:rsidRPr="00A348EF" w:rsidRDefault="00A348EF" w:rsidP="00A348E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>dostępu do danych osobowych,</w:t>
      </w:r>
    </w:p>
    <w:p w14:paraId="13D73921" w14:textId="7EEA2602" w:rsidR="00A348EF" w:rsidRDefault="00A348EF" w:rsidP="00A348E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77C127BD" w14:textId="5D110B97" w:rsidR="00A348EF" w:rsidRPr="00A348EF" w:rsidRDefault="00A348EF" w:rsidP="00A348E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w przypadku wyrażenia przez Pana/Panią zgody na udostępnianie danych, ma Pan/Pani prawo do cofnięcia wcześniej wyrażonej zgody,</w:t>
      </w:r>
    </w:p>
    <w:p w14:paraId="42B7506C" w14:textId="2445036E" w:rsidR="00A348EF" w:rsidRDefault="00A348EF" w:rsidP="00A348E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348EF">
        <w:rPr>
          <w:rFonts w:ascii="Times New Roman" w:eastAsia="Calibri" w:hAnsi="Times New Roman" w:cs="Times New Roman"/>
          <w:i/>
        </w:rPr>
        <w:lastRenderedPageBreak/>
        <w:t>w przypadku powzięcia informacji o niezgodnym z prawem przetwarzaniu w Gminie Pani/Pana danych osobowych, przysługuje Pani/Panu prawo wniesienia skargi do organu nadzorczego, którym jest Prezes Urzędu Ochrony Danych Osobowych z siedzibą w Warszawie.</w:t>
      </w:r>
    </w:p>
    <w:p w14:paraId="15E513B6" w14:textId="77777777" w:rsidR="00A348EF" w:rsidRPr="00A348EF" w:rsidRDefault="00A348EF" w:rsidP="00A348E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0D952A3C" w14:textId="77777777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b/>
          <w:i/>
        </w:rPr>
        <w:t>7. Profilowanie</w:t>
      </w:r>
    </w:p>
    <w:p w14:paraId="2E8201F6" w14:textId="06A15E58" w:rsidR="00A348EF" w:rsidRPr="00A348EF" w:rsidRDefault="00A348EF" w:rsidP="00A348EF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A348EF">
        <w:rPr>
          <w:rFonts w:ascii="Times New Roman" w:eastAsia="Calibri" w:hAnsi="Times New Roman" w:cs="Times New Roman"/>
          <w:i/>
        </w:rPr>
        <w:t>Ponadto informujemy, że Gmina nie przetwarza danych osobowych w trybie zautomatyzowanym oraz że dane nie są profilowane.</w:t>
      </w:r>
    </w:p>
    <w:p w14:paraId="6B9063EA" w14:textId="77777777" w:rsidR="00550807" w:rsidRDefault="00550807"/>
    <w:sectPr w:rsidR="0055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26344">
    <w:abstractNumId w:val="0"/>
  </w:num>
  <w:num w:numId="2" w16cid:durableId="85160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07"/>
    <w:rsid w:val="003C4319"/>
    <w:rsid w:val="00550807"/>
    <w:rsid w:val="005D71A0"/>
    <w:rsid w:val="00717187"/>
    <w:rsid w:val="0085635E"/>
    <w:rsid w:val="00A348EF"/>
    <w:rsid w:val="00A853E6"/>
    <w:rsid w:val="00AE05DE"/>
    <w:rsid w:val="00B41C63"/>
    <w:rsid w:val="00BF6222"/>
    <w:rsid w:val="00C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FCC1"/>
  <w15:chartTrackingRefBased/>
  <w15:docId w15:val="{223CCF0A-E40F-48CB-9B8C-C8E9B29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Wioletta</cp:lastModifiedBy>
  <cp:revision>11</cp:revision>
  <dcterms:created xsi:type="dcterms:W3CDTF">2019-03-29T13:59:00Z</dcterms:created>
  <dcterms:modified xsi:type="dcterms:W3CDTF">2024-12-02T10:11:00Z</dcterms:modified>
</cp:coreProperties>
</file>