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C0" w:rsidRDefault="008304C0"/>
    <w:p w:rsidR="00183826" w:rsidRDefault="00183826" w:rsidP="00183826">
      <w:pPr>
        <w:jc w:val="center"/>
      </w:pPr>
      <w:r>
        <w:t>UMOWA NR  …………….</w:t>
      </w:r>
    </w:p>
    <w:p w:rsidR="00183826" w:rsidRDefault="00183826" w:rsidP="00183826">
      <w:pPr>
        <w:jc w:val="both"/>
      </w:pPr>
      <w:r>
        <w:t>Zawarta w dniu …………………………. 2023r. w Orchowie pomiędzy:</w:t>
      </w:r>
    </w:p>
    <w:p w:rsidR="00183826" w:rsidRDefault="00183826" w:rsidP="00183826">
      <w:pPr>
        <w:jc w:val="both"/>
      </w:pPr>
      <w:r>
        <w:t>Parafią Rzymskokatolicką pw. Chrystusa Dobrego Pasterza w Orchowie, ul. Powstańców Wielkopolskich 1 62-436 Orchowo</w:t>
      </w:r>
    </w:p>
    <w:p w:rsidR="00183826" w:rsidRDefault="00183826" w:rsidP="00183826">
      <w:pPr>
        <w:jc w:val="both"/>
      </w:pPr>
      <w:r>
        <w:t>reprezentowaną przez ks. Mariusza Koronowskiego – Proboszcza Parafii, zwaną dalej Zleceniodawcą a</w:t>
      </w:r>
    </w:p>
    <w:p w:rsidR="00183826" w:rsidRDefault="00183826" w:rsidP="00183826">
      <w:pPr>
        <w:jc w:val="both"/>
      </w:pPr>
      <w:r>
        <w:t>firmą …………………………………………………………………………………………………………………………………………………..</w:t>
      </w:r>
    </w:p>
    <w:p w:rsidR="00183826" w:rsidRDefault="00183826" w:rsidP="00183826">
      <w:pPr>
        <w:jc w:val="both"/>
      </w:pPr>
      <w:r>
        <w:t>zwana dalej Wykonawcą,</w:t>
      </w:r>
    </w:p>
    <w:p w:rsidR="00183826" w:rsidRDefault="00183826" w:rsidP="00183826">
      <w:pPr>
        <w:jc w:val="both"/>
      </w:pPr>
      <w:r>
        <w:t>o następującej treści:</w:t>
      </w:r>
    </w:p>
    <w:p w:rsidR="00183826" w:rsidRDefault="00183826" w:rsidP="00183826">
      <w:pPr>
        <w:jc w:val="center"/>
      </w:pPr>
      <w:r>
        <w:t>§ 1</w:t>
      </w:r>
    </w:p>
    <w:p w:rsidR="00183826" w:rsidRDefault="00183826" w:rsidP="00183826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Przedmiotem umowy jest wykonanie prac budowlano - konserwatorskich remontu i rewaloryzacji kościoła pw. św. Marcina w </w:t>
      </w:r>
      <w:proofErr w:type="spellStart"/>
      <w:r>
        <w:t>Linówcu</w:t>
      </w:r>
      <w:proofErr w:type="spellEnd"/>
      <w:r>
        <w:t xml:space="preserve"> (dz. nr 70, </w:t>
      </w:r>
      <w:proofErr w:type="spellStart"/>
      <w:r>
        <w:t>obr</w:t>
      </w:r>
      <w:proofErr w:type="spellEnd"/>
      <w:r>
        <w:t xml:space="preserve">. </w:t>
      </w:r>
      <w:proofErr w:type="spellStart"/>
      <w:r>
        <w:t>Linówiec</w:t>
      </w:r>
      <w:proofErr w:type="spellEnd"/>
      <w:r>
        <w:t>, gm. Orchowo, pow. słupecki).</w:t>
      </w:r>
    </w:p>
    <w:p w:rsidR="00183826" w:rsidRDefault="00183826" w:rsidP="00183826">
      <w:pPr>
        <w:pStyle w:val="Akapitzlist"/>
        <w:numPr>
          <w:ilvl w:val="0"/>
          <w:numId w:val="1"/>
        </w:numPr>
        <w:ind w:left="426" w:hanging="426"/>
        <w:jc w:val="both"/>
      </w:pPr>
      <w:r>
        <w:t>Prace zostaną wykonane zgodnie z projektem budowlanym zatwierdzonym przez Wojewódzkiego Konserwatora Zabytków w Poznaniu</w:t>
      </w:r>
      <w:r w:rsidR="00BD69C4">
        <w:t>.</w:t>
      </w:r>
    </w:p>
    <w:p w:rsidR="00BD69C4" w:rsidRDefault="00BD69C4" w:rsidP="00183826">
      <w:pPr>
        <w:pStyle w:val="Akapitzlist"/>
        <w:numPr>
          <w:ilvl w:val="0"/>
          <w:numId w:val="1"/>
        </w:numPr>
        <w:ind w:left="426" w:hanging="426"/>
        <w:jc w:val="both"/>
      </w:pPr>
      <w:r>
        <w:t>Każdy etap pracy zostanie uzgodniony z konserwatorem zabytków.</w:t>
      </w:r>
    </w:p>
    <w:p w:rsidR="008707A5" w:rsidRDefault="008707A5" w:rsidP="00183826">
      <w:pPr>
        <w:pStyle w:val="Akapitzlist"/>
        <w:numPr>
          <w:ilvl w:val="0"/>
          <w:numId w:val="1"/>
        </w:numPr>
        <w:ind w:left="426" w:hanging="426"/>
        <w:jc w:val="both"/>
      </w:pPr>
      <w:r>
        <w:t>Zadanie będzie nadzorowane przez Inspektora Nadzoru wyłonionego w drodze osobnego zlecenia.</w:t>
      </w:r>
    </w:p>
    <w:p w:rsidR="00BD69C4" w:rsidRPr="00A5537A" w:rsidRDefault="00BD69C4" w:rsidP="00266D97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Przedmiot umowy jest finansowany ze środków Rządowego Programu Odbudowy Zabytków na podstawie promesy </w:t>
      </w:r>
      <w:r w:rsidR="00A5537A">
        <w:t xml:space="preserve">udzielonej Gminie Orchowo </w:t>
      </w:r>
      <w:r>
        <w:t xml:space="preserve">nr </w:t>
      </w:r>
      <w:r w:rsidR="00A5537A" w:rsidRPr="00A5537A">
        <w:t>……………………………………</w:t>
      </w:r>
      <w:r w:rsidRPr="00A5537A">
        <w:t>.</w:t>
      </w:r>
      <w:r w:rsidR="00A5537A" w:rsidRPr="00A5537A">
        <w:t>, a następnie umowy nr  ………………….. o udzielenie dotacji ……………….. zawartej pomiędzy Gminą Orchowo a Parafią Rzymskokatolicką pw. Chrystusa Dobrego Pasterza w Orchowie.</w:t>
      </w:r>
    </w:p>
    <w:p w:rsidR="00BD69C4" w:rsidRDefault="00BD69C4" w:rsidP="00BD69C4">
      <w:pPr>
        <w:jc w:val="center"/>
      </w:pPr>
      <w:r>
        <w:t xml:space="preserve"> § 2</w:t>
      </w:r>
    </w:p>
    <w:p w:rsidR="00BD69C4" w:rsidRDefault="00BD69C4" w:rsidP="00266D97">
      <w:pPr>
        <w:pStyle w:val="Akapitzlist"/>
        <w:numPr>
          <w:ilvl w:val="0"/>
          <w:numId w:val="2"/>
        </w:numPr>
        <w:ind w:left="426" w:hanging="426"/>
        <w:jc w:val="both"/>
      </w:pPr>
      <w:r>
        <w:t>Wykonawca zobowiązuje się do wykonania przedmiotu umowy w terminie 11 miesi</w:t>
      </w:r>
      <w:r w:rsidR="00A5537A">
        <w:t>ęcy od podpisania umowy, tj. do dnia …………………..</w:t>
      </w:r>
    </w:p>
    <w:p w:rsidR="00BD69C4" w:rsidRDefault="00BD69C4" w:rsidP="00BD69C4">
      <w:pPr>
        <w:jc w:val="center"/>
      </w:pPr>
      <w:r>
        <w:t>§ 3</w:t>
      </w:r>
    </w:p>
    <w:p w:rsidR="00BD69C4" w:rsidRDefault="00BD69C4" w:rsidP="00B603A2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Wykonawca zobowiązuje się do sporządzenia dokumentacji </w:t>
      </w:r>
      <w:r w:rsidR="008707A5">
        <w:t>powykonawczej</w:t>
      </w:r>
      <w:r>
        <w:t>, dotyczącej prac opisanych w § 1 i przekazania jej Zleceniodawcy w terminie do trzech miesięcy od daty odbioru prac.</w:t>
      </w:r>
    </w:p>
    <w:p w:rsidR="00BD69C4" w:rsidRDefault="00BD69C4" w:rsidP="00B603A2">
      <w:pPr>
        <w:jc w:val="center"/>
      </w:pPr>
      <w:r>
        <w:t>§ 4</w:t>
      </w:r>
    </w:p>
    <w:p w:rsidR="00BD69C4" w:rsidRDefault="00BD69C4" w:rsidP="00A5537A">
      <w:pPr>
        <w:pStyle w:val="Akapitzlist"/>
        <w:numPr>
          <w:ilvl w:val="0"/>
          <w:numId w:val="5"/>
        </w:numPr>
        <w:ind w:left="426" w:hanging="426"/>
        <w:jc w:val="both"/>
      </w:pPr>
      <w:r>
        <w:t>Z tytułu realizacji przedmiotu umowy Wykonawcy przysługuje wynagrodzenie w kwocie ………………………….. zł brutto (słownie: ……………………….), tj. netto ……………………… zł (słownie……………………..), ……………..% VAT.</w:t>
      </w:r>
    </w:p>
    <w:p w:rsidR="00A5537A" w:rsidRPr="00A5537A" w:rsidRDefault="00A5537A" w:rsidP="00A5537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lastRenderedPageBreak/>
        <w:t xml:space="preserve">Strony ustalają, iż zapłata wynagrodzenia na rzecz Wykonawcy nastąpi na podstawie dwóch faktur: </w:t>
      </w:r>
    </w:p>
    <w:p w:rsidR="00A5537A" w:rsidRPr="00A5537A" w:rsidRDefault="00A5537A" w:rsidP="00A5537A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>faktury zaliczkowej,</w:t>
      </w:r>
    </w:p>
    <w:p w:rsidR="007C3CEC" w:rsidRPr="00A5537A" w:rsidRDefault="00A5537A" w:rsidP="007C3CEC">
      <w:pPr>
        <w:pStyle w:val="Akapitzlist"/>
        <w:numPr>
          <w:ilvl w:val="0"/>
          <w:numId w:val="11"/>
        </w:numPr>
        <w:spacing w:after="0"/>
        <w:jc w:val="both"/>
      </w:pPr>
      <w:r w:rsidRPr="007C3CEC">
        <w:rPr>
          <w:rFonts w:cstheme="minorHAnsi"/>
          <w:lang w:eastAsia="pl-PL"/>
        </w:rPr>
        <w:t xml:space="preserve">faktury końcowej wystawionej </w:t>
      </w:r>
      <w:r w:rsidRPr="007C3CEC">
        <w:rPr>
          <w:rFonts w:cstheme="minorHAnsi"/>
          <w:color w:val="000000" w:themeColor="text1"/>
          <w:lang w:eastAsia="pl-PL"/>
        </w:rPr>
        <w:t xml:space="preserve">po wykonaniu robót budowlanych i ich odbiorze końcowym, potwierdzonym </w:t>
      </w:r>
      <w:r w:rsidR="007D452E">
        <w:rPr>
          <w:rFonts w:cstheme="minorHAnsi"/>
          <w:color w:val="000000" w:themeColor="text1"/>
          <w:lang w:eastAsia="pl-PL"/>
        </w:rPr>
        <w:t xml:space="preserve">i </w:t>
      </w:r>
      <w:r w:rsidRPr="007C3CEC">
        <w:rPr>
          <w:rFonts w:cstheme="minorHAnsi"/>
          <w:color w:val="000000" w:themeColor="text1"/>
          <w:lang w:eastAsia="pl-PL"/>
        </w:rPr>
        <w:t>podpisanym przez Zamawiającego protokołem końcowym</w:t>
      </w:r>
      <w:r w:rsidR="007C3CEC" w:rsidRPr="007C3CEC">
        <w:t xml:space="preserve"> </w:t>
      </w:r>
      <w:r w:rsidR="007C3CEC">
        <w:t>odbioru robót zaakceptowan</w:t>
      </w:r>
      <w:r w:rsidR="007D452E">
        <w:t>ym</w:t>
      </w:r>
      <w:r w:rsidR="007C3CEC">
        <w:t xml:space="preserve"> i podpisan</w:t>
      </w:r>
      <w:r w:rsidR="007D452E">
        <w:t>ym</w:t>
      </w:r>
      <w:r w:rsidR="007C3CEC">
        <w:t xml:space="preserve"> bez uwag przez Zleceniodawcę oraz przedstawiciela Wielkopolskiego Urzędu Ochrony Zabytków w Poznaniu</w:t>
      </w:r>
      <w:r w:rsidR="008707A5">
        <w:t xml:space="preserve"> Delegatura w Koninie</w:t>
      </w:r>
      <w:r w:rsidR="007C3CEC">
        <w:t>.</w:t>
      </w:r>
    </w:p>
    <w:p w:rsidR="00A5537A" w:rsidRPr="007C3CEC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C3CEC">
        <w:rPr>
          <w:rFonts w:cstheme="minorHAnsi"/>
          <w:bCs/>
          <w:lang w:eastAsia="pl-PL"/>
        </w:rPr>
        <w:t>Z</w:t>
      </w:r>
      <w:r w:rsidR="007C3CEC">
        <w:rPr>
          <w:rFonts w:cstheme="minorHAnsi"/>
          <w:bCs/>
          <w:lang w:eastAsia="pl-PL"/>
        </w:rPr>
        <w:t>leceniodawca</w:t>
      </w:r>
      <w:r w:rsidRPr="007C3CEC">
        <w:rPr>
          <w:rFonts w:cstheme="minorHAnsi"/>
          <w:bCs/>
          <w:lang w:eastAsia="pl-PL"/>
        </w:rPr>
        <w:t xml:space="preserve"> tytułem przedpłaty za realizację przedmiotu umowy w terminie 14 dni od dnia doręczenia Zamawiającemu prawidłowo wystawionej faktury zaliczkowej, wypłaci Wykonawcy zaliczkę w wysokości 2%</w:t>
      </w:r>
      <w:r w:rsidR="007C3CEC" w:rsidRPr="007C3CEC">
        <w:rPr>
          <w:rFonts w:cstheme="minorHAnsi"/>
          <w:bCs/>
          <w:lang w:eastAsia="pl-PL"/>
        </w:rPr>
        <w:t xml:space="preserve"> umownego wynagrodzenie brutto </w:t>
      </w:r>
      <w:r w:rsidRPr="007C3CEC">
        <w:rPr>
          <w:rFonts w:cstheme="minorHAnsi"/>
          <w:bCs/>
          <w:lang w:eastAsia="pl-PL"/>
        </w:rPr>
        <w:t>tj. kwotę ……………. zł na rachu</w:t>
      </w:r>
      <w:r w:rsidR="007D452E">
        <w:rPr>
          <w:rFonts w:cstheme="minorHAnsi"/>
          <w:bCs/>
          <w:lang w:eastAsia="pl-PL"/>
        </w:rPr>
        <w:t>nek bankowy nr …………………………………..</w:t>
      </w:r>
    </w:p>
    <w:p w:rsidR="007D452E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>Z</w:t>
      </w:r>
      <w:r w:rsidR="007C3CEC" w:rsidRPr="007D452E">
        <w:rPr>
          <w:rFonts w:cstheme="minorHAnsi"/>
          <w:lang w:eastAsia="pl-PL"/>
        </w:rPr>
        <w:t>leceniodawca</w:t>
      </w:r>
      <w:r w:rsidRPr="007D452E">
        <w:rPr>
          <w:rFonts w:cstheme="minorHAnsi"/>
          <w:lang w:eastAsia="pl-PL"/>
        </w:rPr>
        <w:t xml:space="preserve"> zobowiązuje się do zapłaty Wykonawcy pozostałej części  wynagrodzenia ustalonego w § 4 niniejszej umowy w terminie 30 dni, od dnia odbioru inwestycji w całości i doręczenia faktury wraz z protokołem, o którym mowa w ust. </w:t>
      </w:r>
      <w:r w:rsidR="007C3CEC" w:rsidRPr="007D452E">
        <w:rPr>
          <w:rFonts w:cstheme="minorHAnsi"/>
          <w:lang w:eastAsia="pl-PL"/>
        </w:rPr>
        <w:t>2</w:t>
      </w:r>
      <w:r w:rsidRPr="007D452E">
        <w:rPr>
          <w:rFonts w:cstheme="minorHAnsi"/>
          <w:lang w:eastAsia="pl-PL"/>
        </w:rPr>
        <w:t xml:space="preserve"> lit. b. Wynagrodzenie to płatne będzie na rachunek bankowy W</w:t>
      </w:r>
      <w:r w:rsidR="007D452E">
        <w:rPr>
          <w:rFonts w:cstheme="minorHAnsi"/>
          <w:lang w:eastAsia="pl-PL"/>
        </w:rPr>
        <w:t xml:space="preserve">ykonawcy. </w:t>
      </w:r>
    </w:p>
    <w:p w:rsidR="00A5537A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 xml:space="preserve">W przypadku dokonania odbioru </w:t>
      </w:r>
      <w:r w:rsidRPr="007D452E">
        <w:rPr>
          <w:rFonts w:cstheme="minorHAnsi"/>
          <w:bCs/>
          <w:iCs/>
          <w:color w:val="000000"/>
        </w:rPr>
        <w:t>z zastrzeżeniem, że opisane w protokole wady mają zostać usunięte w wyznaczonym terminie, zapłata wynagrodzenia nastąpi w zakresie odpowiadającym procentowi wykonanych robót w sposób niewadliwy (bez zastrzeżeń), po dokonaniu ewentualnych potrąceń przewidzianych umową i przepisami prawa. Wynagrodzenie w pozostałym zakresie odpowiadającym procentowi wykonanych robót w sposób niewadliwy</w:t>
      </w:r>
      <w:r w:rsidR="008707A5" w:rsidRPr="007D452E">
        <w:rPr>
          <w:rFonts w:cstheme="minorHAnsi"/>
          <w:bCs/>
          <w:iCs/>
          <w:color w:val="000000"/>
        </w:rPr>
        <w:t>,</w:t>
      </w:r>
      <w:r w:rsidRPr="007D452E">
        <w:rPr>
          <w:rFonts w:cstheme="minorHAnsi"/>
          <w:bCs/>
          <w:iCs/>
          <w:color w:val="000000"/>
        </w:rPr>
        <w:t xml:space="preserve"> zostanie zapłacone po dokonaniu bez zastrzeżeń odbioru robót co do których wcześniej zostały zgłoszone zastrzeżenia i ewentualnych potrąceń przewidzianych umową oraz przepisami prawa bądź po dokonaniu rozliczenia ostatecznego w inny sposób przewidziany prawem.  </w:t>
      </w:r>
    </w:p>
    <w:p w:rsidR="00A5537A" w:rsidRPr="00A5537A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 w:rsidRPr="00A5537A">
        <w:rPr>
          <w:rFonts w:cstheme="minorHAnsi"/>
          <w:lang w:eastAsia="pl-PL"/>
        </w:rPr>
        <w:t>Wykonawca jest zobowiązany dostarczyć fakturę do siedziby Z</w:t>
      </w:r>
      <w:r w:rsidR="007C3CEC">
        <w:rPr>
          <w:rFonts w:cstheme="minorHAnsi"/>
          <w:lang w:eastAsia="pl-PL"/>
        </w:rPr>
        <w:t>leceniodawc</w:t>
      </w:r>
      <w:r w:rsidR="0072625B">
        <w:rPr>
          <w:rFonts w:cstheme="minorHAnsi"/>
          <w:lang w:eastAsia="pl-PL"/>
        </w:rPr>
        <w:t>y</w:t>
      </w:r>
      <w:r w:rsidRPr="00A5537A">
        <w:rPr>
          <w:rFonts w:cstheme="minorHAnsi"/>
          <w:lang w:eastAsia="pl-PL"/>
        </w:rPr>
        <w:t xml:space="preserve"> niezwłocznie po otrzymaniu protokołu odbioru </w:t>
      </w:r>
      <w:bookmarkStart w:id="0" w:name="_GoBack"/>
      <w:bookmarkEnd w:id="0"/>
      <w:r>
        <w:t>końcowego</w:t>
      </w:r>
      <w:r w:rsidR="007C3CEC">
        <w:t>.</w:t>
      </w:r>
      <w:r>
        <w:t xml:space="preserve"> </w:t>
      </w:r>
      <w:r w:rsidR="008707A5">
        <w:t>Faktura może zostać dostarczona osobiście, listownie bądź też drogą elektroniczną.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  <w:lang w:eastAsia="pl-PL"/>
        </w:rPr>
        <w:t>Za datę płatności przyjmuje się dzień obciążenia rachunku bankowego płatnika (Z</w:t>
      </w:r>
      <w:r w:rsidR="007C3CEC">
        <w:rPr>
          <w:rFonts w:cstheme="minorHAnsi"/>
          <w:lang w:eastAsia="pl-PL"/>
        </w:rPr>
        <w:t>leceniodawcy</w:t>
      </w:r>
      <w:r w:rsidRPr="00A5537A">
        <w:rPr>
          <w:rFonts w:cstheme="minorHAnsi"/>
          <w:lang w:eastAsia="pl-PL"/>
        </w:rPr>
        <w:t>).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Przy realizacji postanowień niniejszej umowy Strony zobowiązane są do stosowania mechanizmu podzielonej płatności dla towarów i usług </w:t>
      </w:r>
      <w:r w:rsidRPr="00A5537A">
        <w:rPr>
          <w:rFonts w:cstheme="minorHAnsi"/>
          <w:lang w:eastAsia="pl-PL"/>
        </w:rPr>
        <w:t>wymienionych w załączniku nr 15 do ustawy o podatku od towarów i usług.</w:t>
      </w:r>
    </w:p>
    <w:p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Wykonawca, który w dniu podpisania umowy nie jest czynnym podatnikiem VAT, </w:t>
      </w:r>
      <w:r w:rsidRPr="00A5537A">
        <w:rPr>
          <w:rFonts w:cstheme="minorHAnsi"/>
        </w:rPr>
        <w:br/>
        <w:t>a podczas obowiązywania umowy stanie się takim podatnikiem, zobowiązuje się do niezwłocznego powiadomienia Z</w:t>
      </w:r>
      <w:r w:rsidR="007C3CEC">
        <w:rPr>
          <w:rFonts w:cstheme="minorHAnsi"/>
        </w:rPr>
        <w:t>leceniodawcy</w:t>
      </w:r>
      <w:r w:rsidRPr="00A5537A">
        <w:rPr>
          <w:rFonts w:cstheme="minorHAnsi"/>
        </w:rPr>
        <w:t xml:space="preserve"> o tym fakcie oraz do wskazania rachunku rozliczeniowego, na który ma wpływać wynagrodzenie, dla którego prowadzony jest rachunek VAT.</w:t>
      </w:r>
    </w:p>
    <w:p w:rsidR="00A5537A" w:rsidRPr="00A5537A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 oświadcza, że numer rachunku rozliczeniowego, o którym mowa </w:t>
      </w:r>
      <w:r w:rsidRPr="00A5537A">
        <w:rPr>
          <w:rFonts w:cstheme="minorHAnsi"/>
        </w:rPr>
        <w:br/>
        <w:t xml:space="preserve">w ust. 6 oraz wskazany w trybie, o którym mowa w ust. 11, należy do Wykonawcy </w:t>
      </w:r>
      <w:r w:rsidRPr="00A5537A">
        <w:rPr>
          <w:rFonts w:cstheme="minorHAnsi"/>
        </w:rPr>
        <w:br/>
        <w:t>i jest rachunkiem, dla którego zgodnie z rozdziałem 3a ustawy z dnia 29 sierpnia 1997r. – Prawo bankowe (T. jedn. Dz. U. z 2021r., poz. 2439 ze zm.) prowadzony jest rachunek VAT.</w:t>
      </w:r>
    </w:p>
    <w:p w:rsidR="00A5537A" w:rsidRPr="007C3CEC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b/>
          <w:bCs/>
        </w:rPr>
        <w:t>Wykonawca oś</w:t>
      </w:r>
      <w:r w:rsidR="00F74FA8">
        <w:rPr>
          <w:rFonts w:cstheme="minorHAnsi"/>
          <w:b/>
          <w:bCs/>
        </w:rPr>
        <w:t xml:space="preserve">wiadcza, iż jest świadomy </w:t>
      </w:r>
      <w:proofErr w:type="spellStart"/>
      <w:r w:rsidR="00F74FA8">
        <w:rPr>
          <w:rFonts w:cstheme="minorHAnsi"/>
          <w:b/>
          <w:bCs/>
        </w:rPr>
        <w:t>ryzyk</w:t>
      </w:r>
      <w:proofErr w:type="spellEnd"/>
      <w:r w:rsidR="00F74FA8">
        <w:rPr>
          <w:rFonts w:cstheme="minorHAnsi"/>
          <w:b/>
          <w:bCs/>
        </w:rPr>
        <w:t xml:space="preserve"> </w:t>
      </w:r>
      <w:r w:rsidRPr="00A5537A">
        <w:rPr>
          <w:rFonts w:cstheme="minorHAnsi"/>
          <w:b/>
          <w:bCs/>
        </w:rPr>
        <w:t xml:space="preserve">wynikających z zawartej umowy, w tym z pochodzeniem środków na sfinansowanie inwestycji z Rządowego Funduszu Polski Ład: Program Inwestycji Strategicznych, a ponadto oświadcza, iż posiada niezbędne zasoby techniczne, personalne i finansowe niezbędne do zapewnienia finansowania inwestycji w części </w:t>
      </w:r>
      <w:r w:rsidRPr="00A5537A">
        <w:rPr>
          <w:rFonts w:cstheme="minorHAnsi"/>
          <w:b/>
          <w:bCs/>
        </w:rPr>
        <w:lastRenderedPageBreak/>
        <w:t>niepokrytej wkładem własnym Zamawiającego, na czas poprzedzający wypłatę transzy przez BGK.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Default="007C3CEC" w:rsidP="007C3CEC">
      <w:pPr>
        <w:jc w:val="center"/>
      </w:pPr>
      <w:r>
        <w:t>§ 5</w:t>
      </w:r>
    </w:p>
    <w:p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A5537A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:rsidR="007C3CEC" w:rsidRPr="007C3CEC" w:rsidRDefault="007C3CEC" w:rsidP="007C3CEC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zapłaci Zleceniodawcy</w:t>
      </w:r>
      <w:r w:rsidRPr="007C3CEC">
        <w:rPr>
          <w:rFonts w:eastAsia="Times New Roman" w:cstheme="minorHAnsi"/>
          <w:lang w:eastAsia="pl-PL"/>
        </w:rPr>
        <w:t xml:space="preserve"> kary umowne w wysokości: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w terminie wykonania umowy za każdy rozpoczęty dzień opóźnienia. Kara jest naliczana </w:t>
      </w:r>
      <w:r w:rsidR="00661CDD">
        <w:rPr>
          <w:rFonts w:eastAsia="Times New Roman" w:cstheme="minorHAnsi"/>
          <w:lang w:eastAsia="pl-PL"/>
        </w:rPr>
        <w:t>od</w:t>
      </w:r>
      <w:r w:rsidRPr="007C3CEC">
        <w:rPr>
          <w:rFonts w:eastAsia="Times New Roman" w:cstheme="minorHAnsi"/>
          <w:lang w:eastAsia="pl-PL"/>
        </w:rPr>
        <w:t xml:space="preserve"> dnia odbioru końcowego bez zastrzeżeń albo z zastrzeżeniem, że pomimo odbioru występują opisane w protokole wady, które  mają zostać u</w:t>
      </w:r>
      <w:r w:rsidR="00661CDD">
        <w:rPr>
          <w:rFonts w:eastAsia="Times New Roman" w:cstheme="minorHAnsi"/>
          <w:lang w:eastAsia="pl-PL"/>
        </w:rPr>
        <w:t xml:space="preserve">sunięte w wyznaczonym terminie. </w:t>
      </w:r>
      <w:r w:rsidRPr="007C3CEC">
        <w:rPr>
          <w:rFonts w:eastAsia="Times New Roman" w:cstheme="minorHAnsi"/>
          <w:lang w:eastAsia="pl-PL"/>
        </w:rPr>
        <w:br/>
      </w:r>
      <w:r w:rsidR="00661CDD">
        <w:rPr>
          <w:rFonts w:eastAsia="Times New Roman" w:cstheme="minorHAnsi"/>
          <w:lang w:eastAsia="pl-PL"/>
        </w:rPr>
        <w:t xml:space="preserve">W </w:t>
      </w:r>
      <w:r w:rsidRPr="007C3CEC">
        <w:rPr>
          <w:rFonts w:eastAsia="Times New Roman" w:cstheme="minorHAnsi"/>
          <w:lang w:eastAsia="pl-PL"/>
        </w:rPr>
        <w:t>przypadku odmowy odbioru całego przedmiotu umowy i nie żądania usunięcia będących tego przyczyną wad,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</w:t>
      </w:r>
      <w:r w:rsidRPr="007C3CEC">
        <w:rPr>
          <w:rFonts w:eastAsia="Times New Roman" w:cstheme="minorHAnsi"/>
          <w:lang w:eastAsia="pl-PL"/>
        </w:rPr>
        <w:br/>
        <w:t>o odstąpieniu od umowy;</w:t>
      </w:r>
    </w:p>
    <w:p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0,5 % wynagrodzenia brutto, o którym mowa w § 4 ust. 1 w razie opóźnienia  w usunięciu wad stwierdzonych przy odbiorze albo w okresie rękojmi lub gwarancji za każdy rozpoczęty dzień opóźnienia, liczony od dnia wyznaczonego na usunięcie wad. Kara jest naliczana do dnia usunięcia wad albo w przypadku stwierdzenia, że nie zostały one usunięte w wyznaczonym terminie i nie żądania dalszego ich usunięcia,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10 %  wynagrodzenia brutto, </w:t>
      </w:r>
      <w:bookmarkStart w:id="1" w:name="_Hlk110202842"/>
      <w:r w:rsidRPr="007C3CEC">
        <w:rPr>
          <w:rFonts w:eastAsia="Times New Roman" w:cstheme="minorHAnsi"/>
          <w:lang w:eastAsia="pl-PL"/>
        </w:rPr>
        <w:t xml:space="preserve">o którym mowa w § 4 ust. 1 </w:t>
      </w:r>
      <w:bookmarkEnd w:id="1"/>
      <w:r w:rsidRPr="007C3CEC">
        <w:rPr>
          <w:rFonts w:eastAsia="Times New Roman" w:cstheme="minorHAnsi"/>
          <w:lang w:eastAsia="pl-PL"/>
        </w:rPr>
        <w:t xml:space="preserve">w przypadku odstąpienia od umowy przez którąkolwiek ze stron z przyczyn leżących po stronie Wykonawcy. </w:t>
      </w:r>
      <w:r w:rsidRPr="007C3CEC">
        <w:rPr>
          <w:rFonts w:eastAsia="Times New Roman" w:cstheme="minorHAnsi"/>
          <w:lang w:eastAsia="pl-PL"/>
        </w:rPr>
        <w:br/>
        <w:t>W przypadku częściowego odstąpienia od  umowy z tych przyczyn,  10 % kary umownej ustala się od wartości przedmiotu umowy brutto, od której odstąpiono;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 o którym mowa w § 4 ust. 1 w przypadku zgłoszenia </w:t>
      </w:r>
      <w:r w:rsidRPr="007C3CEC">
        <w:rPr>
          <w:rFonts w:eastAsia="Times New Roman" w:cstheme="minorHAnsi"/>
          <w:lang w:eastAsia="pl-PL"/>
        </w:rPr>
        <w:br/>
        <w:t>i nie zaspokojenia roszczenia z tytułu gwarancji, za każdy dzień opóźnienia</w:t>
      </w:r>
      <w:r w:rsidRPr="007C3CEC">
        <w:rPr>
          <w:rFonts w:eastAsia="Times New Roman" w:cstheme="minorHAnsi"/>
          <w:lang w:eastAsia="pl-PL"/>
        </w:rPr>
        <w:br/>
        <w:t xml:space="preserve"> w usunięciu wady w terminie określonym w § 3 ust. 1 umowy. W przypadku stwierdzenia, że Wykonawca w terminie nie usunął wady i nie żądania w dalszym ciągu usunięcia wady, kara jest naliczana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 </w:t>
      </w:r>
    </w:p>
    <w:p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wartości brutto tej części zamówienia co do której zostały zgłoszone </w:t>
      </w:r>
      <w:r w:rsidRPr="007C3CEC">
        <w:rPr>
          <w:rFonts w:eastAsia="Times New Roman" w:cstheme="minorHAnsi"/>
          <w:lang w:eastAsia="pl-PL"/>
        </w:rPr>
        <w:br/>
        <w:t xml:space="preserve">i nie zostały zaspokojone roszczenia z tytułu rękojmi, za każdy dzień opóźnienia </w:t>
      </w:r>
      <w:r w:rsidRPr="007C3CEC">
        <w:rPr>
          <w:rFonts w:eastAsia="Times New Roman" w:cstheme="minorHAnsi"/>
          <w:lang w:eastAsia="pl-PL"/>
        </w:rPr>
        <w:br/>
        <w:t xml:space="preserve">w wykonaniu swoich obowiązków wynikających z rękojmi. W przypadku stwierdzenia, </w:t>
      </w:r>
      <w:r w:rsidRPr="007C3CEC">
        <w:rPr>
          <w:rFonts w:eastAsia="Times New Roman" w:cstheme="minorHAnsi"/>
          <w:lang w:eastAsia="pl-PL"/>
        </w:rPr>
        <w:br/>
        <w:t xml:space="preserve">że Wykonawca w terminie nie usunął wady albo nie wymienił towaru na nowy niewadliwy </w:t>
      </w:r>
      <w:r w:rsidRPr="007C3CEC">
        <w:rPr>
          <w:rFonts w:eastAsia="Times New Roman" w:cstheme="minorHAnsi"/>
          <w:lang w:eastAsia="pl-PL"/>
        </w:rPr>
        <w:br/>
        <w:t>i nie żądania w dalszym ciągu ich usunięcia lub wymiany towaru, kara jest naliczana do dnia złożenia przez Zamawiającą oświadczenia kierowanego do Wykonawcy o obniżeniu ceny albo o odstąpieniu od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Kary umowne z tytułu opóźnienia i odstąpienia od umowy podlegają łączeniu.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Niezależnie od kar umownych 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zastrzega sobie prawo dochodzenia odszkodowania uzupełniającego na zasadach przewidzianych w kodeksie cywilnym.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lastRenderedPageBreak/>
        <w:t>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ma prawo również w trybie natychmiastowym potrącić należności z tytułu zastosowania kary umownej z dowolnej należności Wykonawcy bez konieczności składania </w:t>
      </w:r>
      <w:r w:rsidRPr="007C3CEC">
        <w:rPr>
          <w:rFonts w:eastAsia="Times New Roman" w:cstheme="minorHAnsi"/>
          <w:lang w:eastAsia="pl-PL"/>
        </w:rPr>
        <w:br/>
        <w:t>w tym zakresie odrębnego oświadczenia o potrąceniu na co Wykonawca wyraża zgodę.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W przypadku, gdy kary umowne nie zostały potrącone w sposób, o którym mowa w ust. </w:t>
      </w:r>
      <w:r w:rsidRPr="007C3CEC">
        <w:rPr>
          <w:rFonts w:eastAsia="Times New Roman" w:cstheme="minorHAnsi"/>
          <w:lang w:eastAsia="pl-PL"/>
        </w:rPr>
        <w:br/>
        <w:t>4 Wykonawca zobowiązuje się zapłacić nałożoną karę umowną w terminie 14 dni od daty otrzymania od Z</w:t>
      </w:r>
      <w:r>
        <w:rPr>
          <w:rFonts w:eastAsia="Times New Roman" w:cstheme="minorHAnsi"/>
          <w:lang w:eastAsia="pl-PL"/>
        </w:rPr>
        <w:t xml:space="preserve">leceniodawcy </w:t>
      </w:r>
      <w:r w:rsidRPr="007C3CEC">
        <w:rPr>
          <w:rFonts w:eastAsia="Times New Roman" w:cstheme="minorHAnsi"/>
          <w:lang w:eastAsia="pl-PL"/>
        </w:rPr>
        <w:t xml:space="preserve">noty obciążeniowej.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Wykonawca nie może zwolnić się od odpowiedzialności względem Z</w:t>
      </w:r>
      <w:r>
        <w:rPr>
          <w:rFonts w:eastAsia="Times New Roman" w:cstheme="minorHAnsi"/>
          <w:lang w:eastAsia="pl-PL"/>
        </w:rPr>
        <w:t>leceniodawcy</w:t>
      </w:r>
      <w:r w:rsidRPr="007C3CEC">
        <w:rPr>
          <w:rFonts w:eastAsia="Times New Roman" w:cstheme="minorHAnsi"/>
          <w:lang w:eastAsia="pl-PL"/>
        </w:rPr>
        <w:t xml:space="preserve"> z tego powodu, że niewykonanie lub nienależyte wykonanie umowy przez Wykonawcę było następstwem niewykonania lub nienależytego wykonania zobowiązań wobec Wykonawcy przez jego kooperantów. 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Uregulowanie przez Wykonawcę kar umownych lub odszkodowań na zasadach ogólnych, nie zwalnia go z wykonania zobowiązań wynikających z umowy, z wyjątkiem przypadku odstąpienia od umowy, jeżeli zostało dokonane na mocy przepisów obowiązującego prawa lub zapisów niniejszej umowy.</w:t>
      </w:r>
    </w:p>
    <w:p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x-none"/>
        </w:rPr>
        <w:t>Łączna wartość wszystkich kar umownych nie może przekroczyć 50% wartości całkowitej umowy brutto.</w:t>
      </w:r>
    </w:p>
    <w:p w:rsidR="00BD69C4" w:rsidRDefault="00BD69C4" w:rsidP="00B603A2">
      <w:pPr>
        <w:pStyle w:val="Akapitzlist"/>
        <w:jc w:val="both"/>
      </w:pPr>
    </w:p>
    <w:p w:rsidR="00266D97" w:rsidRDefault="00266D97" w:rsidP="00B603A2">
      <w:pPr>
        <w:jc w:val="center"/>
      </w:pPr>
      <w:r>
        <w:t xml:space="preserve">§ </w:t>
      </w:r>
      <w:r w:rsidR="007C3CEC">
        <w:t>6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Zamawiający dopuszcza możliwość zmian niniejszej umowy. Zmiany mogą dotyczyć: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przesunięcia terminu wykonania zamówienia spowodowanego przesunięciem terminu realizacji projektu, zmianami w harmonogramie projektu oraz wszelkimi decyzjami instytucji dotującej z innych przyczyn,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przesunięcia terminu wykonania zamówienia z przyczyn niezależnych od Wykonawcy, w tym wynikających z ustaleń komisji konserwatorskich,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niezależnych od Wykonawcy wskazanych przez Wykonawcę lub Zamawiającego,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 zmian w zakresie warunków umowy oraz sposobu jej realizacji ze względu na zmiany regulacji prawnych obowiązujących w dniu zawarcia umowy,</w:t>
      </w:r>
    </w:p>
    <w:p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Innego zdarzenia uniemożliwiającego wykonanie przedmiotu umowy zgodnie z postępowaniem zakupowym.</w:t>
      </w:r>
    </w:p>
    <w:p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Wszelkie zmiany niniejszej umowy wymagają formy pisemnej pod rygorem nieważności.</w:t>
      </w:r>
    </w:p>
    <w:p w:rsidR="00266D97" w:rsidRDefault="00266D97" w:rsidP="00B603A2">
      <w:pPr>
        <w:jc w:val="center"/>
      </w:pPr>
      <w:r>
        <w:t xml:space="preserve">§ </w:t>
      </w:r>
      <w:r w:rsidR="007C3CEC">
        <w:t>7</w:t>
      </w:r>
    </w:p>
    <w:p w:rsidR="00B603A2" w:rsidRP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>W sprawach nieuregulowanych w niniejszej umowie mają zastosowanie obowiązujące przepisy Kodeksu Cywilnego (k.c.)</w:t>
      </w:r>
      <w:r>
        <w:rPr>
          <w:rFonts w:cstheme="minorHAnsi"/>
          <w:lang w:eastAsia="pl-PL"/>
        </w:rPr>
        <w:t>.</w:t>
      </w:r>
      <w:r w:rsidRPr="00B603A2">
        <w:rPr>
          <w:rFonts w:cstheme="minorHAnsi"/>
          <w:lang w:eastAsia="pl-PL"/>
        </w:rPr>
        <w:t xml:space="preserve"> </w:t>
      </w:r>
    </w:p>
    <w:p w:rsid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 xml:space="preserve">W przypadku powstania sporu związanego z zawarciem, z obowiązywaniem, </w:t>
      </w:r>
      <w:r w:rsidRPr="00B603A2">
        <w:rPr>
          <w:rFonts w:cstheme="minorHAnsi"/>
          <w:lang w:eastAsia="pl-PL"/>
        </w:rPr>
        <w:br/>
        <w:t>z wykładnią lub wykonaniem niniejszej umowy (roszczenia cywilnoprawne), Strony w pierwszej kolejności podejmą negocjacje pojednawcze w celu rozwiązania tego sporu. W szczególności Strony zobowiązują  się do poddania ewentualnych sporów mediacjom przed Sądem Polubownym przy Prokuratorii Generalnej Rzeczypospolitej Polskiej, wybranym mediatorem lub osobą prowadzącą inne polubowne rozwiązanie sporu.</w:t>
      </w:r>
    </w:p>
    <w:p w:rsidR="00B603A2" w:rsidRDefault="00B603A2" w:rsidP="00B603A2">
      <w:pPr>
        <w:pStyle w:val="Akapitzlist"/>
        <w:spacing w:after="0"/>
        <w:ind w:left="360"/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center"/>
      </w:pPr>
      <w:r>
        <w:t xml:space="preserve">§ </w:t>
      </w:r>
      <w:r w:rsidR="007C3CEC">
        <w:t>8</w:t>
      </w:r>
    </w:p>
    <w:p w:rsidR="00B603A2" w:rsidRDefault="00B603A2" w:rsidP="00B603A2">
      <w:pPr>
        <w:pStyle w:val="Akapitzlist"/>
        <w:numPr>
          <w:ilvl w:val="3"/>
          <w:numId w:val="9"/>
        </w:numPr>
        <w:ind w:left="426" w:hanging="426"/>
        <w:jc w:val="both"/>
      </w:pPr>
      <w:r>
        <w:lastRenderedPageBreak/>
        <w:t>Umowę sporządzono w 3 jednobrzmiących egzemplarzach, dwa dla Zleceniodawcy i jeden dla Wykonawcy.</w:t>
      </w: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</w:p>
    <w:p w:rsidR="00B603A2" w:rsidRDefault="00B603A2" w:rsidP="00B603A2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……………………………………………</w:t>
      </w:r>
    </w:p>
    <w:p w:rsidR="00B603A2" w:rsidRDefault="00B603A2" w:rsidP="00B603A2">
      <w:pPr>
        <w:ind w:firstLine="708"/>
        <w:jc w:val="both"/>
      </w:pPr>
      <w:r>
        <w:rPr>
          <w:rFonts w:cstheme="minorHAnsi"/>
          <w:lang w:eastAsia="pl-PL"/>
        </w:rPr>
        <w:t>Zleceniodawca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Wykonawca</w:t>
      </w:r>
    </w:p>
    <w:sectPr w:rsidR="00B60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85" w:rsidRDefault="00F74F85" w:rsidP="00266D97">
      <w:pPr>
        <w:spacing w:after="0" w:line="240" w:lineRule="auto"/>
      </w:pPr>
      <w:r>
        <w:separator/>
      </w:r>
    </w:p>
  </w:endnote>
  <w:endnote w:type="continuationSeparator" w:id="0">
    <w:p w:rsidR="00F74F85" w:rsidRDefault="00F74F85" w:rsidP="002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85" w:rsidRDefault="00F74F85" w:rsidP="00266D97">
      <w:pPr>
        <w:spacing w:after="0" w:line="240" w:lineRule="auto"/>
      </w:pPr>
      <w:r>
        <w:separator/>
      </w:r>
    </w:p>
  </w:footnote>
  <w:footnote w:type="continuationSeparator" w:id="0">
    <w:p w:rsidR="00F74F85" w:rsidRDefault="00F74F85" w:rsidP="0026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A2" w:rsidRDefault="00B603A2" w:rsidP="00B603A2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DCBE1F" wp14:editId="59767F7B">
          <wp:extent cx="1473958" cy="514086"/>
          <wp:effectExtent l="0" t="0" r="0" b="635"/>
          <wp:docPr id="1" name="Obraz 1" descr="C:\Users\Anna Błaszczyk\Desktop\Polski Ład II Edycja Logotypy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Błaszczyk\Desktop\Polski Ład II Edycja Logotypy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162" cy="51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3A2" w:rsidRDefault="00B60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B19"/>
    <w:multiLevelType w:val="hybridMultilevel"/>
    <w:tmpl w:val="A1DAD91C"/>
    <w:lvl w:ilvl="0" w:tplc="AE06BFF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333C97"/>
    <w:multiLevelType w:val="hybridMultilevel"/>
    <w:tmpl w:val="D7F0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48B5"/>
    <w:multiLevelType w:val="multilevel"/>
    <w:tmpl w:val="F79A5B3C"/>
    <w:numStyleLink w:val="WWNum471"/>
  </w:abstractNum>
  <w:abstractNum w:abstractNumId="3">
    <w:nsid w:val="23523A02"/>
    <w:multiLevelType w:val="hybridMultilevel"/>
    <w:tmpl w:val="6790A0BE"/>
    <w:lvl w:ilvl="0" w:tplc="056C732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4034B7"/>
    <w:multiLevelType w:val="hybridMultilevel"/>
    <w:tmpl w:val="2690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121677"/>
    <w:multiLevelType w:val="hybridMultilevel"/>
    <w:tmpl w:val="1E12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25BAB"/>
    <w:multiLevelType w:val="hybridMultilevel"/>
    <w:tmpl w:val="A600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71875"/>
    <w:multiLevelType w:val="hybridMultilevel"/>
    <w:tmpl w:val="36DC2232"/>
    <w:lvl w:ilvl="0" w:tplc="716CC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96A8D"/>
    <w:multiLevelType w:val="hybridMultilevel"/>
    <w:tmpl w:val="22B6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67968"/>
    <w:multiLevelType w:val="hybridMultilevel"/>
    <w:tmpl w:val="B5FE8A48"/>
    <w:lvl w:ilvl="0" w:tplc="255EE09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2">
    <w:nsid w:val="7B5949A5"/>
    <w:multiLevelType w:val="hybridMultilevel"/>
    <w:tmpl w:val="9976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37"/>
          </w:tabs>
          <w:ind w:left="737" w:hanging="397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3"/>
        <w:numFmt w:val="bullet"/>
        <w:lvlText w:val=""/>
        <w:lvlJc w:val="left"/>
        <w:pPr>
          <w:ind w:left="3600" w:hanging="360"/>
        </w:pPr>
        <w:rPr>
          <w:rFonts w:ascii="Symbol" w:eastAsia="Times New Roman" w:hAnsi="Symbol" w:cs="Arial"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26"/>
    <w:rsid w:val="00183826"/>
    <w:rsid w:val="00266D97"/>
    <w:rsid w:val="005745A7"/>
    <w:rsid w:val="00661CDD"/>
    <w:rsid w:val="0072625B"/>
    <w:rsid w:val="00791449"/>
    <w:rsid w:val="007C3CEC"/>
    <w:rsid w:val="007D452E"/>
    <w:rsid w:val="00816503"/>
    <w:rsid w:val="008304C0"/>
    <w:rsid w:val="008707A5"/>
    <w:rsid w:val="00A5537A"/>
    <w:rsid w:val="00B603A2"/>
    <w:rsid w:val="00BD69C4"/>
    <w:rsid w:val="00EC228C"/>
    <w:rsid w:val="00F74F85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4</cp:revision>
  <dcterms:created xsi:type="dcterms:W3CDTF">2023-11-03T10:38:00Z</dcterms:created>
  <dcterms:modified xsi:type="dcterms:W3CDTF">2023-11-03T11:51:00Z</dcterms:modified>
</cp:coreProperties>
</file>