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49" w:rsidRPr="0059764F" w:rsidRDefault="00112E49" w:rsidP="003D3A25">
      <w:pPr>
        <w:pStyle w:val="Z1-Zadozarzdzeniazdnia"/>
        <w:spacing w:line="276" w:lineRule="auto"/>
        <w:rPr>
          <w:rFonts w:asciiTheme="minorHAnsi" w:hAnsiTheme="minorHAnsi" w:cstheme="minorHAnsi"/>
        </w:rPr>
      </w:pPr>
    </w:p>
    <w:p w:rsidR="00112E49" w:rsidRDefault="00CE7EB7" w:rsidP="00112E49">
      <w:pPr>
        <w:pStyle w:val="Z1-Zadozarzdzeniazdnia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Orchowo, dnia 19 stycznia 2023r.</w:t>
      </w:r>
    </w:p>
    <w:p w:rsidR="00CE7EB7" w:rsidRPr="00C5141A" w:rsidRDefault="00CE7EB7" w:rsidP="00CE7EB7">
      <w:pPr>
        <w:pStyle w:val="Z1-Zadozarzdzeniazdnia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RF.DGZP.7330.1.1.2023</w:t>
      </w:r>
    </w:p>
    <w:p w:rsidR="00112E49" w:rsidRPr="0059764F" w:rsidRDefault="006332EC" w:rsidP="00112E49">
      <w:pPr>
        <w:pStyle w:val="Z1-Tytuzacznika"/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</w:t>
      </w:r>
      <w:r w:rsidR="00112E49" w:rsidRPr="0059764F">
        <w:rPr>
          <w:rFonts w:asciiTheme="minorHAnsi" w:hAnsiTheme="minorHAnsi" w:cstheme="minorHAnsi"/>
          <w:sz w:val="20"/>
          <w:szCs w:val="20"/>
        </w:rPr>
        <w:t>WSZYSCY WYKONAWCY</w:t>
      </w:r>
    </w:p>
    <w:p w:rsidR="00112E49" w:rsidRPr="0059764F" w:rsidRDefault="00112E49" w:rsidP="00112E49">
      <w:pPr>
        <w:pStyle w:val="Z1-Tytuzacznika"/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zaproszeni do złożenia oferty</w:t>
      </w:r>
    </w:p>
    <w:p w:rsidR="00112E49" w:rsidRPr="0059764F" w:rsidRDefault="00112E49" w:rsidP="00CE7EB7">
      <w:pPr>
        <w:pStyle w:val="Z-podpispodkropkami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ab/>
      </w:r>
    </w:p>
    <w:p w:rsidR="00112E49" w:rsidRPr="0059764F" w:rsidRDefault="00112E49" w:rsidP="00112E49">
      <w:pPr>
        <w:pStyle w:val="Z1-Tytuzacznika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2E49" w:rsidRPr="0059764F" w:rsidRDefault="00112E49" w:rsidP="00112E49">
      <w:pPr>
        <w:pStyle w:val="Z1-Tytuzacznik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ZAPYTANIE OFERTOWE </w:t>
      </w:r>
    </w:p>
    <w:p w:rsidR="00112E49" w:rsidRPr="0059764F" w:rsidRDefault="00112E49" w:rsidP="00112E49">
      <w:pPr>
        <w:pStyle w:val="Z1-Tytuzacznik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dla zamówienia publicznego o wartości mniejszej niż 130 000 złotych</w:t>
      </w:r>
    </w:p>
    <w:p w:rsidR="00112E49" w:rsidRPr="0059764F" w:rsidRDefault="00112E49" w:rsidP="00112E49">
      <w:pPr>
        <w:pStyle w:val="Z1-Tytuzacznika"/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:rsidR="00112E49" w:rsidRPr="0059764F" w:rsidRDefault="00112E49" w:rsidP="00112E49">
      <w:pPr>
        <w:pStyle w:val="Z1-Tytuzacznika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2E49" w:rsidRPr="0059764F" w:rsidRDefault="00112E49" w:rsidP="00112E49">
      <w:pPr>
        <w:pStyle w:val="Z-podpispodkropkami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I. ZAMAWIAJĄCY: </w:t>
      </w:r>
      <w:r w:rsidRPr="0059764F">
        <w:rPr>
          <w:rFonts w:asciiTheme="minorHAnsi" w:hAnsiTheme="minorHAnsi" w:cstheme="minorHAnsi"/>
          <w:sz w:val="20"/>
          <w:szCs w:val="20"/>
        </w:rPr>
        <w:t xml:space="preserve">Gmina </w:t>
      </w:r>
      <w:r w:rsidR="00CE7EB7">
        <w:rPr>
          <w:rFonts w:asciiTheme="minorHAnsi" w:hAnsiTheme="minorHAnsi" w:cstheme="minorHAnsi"/>
          <w:sz w:val="20"/>
          <w:szCs w:val="20"/>
        </w:rPr>
        <w:t>Orchowo</w:t>
      </w:r>
      <w:r w:rsidRPr="0059764F">
        <w:rPr>
          <w:rFonts w:asciiTheme="minorHAnsi" w:hAnsiTheme="minorHAnsi" w:cstheme="minorHAnsi"/>
          <w:sz w:val="20"/>
          <w:szCs w:val="20"/>
        </w:rPr>
        <w:t xml:space="preserve">,  </w:t>
      </w:r>
      <w:r w:rsidR="00CE7EB7">
        <w:rPr>
          <w:rFonts w:asciiTheme="minorHAnsi" w:hAnsiTheme="minorHAnsi" w:cstheme="minorHAnsi"/>
          <w:sz w:val="20"/>
          <w:szCs w:val="20"/>
        </w:rPr>
        <w:t>ul. Kościuszki 6, 62-436 Orchowo</w:t>
      </w:r>
      <w:r w:rsidRPr="0059764F">
        <w:rPr>
          <w:rFonts w:asciiTheme="minorHAnsi" w:hAnsiTheme="minorHAnsi" w:cstheme="minorHAnsi"/>
          <w:sz w:val="20"/>
          <w:szCs w:val="20"/>
        </w:rPr>
        <w:t xml:space="preserve">, NIP – </w:t>
      </w:r>
      <w:r w:rsidR="00CE7EB7">
        <w:rPr>
          <w:rFonts w:asciiTheme="minorHAnsi" w:hAnsiTheme="minorHAnsi" w:cstheme="minorHAnsi"/>
          <w:sz w:val="20"/>
          <w:szCs w:val="20"/>
        </w:rPr>
        <w:t>6671735111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sz w:val="20"/>
          <w:szCs w:val="20"/>
        </w:rPr>
        <w:br/>
      </w:r>
    </w:p>
    <w:p w:rsidR="00112E49" w:rsidRPr="003E018A" w:rsidRDefault="00112E49" w:rsidP="00A12AD4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W związku z prowadzonym postępowaniem o udzielenie zamówienia publicznego o wartości mniejszej niż 130 000 złotych, zwracam się z prośbą o przedstawienie oferty cenowej wykonania zamówienia pn</w:t>
      </w:r>
      <w:r w:rsidRPr="003E018A">
        <w:rPr>
          <w:rFonts w:asciiTheme="minorHAnsi" w:hAnsiTheme="minorHAnsi" w:cstheme="minorHAnsi"/>
          <w:sz w:val="20"/>
          <w:szCs w:val="20"/>
        </w:rPr>
        <w:t xml:space="preserve">. </w:t>
      </w:r>
      <w:r w:rsidR="0085403A" w:rsidRPr="003E018A">
        <w:rPr>
          <w:rFonts w:asciiTheme="minorHAnsi" w:hAnsiTheme="minorHAnsi" w:cstheme="minorHAnsi"/>
          <w:b/>
          <w:sz w:val="20"/>
          <w:szCs w:val="20"/>
        </w:rPr>
        <w:t>„</w:t>
      </w:r>
      <w:r w:rsidR="00CE7EB7">
        <w:rPr>
          <w:rFonts w:asciiTheme="minorHAnsi" w:hAnsiTheme="minorHAnsi" w:cstheme="minorHAnsi"/>
          <w:b/>
          <w:sz w:val="20"/>
          <w:szCs w:val="20"/>
        </w:rPr>
        <w:t xml:space="preserve">Kompleksowa </w:t>
      </w:r>
      <w:r w:rsidR="00CE7EB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0C2496" w:rsidRPr="003E018A">
        <w:rPr>
          <w:rFonts w:asciiTheme="minorHAnsi" w:hAnsiTheme="minorHAnsi" w:cstheme="minorHAnsi"/>
          <w:b/>
          <w:bCs/>
          <w:sz w:val="20"/>
          <w:szCs w:val="20"/>
        </w:rPr>
        <w:t xml:space="preserve">bsługa bankowa budżetu Gminy </w:t>
      </w:r>
      <w:r w:rsidR="00CE7EB7">
        <w:rPr>
          <w:rFonts w:asciiTheme="minorHAnsi" w:hAnsiTheme="minorHAnsi" w:cstheme="minorHAnsi"/>
          <w:b/>
          <w:bCs/>
          <w:sz w:val="20"/>
          <w:szCs w:val="20"/>
        </w:rPr>
        <w:t>Orchowo</w:t>
      </w:r>
      <w:r w:rsidR="000C2496" w:rsidRPr="003E018A">
        <w:rPr>
          <w:rFonts w:asciiTheme="minorHAnsi" w:hAnsiTheme="minorHAnsi" w:cstheme="minorHAnsi"/>
          <w:b/>
          <w:bCs/>
          <w:sz w:val="20"/>
          <w:szCs w:val="20"/>
        </w:rPr>
        <w:t xml:space="preserve"> i jednostek </w:t>
      </w:r>
      <w:r w:rsidR="00CE7EB7">
        <w:rPr>
          <w:rFonts w:asciiTheme="minorHAnsi" w:hAnsiTheme="minorHAnsi" w:cstheme="minorHAnsi"/>
          <w:b/>
          <w:bCs/>
          <w:sz w:val="20"/>
          <w:szCs w:val="20"/>
        </w:rPr>
        <w:t>organizacyjnych gminy</w:t>
      </w:r>
      <w:r w:rsidR="0085403A" w:rsidRPr="003E018A">
        <w:rPr>
          <w:rFonts w:asciiTheme="minorHAnsi" w:hAnsiTheme="minorHAnsi" w:cstheme="minorHAnsi"/>
          <w:b/>
          <w:sz w:val="20"/>
          <w:szCs w:val="20"/>
        </w:rPr>
        <w:t>”</w:t>
      </w:r>
    </w:p>
    <w:p w:rsidR="00112E49" w:rsidRPr="003A430F" w:rsidRDefault="00112E49" w:rsidP="00112E49">
      <w:pPr>
        <w:pStyle w:val="Akapitzlist"/>
        <w:tabs>
          <w:tab w:val="left" w:pos="3686"/>
        </w:tabs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12E49" w:rsidRPr="003A430F" w:rsidRDefault="00112E49" w:rsidP="00112E49">
      <w:pPr>
        <w:pStyle w:val="Akapitzlist"/>
        <w:tabs>
          <w:tab w:val="left" w:pos="3686"/>
        </w:tabs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430F">
        <w:rPr>
          <w:rFonts w:asciiTheme="minorHAnsi" w:hAnsiTheme="minorHAnsi" w:cstheme="minorHAnsi"/>
          <w:b/>
          <w:sz w:val="20"/>
          <w:szCs w:val="20"/>
        </w:rPr>
        <w:t xml:space="preserve">II. OPIS PRZEDMIOTU ZAMÓWIENIA: </w:t>
      </w:r>
    </w:p>
    <w:p w:rsidR="00112E49" w:rsidRPr="003A430F" w:rsidRDefault="00112E49" w:rsidP="00112E49">
      <w:pPr>
        <w:pStyle w:val="Akapitzlist"/>
        <w:tabs>
          <w:tab w:val="left" w:pos="3686"/>
        </w:tabs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12E49" w:rsidRPr="003A430F" w:rsidRDefault="00112E49" w:rsidP="00112E49">
      <w:p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A430F">
        <w:rPr>
          <w:rFonts w:asciiTheme="minorHAnsi" w:hAnsiTheme="minorHAnsi" w:cstheme="minorHAnsi"/>
          <w:sz w:val="20"/>
          <w:szCs w:val="20"/>
          <w:u w:val="single"/>
        </w:rPr>
        <w:t>A. PRZEDMIOT ZAMÓWIENIA</w:t>
      </w:r>
    </w:p>
    <w:p w:rsidR="00F57257" w:rsidRDefault="00165B37" w:rsidP="00C10CEF">
      <w:pPr>
        <w:pStyle w:val="Akapitzlist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430F">
        <w:rPr>
          <w:rFonts w:asciiTheme="minorHAnsi" w:hAnsiTheme="minorHAnsi" w:cstheme="minorHAnsi"/>
          <w:sz w:val="20"/>
          <w:szCs w:val="20"/>
        </w:rPr>
        <w:t xml:space="preserve">Nazwa nadana zamówieniu przez Zamawiającego: </w:t>
      </w:r>
      <w:r w:rsidR="00CE7EB7" w:rsidRPr="003E018A">
        <w:rPr>
          <w:rFonts w:asciiTheme="minorHAnsi" w:hAnsiTheme="minorHAnsi" w:cstheme="minorHAnsi"/>
          <w:b/>
          <w:sz w:val="20"/>
          <w:szCs w:val="20"/>
        </w:rPr>
        <w:t>„</w:t>
      </w:r>
      <w:r w:rsidR="00CE7EB7">
        <w:rPr>
          <w:rFonts w:asciiTheme="minorHAnsi" w:hAnsiTheme="minorHAnsi" w:cstheme="minorHAnsi"/>
          <w:b/>
          <w:sz w:val="20"/>
          <w:szCs w:val="20"/>
        </w:rPr>
        <w:t xml:space="preserve">Kompleksowa </w:t>
      </w:r>
      <w:r w:rsidR="00CE7EB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CE7EB7" w:rsidRPr="003E018A">
        <w:rPr>
          <w:rFonts w:asciiTheme="minorHAnsi" w:hAnsiTheme="minorHAnsi" w:cstheme="minorHAnsi"/>
          <w:b/>
          <w:bCs/>
          <w:sz w:val="20"/>
          <w:szCs w:val="20"/>
        </w:rPr>
        <w:t xml:space="preserve">bsługa bankowa budżetu Gminy </w:t>
      </w:r>
      <w:r w:rsidR="00CE7EB7">
        <w:rPr>
          <w:rFonts w:asciiTheme="minorHAnsi" w:hAnsiTheme="minorHAnsi" w:cstheme="minorHAnsi"/>
          <w:b/>
          <w:bCs/>
          <w:sz w:val="20"/>
          <w:szCs w:val="20"/>
        </w:rPr>
        <w:t>Orchowo</w:t>
      </w:r>
      <w:r w:rsidR="00CE7EB7" w:rsidRPr="003E018A">
        <w:rPr>
          <w:rFonts w:asciiTheme="minorHAnsi" w:hAnsiTheme="minorHAnsi" w:cstheme="minorHAnsi"/>
          <w:b/>
          <w:bCs/>
          <w:sz w:val="20"/>
          <w:szCs w:val="20"/>
        </w:rPr>
        <w:t xml:space="preserve"> i jednostek </w:t>
      </w:r>
      <w:r w:rsidR="00CE7EB7">
        <w:rPr>
          <w:rFonts w:asciiTheme="minorHAnsi" w:hAnsiTheme="minorHAnsi" w:cstheme="minorHAnsi"/>
          <w:b/>
          <w:bCs/>
          <w:sz w:val="20"/>
          <w:szCs w:val="20"/>
        </w:rPr>
        <w:t>organizacyjnych gminy</w:t>
      </w:r>
      <w:r w:rsidR="00CE7EB7" w:rsidRPr="003E018A">
        <w:rPr>
          <w:rFonts w:asciiTheme="minorHAnsi" w:hAnsiTheme="minorHAnsi" w:cstheme="minorHAnsi"/>
          <w:b/>
          <w:sz w:val="20"/>
          <w:szCs w:val="20"/>
        </w:rPr>
        <w:t>”</w:t>
      </w:r>
    </w:p>
    <w:p w:rsidR="00CE7EB7" w:rsidRPr="003A430F" w:rsidRDefault="00CE7EB7" w:rsidP="00CE7EB7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5B37" w:rsidRPr="003A430F" w:rsidRDefault="00165B37" w:rsidP="00C10CEF">
      <w:pPr>
        <w:pStyle w:val="Akapitzlist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430F">
        <w:rPr>
          <w:rFonts w:asciiTheme="minorHAnsi" w:hAnsiTheme="minorHAnsi" w:cstheme="minorHAnsi"/>
          <w:sz w:val="20"/>
          <w:szCs w:val="20"/>
        </w:rPr>
        <w:t xml:space="preserve">Rodzaj zamówienia: </w:t>
      </w:r>
      <w:r w:rsidR="00413B24">
        <w:rPr>
          <w:rFonts w:asciiTheme="minorHAnsi" w:hAnsiTheme="minorHAnsi" w:cstheme="minorHAnsi"/>
          <w:b/>
          <w:sz w:val="20"/>
          <w:szCs w:val="20"/>
        </w:rPr>
        <w:t>usługi</w:t>
      </w:r>
    </w:p>
    <w:p w:rsidR="00165B37" w:rsidRPr="003A430F" w:rsidRDefault="00165B37" w:rsidP="00C10CEF">
      <w:pPr>
        <w:pStyle w:val="Tekstpodstawowy"/>
        <w:numPr>
          <w:ilvl w:val="0"/>
          <w:numId w:val="30"/>
        </w:num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A430F">
        <w:rPr>
          <w:rFonts w:asciiTheme="minorHAnsi" w:hAnsiTheme="minorHAnsi" w:cstheme="minorHAnsi"/>
          <w:sz w:val="20"/>
          <w:szCs w:val="20"/>
        </w:rPr>
        <w:t>Miejsce wykonania</w:t>
      </w:r>
      <w:r w:rsidRPr="003A43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675481" w:rsidRPr="003A430F">
        <w:rPr>
          <w:rFonts w:asciiTheme="minorHAnsi" w:hAnsiTheme="minorHAnsi" w:cstheme="minorHAnsi"/>
          <w:b/>
          <w:sz w:val="20"/>
          <w:szCs w:val="20"/>
        </w:rPr>
        <w:t xml:space="preserve">Gmina </w:t>
      </w:r>
      <w:r w:rsidR="00CE7EB7">
        <w:rPr>
          <w:rFonts w:asciiTheme="minorHAnsi" w:hAnsiTheme="minorHAnsi" w:cstheme="minorHAnsi"/>
          <w:b/>
          <w:sz w:val="20"/>
          <w:szCs w:val="20"/>
        </w:rPr>
        <w:t>Orchowo</w:t>
      </w:r>
      <w:r w:rsidR="00675481" w:rsidRPr="003A43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C2496">
        <w:rPr>
          <w:rFonts w:asciiTheme="minorHAnsi" w:hAnsiTheme="minorHAnsi" w:cstheme="minorHAnsi"/>
          <w:b/>
          <w:sz w:val="20"/>
          <w:szCs w:val="20"/>
        </w:rPr>
        <w:t>budżet gminy</w:t>
      </w:r>
    </w:p>
    <w:p w:rsidR="000C2496" w:rsidRPr="00A339C3" w:rsidRDefault="000C2496" w:rsidP="000C2496">
      <w:pPr>
        <w:tabs>
          <w:tab w:val="left" w:pos="1134"/>
        </w:tabs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Przedmiotem zamówienia jest świadczenie obsługi bankowej </w:t>
      </w:r>
      <w:r w:rsidRPr="00A339C3">
        <w:rPr>
          <w:rFonts w:asciiTheme="minorHAnsi" w:hAnsiTheme="minorHAnsi" w:cstheme="minorHAnsi"/>
          <w:bCs/>
          <w:sz w:val="20"/>
          <w:szCs w:val="20"/>
        </w:rPr>
        <w:t xml:space="preserve">budżetu Gminy </w:t>
      </w:r>
      <w:r w:rsidR="00CE7EB7">
        <w:rPr>
          <w:rFonts w:asciiTheme="minorHAnsi" w:hAnsiTheme="minorHAnsi" w:cstheme="minorHAnsi"/>
          <w:bCs/>
          <w:sz w:val="20"/>
          <w:szCs w:val="20"/>
        </w:rPr>
        <w:t xml:space="preserve">Orchowo </w:t>
      </w:r>
      <w:r w:rsidRPr="00A339C3">
        <w:rPr>
          <w:rFonts w:asciiTheme="minorHAnsi" w:hAnsiTheme="minorHAnsi" w:cstheme="minorHAnsi"/>
          <w:bCs/>
          <w:sz w:val="20"/>
          <w:szCs w:val="20"/>
        </w:rPr>
        <w:t xml:space="preserve">i innych jednostek Gminy wymienionych w części B. pkt 1 – 2 finansowanych </w:t>
      </w:r>
      <w:r w:rsidR="00F05438" w:rsidRPr="00A339C3">
        <w:rPr>
          <w:rFonts w:asciiTheme="minorHAnsi" w:hAnsiTheme="minorHAnsi" w:cstheme="minorHAnsi"/>
          <w:bCs/>
          <w:sz w:val="20"/>
          <w:szCs w:val="20"/>
        </w:rPr>
        <w:t>poprzez ten budżet w latach 202</w:t>
      </w:r>
      <w:r w:rsidR="00CE7EB7">
        <w:rPr>
          <w:rFonts w:asciiTheme="minorHAnsi" w:hAnsiTheme="minorHAnsi" w:cstheme="minorHAnsi"/>
          <w:bCs/>
          <w:sz w:val="20"/>
          <w:szCs w:val="20"/>
        </w:rPr>
        <w:t>3</w:t>
      </w:r>
      <w:r w:rsidR="00F05438" w:rsidRPr="00A339C3">
        <w:rPr>
          <w:rFonts w:asciiTheme="minorHAnsi" w:hAnsiTheme="minorHAnsi" w:cstheme="minorHAnsi"/>
          <w:bCs/>
          <w:sz w:val="20"/>
          <w:szCs w:val="20"/>
        </w:rPr>
        <w:t xml:space="preserve"> -202</w:t>
      </w:r>
      <w:r w:rsidR="00CE7EB7">
        <w:rPr>
          <w:rFonts w:asciiTheme="minorHAnsi" w:hAnsiTheme="minorHAnsi" w:cstheme="minorHAnsi"/>
          <w:bCs/>
          <w:sz w:val="20"/>
          <w:szCs w:val="20"/>
        </w:rPr>
        <w:t>8</w:t>
      </w:r>
      <w:r w:rsidRPr="00A339C3">
        <w:rPr>
          <w:rFonts w:asciiTheme="minorHAnsi" w:hAnsiTheme="minorHAnsi" w:cstheme="minorHAnsi"/>
          <w:bCs/>
          <w:sz w:val="20"/>
          <w:szCs w:val="20"/>
        </w:rPr>
        <w:t>, zgodnie z poniższymi wymaganiami :</w:t>
      </w:r>
    </w:p>
    <w:p w:rsidR="000C2496" w:rsidRPr="00A339C3" w:rsidRDefault="000C2496" w:rsidP="000C2496">
      <w:pPr>
        <w:tabs>
          <w:tab w:val="left" w:pos="1134"/>
        </w:tabs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C2496" w:rsidRPr="00A339C3" w:rsidRDefault="000C2496" w:rsidP="00C10CEF">
      <w:pPr>
        <w:pStyle w:val="Akapitzlist"/>
        <w:numPr>
          <w:ilvl w:val="0"/>
          <w:numId w:val="31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otwieranie, prowadzenie i bankową obsługę rachunków, w tym obsługę elektroniczną:</w:t>
      </w:r>
    </w:p>
    <w:p w:rsidR="000C2496" w:rsidRPr="00A339C3" w:rsidRDefault="000C2496" w:rsidP="00C10CEF">
      <w:pPr>
        <w:pStyle w:val="Akapitzlist"/>
        <w:numPr>
          <w:ilvl w:val="0"/>
          <w:numId w:val="32"/>
        </w:numPr>
        <w:tabs>
          <w:tab w:val="left" w:pos="1134"/>
        </w:tabs>
        <w:spacing w:after="0"/>
        <w:ind w:left="142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obsługę bankową rachunku bieżącego budżetu Gminy i jednostek finansowanych poprzez budżet Gminy,</w:t>
      </w:r>
    </w:p>
    <w:p w:rsidR="000C2496" w:rsidRPr="00A339C3" w:rsidRDefault="000C2496" w:rsidP="00C10CEF">
      <w:pPr>
        <w:pStyle w:val="Akapitzlist"/>
        <w:numPr>
          <w:ilvl w:val="0"/>
          <w:numId w:val="32"/>
        </w:numPr>
        <w:tabs>
          <w:tab w:val="left" w:pos="360"/>
          <w:tab w:val="left" w:pos="1134"/>
        </w:tabs>
        <w:spacing w:after="0"/>
        <w:ind w:left="142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otwieranie, prowadzenie i bankową obsługę rachunków pozostałych, w tym obsługę elektroniczną:</w:t>
      </w:r>
    </w:p>
    <w:p w:rsidR="000C2496" w:rsidRPr="00A339C3" w:rsidRDefault="000C2496" w:rsidP="00C10CEF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obsługę bankową rachunków pomocniczych Urzędu Gminy i jednostek podległych,</w:t>
      </w:r>
    </w:p>
    <w:p w:rsidR="000C2496" w:rsidRPr="00A339C3" w:rsidRDefault="000C2496" w:rsidP="00C10CEF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obsługę bankową rachunków funduszy celowych,</w:t>
      </w:r>
    </w:p>
    <w:p w:rsidR="000C2496" w:rsidRPr="00A339C3" w:rsidRDefault="000C2496" w:rsidP="00C10CEF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obsługę bankową rachunków funduszy specjalnych,</w:t>
      </w:r>
    </w:p>
    <w:p w:rsidR="000C2496" w:rsidRPr="00A339C3" w:rsidRDefault="000C2496" w:rsidP="00C10CEF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obsługę bankową rachunku lokat terminowych ( w przypadku potrzeb ),</w:t>
      </w:r>
    </w:p>
    <w:p w:rsidR="000C2496" w:rsidRPr="00A339C3" w:rsidRDefault="000C2496" w:rsidP="00C10CEF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prowadzenie subkont w ramach danego rachunku bankowego,</w:t>
      </w:r>
    </w:p>
    <w:p w:rsidR="000C2496" w:rsidRPr="00A339C3" w:rsidRDefault="000C2496" w:rsidP="00C10CEF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lokowanie wolnych środków pieniężnych z rachunku podstawowego na lokaty krótkoterminowe typu „</w:t>
      </w:r>
      <w:proofErr w:type="spellStart"/>
      <w:r w:rsidRPr="00A339C3">
        <w:rPr>
          <w:rFonts w:asciiTheme="minorHAnsi" w:hAnsiTheme="minorHAnsi" w:cstheme="minorHAnsi"/>
          <w:sz w:val="20"/>
          <w:szCs w:val="20"/>
        </w:rPr>
        <w:t>overnight</w:t>
      </w:r>
      <w:proofErr w:type="spellEnd"/>
      <w:r w:rsidRPr="00A339C3">
        <w:rPr>
          <w:rFonts w:asciiTheme="minorHAnsi" w:hAnsiTheme="minorHAnsi" w:cstheme="minorHAnsi"/>
          <w:sz w:val="20"/>
          <w:szCs w:val="20"/>
        </w:rPr>
        <w:t>”, kapitalizacja odsetek po każdorazowym rozwiązaniu lokaty przy minimalnej kwocie depozytu  w wysokości 20 000,00 zł i oprocentowaniu wyższym niż oprocentowanie środków na rachunkach bieżących i pozostałych,</w:t>
      </w:r>
    </w:p>
    <w:p w:rsidR="000C2496" w:rsidRPr="00A339C3" w:rsidRDefault="000C2496" w:rsidP="00C10CEF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obsługę bankową rachunków otwieranych w przypadku potrzeb w celu zapewnienia prawidłowej gospodarki finansowej,</w:t>
      </w:r>
    </w:p>
    <w:p w:rsidR="00F05438" w:rsidRPr="002213C6" w:rsidRDefault="00F05438" w:rsidP="00C10CEF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2213C6">
        <w:rPr>
          <w:rFonts w:asciiTheme="minorHAnsi" w:hAnsiTheme="minorHAnsi" w:cstheme="minorHAnsi"/>
          <w:sz w:val="20"/>
          <w:szCs w:val="20"/>
        </w:rPr>
        <w:t>zakładanie lokat terminowych, odnawialnych,</w:t>
      </w:r>
    </w:p>
    <w:p w:rsidR="000C2496" w:rsidRPr="002213C6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213C6">
        <w:rPr>
          <w:rFonts w:asciiTheme="minorHAnsi" w:eastAsia="Times New Roman" w:hAnsiTheme="minorHAnsi" w:cstheme="minorHAnsi"/>
          <w:sz w:val="20"/>
          <w:szCs w:val="20"/>
        </w:rPr>
        <w:t xml:space="preserve">realizację poleceń przelewów drogą elektroniczną w czasie rzeczywistym przy użyciu sieci </w:t>
      </w:r>
      <w:proofErr w:type="spellStart"/>
      <w:r w:rsidRPr="002213C6">
        <w:rPr>
          <w:rFonts w:asciiTheme="minorHAnsi" w:eastAsia="Times New Roman" w:hAnsiTheme="minorHAnsi" w:cstheme="minorHAnsi"/>
          <w:sz w:val="20"/>
          <w:szCs w:val="20"/>
        </w:rPr>
        <w:t>internet</w:t>
      </w:r>
      <w:proofErr w:type="spellEnd"/>
      <w:r w:rsidRPr="002213C6">
        <w:rPr>
          <w:rFonts w:asciiTheme="minorHAnsi" w:eastAsia="Times New Roman" w:hAnsiTheme="minorHAnsi" w:cstheme="minorHAnsi"/>
          <w:sz w:val="20"/>
          <w:szCs w:val="20"/>
        </w:rPr>
        <w:t xml:space="preserve"> lub bezpośredniego telefonicznego połączenia z bankiem,</w:t>
      </w:r>
    </w:p>
    <w:p w:rsidR="000C2496" w:rsidRPr="002213C6" w:rsidRDefault="000C2496" w:rsidP="00C10CEF">
      <w:pPr>
        <w:pStyle w:val="Default"/>
        <w:numPr>
          <w:ilvl w:val="0"/>
          <w:numId w:val="33"/>
        </w:numPr>
        <w:tabs>
          <w:tab w:val="left" w:pos="1134"/>
        </w:tabs>
        <w:spacing w:line="276" w:lineRule="auto"/>
        <w:ind w:left="1065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213C6">
        <w:rPr>
          <w:rFonts w:asciiTheme="minorHAnsi" w:hAnsiTheme="minorHAnsi" w:cstheme="minorHAnsi"/>
          <w:color w:val="auto"/>
          <w:sz w:val="20"/>
          <w:szCs w:val="20"/>
        </w:rPr>
        <w:lastRenderedPageBreak/>
        <w:t>likwidację rachunków bankowych na pisemny wniosek Zamawiającego, bez opłat i prowizji. Likwidacja rachunku nie wymaga sporządzenia aneksu do umowy ogólnej.</w:t>
      </w:r>
    </w:p>
    <w:p w:rsidR="000C2496" w:rsidRPr="002213C6" w:rsidRDefault="000C2496" w:rsidP="00C10CEF">
      <w:pPr>
        <w:pStyle w:val="Default"/>
        <w:numPr>
          <w:ilvl w:val="0"/>
          <w:numId w:val="33"/>
        </w:numPr>
        <w:tabs>
          <w:tab w:val="left" w:pos="1134"/>
        </w:tabs>
        <w:spacing w:line="276" w:lineRule="auto"/>
        <w:ind w:left="1065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213C6">
        <w:rPr>
          <w:rFonts w:asciiTheme="minorHAnsi" w:hAnsiTheme="minorHAnsi" w:cstheme="minorHAnsi"/>
          <w:color w:val="auto"/>
          <w:sz w:val="20"/>
          <w:szCs w:val="20"/>
        </w:rPr>
        <w:t xml:space="preserve">wydawanie blankietów czekowych, bez opłat i prowizji. </w:t>
      </w:r>
    </w:p>
    <w:p w:rsidR="000C2496" w:rsidRPr="002213C6" w:rsidRDefault="000C2496" w:rsidP="00C10CEF">
      <w:pPr>
        <w:pStyle w:val="Akapitzlist"/>
        <w:numPr>
          <w:ilvl w:val="0"/>
          <w:numId w:val="33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213C6">
        <w:rPr>
          <w:rFonts w:asciiTheme="minorHAnsi" w:eastAsia="Times New Roman" w:hAnsiTheme="minorHAnsi" w:cstheme="minorHAnsi"/>
          <w:sz w:val="20"/>
          <w:szCs w:val="20"/>
        </w:rPr>
        <w:t>zapewnienie możliwości uzyskiwania drogą elektroniczną informacji o stanie rachunków w czasie rzeczywistym oraz stałą obserwację obrotów i stanu środków na poszczególnych własnych rachunkach bankowych,</w:t>
      </w:r>
    </w:p>
    <w:p w:rsidR="000C2496" w:rsidRPr="002213C6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2213C6">
        <w:rPr>
          <w:rFonts w:asciiTheme="minorHAnsi" w:hAnsiTheme="minorHAnsi" w:cstheme="minorHAnsi"/>
          <w:sz w:val="20"/>
          <w:szCs w:val="20"/>
        </w:rPr>
        <w:t>sporządzanie przez bank wyciągów bankowych dziennych z każdego dnia, najpóźniej do godz. 9.00 dnia następnego w wersji papierowej, bez prowizji i opłat,</w:t>
      </w:r>
    </w:p>
    <w:p w:rsidR="000C2496" w:rsidRPr="002213C6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2213C6">
        <w:rPr>
          <w:rFonts w:asciiTheme="minorHAnsi" w:hAnsiTheme="minorHAnsi" w:cstheme="minorHAnsi"/>
          <w:sz w:val="20"/>
          <w:szCs w:val="20"/>
        </w:rPr>
        <w:t>oprocentowanie środków pieniężnych na wszystkich obsługiwanych rac</w:t>
      </w:r>
      <w:r w:rsidR="00CE7EB7">
        <w:rPr>
          <w:rFonts w:asciiTheme="minorHAnsi" w:hAnsiTheme="minorHAnsi" w:cstheme="minorHAnsi"/>
          <w:sz w:val="20"/>
          <w:szCs w:val="20"/>
        </w:rPr>
        <w:t xml:space="preserve">hunkach, kapitalizacja odsetek </w:t>
      </w:r>
      <w:r w:rsidRPr="002213C6">
        <w:rPr>
          <w:rFonts w:asciiTheme="minorHAnsi" w:hAnsiTheme="minorHAnsi" w:cstheme="minorHAnsi"/>
          <w:sz w:val="20"/>
          <w:szCs w:val="20"/>
        </w:rPr>
        <w:t>w okresach miesięcznych. Dopuszcza się możliwość nieoprocentowania środków pieniężnych według odrębnej dyspozycji zamawiającego,</w:t>
      </w:r>
    </w:p>
    <w:p w:rsidR="000C2496" w:rsidRPr="00A339C3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2213C6">
        <w:rPr>
          <w:rFonts w:asciiTheme="minorHAnsi" w:hAnsiTheme="minorHAnsi" w:cstheme="minorHAnsi"/>
          <w:sz w:val="20"/>
          <w:szCs w:val="20"/>
        </w:rPr>
        <w:t xml:space="preserve">Zerowanie rachunków bieżących i pomocniczych jednostek budżetowych Gminy </w:t>
      </w:r>
      <w:r w:rsidR="00CE7EB7">
        <w:rPr>
          <w:rFonts w:asciiTheme="minorHAnsi" w:hAnsiTheme="minorHAnsi" w:cstheme="minorHAnsi"/>
          <w:sz w:val="20"/>
          <w:szCs w:val="20"/>
        </w:rPr>
        <w:t>Orchowo</w:t>
      </w:r>
      <w:r w:rsidRPr="002213C6">
        <w:rPr>
          <w:rFonts w:asciiTheme="minorHAnsi" w:hAnsiTheme="minorHAnsi" w:cstheme="minorHAnsi"/>
          <w:sz w:val="20"/>
          <w:szCs w:val="20"/>
        </w:rPr>
        <w:t xml:space="preserve">, zgodnie z dyspozycjami Gminy </w:t>
      </w:r>
      <w:r w:rsidR="00CE7EB7">
        <w:rPr>
          <w:rFonts w:asciiTheme="minorHAnsi" w:hAnsiTheme="minorHAnsi" w:cstheme="minorHAnsi"/>
          <w:sz w:val="20"/>
          <w:szCs w:val="20"/>
        </w:rPr>
        <w:t>Orchowo</w:t>
      </w:r>
      <w:r w:rsidRPr="002213C6">
        <w:rPr>
          <w:rFonts w:asciiTheme="minorHAnsi" w:hAnsiTheme="minorHAnsi" w:cstheme="minorHAnsi"/>
          <w:sz w:val="20"/>
          <w:szCs w:val="20"/>
        </w:rPr>
        <w:t xml:space="preserve"> jako jednostki samorządu terytorialnego, jako jednostki budżetowej oraz dyspozycjami kierowników jednostek </w:t>
      </w:r>
      <w:r w:rsidR="00F05438" w:rsidRPr="002213C6">
        <w:rPr>
          <w:rFonts w:asciiTheme="minorHAnsi" w:hAnsiTheme="minorHAnsi" w:cstheme="minorHAnsi"/>
          <w:sz w:val="20"/>
          <w:szCs w:val="20"/>
        </w:rPr>
        <w:t>organizacyjnych lub instytucji kultury</w:t>
      </w:r>
      <w:r w:rsidRPr="002213C6">
        <w:rPr>
          <w:rFonts w:asciiTheme="minorHAnsi" w:hAnsiTheme="minorHAnsi" w:cstheme="minorHAnsi"/>
          <w:sz w:val="20"/>
          <w:szCs w:val="20"/>
        </w:rPr>
        <w:t xml:space="preserve">, polegające na </w:t>
      </w:r>
      <w:r w:rsidRPr="00A339C3">
        <w:rPr>
          <w:rFonts w:asciiTheme="minorHAnsi" w:hAnsiTheme="minorHAnsi" w:cstheme="minorHAnsi"/>
          <w:sz w:val="20"/>
          <w:szCs w:val="20"/>
        </w:rPr>
        <w:t>przekazaniu z dniem 31 grudnia każdego roku kwot pozostałych na w/w rachunkach np. odsetki bankowe - bez opłat i prowizji. Dyspozycja ustna lub pisemna wskaże wykaz rachunków bankowych.</w:t>
      </w:r>
    </w:p>
    <w:p w:rsidR="000C2496" w:rsidRPr="00A339C3" w:rsidRDefault="000C2496" w:rsidP="00C10CEF">
      <w:pPr>
        <w:pStyle w:val="Default"/>
        <w:numPr>
          <w:ilvl w:val="0"/>
          <w:numId w:val="33"/>
        </w:numPr>
        <w:tabs>
          <w:tab w:val="left" w:pos="1134"/>
        </w:tabs>
        <w:spacing w:line="276" w:lineRule="auto"/>
        <w:ind w:left="106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Zapewnienie i prowadzenie usługi automatycznej identyfikacji przychodzących płatności masowych oraz zapewnienie współpracy tej usługi z systemem informatycznym Zamawiającego polegających m. in. na: </w:t>
      </w:r>
    </w:p>
    <w:p w:rsidR="000C2496" w:rsidRPr="00A339C3" w:rsidRDefault="000C2496" w:rsidP="00C10CEF">
      <w:pPr>
        <w:pStyle w:val="Default"/>
        <w:numPr>
          <w:ilvl w:val="0"/>
          <w:numId w:val="36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Przeprowadzeniu rozliczeń pieniężnych z tytułu zrealizowanych dyspozycji pieniężnych na rachunkach wirtualnych Zamawiającego -poleceń przelewu przy użyciu bankowości elektronicznej. </w:t>
      </w:r>
    </w:p>
    <w:p w:rsidR="000C2496" w:rsidRPr="00A339C3" w:rsidRDefault="000C2496" w:rsidP="00C10CEF">
      <w:pPr>
        <w:pStyle w:val="Default"/>
        <w:numPr>
          <w:ilvl w:val="0"/>
          <w:numId w:val="36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Zautomatyzowaniu identyfikacji płatnika i rodzaju płatności polegającej na udostępnieniu przez bank odpowiedniej liczby cyfr w ramach numeru bankowego -nie więcej niż 12 cyfr. W ramach tych cyfr Zamawiający przy pomocy banku stworzy własny identyfikator i rodzaj płatności, utworzone w ten sposób numery rachunków bankowych stanowić będą wirtualne subkonto do rachunku bankowego Zamawiającego. Wczytanie pliku do systemu finansowo - księgowego leży po stronie Zamawiającego. </w:t>
      </w:r>
    </w:p>
    <w:p w:rsidR="000C2496" w:rsidRPr="00A339C3" w:rsidRDefault="000C2496" w:rsidP="00C10CEF">
      <w:pPr>
        <w:pStyle w:val="Default"/>
        <w:numPr>
          <w:ilvl w:val="0"/>
          <w:numId w:val="36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Księgowaniu bezpośrednio -online- na rachunek docelowy -bieżący lub pomocniczy-jako pojedyncza operacja, środków finansowych wpłacanych na rachunki wirtualne. </w:t>
      </w:r>
    </w:p>
    <w:p w:rsidR="000C2496" w:rsidRPr="00A339C3" w:rsidRDefault="000C2496" w:rsidP="00C10CEF">
      <w:pPr>
        <w:pStyle w:val="Default"/>
        <w:numPr>
          <w:ilvl w:val="0"/>
          <w:numId w:val="36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>Dostarczaniu do Zamawiającego raportu dot. masowych płatności z tytułu wpłat na rachunki wirtualne najpóźniej do godz. 9:00 następnego dnia po dokonaniu wpłaty na rachunek wirtualny. Raport musi zawierać obowiązkowo datę obciążenia rachunku bankowego płatnika lub datę wpłaty gotówki przez płatnika na rachunek bankowy i datę księgowania na rachunku bankowym gminy oraz zakres wszystkich danych, które znajdują się na standardowym druku przelewu lub wpłaty. Szczegółowo treść i rodzaj raportu Zamawiający uzgodni wraz z Wykonawcą.</w:t>
      </w:r>
    </w:p>
    <w:p w:rsidR="000C2496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prowadzenie punktu obsługi bankowej w miejscowości </w:t>
      </w:r>
      <w:r w:rsidR="00CE7EB7">
        <w:rPr>
          <w:rFonts w:asciiTheme="minorHAnsi" w:hAnsiTheme="minorHAnsi" w:cstheme="minorHAnsi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sz w:val="20"/>
          <w:szCs w:val="20"/>
        </w:rPr>
        <w:t>, zapewniającej realizację przedmiotu zamówienia zgodnie z opisem przedmiotu zamówienia i zawartą umową,</w:t>
      </w:r>
    </w:p>
    <w:p w:rsidR="005D0BFD" w:rsidRPr="00A339C3" w:rsidRDefault="005D0BFD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zainstalowanie na koszt banku programu komputerowego umożliwiającego realizację zleceń płatniczych składanych za pomocą systemu zrealizowane będzie w tym samym dniu roboczym, z wyłączeniem sobót, niedziel i dni wolnych od pracy,</w:t>
      </w:r>
    </w:p>
    <w:p w:rsidR="000C2496" w:rsidRPr="00A339C3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czas realizacji zleceń płatniczych posiadacza rachunku nie może być dłuższy niż 2 dni robocze, nie wliczając sobót, niedziel i dni wolnych od pracy, </w:t>
      </w:r>
    </w:p>
    <w:p w:rsidR="000C2496" w:rsidRPr="00A339C3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zapewnienie dyspozycji pieniędzy w formie gotówkowej zgodnie z zapotrzebowaniem składanym na 1 dzień wcześniej,</w:t>
      </w:r>
    </w:p>
    <w:p w:rsidR="000C2496" w:rsidRPr="00A339C3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szybkość realizacji poszczególnych dyspozycji (rozliczeń) składanych przez  zamawiającego oraz godziny obsługi bankowej – obsługa bankowa w godzinach pracy Urzędu Gminy, na zlecenie Zamawiającego inne godziny obsługi,</w:t>
      </w:r>
      <w:r w:rsidR="006A3648" w:rsidRPr="00A339C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C2496" w:rsidRPr="002213C6" w:rsidRDefault="000C2496" w:rsidP="00C10CEF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lastRenderedPageBreak/>
        <w:t xml:space="preserve">bank wykonuje dyspozycje rozliczeniowe (obciąża rachunek) Gminy </w:t>
      </w:r>
      <w:r w:rsidR="00D308F8">
        <w:rPr>
          <w:rFonts w:asciiTheme="minorHAnsi" w:hAnsiTheme="minorHAnsi" w:cstheme="minorHAnsi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sz w:val="20"/>
          <w:szCs w:val="20"/>
        </w:rPr>
        <w:t xml:space="preserve"> maksymalnie w ciągu </w:t>
      </w:r>
      <w:r w:rsidRPr="002213C6">
        <w:rPr>
          <w:rFonts w:asciiTheme="minorHAnsi" w:hAnsiTheme="minorHAnsi" w:cstheme="minorHAnsi"/>
          <w:sz w:val="20"/>
          <w:szCs w:val="20"/>
        </w:rPr>
        <w:t>jednej godziny w dniu ich złożenia i przesyła do rozli</w:t>
      </w:r>
      <w:r w:rsidR="002213C6">
        <w:rPr>
          <w:rFonts w:asciiTheme="minorHAnsi" w:hAnsiTheme="minorHAnsi" w:cstheme="minorHAnsi"/>
          <w:sz w:val="20"/>
          <w:szCs w:val="20"/>
        </w:rPr>
        <w:t xml:space="preserve">czeń międzybankowych w czasie  </w:t>
      </w:r>
      <w:r w:rsidRPr="002213C6">
        <w:rPr>
          <w:rFonts w:asciiTheme="minorHAnsi" w:hAnsiTheme="minorHAnsi" w:cstheme="minorHAnsi"/>
          <w:sz w:val="20"/>
          <w:szCs w:val="20"/>
        </w:rPr>
        <w:t xml:space="preserve">nie dłuższym niż </w:t>
      </w:r>
      <w:r w:rsidR="006A3648" w:rsidRPr="002213C6">
        <w:rPr>
          <w:rFonts w:asciiTheme="minorHAnsi" w:hAnsiTheme="minorHAnsi" w:cstheme="minorHAnsi"/>
          <w:b/>
          <w:sz w:val="20"/>
          <w:szCs w:val="20"/>
        </w:rPr>
        <w:t>2</w:t>
      </w:r>
      <w:r w:rsidRPr="002213C6">
        <w:rPr>
          <w:rFonts w:asciiTheme="minorHAnsi" w:hAnsiTheme="minorHAnsi" w:cstheme="minorHAnsi"/>
          <w:b/>
          <w:sz w:val="20"/>
          <w:szCs w:val="20"/>
        </w:rPr>
        <w:t xml:space="preserve"> godziny</w:t>
      </w:r>
      <w:r w:rsidRPr="002213C6">
        <w:rPr>
          <w:rFonts w:asciiTheme="minorHAnsi" w:hAnsiTheme="minorHAnsi" w:cstheme="minorHAnsi"/>
          <w:sz w:val="20"/>
          <w:szCs w:val="20"/>
        </w:rPr>
        <w:t>, w tym dyspozycje złożone przez Zamawiającego do godz. 1</w:t>
      </w:r>
      <w:r w:rsidR="00D308F8">
        <w:rPr>
          <w:rFonts w:asciiTheme="minorHAnsi" w:hAnsiTheme="minorHAnsi" w:cstheme="minorHAnsi"/>
          <w:sz w:val="20"/>
          <w:szCs w:val="20"/>
        </w:rPr>
        <w:t>4</w:t>
      </w:r>
      <w:r w:rsidRPr="002213C6">
        <w:rPr>
          <w:rFonts w:asciiTheme="minorHAnsi" w:hAnsiTheme="minorHAnsi" w:cstheme="minorHAnsi"/>
          <w:sz w:val="20"/>
          <w:szCs w:val="20"/>
        </w:rPr>
        <w:t xml:space="preserve">.00 przesyła do rozliczeń międzybankowych w tym samym dniu  wskazanym na dyspozycji jako data realizacji   i przesyła do rozliczeń międzybankowych w pierwszej sesji rozliczeniowej, w czasie </w:t>
      </w:r>
      <w:r w:rsidR="006A3648" w:rsidRPr="002213C6">
        <w:rPr>
          <w:rFonts w:asciiTheme="minorHAnsi" w:hAnsiTheme="minorHAnsi" w:cstheme="minorHAnsi"/>
          <w:sz w:val="20"/>
          <w:szCs w:val="20"/>
        </w:rPr>
        <w:t xml:space="preserve">nie dłuższym niż </w:t>
      </w:r>
      <w:r w:rsidR="006A3648" w:rsidRPr="002213C6">
        <w:rPr>
          <w:rFonts w:asciiTheme="minorHAnsi" w:hAnsiTheme="minorHAnsi" w:cstheme="minorHAnsi"/>
          <w:b/>
          <w:sz w:val="20"/>
          <w:szCs w:val="20"/>
        </w:rPr>
        <w:t>2</w:t>
      </w:r>
      <w:r w:rsidRPr="002213C6">
        <w:rPr>
          <w:rFonts w:asciiTheme="minorHAnsi" w:hAnsiTheme="minorHAnsi" w:cstheme="minorHAnsi"/>
          <w:b/>
          <w:sz w:val="20"/>
          <w:szCs w:val="20"/>
        </w:rPr>
        <w:t xml:space="preserve"> godziny</w:t>
      </w:r>
      <w:r w:rsidRPr="002213C6">
        <w:rPr>
          <w:rFonts w:asciiTheme="minorHAnsi" w:hAnsiTheme="minorHAnsi" w:cstheme="minorHAnsi"/>
          <w:sz w:val="20"/>
          <w:szCs w:val="20"/>
        </w:rPr>
        <w:t>,</w:t>
      </w:r>
    </w:p>
    <w:p w:rsidR="000C2496" w:rsidRPr="002213C6" w:rsidRDefault="000C2496" w:rsidP="00C10CEF">
      <w:pPr>
        <w:pStyle w:val="Akapitzlist"/>
        <w:numPr>
          <w:ilvl w:val="0"/>
          <w:numId w:val="42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213C6">
        <w:rPr>
          <w:rFonts w:asciiTheme="minorHAnsi" w:hAnsiTheme="minorHAnsi" w:cstheme="minorHAnsi"/>
          <w:sz w:val="20"/>
          <w:szCs w:val="20"/>
        </w:rPr>
        <w:t xml:space="preserve">bank wykonuje dyspozycje rozliczeniowe (uznaje rachunek) Gminy </w:t>
      </w:r>
      <w:r w:rsidR="00D308F8">
        <w:rPr>
          <w:rFonts w:asciiTheme="minorHAnsi" w:hAnsiTheme="minorHAnsi" w:cstheme="minorHAnsi"/>
          <w:sz w:val="20"/>
          <w:szCs w:val="20"/>
        </w:rPr>
        <w:t>Orchowo</w:t>
      </w:r>
      <w:r w:rsidRPr="002213C6">
        <w:rPr>
          <w:rFonts w:asciiTheme="minorHAnsi" w:hAnsiTheme="minorHAnsi" w:cstheme="minorHAnsi"/>
          <w:sz w:val="20"/>
          <w:szCs w:val="20"/>
        </w:rPr>
        <w:t xml:space="preserve"> w najkrótszym możliwym terminie, dyspozycje złożone do godziny 1</w:t>
      </w:r>
      <w:r w:rsidR="00D308F8">
        <w:rPr>
          <w:rFonts w:asciiTheme="minorHAnsi" w:hAnsiTheme="minorHAnsi" w:cstheme="minorHAnsi"/>
          <w:sz w:val="20"/>
          <w:szCs w:val="20"/>
        </w:rPr>
        <w:t>4</w:t>
      </w:r>
      <w:r w:rsidRPr="002213C6">
        <w:rPr>
          <w:rFonts w:asciiTheme="minorHAnsi" w:hAnsiTheme="minorHAnsi" w:cstheme="minorHAnsi"/>
          <w:sz w:val="20"/>
          <w:szCs w:val="20"/>
        </w:rPr>
        <w:t xml:space="preserve">.00 - bank uznaje rachunek Gminy </w:t>
      </w:r>
      <w:r w:rsidR="007130A5">
        <w:rPr>
          <w:rFonts w:asciiTheme="minorHAnsi" w:hAnsiTheme="minorHAnsi" w:cstheme="minorHAnsi"/>
          <w:sz w:val="20"/>
          <w:szCs w:val="20"/>
        </w:rPr>
        <w:t>Orchowo</w:t>
      </w:r>
      <w:r w:rsidRPr="002213C6">
        <w:rPr>
          <w:rFonts w:asciiTheme="minorHAnsi" w:hAnsiTheme="minorHAnsi" w:cstheme="minorHAnsi"/>
          <w:sz w:val="20"/>
          <w:szCs w:val="20"/>
        </w:rPr>
        <w:t xml:space="preserve"> w tym samym dniu, dyspozycje złożone po godzinie 1</w:t>
      </w:r>
      <w:r w:rsidR="00D308F8">
        <w:rPr>
          <w:rFonts w:asciiTheme="minorHAnsi" w:hAnsiTheme="minorHAnsi" w:cstheme="minorHAnsi"/>
          <w:sz w:val="20"/>
          <w:szCs w:val="20"/>
        </w:rPr>
        <w:t>4</w:t>
      </w:r>
      <w:r w:rsidRPr="002213C6">
        <w:rPr>
          <w:rFonts w:asciiTheme="minorHAnsi" w:hAnsiTheme="minorHAnsi" w:cstheme="minorHAnsi"/>
          <w:sz w:val="20"/>
          <w:szCs w:val="20"/>
        </w:rPr>
        <w:t>.00 w najkrótszym możliwym terminie,</w:t>
      </w:r>
      <w:r w:rsidR="00A828F8" w:rsidRPr="002213C6">
        <w:rPr>
          <w:rFonts w:asciiTheme="minorHAnsi" w:hAnsiTheme="minorHAnsi" w:cstheme="minorHAnsi"/>
          <w:sz w:val="20"/>
          <w:szCs w:val="20"/>
        </w:rPr>
        <w:t xml:space="preserve"> maksymalnie do</w:t>
      </w:r>
      <w:r w:rsidR="006C0447" w:rsidRPr="002213C6">
        <w:rPr>
          <w:rFonts w:asciiTheme="minorHAnsi" w:hAnsiTheme="minorHAnsi" w:cstheme="minorHAnsi"/>
          <w:sz w:val="20"/>
          <w:szCs w:val="20"/>
        </w:rPr>
        <w:t xml:space="preserve"> godz. 19</w:t>
      </w:r>
      <w:r w:rsidR="00DD3F38" w:rsidRPr="002213C6">
        <w:rPr>
          <w:rFonts w:asciiTheme="minorHAnsi" w:hAnsiTheme="minorHAnsi" w:cstheme="minorHAnsi"/>
          <w:sz w:val="20"/>
          <w:szCs w:val="20"/>
        </w:rPr>
        <w:t>.00</w:t>
      </w:r>
      <w:r w:rsidR="006C0447" w:rsidRPr="002213C6">
        <w:rPr>
          <w:rFonts w:asciiTheme="minorHAnsi" w:hAnsiTheme="minorHAnsi" w:cstheme="minorHAnsi"/>
          <w:sz w:val="20"/>
          <w:szCs w:val="20"/>
        </w:rPr>
        <w:t>, chyba, że rozliczenia</w:t>
      </w:r>
      <w:r w:rsidR="00A828F8" w:rsidRPr="002213C6">
        <w:rPr>
          <w:rFonts w:asciiTheme="minorHAnsi" w:hAnsiTheme="minorHAnsi" w:cstheme="minorHAnsi"/>
          <w:sz w:val="20"/>
          <w:szCs w:val="20"/>
        </w:rPr>
        <w:t xml:space="preserve"> międzybankowe nie przekażą dokumentów w danym dniu. Zamawiający wymaga aby wszystkie dokumenty przekazane przez rozliczenia międzybankowe księgowane były pod tą samą datą.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dyspozycje Gminy </w:t>
      </w:r>
      <w:r w:rsidR="00D308F8">
        <w:rPr>
          <w:rFonts w:asciiTheme="minorHAnsi" w:hAnsiTheme="minorHAnsi" w:cstheme="minorHAnsi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sz w:val="20"/>
          <w:szCs w:val="20"/>
        </w:rPr>
        <w:t xml:space="preserve"> będą przyjmowane przez bank poza kolejnością, tj. bez konieczności oczekiwania  przez pracownika Gminy w kolejce osób do stanowiska obsługi klienta,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bank realizuje dyspozycje złożone przez Gminę </w:t>
      </w:r>
      <w:r w:rsidR="00D308F8">
        <w:rPr>
          <w:rFonts w:asciiTheme="minorHAnsi" w:hAnsiTheme="minorHAnsi" w:cstheme="minorHAnsi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sz w:val="20"/>
          <w:szCs w:val="20"/>
        </w:rPr>
        <w:t xml:space="preserve"> w pierwszej kolejności przed innymi płatnościami, 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bank ponosi odpowiedzialność za szkody powstałe z jego winy, wskutek nieterminowej lub nieprawidłowej realizacji zlecenia płatniczego posiadacza rachunku,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bank zobowiązuje się do zapłacenia odszkodowania za zawinione przez siebie opóźnienie w realizacji zlecenia płatniczego posiadacza rachunku w wysokości stanowiącej równowartość odsetek obliczonych za każdy dzień opóźnienia według dwukrotności stopy oprocentowania środków zgromadzonych na rachunkach obsługi bankowej budżetu Gminy </w:t>
      </w:r>
      <w:r w:rsidR="007130A5">
        <w:rPr>
          <w:rFonts w:asciiTheme="minorHAnsi" w:hAnsiTheme="minorHAnsi" w:cstheme="minorHAnsi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sz w:val="20"/>
          <w:szCs w:val="20"/>
        </w:rPr>
        <w:t xml:space="preserve"> i jednostek finansowanych poprzez ten budżet płatnych na żądanie, od kwoty niezrealizowanego w terminie zlecenia,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zapewnienie realizacji przez Wykonawcę  czynności i zleceń, nie uwzględnionych w zapytaniu cenowym a wynikających z działalności statutowej Zamawiającego,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zapewnienia posiadaczowi rachunku dostępu do jego rachunków otwartych na podstawie niniejszej umowy oraz możliwości korzystania z innych usług Banku powiązanych z prowadzeniem poszczególnych rodzajów rachunków,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Bank zobowiązuje się do przechowywania środków pieniężnych zgromadzonych na w/w rachunkach z obowiązkiem ich zwrotu – na każde żądanie.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Gmina </w:t>
      </w:r>
      <w:r w:rsidR="00D308F8">
        <w:rPr>
          <w:rFonts w:asciiTheme="minorHAnsi" w:hAnsiTheme="minorHAnsi" w:cstheme="minorHAnsi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sz w:val="20"/>
          <w:szCs w:val="20"/>
        </w:rPr>
        <w:t xml:space="preserve"> zobowiązuje się do gromadzenia na w/w rachunkach środków pieniężnych i przeprowadzania za ich pośrednictwem rozliczeń pieniężnych w PLN.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W ramach elektronicznej obsługi bankowej posiadacz rachunku będzie miał zapewnione w szczególności – bez opłat i prowizji:</w:t>
      </w:r>
    </w:p>
    <w:p w:rsidR="000C2496" w:rsidRPr="00A339C3" w:rsidRDefault="000C2496" w:rsidP="00C10CEF">
      <w:pPr>
        <w:pStyle w:val="Default"/>
        <w:numPr>
          <w:ilvl w:val="0"/>
          <w:numId w:val="37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Dostępność systemu bankowości internetowej w każdym dniu roboczym </w:t>
      </w:r>
      <w:r w:rsidR="007130A5">
        <w:rPr>
          <w:rFonts w:asciiTheme="minorHAnsi" w:hAnsiTheme="minorHAnsi" w:cstheme="minorHAnsi"/>
          <w:color w:val="auto"/>
          <w:sz w:val="20"/>
          <w:szCs w:val="20"/>
        </w:rPr>
        <w:t>przez 24h</w:t>
      </w:r>
      <w:r w:rsidRPr="00A339C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C2496" w:rsidRPr="00A339C3" w:rsidRDefault="000C2496" w:rsidP="00C10CEF">
      <w:pPr>
        <w:pStyle w:val="Default"/>
        <w:numPr>
          <w:ilvl w:val="0"/>
          <w:numId w:val="37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Uzyskiwanie w czasie rzeczywistym wiadomości o wszystkich operacjach i saldach na rachunku bieżącym oraz na rachunkach pomocniczych. </w:t>
      </w:r>
    </w:p>
    <w:p w:rsidR="000C2496" w:rsidRPr="00A339C3" w:rsidRDefault="000C2496" w:rsidP="00C10CEF">
      <w:pPr>
        <w:pStyle w:val="Default"/>
        <w:numPr>
          <w:ilvl w:val="0"/>
          <w:numId w:val="37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Przeszukiwanie zbiorów wszystkich operacji na wszystkich w/w rachunkach wg tytułu operacji, statusu operacji, nazwy kontrahenta, daty, okresu i kwoty. </w:t>
      </w:r>
    </w:p>
    <w:p w:rsidR="000C2496" w:rsidRPr="00A339C3" w:rsidRDefault="000C2496" w:rsidP="00C10CEF">
      <w:pPr>
        <w:pStyle w:val="Akapitzlist"/>
        <w:numPr>
          <w:ilvl w:val="0"/>
          <w:numId w:val="37"/>
        </w:numPr>
        <w:tabs>
          <w:tab w:val="left" w:pos="1134"/>
        </w:tabs>
        <w:spacing w:after="0"/>
        <w:ind w:left="142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Pełną informację o procesie autoryzacji zleceń, poprzez podanie daty i godziny podpisu zlecenia przez każdą z osób.</w:t>
      </w:r>
    </w:p>
    <w:p w:rsidR="000C2496" w:rsidRPr="00A339C3" w:rsidRDefault="000C2496" w:rsidP="00C10CEF">
      <w:pPr>
        <w:pStyle w:val="Default"/>
        <w:numPr>
          <w:ilvl w:val="0"/>
          <w:numId w:val="37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Potwierdzenie zrealizowania przelewu w systemie on - </w:t>
      </w:r>
      <w:proofErr w:type="spellStart"/>
      <w:r w:rsidRPr="00A339C3">
        <w:rPr>
          <w:rFonts w:asciiTheme="minorHAnsi" w:hAnsiTheme="minorHAnsi" w:cstheme="minorHAnsi"/>
          <w:color w:val="auto"/>
          <w:sz w:val="20"/>
          <w:szCs w:val="20"/>
        </w:rPr>
        <w:t>line</w:t>
      </w:r>
      <w:proofErr w:type="spellEnd"/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 po realizacji przelewu natychmiastowa informacja w systemie bankowości internetowej. </w:t>
      </w:r>
    </w:p>
    <w:p w:rsidR="000C2496" w:rsidRPr="00A339C3" w:rsidRDefault="000C2496" w:rsidP="00C10CEF">
      <w:pPr>
        <w:pStyle w:val="Default"/>
        <w:numPr>
          <w:ilvl w:val="0"/>
          <w:numId w:val="37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Umożliwienie równocześnie -w tym samym czasie-wykonywania operacji na różnych rachunkach jednostki przez jednego bądź kilku użytkowników systemu. </w:t>
      </w:r>
    </w:p>
    <w:p w:rsidR="000C2496" w:rsidRPr="00A339C3" w:rsidRDefault="000C2496" w:rsidP="00C10CEF">
      <w:pPr>
        <w:pStyle w:val="Akapitzlist"/>
        <w:numPr>
          <w:ilvl w:val="0"/>
          <w:numId w:val="37"/>
        </w:numPr>
        <w:tabs>
          <w:tab w:val="left" w:pos="1134"/>
        </w:tabs>
        <w:spacing w:after="0"/>
        <w:ind w:left="1428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Zapewnienie dostępu do pomocy technicznej w zakresie obsługi systemu elektronicznej obsługi rachunków prowadzonych dla Gminy </w:t>
      </w:r>
      <w:r w:rsidR="00D308F8">
        <w:rPr>
          <w:rFonts w:asciiTheme="minorHAnsi" w:hAnsiTheme="minorHAnsi" w:cstheme="minorHAnsi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sz w:val="20"/>
          <w:szCs w:val="20"/>
        </w:rPr>
        <w:t xml:space="preserve"> i innych jednostek finansowanych przez budżet Gminy.</w:t>
      </w:r>
    </w:p>
    <w:p w:rsidR="000C2496" w:rsidRPr="00A339C3" w:rsidRDefault="000C2496" w:rsidP="00C10CEF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lastRenderedPageBreak/>
        <w:t>W ramach zawartej umowy, bez ponoszenia dodatkowych kosztów przez zamawiającego, Bank zobowiązuje się do:</w:t>
      </w:r>
    </w:p>
    <w:p w:rsidR="000C2496" w:rsidRPr="00A339C3" w:rsidRDefault="000C2496" w:rsidP="00C10CEF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przeszkolenia wskazanych pracowników Urzędu Gminy </w:t>
      </w:r>
      <w:r w:rsidR="00D308F8">
        <w:rPr>
          <w:rFonts w:asciiTheme="minorHAnsi" w:hAnsiTheme="minorHAnsi" w:cstheme="minorHAnsi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sz w:val="20"/>
          <w:szCs w:val="20"/>
        </w:rPr>
        <w:t xml:space="preserve"> i pracowników jednostek finansowanych poprzez budżet Gminy w zakresie obsługi oprogramowania umożliwiającego realizację zleceń płatniczych za pomocą elektronicznych nośników informacji oraz dokonywania zmian, </w:t>
      </w:r>
    </w:p>
    <w:p w:rsidR="000C2496" w:rsidRPr="00A339C3" w:rsidRDefault="000C2496" w:rsidP="00C10CEF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zwiększenia w razie potrzeby stanowisk na obsługę bankową za pomocą systemu elektronicznego </w:t>
      </w:r>
    </w:p>
    <w:p w:rsidR="000C2496" w:rsidRPr="00A339C3" w:rsidRDefault="000C2496" w:rsidP="00C10CEF">
      <w:pPr>
        <w:pStyle w:val="Akapitzlist"/>
        <w:numPr>
          <w:ilvl w:val="0"/>
          <w:numId w:val="35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aktualizacji danych użytkowników internetowego systemu obsługi bankowej.</w:t>
      </w:r>
    </w:p>
    <w:p w:rsidR="000C2496" w:rsidRPr="00A339C3" w:rsidRDefault="000C2496" w:rsidP="00C10CEF">
      <w:pPr>
        <w:pStyle w:val="Default"/>
        <w:numPr>
          <w:ilvl w:val="0"/>
          <w:numId w:val="48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możliwość udzielenia Zamawiającemu w każdym roku budżetowym odnawialnego kredytu w rachunku bieżącym na pokrycie występującego w trakcie roku przejściowego deficytu budżetowego, do wysokości określonej w każdym roku uchwałą budżetową Rady Gminy 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. Decyzja kredytowa musi być podjęta na okres obsługi bankowej Zamawiającego. </w:t>
      </w:r>
    </w:p>
    <w:p w:rsidR="000C2496" w:rsidRPr="00A339C3" w:rsidRDefault="000C2496" w:rsidP="00C10CEF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Szczegółowe warunki kredytu określi odrębna umowa kredytu w rachunku bieżącym. </w:t>
      </w:r>
    </w:p>
    <w:p w:rsidR="000C2496" w:rsidRPr="00A339C3" w:rsidRDefault="000C2496" w:rsidP="00C10CEF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Wykonawca nie będzie pobierać opłat i prowizji bankowej od salda niewykorzystanej części kredytu w rachunku bieżącym. </w:t>
      </w:r>
    </w:p>
    <w:p w:rsidR="000C2496" w:rsidRPr="00A339C3" w:rsidRDefault="000C2496" w:rsidP="00C10CEF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Wykonawca nie pobierze opłaty i prowizji z tytułu udzielenia kredytu w rachunku bieżącym. </w:t>
      </w:r>
    </w:p>
    <w:p w:rsidR="000C2496" w:rsidRPr="00A339C3" w:rsidRDefault="000C2496" w:rsidP="00C10CEF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Kredyt w rachunku bieżącym powinien zostać postawiony do wykorzystania przez Zamawiającego najpóźniej w następnym dniu po podpisaniu umowy kredytowej. </w:t>
      </w:r>
    </w:p>
    <w:p w:rsidR="000C2496" w:rsidRPr="00A339C3" w:rsidRDefault="000C2496" w:rsidP="00C10CEF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Wszystkie wpływy na rachunek bieżący spłacają kredyt. Zamawiający jako posiadacz rachunku płaci odsetki od rzeczywistego zadłużenia. </w:t>
      </w:r>
    </w:p>
    <w:p w:rsidR="000C2496" w:rsidRPr="00A339C3" w:rsidRDefault="000C2496" w:rsidP="00C10CEF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Kredyt oprocentowany będzie według zmiennej stopy procentowej ustalonej przez Bank w oparciu o stawkę WIBOR 1 M dla jednomiesięcznych depozytów międzybankowych powiększonej o stałą marżę banku podaną przez Wykonawcę w ofercie na dzień </w:t>
      </w:r>
      <w:r w:rsidR="003E018A" w:rsidRPr="00A339C3">
        <w:rPr>
          <w:rFonts w:asciiTheme="minorHAnsi" w:hAnsiTheme="minorHAnsi" w:cstheme="minorHAnsi"/>
          <w:color w:val="auto"/>
          <w:sz w:val="20"/>
          <w:szCs w:val="20"/>
        </w:rPr>
        <w:t>23</w:t>
      </w:r>
      <w:r w:rsidR="00DC0DED" w:rsidRPr="00A339C3">
        <w:rPr>
          <w:rFonts w:asciiTheme="minorHAnsi" w:hAnsiTheme="minorHAnsi" w:cstheme="minorHAnsi"/>
          <w:color w:val="auto"/>
          <w:sz w:val="20"/>
          <w:szCs w:val="20"/>
        </w:rPr>
        <w:t>.0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C0DED" w:rsidRPr="00A339C3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DC0DED" w:rsidRPr="00A339C3">
        <w:rPr>
          <w:rFonts w:asciiTheme="minorHAnsi" w:hAnsiTheme="minorHAnsi" w:cstheme="minorHAnsi"/>
          <w:color w:val="auto"/>
          <w:sz w:val="20"/>
          <w:szCs w:val="20"/>
        </w:rPr>
        <w:t>r</w:t>
      </w:r>
      <w:r w:rsidR="00DD3F38" w:rsidRPr="00A339C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C2496" w:rsidRPr="00A339C3" w:rsidRDefault="000C2496" w:rsidP="00C10CEF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Odsetki od wykorzystanego kredytu naliczane będą na bieżąco od dnia pierwszej wypłaty kredytu, w okresach obrachunkowych i pobierane ze wskazanego rachunku w dniu zakończenia każdego okresu obrachunkowego, za który zostały naliczone, przy czym: okres obrachunkowy jest miesięczny i liczony jest od dnia postawienia kredytu do dyspozycji, kolejne miesięczne okresy obrachunkowe liczone są od następnego dnia po zakończeniu poprzedniego okresu obrachunkowego, ostatni okres obrachunkowy kończy się w dniu poprzedzającym dzień całkowitej spłaty kredytu. </w:t>
      </w:r>
    </w:p>
    <w:p w:rsidR="000C2496" w:rsidRPr="00A339C3" w:rsidRDefault="000C2496" w:rsidP="00C10CEF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Zamawiający przewiduje zabezpieczenie roszczeń Wykonawcy z tytułu udzielenia Gminie 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Orchowo</w:t>
      </w: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 kredytu odnawialnego w rachunku bieżącym weksel in blanco wraz z deklaracją wekslową. </w:t>
      </w:r>
    </w:p>
    <w:p w:rsidR="002847B2" w:rsidRPr="00A339C3" w:rsidRDefault="002847B2" w:rsidP="00C10CEF">
      <w:pPr>
        <w:pStyle w:val="Default"/>
        <w:numPr>
          <w:ilvl w:val="0"/>
          <w:numId w:val="53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Bank zobowiązuje się do otwarcia i prowadzenia rachunków bieżących i pomocniczych dla wszystkich jednostek finansowanych przez budżet Gminy zgodnie z prawem bankowym. </w:t>
      </w:r>
    </w:p>
    <w:p w:rsidR="00D308F8" w:rsidRPr="00D308F8" w:rsidRDefault="002847B2" w:rsidP="00C10CEF">
      <w:pPr>
        <w:pStyle w:val="Default"/>
        <w:numPr>
          <w:ilvl w:val="0"/>
          <w:numId w:val="53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308F8">
        <w:rPr>
          <w:rFonts w:asciiTheme="minorHAnsi" w:hAnsiTheme="minorHAnsi" w:cstheme="minorHAnsi"/>
          <w:b/>
          <w:color w:val="auto"/>
          <w:sz w:val="20"/>
          <w:szCs w:val="20"/>
        </w:rPr>
        <w:t>Bank zapewni otwarcie rachunk</w:t>
      </w:r>
      <w:r w:rsidR="005D0BFD">
        <w:rPr>
          <w:rFonts w:asciiTheme="minorHAnsi" w:hAnsiTheme="minorHAnsi" w:cstheme="minorHAnsi"/>
          <w:b/>
          <w:color w:val="auto"/>
          <w:sz w:val="20"/>
          <w:szCs w:val="20"/>
        </w:rPr>
        <w:t>ów bankowych</w:t>
      </w:r>
      <w:r w:rsidRPr="00D308F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budżetu w terminie do </w:t>
      </w:r>
      <w:r w:rsidR="00D308F8" w:rsidRPr="00D308F8">
        <w:rPr>
          <w:rFonts w:asciiTheme="minorHAnsi" w:hAnsiTheme="minorHAnsi" w:cstheme="minorHAnsi"/>
          <w:b/>
          <w:color w:val="auto"/>
          <w:sz w:val="20"/>
          <w:szCs w:val="20"/>
        </w:rPr>
        <w:t>16</w:t>
      </w:r>
      <w:r w:rsidR="00DD3F38" w:rsidRPr="00D308F8">
        <w:rPr>
          <w:rFonts w:asciiTheme="minorHAnsi" w:hAnsiTheme="minorHAnsi" w:cstheme="minorHAnsi"/>
          <w:b/>
          <w:color w:val="auto"/>
          <w:sz w:val="20"/>
          <w:szCs w:val="20"/>
        </w:rPr>
        <w:t>.0</w:t>
      </w:r>
      <w:r w:rsidR="00D308F8" w:rsidRPr="00D308F8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DD3F38" w:rsidRPr="00D308F8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D308F8" w:rsidRPr="00D308F8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="00DD3F38" w:rsidRPr="00D308F8">
        <w:rPr>
          <w:rFonts w:asciiTheme="minorHAnsi" w:hAnsiTheme="minorHAnsi" w:cstheme="minorHAnsi"/>
          <w:b/>
          <w:color w:val="auto"/>
          <w:sz w:val="20"/>
          <w:szCs w:val="20"/>
        </w:rPr>
        <w:t>r</w:t>
      </w:r>
      <w:r w:rsidRPr="00D308F8">
        <w:rPr>
          <w:rFonts w:asciiTheme="minorHAnsi" w:hAnsiTheme="minorHAnsi" w:cstheme="minorHAnsi"/>
          <w:color w:val="auto"/>
          <w:sz w:val="20"/>
          <w:szCs w:val="20"/>
        </w:rPr>
        <w:t xml:space="preserve">., w związku z art. 34 ust. 3 ustawy z dnia 13 listopada 2003 r. o dochodach jednostek samorządu terytorialnego, nakazującym przekazania informacji Ministrowi Finansów o nowym numerze rachunku w ustawowym terminie. </w:t>
      </w:r>
    </w:p>
    <w:p w:rsidR="002847B2" w:rsidRPr="00A339C3" w:rsidRDefault="002847B2" w:rsidP="00C10CEF">
      <w:pPr>
        <w:pStyle w:val="Default"/>
        <w:numPr>
          <w:ilvl w:val="0"/>
          <w:numId w:val="53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>Bank winien zapewnić obsługę wypłat gotówkowych z rachunku bankowego na podstawie czeków Zamawiającego lub jednostkę finansowaną przez budżet Gminy.</w:t>
      </w:r>
    </w:p>
    <w:p w:rsidR="002847B2" w:rsidRPr="00A339C3" w:rsidRDefault="002847B2" w:rsidP="00C10CEF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Czas obowiązywania umowy: od dnia podpisania umowy do dnia 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15</w:t>
      </w:r>
      <w:r w:rsidR="00DD3F38" w:rsidRPr="00A339C3">
        <w:rPr>
          <w:rFonts w:asciiTheme="minorHAnsi" w:hAnsiTheme="minorHAnsi" w:cstheme="minorHAnsi"/>
          <w:color w:val="auto"/>
          <w:sz w:val="20"/>
          <w:szCs w:val="20"/>
        </w:rPr>
        <w:t>.0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DD3F38" w:rsidRPr="00A339C3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8</w:t>
      </w: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</w:p>
    <w:p w:rsidR="002847B2" w:rsidRPr="00A339C3" w:rsidRDefault="002847B2" w:rsidP="00C10CEF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Wszelkie zmiany umowy wymagają formy pisemnej pod rygorem nieważności. </w:t>
      </w:r>
    </w:p>
    <w:p w:rsidR="002847B2" w:rsidRPr="00A339C3" w:rsidRDefault="002847B2" w:rsidP="00C10CEF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39C3">
        <w:rPr>
          <w:rFonts w:asciiTheme="minorHAnsi" w:hAnsiTheme="minorHAnsi" w:cstheme="minorHAnsi"/>
          <w:color w:val="auto"/>
          <w:sz w:val="20"/>
          <w:szCs w:val="20"/>
        </w:rPr>
        <w:t xml:space="preserve">Sądem właściwym do rozpatrywania sporów wynikłych z umowy jest sąd właściwy dla siedziby Zamawiającego. </w:t>
      </w:r>
    </w:p>
    <w:p w:rsidR="002847B2" w:rsidRPr="00C555A6" w:rsidRDefault="002847B2" w:rsidP="00C10CEF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55A6">
        <w:rPr>
          <w:rFonts w:asciiTheme="minorHAnsi" w:hAnsiTheme="minorHAnsi" w:cstheme="minorHAnsi"/>
          <w:color w:val="auto"/>
          <w:sz w:val="20"/>
          <w:szCs w:val="20"/>
        </w:rPr>
        <w:t xml:space="preserve">Przedstawicielami Zamawiającego 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 xml:space="preserve">w trakcie realizacji usługi będzie </w:t>
      </w:r>
      <w:r w:rsidR="00C555A6" w:rsidRPr="00C555A6">
        <w:rPr>
          <w:rFonts w:asciiTheme="minorHAnsi" w:hAnsiTheme="minorHAnsi" w:cstheme="minorHAnsi"/>
          <w:color w:val="auto"/>
          <w:sz w:val="20"/>
          <w:szCs w:val="20"/>
        </w:rPr>
        <w:t>Skarbnik Gminy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555A6" w:rsidRPr="00C555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2847B2" w:rsidRPr="00A339C3" w:rsidRDefault="002847B2" w:rsidP="002847B2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2847B2" w:rsidRPr="00A339C3" w:rsidRDefault="002847B2" w:rsidP="002847B2">
      <w:pPr>
        <w:rPr>
          <w:rFonts w:asciiTheme="minorHAnsi" w:hAnsiTheme="minorHAnsi" w:cstheme="minorHAnsi"/>
          <w:bCs/>
          <w:sz w:val="20"/>
          <w:szCs w:val="20"/>
        </w:rPr>
      </w:pPr>
      <w:r w:rsidRPr="00A339C3">
        <w:rPr>
          <w:rFonts w:asciiTheme="minorHAnsi" w:hAnsiTheme="minorHAnsi" w:cstheme="minorHAnsi"/>
          <w:bCs/>
          <w:sz w:val="20"/>
          <w:szCs w:val="20"/>
        </w:rPr>
        <w:t xml:space="preserve">     Klasyfikacja wg Wspólnego Słownika Zamówień</w:t>
      </w:r>
    </w:p>
    <w:p w:rsidR="002847B2" w:rsidRPr="00A339C3" w:rsidRDefault="002847B2" w:rsidP="002847B2">
      <w:pPr>
        <w:ind w:left="720"/>
        <w:rPr>
          <w:rFonts w:asciiTheme="minorHAnsi" w:hAnsiTheme="minorHAnsi" w:cstheme="minorHAnsi"/>
          <w:bCs/>
          <w:i/>
          <w:sz w:val="20"/>
          <w:szCs w:val="20"/>
        </w:rPr>
      </w:pPr>
      <w:r w:rsidRPr="00A339C3">
        <w:rPr>
          <w:rFonts w:asciiTheme="minorHAnsi" w:hAnsiTheme="minorHAnsi" w:cstheme="minorHAnsi"/>
          <w:bCs/>
          <w:sz w:val="20"/>
          <w:szCs w:val="20"/>
        </w:rPr>
        <w:lastRenderedPageBreak/>
        <w:t>CPV: 66100000-1  -  usługi bankowe i inwestycyjne.</w:t>
      </w:r>
    </w:p>
    <w:p w:rsidR="000118CD" w:rsidRPr="000118CD" w:rsidRDefault="000118CD" w:rsidP="000118CD">
      <w:pPr>
        <w:pStyle w:val="Tekstpodstawowy"/>
        <w:widowControl/>
        <w:autoSpaceDE/>
        <w:autoSpaceDN/>
        <w:adjustRightInd/>
        <w:spacing w:line="276" w:lineRule="auto"/>
        <w:ind w:left="720" w:firstLine="0"/>
        <w:rPr>
          <w:rFonts w:asciiTheme="minorHAnsi" w:hAnsiTheme="minorHAnsi" w:cstheme="minorHAnsi"/>
          <w:sz w:val="20"/>
          <w:szCs w:val="20"/>
        </w:rPr>
      </w:pPr>
    </w:p>
    <w:p w:rsidR="00404FDF" w:rsidRPr="0059764F" w:rsidRDefault="00404FDF" w:rsidP="008560E0">
      <w:pPr>
        <w:pStyle w:val="Tekstpodstawowy"/>
        <w:widowControl/>
        <w:autoSpaceDE/>
        <w:autoSpaceDN/>
        <w:adjustRightInd/>
        <w:spacing w:line="276" w:lineRule="auto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="00112E49" w:rsidRPr="0059764F" w:rsidRDefault="00112E49" w:rsidP="00112E49">
      <w:pPr>
        <w:pStyle w:val="Z-podpispodkropkami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9764F">
        <w:rPr>
          <w:rFonts w:asciiTheme="minorHAnsi" w:hAnsiTheme="minorHAnsi" w:cstheme="minorHAnsi"/>
          <w:sz w:val="20"/>
          <w:szCs w:val="20"/>
        </w:rPr>
        <w:tab/>
      </w:r>
      <w:r w:rsidRPr="0059764F">
        <w:rPr>
          <w:rFonts w:asciiTheme="minorHAnsi" w:hAnsiTheme="minorHAnsi" w:cstheme="minorHAnsi"/>
          <w:sz w:val="18"/>
          <w:szCs w:val="18"/>
        </w:rPr>
        <w:t>(opis przedmiotu zamówienia)</w:t>
      </w:r>
    </w:p>
    <w:p w:rsidR="00112E49" w:rsidRPr="0059764F" w:rsidRDefault="00112E49" w:rsidP="00112E49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9764F">
        <w:rPr>
          <w:rFonts w:asciiTheme="minorHAnsi" w:hAnsiTheme="minorHAnsi" w:cstheme="minorHAnsi"/>
          <w:color w:val="auto"/>
          <w:sz w:val="20"/>
          <w:szCs w:val="20"/>
        </w:rPr>
        <w:t>B</w:t>
      </w:r>
      <w:r w:rsidRPr="0059764F">
        <w:rPr>
          <w:rFonts w:asciiTheme="minorHAnsi" w:hAnsiTheme="minorHAnsi" w:cstheme="minorHAnsi"/>
          <w:color w:val="auto"/>
          <w:sz w:val="20"/>
          <w:szCs w:val="20"/>
          <w:u w:val="single"/>
        </w:rPr>
        <w:t>. PODMIOT ZAMÓWIENIA :</w:t>
      </w:r>
      <w:r w:rsidRPr="0059764F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</w:p>
    <w:p w:rsidR="00112E49" w:rsidRPr="0059764F" w:rsidRDefault="00112E49" w:rsidP="00112E49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59764F">
        <w:rPr>
          <w:rFonts w:asciiTheme="minorHAnsi" w:hAnsiTheme="minorHAnsi" w:cstheme="minorHAnsi"/>
          <w:color w:val="auto"/>
          <w:sz w:val="20"/>
          <w:szCs w:val="20"/>
        </w:rPr>
        <w:t>Zamówieniem niniejszym objęte są następujące podmioty</w:t>
      </w:r>
      <w:r w:rsidR="00E70C66" w:rsidRPr="0059764F">
        <w:rPr>
          <w:rFonts w:asciiTheme="minorHAnsi" w:hAnsiTheme="minorHAnsi" w:cstheme="minorHAnsi"/>
          <w:color w:val="auto"/>
          <w:sz w:val="20"/>
          <w:szCs w:val="20"/>
        </w:rPr>
        <w:t xml:space="preserve"> w Gminie </w:t>
      </w:r>
      <w:r w:rsidR="00D308F8">
        <w:rPr>
          <w:rFonts w:asciiTheme="minorHAnsi" w:hAnsiTheme="minorHAnsi" w:cstheme="minorHAnsi"/>
          <w:color w:val="auto"/>
          <w:sz w:val="20"/>
          <w:szCs w:val="20"/>
        </w:rPr>
        <w:t>Orchowo</w:t>
      </w:r>
      <w:r w:rsidRPr="0059764F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:rsidR="008F6677" w:rsidRPr="00A339C3" w:rsidRDefault="00D308F8" w:rsidP="00C10CEF">
      <w:pPr>
        <w:pStyle w:val="Default"/>
        <w:numPr>
          <w:ilvl w:val="0"/>
          <w:numId w:val="50"/>
        </w:numPr>
        <w:tabs>
          <w:tab w:val="left" w:pos="1134"/>
        </w:tabs>
        <w:spacing w:line="276" w:lineRule="auto"/>
        <w:ind w:left="1068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Gmina Orchowo</w:t>
      </w:r>
    </w:p>
    <w:p w:rsidR="008F6677" w:rsidRPr="00A339C3" w:rsidRDefault="008F6677" w:rsidP="00C10CEF">
      <w:pPr>
        <w:pStyle w:val="Default"/>
        <w:numPr>
          <w:ilvl w:val="0"/>
          <w:numId w:val="50"/>
        </w:numPr>
        <w:tabs>
          <w:tab w:val="left" w:pos="1134"/>
        </w:tabs>
        <w:spacing w:line="276" w:lineRule="auto"/>
        <w:ind w:left="1068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iCs/>
          <w:color w:val="auto"/>
          <w:sz w:val="20"/>
          <w:szCs w:val="20"/>
        </w:rPr>
        <w:t xml:space="preserve">Jednostki finansowane przez budżet Gminy </w:t>
      </w:r>
      <w:r w:rsidR="00D308F8">
        <w:rPr>
          <w:rFonts w:asciiTheme="minorHAnsi" w:hAnsiTheme="minorHAnsi"/>
          <w:iCs/>
          <w:color w:val="auto"/>
          <w:sz w:val="20"/>
          <w:szCs w:val="20"/>
        </w:rPr>
        <w:t>Orchowo</w:t>
      </w:r>
      <w:r w:rsidRPr="00A339C3">
        <w:rPr>
          <w:rFonts w:asciiTheme="minorHAnsi" w:hAnsiTheme="minorHAnsi"/>
          <w:iCs/>
          <w:color w:val="auto"/>
          <w:sz w:val="20"/>
          <w:szCs w:val="20"/>
        </w:rPr>
        <w:t xml:space="preserve">: </w:t>
      </w:r>
    </w:p>
    <w:p w:rsidR="00D308F8" w:rsidRPr="00D308F8" w:rsidRDefault="00E90E40" w:rsidP="00D308F8">
      <w:pPr>
        <w:pStyle w:val="Default"/>
        <w:numPr>
          <w:ilvl w:val="0"/>
          <w:numId w:val="45"/>
        </w:numPr>
        <w:tabs>
          <w:tab w:val="left" w:pos="1134"/>
        </w:tabs>
        <w:spacing w:line="276" w:lineRule="auto"/>
        <w:ind w:left="1560" w:hanging="426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A339C3">
        <w:rPr>
          <w:rFonts w:asciiTheme="minorHAnsi" w:hAnsiTheme="minorHAnsi"/>
          <w:b/>
          <w:color w:val="auto"/>
          <w:sz w:val="20"/>
          <w:szCs w:val="20"/>
        </w:rPr>
        <w:t>JEDNOSTKI ORGANIZACYJNE GMINY</w:t>
      </w:r>
    </w:p>
    <w:p w:rsidR="008F6677" w:rsidRPr="00A339C3" w:rsidRDefault="00D308F8" w:rsidP="00C10CEF">
      <w:pPr>
        <w:pStyle w:val="Akapitzlist"/>
        <w:numPr>
          <w:ilvl w:val="3"/>
          <w:numId w:val="65"/>
        </w:numPr>
        <w:tabs>
          <w:tab w:val="left" w:pos="1134"/>
        </w:tabs>
        <w:spacing w:after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Środowiskowy Dom Samopomocy w Słowikowie</w:t>
      </w:r>
      <w:r w:rsidR="008F6677" w:rsidRPr="00A339C3">
        <w:rPr>
          <w:sz w:val="20"/>
          <w:szCs w:val="20"/>
        </w:rPr>
        <w:t>,</w:t>
      </w:r>
    </w:p>
    <w:p w:rsidR="008F6677" w:rsidRPr="00A339C3" w:rsidRDefault="00D308F8" w:rsidP="00C10CEF">
      <w:pPr>
        <w:pStyle w:val="Akapitzlist"/>
        <w:numPr>
          <w:ilvl w:val="3"/>
          <w:numId w:val="65"/>
        </w:numPr>
        <w:tabs>
          <w:tab w:val="left" w:pos="113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Biblioteka Publiczna w Orchowie</w:t>
      </w:r>
    </w:p>
    <w:p w:rsidR="008F6677" w:rsidRPr="00A339C3" w:rsidRDefault="008F6677" w:rsidP="00C10CEF">
      <w:pPr>
        <w:pStyle w:val="Akapitzlist"/>
        <w:numPr>
          <w:ilvl w:val="3"/>
          <w:numId w:val="65"/>
        </w:numPr>
        <w:tabs>
          <w:tab w:val="left" w:pos="1134"/>
        </w:tabs>
        <w:spacing w:after="0"/>
        <w:rPr>
          <w:sz w:val="20"/>
          <w:szCs w:val="20"/>
        </w:rPr>
      </w:pPr>
      <w:r w:rsidRPr="00A339C3">
        <w:rPr>
          <w:sz w:val="20"/>
          <w:szCs w:val="20"/>
        </w:rPr>
        <w:t xml:space="preserve">Zespół </w:t>
      </w:r>
      <w:r w:rsidR="00D308F8">
        <w:rPr>
          <w:sz w:val="20"/>
          <w:szCs w:val="20"/>
        </w:rPr>
        <w:t>Szkolno-Przedszkolny w Orchowie</w:t>
      </w:r>
    </w:p>
    <w:p w:rsidR="008F6677" w:rsidRPr="00A339C3" w:rsidRDefault="00D308F8" w:rsidP="00C10CEF">
      <w:pPr>
        <w:pStyle w:val="Akapitzlist"/>
        <w:numPr>
          <w:ilvl w:val="3"/>
          <w:numId w:val="65"/>
        </w:numPr>
        <w:tabs>
          <w:tab w:val="left" w:pos="113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Gminny Ośrodek Pomocy Społecznej w Orchowie</w:t>
      </w:r>
    </w:p>
    <w:p w:rsidR="00A15541" w:rsidRDefault="00A15541" w:rsidP="00112E49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2465C" w:rsidRPr="0059764F" w:rsidRDefault="00112E49" w:rsidP="00112E49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9764F">
        <w:rPr>
          <w:rFonts w:asciiTheme="minorHAnsi" w:hAnsiTheme="minorHAnsi" w:cstheme="minorHAnsi"/>
          <w:sz w:val="20"/>
          <w:szCs w:val="20"/>
        </w:rPr>
        <w:t>C</w:t>
      </w:r>
      <w:r w:rsidRPr="0059764F">
        <w:rPr>
          <w:rFonts w:asciiTheme="minorHAnsi" w:hAnsiTheme="minorHAnsi" w:cstheme="minorHAnsi"/>
          <w:sz w:val="20"/>
          <w:szCs w:val="20"/>
          <w:u w:val="single"/>
        </w:rPr>
        <w:t>.  ISTOTNE POSTANOWIENIA UMOWY:</w:t>
      </w:r>
    </w:p>
    <w:p w:rsidR="002847B2" w:rsidRPr="00A339C3" w:rsidRDefault="002847B2" w:rsidP="00C10CEF">
      <w:pPr>
        <w:pStyle w:val="Default"/>
        <w:numPr>
          <w:ilvl w:val="0"/>
          <w:numId w:val="54"/>
        </w:numPr>
        <w:tabs>
          <w:tab w:val="left" w:pos="1134"/>
        </w:tabs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color w:val="auto"/>
          <w:sz w:val="20"/>
          <w:szCs w:val="20"/>
        </w:rPr>
        <w:t xml:space="preserve">Z uwagi na przedmiot zamówienia zawarta zostanie UMOWA OGÓLNA na wykonanie bankowej obsługi budżetu Gminy </w:t>
      </w:r>
      <w:r w:rsidR="00CB1D07">
        <w:rPr>
          <w:rFonts w:asciiTheme="minorHAnsi" w:hAnsiTheme="minorHAnsi"/>
          <w:color w:val="auto"/>
          <w:sz w:val="20"/>
          <w:szCs w:val="20"/>
        </w:rPr>
        <w:t>Orchowo</w:t>
      </w:r>
      <w:r w:rsidRPr="00A339C3">
        <w:rPr>
          <w:rFonts w:asciiTheme="minorHAnsi" w:hAnsiTheme="minorHAnsi"/>
          <w:color w:val="auto"/>
          <w:sz w:val="20"/>
          <w:szCs w:val="20"/>
        </w:rPr>
        <w:t xml:space="preserve">, która zawierać będzie wszystkie elementy składające się na przedmiot zamówienia. UMOWA OGÓLNA odsyłać będzie do UMÓW SZCZEGÓŁOWYCH dotyczących rodzaju produktu, z którego Zamawiający będzie korzystał i do którego istnieje wymóg zawarcia odrębnej umowy. </w:t>
      </w:r>
    </w:p>
    <w:p w:rsidR="00DD3F38" w:rsidRPr="00A339C3" w:rsidRDefault="00DD3F38" w:rsidP="00C10CEF">
      <w:pPr>
        <w:pStyle w:val="Default"/>
        <w:numPr>
          <w:ilvl w:val="0"/>
          <w:numId w:val="54"/>
        </w:numPr>
        <w:tabs>
          <w:tab w:val="left" w:pos="1134"/>
        </w:tabs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color w:val="auto"/>
          <w:sz w:val="20"/>
          <w:szCs w:val="20"/>
        </w:rPr>
        <w:t xml:space="preserve">Zamawiający zastrzega możliwość, aby jednostki miały takie samo prawo do zawarcia umów na wykonywanie bankowej obsługi na warunkach będących przedmiotem zamówienia. W przypadku łączenia, przekształcania jednostek finansowanych przez budżet Gminy, utworzenia nowych jednostek finansowanych przez budżet Gminy </w:t>
      </w:r>
      <w:r w:rsidR="00CB1D07">
        <w:rPr>
          <w:rFonts w:asciiTheme="minorHAnsi" w:hAnsiTheme="minorHAnsi"/>
          <w:color w:val="auto"/>
          <w:sz w:val="20"/>
          <w:szCs w:val="20"/>
        </w:rPr>
        <w:t>Orchowo</w:t>
      </w:r>
      <w:r w:rsidRPr="00A339C3">
        <w:rPr>
          <w:rFonts w:asciiTheme="minorHAnsi" w:hAnsiTheme="minorHAnsi"/>
          <w:color w:val="auto"/>
          <w:sz w:val="20"/>
          <w:szCs w:val="20"/>
        </w:rPr>
        <w:t xml:space="preserve">, Wykonawca podpisze z nimi umowę na prowadzenie obsługi bankowej na takich samych zasadach i warunkach, jakie zostaną zawarte w umowie aktualnie obowiązującej. </w:t>
      </w:r>
    </w:p>
    <w:p w:rsidR="00DD3F38" w:rsidRPr="00A339C3" w:rsidRDefault="00DD3F38" w:rsidP="00C10CEF">
      <w:pPr>
        <w:pStyle w:val="Default"/>
        <w:numPr>
          <w:ilvl w:val="0"/>
          <w:numId w:val="54"/>
        </w:numPr>
        <w:tabs>
          <w:tab w:val="left" w:pos="1134"/>
        </w:tabs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color w:val="auto"/>
          <w:sz w:val="20"/>
          <w:szCs w:val="20"/>
        </w:rPr>
        <w:t xml:space="preserve">Umowa powinna zawierać wysokość prowizji i opłat za czynności związane z wykonywaniem bankowej obsługi budżetu Gminy </w:t>
      </w:r>
      <w:r w:rsidR="00CB1D07">
        <w:rPr>
          <w:rFonts w:asciiTheme="minorHAnsi" w:hAnsiTheme="minorHAnsi"/>
          <w:color w:val="auto"/>
          <w:sz w:val="20"/>
          <w:szCs w:val="20"/>
        </w:rPr>
        <w:t>Orchowo</w:t>
      </w:r>
      <w:r w:rsidRPr="00A339C3">
        <w:rPr>
          <w:rFonts w:asciiTheme="minorHAnsi" w:hAnsiTheme="minorHAnsi"/>
          <w:color w:val="auto"/>
          <w:sz w:val="20"/>
          <w:szCs w:val="20"/>
        </w:rPr>
        <w:t xml:space="preserve">, od których zgodnie z zamówieniem bank będzie pobierał prowizje, jak również umowa powinna uwzględniać czynności będące przedmiotem zamówienia ujęte w zamówieniu – wykonywane bez prowizji i opłat. </w:t>
      </w:r>
    </w:p>
    <w:p w:rsidR="002847B2" w:rsidRPr="00A339C3" w:rsidRDefault="002847B2" w:rsidP="00C10CEF">
      <w:pPr>
        <w:pStyle w:val="Default"/>
        <w:numPr>
          <w:ilvl w:val="0"/>
          <w:numId w:val="54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color w:val="auto"/>
          <w:sz w:val="20"/>
          <w:szCs w:val="20"/>
        </w:rPr>
        <w:t xml:space="preserve">Zamawiający dopuszcza możliwość dokonania zmian postanowień umowy w przypadku gdy: </w:t>
      </w:r>
    </w:p>
    <w:p w:rsidR="002847B2" w:rsidRPr="00A339C3" w:rsidRDefault="002847B2" w:rsidP="00C10CEF">
      <w:pPr>
        <w:pStyle w:val="Default"/>
        <w:numPr>
          <w:ilvl w:val="2"/>
          <w:numId w:val="52"/>
        </w:numPr>
        <w:spacing w:line="276" w:lineRule="auto"/>
        <w:ind w:left="1104" w:hanging="382"/>
        <w:jc w:val="both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color w:val="auto"/>
          <w:sz w:val="20"/>
          <w:szCs w:val="20"/>
        </w:rPr>
        <w:t xml:space="preserve">zaistnieje konieczność rozszerzenia przedmiotu umowy w związku z koniecznością wykonywania zadań nałożonych na jednostki samorządu terytorialnego ustawami, </w:t>
      </w:r>
    </w:p>
    <w:p w:rsidR="002847B2" w:rsidRPr="00A339C3" w:rsidRDefault="002847B2" w:rsidP="00C10CEF">
      <w:pPr>
        <w:pStyle w:val="Default"/>
        <w:numPr>
          <w:ilvl w:val="2"/>
          <w:numId w:val="52"/>
        </w:numPr>
        <w:spacing w:line="276" w:lineRule="auto"/>
        <w:ind w:left="1104" w:hanging="382"/>
        <w:jc w:val="both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color w:val="auto"/>
          <w:sz w:val="20"/>
          <w:szCs w:val="20"/>
        </w:rPr>
        <w:t xml:space="preserve">pojawią się nowe produkty bankowe lub rozwiązania organizacyjne, których wykorzystanie będzie korzystne dla Zamawiającego, </w:t>
      </w:r>
    </w:p>
    <w:p w:rsidR="002847B2" w:rsidRPr="00A339C3" w:rsidRDefault="002847B2" w:rsidP="00C10CEF">
      <w:pPr>
        <w:pStyle w:val="Default"/>
        <w:numPr>
          <w:ilvl w:val="2"/>
          <w:numId w:val="52"/>
        </w:numPr>
        <w:spacing w:line="276" w:lineRule="auto"/>
        <w:ind w:left="1104" w:hanging="382"/>
        <w:jc w:val="both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color w:val="auto"/>
          <w:sz w:val="20"/>
          <w:szCs w:val="20"/>
        </w:rPr>
        <w:t xml:space="preserve">wprowadzona zostanie modyfikacja bądź wymiana systemów informatycznych, w tym systemu finansowo-księgowego, </w:t>
      </w:r>
    </w:p>
    <w:p w:rsidR="002847B2" w:rsidRPr="00A339C3" w:rsidRDefault="002847B2" w:rsidP="00C10CEF">
      <w:pPr>
        <w:pStyle w:val="Default"/>
        <w:numPr>
          <w:ilvl w:val="2"/>
          <w:numId w:val="52"/>
        </w:numPr>
        <w:tabs>
          <w:tab w:val="left" w:pos="1134"/>
        </w:tabs>
        <w:spacing w:line="276" w:lineRule="auto"/>
        <w:ind w:left="1104" w:hanging="382"/>
        <w:jc w:val="both"/>
        <w:rPr>
          <w:rFonts w:asciiTheme="minorHAnsi" w:hAnsiTheme="minorHAnsi"/>
          <w:color w:val="auto"/>
          <w:sz w:val="20"/>
          <w:szCs w:val="20"/>
        </w:rPr>
      </w:pPr>
      <w:r w:rsidRPr="00A339C3">
        <w:rPr>
          <w:rFonts w:asciiTheme="minorHAnsi" w:hAnsiTheme="minorHAnsi"/>
          <w:color w:val="auto"/>
          <w:sz w:val="20"/>
          <w:szCs w:val="20"/>
        </w:rPr>
        <w:t>zmianie ulegną przepisy prawa podatkowego, w szczególności w zakresie podatku od towarów i usług, które dotyczyć będą przedmiotu niniejszej umowy.</w:t>
      </w:r>
    </w:p>
    <w:p w:rsidR="00302B11" w:rsidRPr="00A339C3" w:rsidRDefault="00302B11" w:rsidP="00C10CEF">
      <w:pPr>
        <w:pStyle w:val="Akapitzlist"/>
        <w:numPr>
          <w:ilvl w:val="0"/>
          <w:numId w:val="54"/>
        </w:numPr>
        <w:spacing w:after="0"/>
        <w:contextualSpacing w:val="0"/>
        <w:jc w:val="both"/>
        <w:rPr>
          <w:sz w:val="20"/>
          <w:szCs w:val="20"/>
        </w:rPr>
      </w:pPr>
      <w:r w:rsidRPr="00A339C3">
        <w:rPr>
          <w:sz w:val="20"/>
          <w:szCs w:val="20"/>
        </w:rPr>
        <w:t>Zamawiający zastrzega sobie możliwość przedłużenia umowy na czas niezbędny do dokonania wyboru Wykonawcy zadania na kolejny okres prowadzenia obsługi bankowej.</w:t>
      </w:r>
    </w:p>
    <w:p w:rsidR="002847B2" w:rsidRPr="006E5D31" w:rsidRDefault="002847B2" w:rsidP="002847B2">
      <w:pPr>
        <w:pStyle w:val="Default"/>
        <w:tabs>
          <w:tab w:val="left" w:pos="1134"/>
        </w:tabs>
        <w:spacing w:line="276" w:lineRule="auto"/>
        <w:ind w:left="110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E631B" w:rsidRPr="0059764F" w:rsidRDefault="00BE631B" w:rsidP="00112E49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59764F">
        <w:rPr>
          <w:rFonts w:asciiTheme="minorHAnsi" w:hAnsiTheme="minorHAnsi" w:cstheme="minorHAnsi"/>
          <w:color w:val="auto"/>
          <w:sz w:val="20"/>
          <w:szCs w:val="20"/>
        </w:rPr>
        <w:t xml:space="preserve">D. </w:t>
      </w:r>
      <w:r w:rsidRPr="0059764F">
        <w:rPr>
          <w:rFonts w:asciiTheme="minorHAnsi" w:hAnsiTheme="minorHAnsi" w:cstheme="minorHAnsi"/>
          <w:color w:val="auto"/>
          <w:sz w:val="20"/>
          <w:szCs w:val="20"/>
          <w:u w:val="single"/>
        </w:rPr>
        <w:t>WARUNKI UDZIAŁU W POSTĘPOWANIU ORAZ OPIS SPOSOBU DOKONYWANIA OCENY ICH SPEŁNIANIA</w:t>
      </w:r>
      <w:r w:rsidR="000368DF" w:rsidRPr="0059764F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0368DF" w:rsidRPr="0059764F" w:rsidRDefault="000368DF" w:rsidP="00C10CEF">
      <w:pPr>
        <w:pStyle w:val="Standard"/>
        <w:numPr>
          <w:ilvl w:val="0"/>
          <w:numId w:val="15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udziału w postępowaniu dotyczące:</w:t>
      </w:r>
    </w:p>
    <w:p w:rsidR="004636D5" w:rsidRPr="0059764F" w:rsidRDefault="004636D5" w:rsidP="00C10CEF">
      <w:pPr>
        <w:pStyle w:val="Standard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:rsidR="0038246F" w:rsidRPr="0059764F" w:rsidRDefault="0038246F" w:rsidP="0038246F">
      <w:pPr>
        <w:pStyle w:val="Standard"/>
        <w:spacing w:after="0"/>
        <w:ind w:left="10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64F">
        <w:rPr>
          <w:rFonts w:asciiTheme="minorHAnsi" w:hAnsiTheme="minorHAnsi" w:cstheme="minorHAnsi"/>
          <w:i/>
          <w:sz w:val="20"/>
          <w:szCs w:val="20"/>
        </w:rPr>
        <w:t>W ramach tego warunku Wykonawca zobowiązany jest do:</w:t>
      </w:r>
    </w:p>
    <w:p w:rsidR="00650404" w:rsidRPr="00A339C3" w:rsidRDefault="003F4868" w:rsidP="00650404">
      <w:pPr>
        <w:pStyle w:val="pkt"/>
        <w:numPr>
          <w:ilvl w:val="0"/>
          <w:numId w:val="56"/>
        </w:numPr>
        <w:spacing w:before="0" w:after="0"/>
        <w:rPr>
          <w:rFonts w:asciiTheme="minorHAnsi" w:hAnsiTheme="minorHAnsi" w:cstheme="minorHAnsi"/>
          <w:sz w:val="20"/>
        </w:rPr>
      </w:pPr>
      <w:r w:rsidRPr="00A339C3">
        <w:rPr>
          <w:rFonts w:asciiTheme="minorHAnsi" w:hAnsiTheme="minorHAnsi" w:cstheme="minorHAnsi"/>
          <w:sz w:val="20"/>
        </w:rPr>
        <w:t xml:space="preserve">posiadania  Zezwolenia Komisji Nadzoru Bankowego na prowadzenie działalności bankowej, a także realizacji usług objętych przedmiotem zamówienia, zgodnie z przepisami </w:t>
      </w:r>
      <w:r w:rsidRPr="00A339C3">
        <w:rPr>
          <w:rFonts w:asciiTheme="minorHAnsi" w:hAnsiTheme="minorHAnsi" w:cstheme="minorHAnsi"/>
          <w:sz w:val="20"/>
        </w:rPr>
        <w:lastRenderedPageBreak/>
        <w:t>ustawy z dnia 29 sierpnia 1997 r. –Prawo bankowe, bądź inne wymagane właściwymi przepisami prawa zezwolenie lub inne dokumenty uprawniające do prowadzenia działalności w zakresie objętym przedmiotem zamówienia</w:t>
      </w:r>
      <w:r w:rsidR="00650404" w:rsidRPr="00A339C3">
        <w:rPr>
          <w:rFonts w:asciiTheme="minorHAnsi" w:hAnsiTheme="minorHAnsi" w:cstheme="minorHAnsi"/>
          <w:sz w:val="20"/>
        </w:rPr>
        <w:t>,</w:t>
      </w:r>
    </w:p>
    <w:p w:rsidR="00E50591" w:rsidRDefault="00E50591" w:rsidP="00651E25">
      <w:pPr>
        <w:autoSpaceDE w:val="0"/>
        <w:autoSpaceDN w:val="0"/>
        <w:adjustRightInd w:val="0"/>
        <w:ind w:left="426" w:hanging="6"/>
        <w:jc w:val="both"/>
        <w:rPr>
          <w:rFonts w:asciiTheme="minorHAnsi" w:hAnsiTheme="minorHAnsi" w:cstheme="minorHAnsi"/>
          <w:sz w:val="20"/>
          <w:szCs w:val="20"/>
        </w:rPr>
      </w:pPr>
    </w:p>
    <w:p w:rsidR="00651E25" w:rsidRPr="0059764F" w:rsidRDefault="00651E25" w:rsidP="00651E25">
      <w:pPr>
        <w:autoSpaceDE w:val="0"/>
        <w:autoSpaceDN w:val="0"/>
        <w:adjustRightInd w:val="0"/>
        <w:ind w:left="426" w:hanging="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„spełnia – nie spełnia”.</w:t>
      </w:r>
    </w:p>
    <w:p w:rsidR="000368DF" w:rsidRPr="0059764F" w:rsidRDefault="000368DF" w:rsidP="00112E49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F4868" w:rsidRPr="00DD3F38" w:rsidRDefault="00112E49" w:rsidP="004B52E9">
      <w:pPr>
        <w:pStyle w:val="Z7-W1-mylniki"/>
        <w:spacing w:after="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59764F">
        <w:rPr>
          <w:rFonts w:asciiTheme="minorHAnsi" w:hAnsiTheme="minorHAnsi" w:cstheme="minorHAnsi"/>
          <w:b/>
        </w:rPr>
        <w:t>III. TERMIN WYKONANIA ZAMÓWIENIA:</w:t>
      </w:r>
      <w:r w:rsidR="0087752C" w:rsidRPr="0059764F">
        <w:rPr>
          <w:rFonts w:asciiTheme="minorHAnsi" w:hAnsiTheme="minorHAnsi" w:cstheme="minorHAnsi"/>
          <w:b/>
        </w:rPr>
        <w:t xml:space="preserve"> </w:t>
      </w:r>
      <w:r w:rsidR="006A4F26" w:rsidRPr="0059764F">
        <w:rPr>
          <w:rFonts w:asciiTheme="minorHAnsi" w:hAnsiTheme="minorHAnsi" w:cstheme="minorHAnsi"/>
          <w:b/>
        </w:rPr>
        <w:t xml:space="preserve"> </w:t>
      </w:r>
      <w:r w:rsidR="00CB1D07">
        <w:rPr>
          <w:rFonts w:asciiTheme="minorHAnsi" w:hAnsiTheme="minorHAnsi" w:cstheme="minorHAnsi"/>
          <w:b/>
        </w:rPr>
        <w:t>60</w:t>
      </w:r>
      <w:r w:rsidR="000B12C6" w:rsidRPr="002A1FB1">
        <w:rPr>
          <w:rFonts w:asciiTheme="minorHAnsi" w:hAnsiTheme="minorHAnsi" w:cstheme="minorHAnsi"/>
          <w:b/>
        </w:rPr>
        <w:t xml:space="preserve"> miesięcy tj. </w:t>
      </w:r>
      <w:r w:rsidR="009C5737" w:rsidRPr="002A1FB1">
        <w:rPr>
          <w:rFonts w:asciiTheme="minorHAnsi" w:hAnsiTheme="minorHAnsi" w:cstheme="minorHAnsi"/>
          <w:b/>
        </w:rPr>
        <w:t xml:space="preserve">w </w:t>
      </w:r>
      <w:r w:rsidR="00176DC7" w:rsidRPr="002A1FB1">
        <w:rPr>
          <w:rFonts w:asciiTheme="minorHAnsi" w:hAnsiTheme="minorHAnsi" w:cstheme="minorHAnsi"/>
          <w:b/>
        </w:rPr>
        <w:t>okresie</w:t>
      </w:r>
      <w:r w:rsidR="0038246F" w:rsidRPr="002A1FB1">
        <w:rPr>
          <w:rFonts w:asciiTheme="minorHAnsi" w:hAnsiTheme="minorHAnsi" w:cstheme="minorHAnsi"/>
          <w:b/>
        </w:rPr>
        <w:t xml:space="preserve"> </w:t>
      </w:r>
      <w:r w:rsidR="001D3A84" w:rsidRPr="002A1FB1">
        <w:rPr>
          <w:rFonts w:asciiTheme="minorHAnsi" w:hAnsiTheme="minorHAnsi" w:cstheme="minorHAnsi"/>
          <w:b/>
        </w:rPr>
        <w:t xml:space="preserve">od </w:t>
      </w:r>
      <w:r w:rsidR="003F4868" w:rsidRPr="00DD3F38">
        <w:rPr>
          <w:rFonts w:asciiTheme="minorHAnsi" w:hAnsiTheme="minorHAnsi" w:cs="Times New Roman"/>
          <w:b/>
          <w:sz w:val="22"/>
          <w:szCs w:val="22"/>
        </w:rPr>
        <w:t xml:space="preserve">dnia  </w:t>
      </w:r>
      <w:r w:rsidR="00CB1D07">
        <w:rPr>
          <w:rFonts w:asciiTheme="minorHAnsi" w:hAnsiTheme="minorHAnsi" w:cs="Times New Roman"/>
          <w:b/>
          <w:sz w:val="22"/>
          <w:szCs w:val="22"/>
        </w:rPr>
        <w:t>16</w:t>
      </w:r>
      <w:r w:rsidR="003F4868" w:rsidRPr="00DD3F38">
        <w:rPr>
          <w:rFonts w:asciiTheme="minorHAnsi" w:hAnsiTheme="minorHAnsi" w:cs="Times New Roman"/>
          <w:b/>
          <w:sz w:val="22"/>
          <w:szCs w:val="22"/>
        </w:rPr>
        <w:t>.0</w:t>
      </w:r>
      <w:r w:rsidR="00CB1D07">
        <w:rPr>
          <w:rFonts w:asciiTheme="minorHAnsi" w:hAnsiTheme="minorHAnsi" w:cs="Times New Roman"/>
          <w:b/>
          <w:sz w:val="22"/>
          <w:szCs w:val="22"/>
        </w:rPr>
        <w:t>2</w:t>
      </w:r>
      <w:r w:rsidR="003F4868" w:rsidRPr="00DD3F38">
        <w:rPr>
          <w:rFonts w:asciiTheme="minorHAnsi" w:hAnsiTheme="minorHAnsi" w:cs="Times New Roman"/>
          <w:b/>
          <w:sz w:val="22"/>
          <w:szCs w:val="22"/>
        </w:rPr>
        <w:t>.202</w:t>
      </w:r>
      <w:r w:rsidR="00CB1D07">
        <w:rPr>
          <w:rFonts w:asciiTheme="minorHAnsi" w:hAnsiTheme="minorHAnsi" w:cs="Times New Roman"/>
          <w:b/>
          <w:sz w:val="22"/>
          <w:szCs w:val="22"/>
        </w:rPr>
        <w:t>3</w:t>
      </w:r>
      <w:r w:rsidR="003F4868" w:rsidRPr="00DD3F38">
        <w:rPr>
          <w:rFonts w:asciiTheme="minorHAnsi" w:hAnsiTheme="minorHAnsi" w:cs="Times New Roman"/>
          <w:b/>
          <w:sz w:val="22"/>
          <w:szCs w:val="22"/>
        </w:rPr>
        <w:t xml:space="preserve">r. do dnia </w:t>
      </w:r>
      <w:r w:rsidR="00CB1D07">
        <w:rPr>
          <w:rFonts w:asciiTheme="minorHAnsi" w:hAnsiTheme="minorHAnsi" w:cs="Times New Roman"/>
          <w:b/>
          <w:sz w:val="22"/>
          <w:szCs w:val="22"/>
        </w:rPr>
        <w:t>15</w:t>
      </w:r>
      <w:r w:rsidR="003F4868" w:rsidRPr="00DD3F38">
        <w:rPr>
          <w:rFonts w:asciiTheme="minorHAnsi" w:hAnsiTheme="minorHAnsi" w:cs="Times New Roman"/>
          <w:b/>
          <w:sz w:val="22"/>
          <w:szCs w:val="22"/>
        </w:rPr>
        <w:t>.0</w:t>
      </w:r>
      <w:r w:rsidR="00CB1D07">
        <w:rPr>
          <w:rFonts w:asciiTheme="minorHAnsi" w:hAnsiTheme="minorHAnsi" w:cs="Times New Roman"/>
          <w:b/>
          <w:sz w:val="22"/>
          <w:szCs w:val="22"/>
        </w:rPr>
        <w:t>2</w:t>
      </w:r>
      <w:r w:rsidR="003F4868" w:rsidRPr="00DD3F38">
        <w:rPr>
          <w:rFonts w:asciiTheme="minorHAnsi" w:hAnsiTheme="minorHAnsi" w:cs="Times New Roman"/>
          <w:b/>
          <w:sz w:val="22"/>
          <w:szCs w:val="22"/>
        </w:rPr>
        <w:t>.202</w:t>
      </w:r>
      <w:r w:rsidR="00CB1D07">
        <w:rPr>
          <w:rFonts w:asciiTheme="minorHAnsi" w:hAnsiTheme="minorHAnsi" w:cs="Times New Roman"/>
          <w:b/>
          <w:sz w:val="22"/>
          <w:szCs w:val="22"/>
        </w:rPr>
        <w:t>8</w:t>
      </w:r>
      <w:r w:rsidR="003F4868" w:rsidRPr="00DD3F38">
        <w:rPr>
          <w:rFonts w:asciiTheme="minorHAnsi" w:hAnsiTheme="minorHAnsi" w:cs="Times New Roman"/>
          <w:b/>
          <w:sz w:val="22"/>
          <w:szCs w:val="22"/>
        </w:rPr>
        <w:t>r.</w:t>
      </w:r>
    </w:p>
    <w:p w:rsidR="00112E49" w:rsidRPr="0059764F" w:rsidRDefault="00112E49" w:rsidP="003F4868">
      <w:pPr>
        <w:pStyle w:val="Z-podpispodkropkami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112E49" w:rsidRPr="0059764F" w:rsidRDefault="00112E49" w:rsidP="00112E4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bCs/>
          <w:sz w:val="20"/>
          <w:szCs w:val="20"/>
        </w:rPr>
        <w:t xml:space="preserve">IV. SPOSÓB OBLICZENIA CENY: </w:t>
      </w:r>
    </w:p>
    <w:p w:rsidR="00203BF4" w:rsidRPr="0059764F" w:rsidRDefault="00203BF4" w:rsidP="00B26C0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9764F">
        <w:rPr>
          <w:rFonts w:asciiTheme="minorHAnsi" w:eastAsia="Times New Roman" w:hAnsiTheme="minorHAnsi" w:cstheme="minorHAnsi"/>
          <w:sz w:val="20"/>
          <w:szCs w:val="20"/>
        </w:rPr>
        <w:t>Cenę Wykonawcy za wykonanie przedmiotu zamówienia, w tym za poszczególne zadania, należy wpisać w druku Oferty, stanowiącym Załącznik nr 1 do niniejszego Zapytania.</w:t>
      </w:r>
    </w:p>
    <w:p w:rsidR="00112E49" w:rsidRPr="0059764F" w:rsidRDefault="00112E49" w:rsidP="00B26C0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9764F">
        <w:rPr>
          <w:rFonts w:asciiTheme="minorHAnsi" w:eastAsia="Times New Roman" w:hAnsiTheme="minorHAnsi" w:cstheme="minorHAnsi"/>
          <w:sz w:val="20"/>
          <w:szCs w:val="20"/>
        </w:rPr>
        <w:t xml:space="preserve">Cena musi być podana w PLN cyfrowo i słownie z dokładnością </w:t>
      </w:r>
      <w:r w:rsidRPr="0059764F">
        <w:rPr>
          <w:rFonts w:asciiTheme="minorHAnsi" w:eastAsia="Times New Roman" w:hAnsiTheme="minorHAnsi" w:cstheme="minorHAnsi"/>
          <w:b/>
          <w:bCs/>
          <w:sz w:val="20"/>
          <w:szCs w:val="20"/>
        </w:rPr>
        <w:t>do dwóch miejsc</w:t>
      </w:r>
      <w:r w:rsidRPr="0059764F">
        <w:rPr>
          <w:rFonts w:asciiTheme="minorHAnsi" w:eastAsia="Times New Roman" w:hAnsiTheme="minorHAnsi" w:cstheme="minorHAnsi"/>
          <w:sz w:val="20"/>
          <w:szCs w:val="20"/>
        </w:rPr>
        <w:t xml:space="preserve"> po przecinku.</w:t>
      </w:r>
    </w:p>
    <w:p w:rsidR="00112E49" w:rsidRPr="0059764F" w:rsidRDefault="00112E49" w:rsidP="00B26C07">
      <w:pPr>
        <w:numPr>
          <w:ilvl w:val="0"/>
          <w:numId w:val="7"/>
        </w:numPr>
        <w:tabs>
          <w:tab w:val="left" w:pos="426"/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9764F">
        <w:rPr>
          <w:rFonts w:asciiTheme="minorHAnsi" w:hAnsiTheme="minorHAnsi" w:cstheme="minorHAnsi"/>
          <w:noProof/>
          <w:sz w:val="20"/>
          <w:szCs w:val="20"/>
        </w:rPr>
        <w:t xml:space="preserve">Oferowana cena powinna obejmować wszelkie koszty związane z wykonaniem przedmiotu zamówienia, w tym koszty : </w:t>
      </w:r>
    </w:p>
    <w:p w:rsidR="00112E49" w:rsidRPr="0059764F" w:rsidRDefault="00112E49" w:rsidP="00B26C07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których poniesienie jest niezbędne dla prawidłowej realizacji przedmiotu zamówienia,</w:t>
      </w:r>
    </w:p>
    <w:p w:rsidR="00112E49" w:rsidRPr="00B0772E" w:rsidRDefault="00112E49" w:rsidP="00B26C07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inne, związane z realizacją przedmiotu </w:t>
      </w:r>
      <w:r w:rsidRPr="00B0772E">
        <w:rPr>
          <w:rFonts w:asciiTheme="minorHAnsi" w:hAnsiTheme="minorHAnsi" w:cstheme="minorHAnsi"/>
          <w:sz w:val="20"/>
          <w:szCs w:val="20"/>
        </w:rPr>
        <w:t xml:space="preserve">zamówienia, np. koszty napraw, ubezpieczenia, </w:t>
      </w:r>
      <w:r w:rsidR="00247AD3">
        <w:rPr>
          <w:rFonts w:asciiTheme="minorHAnsi" w:hAnsiTheme="minorHAnsi" w:cstheme="minorHAnsi"/>
          <w:sz w:val="20"/>
          <w:szCs w:val="20"/>
        </w:rPr>
        <w:t>transportu</w:t>
      </w:r>
      <w:r w:rsidRPr="00B0772E">
        <w:rPr>
          <w:rFonts w:asciiTheme="minorHAnsi" w:hAnsiTheme="minorHAnsi" w:cstheme="minorHAnsi"/>
          <w:sz w:val="20"/>
          <w:szCs w:val="20"/>
        </w:rPr>
        <w:t xml:space="preserve">, </w:t>
      </w:r>
      <w:r w:rsidR="00247AD3">
        <w:rPr>
          <w:rFonts w:asciiTheme="minorHAnsi" w:hAnsiTheme="minorHAnsi" w:cstheme="minorHAnsi"/>
          <w:sz w:val="20"/>
          <w:szCs w:val="20"/>
        </w:rPr>
        <w:t xml:space="preserve">załadunek, rozładunek, </w:t>
      </w:r>
      <w:r w:rsidRPr="00B0772E">
        <w:rPr>
          <w:rFonts w:asciiTheme="minorHAnsi" w:hAnsiTheme="minorHAnsi" w:cstheme="minorHAnsi"/>
          <w:sz w:val="20"/>
          <w:szCs w:val="20"/>
        </w:rPr>
        <w:t>itp.</w:t>
      </w:r>
    </w:p>
    <w:p w:rsidR="00112E49" w:rsidRPr="0059764F" w:rsidRDefault="00112E49" w:rsidP="00B26C07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Cenę należy traktować jako stałą i niezmienną.</w:t>
      </w:r>
    </w:p>
    <w:p w:rsidR="00203BF4" w:rsidRPr="0059764F" w:rsidRDefault="00203BF4" w:rsidP="00DB09FC">
      <w:pPr>
        <w:pStyle w:val="Z4-Tekst-rodkowy"/>
        <w:numPr>
          <w:ilvl w:val="0"/>
          <w:numId w:val="7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</w:rPr>
        <w:t>Za oferowany przedmiot zamówienia cena może być tylko jedna. Wszelkie upusty, rabaty winny być ujęte w obliczaniu ceny przedmiotu zamówienia.</w:t>
      </w:r>
    </w:p>
    <w:p w:rsidR="001D3A84" w:rsidRPr="00A339C3" w:rsidRDefault="001D3A84" w:rsidP="00DB09FC">
      <w:pPr>
        <w:pStyle w:val="Tekstpodstawowy"/>
        <w:numPr>
          <w:ilvl w:val="0"/>
          <w:numId w:val="28"/>
        </w:numPr>
        <w:adjustRightInd/>
        <w:spacing w:before="5" w:line="240" w:lineRule="auto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Jeżeli została złożona oferta, której wybór prowadziłby u Zamawiającego do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 Wykonawca, składając taką ofertę, w Formularzu ofertowym ma obowiązek:</w:t>
      </w:r>
    </w:p>
    <w:p w:rsidR="001D3A84" w:rsidRPr="00A339C3" w:rsidRDefault="001D3A84" w:rsidP="00C10CEF">
      <w:pPr>
        <w:pStyle w:val="Tekstpodstawowy"/>
        <w:numPr>
          <w:ilvl w:val="0"/>
          <w:numId w:val="29"/>
        </w:numPr>
        <w:adjustRightInd/>
        <w:spacing w:before="5" w:line="240" w:lineRule="auto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poinformowania Zamawiającego, że wybór jego oferty będzie prowadził do powstania u Zamawiającego obowiązku podatkowego;</w:t>
      </w:r>
    </w:p>
    <w:p w:rsidR="001D3A84" w:rsidRPr="00A339C3" w:rsidRDefault="001D3A84" w:rsidP="00C10CEF">
      <w:pPr>
        <w:pStyle w:val="Tekstpodstawowy"/>
        <w:numPr>
          <w:ilvl w:val="0"/>
          <w:numId w:val="29"/>
        </w:numPr>
        <w:adjustRightInd/>
        <w:spacing w:before="5" w:line="240" w:lineRule="auto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wskazania nazwy(rodzaju) towaru lub </w:t>
      </w:r>
      <w:r w:rsidR="00A04677" w:rsidRPr="00A339C3">
        <w:rPr>
          <w:rFonts w:asciiTheme="minorHAnsi" w:hAnsiTheme="minorHAnsi" w:cstheme="minorHAnsi"/>
          <w:sz w:val="20"/>
          <w:szCs w:val="20"/>
        </w:rPr>
        <w:t>dostawy</w:t>
      </w:r>
      <w:r w:rsidRPr="00A339C3">
        <w:rPr>
          <w:rFonts w:asciiTheme="minorHAnsi" w:hAnsiTheme="minorHAnsi" w:cstheme="minorHAnsi"/>
          <w:sz w:val="20"/>
          <w:szCs w:val="20"/>
        </w:rPr>
        <w:t>, których dostawa lub świadczenie będą prowadziły do powstania obowiązku podatkowego;</w:t>
      </w:r>
    </w:p>
    <w:p w:rsidR="001D3A84" w:rsidRPr="00A339C3" w:rsidRDefault="001D3A84" w:rsidP="00C10CEF">
      <w:pPr>
        <w:pStyle w:val="Tekstpodstawowy"/>
        <w:numPr>
          <w:ilvl w:val="0"/>
          <w:numId w:val="29"/>
        </w:numPr>
        <w:adjustRightInd/>
        <w:spacing w:before="5" w:line="240" w:lineRule="auto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wskazania wartości towaru lub </w:t>
      </w:r>
      <w:r w:rsidR="00A04677" w:rsidRPr="00A339C3">
        <w:rPr>
          <w:rFonts w:asciiTheme="minorHAnsi" w:hAnsiTheme="minorHAnsi" w:cstheme="minorHAnsi"/>
          <w:sz w:val="20"/>
          <w:szCs w:val="20"/>
        </w:rPr>
        <w:t>dostawy</w:t>
      </w:r>
      <w:r w:rsidRPr="00A339C3">
        <w:rPr>
          <w:rFonts w:asciiTheme="minorHAnsi" w:hAnsiTheme="minorHAnsi" w:cstheme="minorHAnsi"/>
          <w:sz w:val="20"/>
          <w:szCs w:val="20"/>
        </w:rPr>
        <w:t xml:space="preserve"> objętego obowiązkiem podatkowym Zamawiającego, bez kwoty podatku;</w:t>
      </w:r>
    </w:p>
    <w:p w:rsidR="001D3A84" w:rsidRPr="00A339C3" w:rsidRDefault="001D3A84" w:rsidP="00C10CEF">
      <w:pPr>
        <w:pStyle w:val="Tekstpodstawowy"/>
        <w:numPr>
          <w:ilvl w:val="0"/>
          <w:numId w:val="29"/>
        </w:numPr>
        <w:adjustRightInd/>
        <w:spacing w:before="5" w:line="240" w:lineRule="auto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wskazania stawki podatku od towarów i usług, która zgodnie z wiedzą Wykonawcy, będzie miała zastosowanie. </w:t>
      </w:r>
    </w:p>
    <w:p w:rsidR="001D3A84" w:rsidRPr="0059764F" w:rsidRDefault="001D3A84" w:rsidP="001D3A84">
      <w:pPr>
        <w:pStyle w:val="Z7-W1-mylniki"/>
        <w:spacing w:line="276" w:lineRule="auto"/>
        <w:ind w:left="360" w:firstLine="0"/>
        <w:rPr>
          <w:rFonts w:asciiTheme="minorHAnsi" w:hAnsiTheme="minorHAnsi" w:cstheme="minorHAnsi"/>
        </w:rPr>
      </w:pPr>
    </w:p>
    <w:p w:rsidR="00C95A8A" w:rsidRPr="0059764F" w:rsidRDefault="00C95A8A" w:rsidP="00112E49">
      <w:pPr>
        <w:pStyle w:val="Z7-W1-mylniki"/>
        <w:spacing w:line="276" w:lineRule="auto"/>
        <w:ind w:left="510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112E49" w:rsidRPr="0059764F" w:rsidRDefault="00112E49" w:rsidP="00112E49">
      <w:pPr>
        <w:pStyle w:val="Z-podpispodkropkami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9764F">
        <w:rPr>
          <w:rFonts w:asciiTheme="minorHAnsi" w:hAnsiTheme="minorHAnsi" w:cstheme="minorHAnsi"/>
          <w:sz w:val="20"/>
          <w:szCs w:val="20"/>
        </w:rPr>
        <w:tab/>
      </w:r>
      <w:r w:rsidRPr="0059764F">
        <w:rPr>
          <w:rFonts w:asciiTheme="minorHAnsi" w:hAnsiTheme="minorHAnsi" w:cstheme="minorHAnsi"/>
          <w:sz w:val="18"/>
          <w:szCs w:val="18"/>
        </w:rPr>
        <w:t>(inne informacje ważne dla zamawiającego)</w:t>
      </w:r>
    </w:p>
    <w:p w:rsidR="00112E49" w:rsidRPr="0059764F" w:rsidRDefault="00112E49" w:rsidP="00112E49">
      <w:pPr>
        <w:pStyle w:val="Z-podpispodkropkami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2E49" w:rsidRPr="0059764F" w:rsidRDefault="00112E49" w:rsidP="00112E49">
      <w:pPr>
        <w:pStyle w:val="Z7-W1-mylniki"/>
        <w:spacing w:after="0" w:line="276" w:lineRule="auto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  <w:b/>
        </w:rPr>
        <w:t>V. SPOSÓB SKŁADANIA OFERTY:</w:t>
      </w:r>
      <w:r w:rsidRPr="0059764F">
        <w:rPr>
          <w:rFonts w:asciiTheme="minorHAnsi" w:hAnsiTheme="minorHAnsi" w:cstheme="minorHAnsi"/>
        </w:rPr>
        <w:t xml:space="preserve"> </w:t>
      </w:r>
    </w:p>
    <w:p w:rsidR="00112E49" w:rsidRPr="0059764F" w:rsidRDefault="00112E49" w:rsidP="00B26C07">
      <w:pPr>
        <w:numPr>
          <w:ilvl w:val="0"/>
          <w:numId w:val="8"/>
        </w:numPr>
        <w:tabs>
          <w:tab w:val="left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9764F">
        <w:rPr>
          <w:rFonts w:asciiTheme="minorHAnsi" w:hAnsiTheme="minorHAnsi" w:cstheme="minorHAnsi"/>
          <w:noProof/>
          <w:sz w:val="20"/>
          <w:szCs w:val="20"/>
        </w:rPr>
        <w:t>Oferty należy składac na formularzu ofertowym stanowiącym załącznik nr 1 do niniejszego zapytania.</w:t>
      </w:r>
    </w:p>
    <w:p w:rsidR="00112E49" w:rsidRPr="0059764F" w:rsidRDefault="00112E49" w:rsidP="00B26C07">
      <w:pPr>
        <w:numPr>
          <w:ilvl w:val="0"/>
          <w:numId w:val="8"/>
        </w:numPr>
        <w:tabs>
          <w:tab w:val="left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9764F">
        <w:rPr>
          <w:rFonts w:asciiTheme="minorHAnsi" w:hAnsiTheme="minorHAnsi" w:cstheme="minorHAnsi"/>
          <w:noProof/>
          <w:sz w:val="20"/>
          <w:szCs w:val="20"/>
        </w:rPr>
        <w:t xml:space="preserve">Ofertę zawierającą żądane informacje proszę złożyć w </w:t>
      </w:r>
      <w:r w:rsidR="0061350D" w:rsidRPr="0059764F">
        <w:rPr>
          <w:rFonts w:asciiTheme="minorHAnsi" w:hAnsiTheme="minorHAnsi" w:cstheme="minorHAnsi"/>
          <w:noProof/>
          <w:sz w:val="20"/>
          <w:szCs w:val="20"/>
        </w:rPr>
        <w:t xml:space="preserve">FORMIE PISEMNEJ </w:t>
      </w:r>
      <w:r w:rsidR="0087752C" w:rsidRPr="0059764F">
        <w:rPr>
          <w:rFonts w:asciiTheme="minorHAnsi" w:hAnsiTheme="minorHAnsi" w:cstheme="minorHAnsi"/>
          <w:noProof/>
          <w:sz w:val="20"/>
          <w:szCs w:val="20"/>
        </w:rPr>
        <w:t xml:space="preserve">do dnia </w:t>
      </w:r>
      <w:r w:rsidR="00CB1D07">
        <w:rPr>
          <w:rFonts w:asciiTheme="minorHAnsi" w:hAnsiTheme="minorHAnsi" w:cstheme="minorHAnsi"/>
          <w:b/>
          <w:noProof/>
        </w:rPr>
        <w:t>27</w:t>
      </w:r>
      <w:r w:rsidR="00650404">
        <w:rPr>
          <w:rFonts w:asciiTheme="minorHAnsi" w:hAnsiTheme="minorHAnsi" w:cstheme="minorHAnsi"/>
          <w:b/>
          <w:noProof/>
        </w:rPr>
        <w:t>.0</w:t>
      </w:r>
      <w:r w:rsidR="00CB1D07">
        <w:rPr>
          <w:rFonts w:asciiTheme="minorHAnsi" w:hAnsiTheme="minorHAnsi" w:cstheme="minorHAnsi"/>
          <w:b/>
          <w:noProof/>
        </w:rPr>
        <w:t>1</w:t>
      </w:r>
      <w:r w:rsidR="004B52E9" w:rsidRPr="00E036C4">
        <w:rPr>
          <w:rFonts w:asciiTheme="minorHAnsi" w:hAnsiTheme="minorHAnsi" w:cstheme="minorHAnsi"/>
          <w:b/>
          <w:noProof/>
        </w:rPr>
        <w:t>.202</w:t>
      </w:r>
      <w:r w:rsidR="00CB1D07">
        <w:rPr>
          <w:rFonts w:asciiTheme="minorHAnsi" w:hAnsiTheme="minorHAnsi" w:cstheme="minorHAnsi"/>
          <w:b/>
          <w:noProof/>
        </w:rPr>
        <w:t>3</w:t>
      </w:r>
      <w:r w:rsidR="004B52E9" w:rsidRPr="00E036C4">
        <w:rPr>
          <w:rFonts w:asciiTheme="minorHAnsi" w:hAnsiTheme="minorHAnsi" w:cstheme="minorHAnsi"/>
          <w:b/>
          <w:noProof/>
        </w:rPr>
        <w:t>r</w:t>
      </w:r>
      <w:r w:rsidR="0013012A" w:rsidRPr="00E036C4">
        <w:rPr>
          <w:rFonts w:asciiTheme="minorHAnsi" w:hAnsiTheme="minorHAnsi" w:cstheme="minorHAnsi"/>
          <w:b/>
          <w:bCs/>
          <w:noProof/>
        </w:rPr>
        <w:t>.</w:t>
      </w:r>
      <w:r w:rsidRPr="00B0772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do godz. </w:t>
      </w:r>
      <w:r w:rsidR="00CB1D07">
        <w:rPr>
          <w:rFonts w:asciiTheme="minorHAnsi" w:hAnsiTheme="minorHAnsi" w:cstheme="minorHAnsi"/>
          <w:b/>
          <w:bCs/>
          <w:noProof/>
        </w:rPr>
        <w:t>9</w:t>
      </w:r>
      <w:r w:rsidR="0013012A" w:rsidRPr="00E036C4">
        <w:rPr>
          <w:rFonts w:asciiTheme="minorHAnsi" w:hAnsiTheme="minorHAnsi" w:cstheme="minorHAnsi"/>
          <w:b/>
          <w:bCs/>
          <w:noProof/>
        </w:rPr>
        <w:t>.00</w:t>
      </w:r>
      <w:r w:rsidRPr="0059764F">
        <w:rPr>
          <w:rFonts w:asciiTheme="minorHAnsi" w:hAnsiTheme="minorHAnsi" w:cstheme="minorHAnsi"/>
          <w:noProof/>
          <w:sz w:val="20"/>
          <w:szCs w:val="20"/>
        </w:rPr>
        <w:t xml:space="preserve">: </w:t>
      </w:r>
    </w:p>
    <w:p w:rsidR="00112E49" w:rsidRPr="0059764F" w:rsidRDefault="00112E49" w:rsidP="00B26C07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59764F">
        <w:rPr>
          <w:rFonts w:asciiTheme="minorHAnsi" w:hAnsiTheme="minorHAnsi" w:cstheme="minorHAnsi"/>
          <w:noProof/>
          <w:sz w:val="20"/>
          <w:szCs w:val="20"/>
        </w:rPr>
        <w:t>na</w:t>
      </w:r>
      <w:r w:rsidRPr="0059764F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noProof/>
          <w:sz w:val="20"/>
          <w:szCs w:val="20"/>
        </w:rPr>
        <w:t>adres</w:t>
      </w:r>
      <w:r w:rsidRPr="0059764F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</w:t>
      </w:r>
      <w:r w:rsidRPr="0059764F">
        <w:rPr>
          <w:rFonts w:asciiTheme="minorHAnsi" w:eastAsia="Times New Roman" w:hAnsiTheme="minorHAnsi" w:cstheme="minorHAnsi"/>
          <w:sz w:val="20"/>
          <w:szCs w:val="20"/>
        </w:rPr>
        <w:t>–</w:t>
      </w:r>
      <w:r w:rsidRPr="0059764F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b/>
          <w:bCs/>
          <w:noProof/>
          <w:sz w:val="20"/>
          <w:szCs w:val="20"/>
        </w:rPr>
        <w:t>Gmina</w:t>
      </w:r>
      <w:r w:rsidRPr="0059764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 </w:t>
      </w:r>
      <w:r w:rsidR="00CB1D07">
        <w:rPr>
          <w:rFonts w:asciiTheme="minorHAnsi" w:hAnsiTheme="minorHAnsi" w:cstheme="minorHAnsi"/>
          <w:b/>
          <w:bCs/>
          <w:noProof/>
          <w:sz w:val="20"/>
          <w:szCs w:val="20"/>
        </w:rPr>
        <w:t>Orchowo</w:t>
      </w:r>
      <w:r w:rsidRPr="0059764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, </w:t>
      </w:r>
      <w:r w:rsidR="00CB1D07">
        <w:rPr>
          <w:rFonts w:asciiTheme="minorHAnsi" w:hAnsiTheme="minorHAnsi" w:cstheme="minorHAnsi"/>
          <w:b/>
          <w:bCs/>
          <w:noProof/>
          <w:sz w:val="20"/>
          <w:szCs w:val="20"/>
        </w:rPr>
        <w:t>ul. Kościuszki 6</w:t>
      </w:r>
      <w:r w:rsidRPr="0059764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, </w:t>
      </w:r>
      <w:r w:rsidR="00CB1D07">
        <w:rPr>
          <w:rFonts w:asciiTheme="minorHAnsi" w:hAnsiTheme="minorHAnsi" w:cstheme="minorHAnsi"/>
          <w:b/>
          <w:bCs/>
          <w:noProof/>
          <w:sz w:val="20"/>
          <w:szCs w:val="20"/>
        </w:rPr>
        <w:t>62-436 Orchowo</w:t>
      </w:r>
      <w:r w:rsidRPr="0059764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>.</w:t>
      </w:r>
    </w:p>
    <w:p w:rsidR="001D3A84" w:rsidRDefault="001D3A84" w:rsidP="0061350D">
      <w:pPr>
        <w:widowControl w:val="0"/>
        <w:tabs>
          <w:tab w:val="left" w:pos="360"/>
        </w:tabs>
        <w:overflowPunct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112E49" w:rsidRDefault="00112E49" w:rsidP="0061350D">
      <w:pPr>
        <w:widowControl w:val="0"/>
        <w:tabs>
          <w:tab w:val="left" w:pos="360"/>
        </w:tabs>
        <w:overflowPunct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Do złożenia oferty wymagane jest wykorzystanie druku oferty stanowiącego </w:t>
      </w:r>
      <w:r w:rsidRPr="0059764F">
        <w:rPr>
          <w:rFonts w:asciiTheme="minorHAnsi" w:hAnsiTheme="minorHAnsi" w:cstheme="minorHAnsi"/>
          <w:sz w:val="20"/>
          <w:szCs w:val="20"/>
          <w:u w:val="single"/>
        </w:rPr>
        <w:t>załącznik nr 1</w:t>
      </w:r>
      <w:r w:rsidRPr="0059764F">
        <w:rPr>
          <w:rFonts w:asciiTheme="minorHAnsi" w:hAnsiTheme="minorHAnsi" w:cstheme="minorHAnsi"/>
          <w:sz w:val="20"/>
          <w:szCs w:val="20"/>
        </w:rPr>
        <w:t xml:space="preserve"> do niniejszego zapytania ofertowego. Do oferty nale</w:t>
      </w:r>
      <w:r w:rsidR="0061350D" w:rsidRPr="0059764F">
        <w:rPr>
          <w:rFonts w:asciiTheme="minorHAnsi" w:hAnsiTheme="minorHAnsi" w:cstheme="minorHAnsi"/>
          <w:sz w:val="20"/>
          <w:szCs w:val="20"/>
        </w:rPr>
        <w:t>ży załączyć dokumenty wymienione</w:t>
      </w:r>
      <w:r w:rsidRPr="0059764F">
        <w:rPr>
          <w:rFonts w:asciiTheme="minorHAnsi" w:hAnsiTheme="minorHAnsi" w:cstheme="minorHAnsi"/>
          <w:sz w:val="20"/>
          <w:szCs w:val="20"/>
        </w:rPr>
        <w:t xml:space="preserve"> </w:t>
      </w:r>
      <w:r w:rsidRPr="001D3A84">
        <w:rPr>
          <w:rFonts w:asciiTheme="minorHAnsi" w:hAnsiTheme="minorHAnsi" w:cstheme="minorHAnsi"/>
          <w:b/>
          <w:sz w:val="20"/>
          <w:szCs w:val="20"/>
        </w:rPr>
        <w:t xml:space="preserve">w pkt VI. Zapytania. </w:t>
      </w:r>
      <w:r w:rsidRPr="0059764F">
        <w:rPr>
          <w:rFonts w:asciiTheme="minorHAnsi" w:hAnsiTheme="minorHAnsi" w:cstheme="minorHAnsi"/>
          <w:sz w:val="20"/>
          <w:szCs w:val="20"/>
        </w:rPr>
        <w:t>Oferty bez załączników zostaną odrzucone.</w:t>
      </w:r>
    </w:p>
    <w:p w:rsidR="001D3A84" w:rsidRPr="0059764F" w:rsidRDefault="001D3A84" w:rsidP="0061350D">
      <w:pPr>
        <w:widowControl w:val="0"/>
        <w:tabs>
          <w:tab w:val="left" w:pos="360"/>
        </w:tabs>
        <w:overflowPunct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037E5E" w:rsidRPr="0059764F" w:rsidRDefault="00112E49" w:rsidP="00037E5E">
      <w:pPr>
        <w:pStyle w:val="Akapitzlist"/>
        <w:numPr>
          <w:ilvl w:val="0"/>
          <w:numId w:val="8"/>
        </w:numPr>
        <w:tabs>
          <w:tab w:val="right" w:leader="dot" w:pos="9072"/>
        </w:tabs>
        <w:ind w:left="426" w:hanging="426"/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59764F">
        <w:rPr>
          <w:rFonts w:asciiTheme="minorHAnsi" w:hAnsiTheme="minorHAnsi" w:cstheme="minorHAnsi"/>
          <w:noProof/>
          <w:sz w:val="20"/>
          <w:szCs w:val="20"/>
        </w:rPr>
        <w:t xml:space="preserve">Otwarcie </w:t>
      </w:r>
      <w:r w:rsidR="00D378F0">
        <w:rPr>
          <w:rFonts w:asciiTheme="minorHAnsi" w:hAnsiTheme="minorHAnsi" w:cstheme="minorHAnsi"/>
          <w:noProof/>
          <w:sz w:val="20"/>
          <w:szCs w:val="20"/>
        </w:rPr>
        <w:t xml:space="preserve">ofert </w:t>
      </w:r>
      <w:r w:rsidRPr="0059764F">
        <w:rPr>
          <w:rFonts w:asciiTheme="minorHAnsi" w:hAnsiTheme="minorHAnsi" w:cstheme="minorHAnsi"/>
          <w:noProof/>
          <w:sz w:val="20"/>
          <w:szCs w:val="20"/>
        </w:rPr>
        <w:t xml:space="preserve">nastąpi w </w:t>
      </w:r>
      <w:r w:rsidRPr="00B0772E">
        <w:rPr>
          <w:rFonts w:asciiTheme="minorHAnsi" w:hAnsiTheme="minorHAnsi" w:cstheme="minorHAnsi"/>
          <w:noProof/>
          <w:sz w:val="20"/>
          <w:szCs w:val="20"/>
        </w:rPr>
        <w:t xml:space="preserve">dniu </w:t>
      </w:r>
      <w:r w:rsidR="00CB1D07">
        <w:rPr>
          <w:rFonts w:asciiTheme="minorHAnsi" w:hAnsiTheme="minorHAnsi" w:cstheme="minorHAnsi"/>
          <w:b/>
          <w:bCs/>
          <w:noProof/>
          <w:sz w:val="20"/>
          <w:szCs w:val="20"/>
        </w:rPr>
        <w:t>27</w:t>
      </w:r>
      <w:r w:rsidR="00650404">
        <w:rPr>
          <w:rFonts w:asciiTheme="minorHAnsi" w:hAnsiTheme="minorHAnsi" w:cstheme="minorHAnsi"/>
          <w:b/>
          <w:bCs/>
          <w:noProof/>
          <w:sz w:val="20"/>
          <w:szCs w:val="20"/>
        </w:rPr>
        <w:t>.0</w:t>
      </w:r>
      <w:r w:rsidR="00CB1D07">
        <w:rPr>
          <w:rFonts w:asciiTheme="minorHAnsi" w:hAnsiTheme="minorHAnsi" w:cstheme="minorHAnsi"/>
          <w:b/>
          <w:bCs/>
          <w:noProof/>
          <w:sz w:val="20"/>
          <w:szCs w:val="20"/>
        </w:rPr>
        <w:t>1</w:t>
      </w:r>
      <w:r w:rsidR="004B52E9">
        <w:rPr>
          <w:rFonts w:asciiTheme="minorHAnsi" w:hAnsiTheme="minorHAnsi" w:cstheme="minorHAnsi"/>
          <w:b/>
          <w:bCs/>
          <w:noProof/>
          <w:sz w:val="20"/>
          <w:szCs w:val="20"/>
        </w:rPr>
        <w:t>.202</w:t>
      </w:r>
      <w:r w:rsidR="00CB1D07">
        <w:rPr>
          <w:rFonts w:asciiTheme="minorHAnsi" w:hAnsiTheme="minorHAnsi" w:cstheme="minorHAnsi"/>
          <w:b/>
          <w:bCs/>
          <w:noProof/>
          <w:sz w:val="20"/>
          <w:szCs w:val="20"/>
        </w:rPr>
        <w:t>3</w:t>
      </w:r>
      <w:r w:rsidR="004B52E9">
        <w:rPr>
          <w:rFonts w:asciiTheme="minorHAnsi" w:hAnsiTheme="minorHAnsi" w:cstheme="minorHAnsi"/>
          <w:b/>
          <w:bCs/>
          <w:noProof/>
          <w:sz w:val="20"/>
          <w:szCs w:val="20"/>
        </w:rPr>
        <w:t>r</w:t>
      </w:r>
      <w:r w:rsidR="0013012A" w:rsidRPr="00B0772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. </w:t>
      </w:r>
      <w:r w:rsidR="0013012A" w:rsidRPr="0059764F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o godz. </w:t>
      </w:r>
      <w:r w:rsidR="00CB1D07">
        <w:rPr>
          <w:rFonts w:asciiTheme="minorHAnsi" w:hAnsiTheme="minorHAnsi" w:cstheme="minorHAnsi"/>
          <w:b/>
          <w:bCs/>
          <w:noProof/>
          <w:sz w:val="20"/>
          <w:szCs w:val="20"/>
        </w:rPr>
        <w:t>9</w:t>
      </w:r>
      <w:r w:rsidR="00D378F0">
        <w:rPr>
          <w:rFonts w:asciiTheme="minorHAnsi" w:hAnsiTheme="minorHAnsi" w:cstheme="minorHAnsi"/>
          <w:b/>
          <w:bCs/>
          <w:noProof/>
          <w:sz w:val="20"/>
          <w:szCs w:val="20"/>
        </w:rPr>
        <w:t>.30</w:t>
      </w:r>
      <w:r w:rsidR="00037E5E" w:rsidRPr="0059764F">
        <w:rPr>
          <w:rFonts w:asciiTheme="minorHAnsi" w:hAnsiTheme="minorHAnsi" w:cstheme="minorHAnsi"/>
          <w:b/>
          <w:bCs/>
          <w:noProof/>
          <w:sz w:val="20"/>
          <w:szCs w:val="20"/>
        </w:rPr>
        <w:t>.</w:t>
      </w:r>
    </w:p>
    <w:p w:rsidR="00D378F0" w:rsidRPr="00D378F0" w:rsidRDefault="00D378F0" w:rsidP="00D378F0">
      <w:pPr>
        <w:pStyle w:val="Default"/>
        <w:numPr>
          <w:ilvl w:val="0"/>
          <w:numId w:val="8"/>
        </w:numPr>
        <w:spacing w:before="120" w:after="120" w:line="22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378F0">
        <w:rPr>
          <w:rFonts w:asciiTheme="minorHAnsi" w:hAnsiTheme="minorHAnsi" w:cstheme="minorHAnsi"/>
          <w:sz w:val="20"/>
          <w:szCs w:val="20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:rsidR="00112E49" w:rsidRPr="00D378F0" w:rsidRDefault="00112E49" w:rsidP="00CB1D07">
      <w:pPr>
        <w:pStyle w:val="Akapitzlist"/>
        <w:numPr>
          <w:ilvl w:val="0"/>
          <w:numId w:val="8"/>
        </w:numPr>
        <w:tabs>
          <w:tab w:val="right" w:leader="dot" w:pos="9072"/>
        </w:tabs>
        <w:spacing w:after="0"/>
        <w:jc w:val="both"/>
        <w:rPr>
          <w:rStyle w:val="Brak"/>
          <w:rFonts w:asciiTheme="minorHAnsi" w:hAnsiTheme="minorHAnsi" w:cstheme="minorHAnsi"/>
          <w:sz w:val="20"/>
          <w:szCs w:val="20"/>
        </w:rPr>
      </w:pPr>
      <w:r w:rsidRPr="00D378F0">
        <w:rPr>
          <w:rStyle w:val="Brak"/>
          <w:rFonts w:asciiTheme="minorHAnsi" w:hAnsiTheme="minorHAnsi" w:cstheme="minorHAnsi"/>
          <w:sz w:val="20"/>
          <w:szCs w:val="20"/>
        </w:rPr>
        <w:t xml:space="preserve">Niezwłocznie po otwarciu ofert zamawiający zamieszcza na stronie internetowej </w:t>
      </w:r>
      <w:hyperlink r:id="rId9" w:history="1">
        <w:r w:rsidR="00CB1D07" w:rsidRPr="00267A0A">
          <w:rPr>
            <w:rStyle w:val="Hipercze"/>
          </w:rPr>
          <w:t>https://bip.orchowo.pl/</w:t>
        </w:r>
      </w:hyperlink>
      <w:r w:rsidR="00CB1D07">
        <w:t xml:space="preserve"> </w:t>
      </w:r>
      <w:r w:rsidRPr="00D378F0">
        <w:rPr>
          <w:rStyle w:val="Brak"/>
          <w:rFonts w:asciiTheme="minorHAnsi" w:hAnsiTheme="minorHAnsi" w:cstheme="minorHAnsi"/>
          <w:sz w:val="20"/>
          <w:szCs w:val="20"/>
        </w:rPr>
        <w:t>informacje dotyczące</w:t>
      </w:r>
      <w:r w:rsidR="00404FDF" w:rsidRPr="00D378F0">
        <w:rPr>
          <w:rStyle w:val="Brak"/>
          <w:rFonts w:asciiTheme="minorHAnsi" w:hAnsiTheme="minorHAnsi" w:cstheme="minorHAnsi"/>
          <w:sz w:val="20"/>
          <w:szCs w:val="20"/>
        </w:rPr>
        <w:t xml:space="preserve"> </w:t>
      </w:r>
      <w:r w:rsidR="0087752C" w:rsidRPr="00D378F0">
        <w:rPr>
          <w:rStyle w:val="Brak"/>
          <w:rFonts w:asciiTheme="minorHAnsi" w:hAnsiTheme="minorHAnsi" w:cstheme="minorHAnsi"/>
          <w:sz w:val="20"/>
          <w:szCs w:val="20"/>
        </w:rPr>
        <w:t>:</w:t>
      </w:r>
    </w:p>
    <w:p w:rsidR="00112E49" w:rsidRPr="00D378F0" w:rsidRDefault="00112E49" w:rsidP="00C96539">
      <w:pPr>
        <w:pStyle w:val="divpoin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jc w:val="both"/>
        <w:rPr>
          <w:rStyle w:val="Brak"/>
          <w:rFonts w:asciiTheme="minorHAnsi" w:hAnsiTheme="minorHAnsi" w:cstheme="minorHAnsi"/>
          <w:sz w:val="20"/>
          <w:szCs w:val="20"/>
        </w:rPr>
      </w:pPr>
      <w:r w:rsidRPr="00D378F0">
        <w:rPr>
          <w:rStyle w:val="Brak"/>
          <w:rFonts w:asciiTheme="minorHAnsi" w:hAnsiTheme="minorHAnsi" w:cstheme="minorHAnsi"/>
          <w:sz w:val="20"/>
          <w:szCs w:val="20"/>
        </w:rPr>
        <w:t xml:space="preserve">firm oraz adresów wykonawców, którzy złożyli oferty w terminie; </w:t>
      </w:r>
    </w:p>
    <w:p w:rsidR="00112E49" w:rsidRPr="00D378F0" w:rsidRDefault="00112E49" w:rsidP="00C96539">
      <w:pPr>
        <w:pStyle w:val="Tekstpodstawowy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rPr>
          <w:rStyle w:val="Brak"/>
          <w:rFonts w:asciiTheme="minorHAnsi" w:hAnsiTheme="minorHAnsi" w:cstheme="minorHAnsi"/>
          <w:sz w:val="20"/>
          <w:szCs w:val="20"/>
        </w:rPr>
      </w:pPr>
      <w:r w:rsidRPr="00D378F0">
        <w:rPr>
          <w:rStyle w:val="Brak"/>
          <w:rFonts w:asciiTheme="minorHAnsi" w:hAnsiTheme="minorHAnsi" w:cstheme="minorHAnsi"/>
          <w:sz w:val="20"/>
          <w:szCs w:val="20"/>
        </w:rPr>
        <w:t xml:space="preserve">ceny, </w:t>
      </w:r>
    </w:p>
    <w:p w:rsidR="00A339C3" w:rsidRPr="001D3A84" w:rsidRDefault="00A339C3" w:rsidP="00A339C3">
      <w:pPr>
        <w:pStyle w:val="Tekstpodstawowy"/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spacing w:line="276" w:lineRule="auto"/>
        <w:ind w:left="1069" w:firstLine="0"/>
        <w:rPr>
          <w:rStyle w:val="Brak"/>
          <w:rFonts w:asciiTheme="minorHAnsi" w:hAnsiTheme="minorHAnsi" w:cstheme="minorHAnsi"/>
          <w:strike/>
          <w:sz w:val="20"/>
          <w:szCs w:val="20"/>
        </w:rPr>
      </w:pPr>
    </w:p>
    <w:p w:rsidR="00E036C4" w:rsidRPr="0059764F" w:rsidRDefault="00E036C4" w:rsidP="00A339C3">
      <w:pPr>
        <w:pStyle w:val="Tekstpodstawowy"/>
        <w:widowControl/>
        <w:numPr>
          <w:ilvl w:val="0"/>
          <w:numId w:val="69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Ofertę należy złożyć w 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jednej </w:t>
      </w:r>
      <w:r w:rsidRPr="0059764F">
        <w:rPr>
          <w:rFonts w:asciiTheme="minorHAnsi" w:hAnsiTheme="minorHAnsi" w:cstheme="minorHAnsi"/>
          <w:sz w:val="20"/>
          <w:szCs w:val="20"/>
        </w:rPr>
        <w:t xml:space="preserve">zamkniętej kopercie, zapieczętowanej w sposób gwarantujący zachowanie w poufności jej treści oraz zabezpieczającej jej nienaruszalność do terminu otwarcia ofert. </w:t>
      </w:r>
    </w:p>
    <w:p w:rsidR="00E036C4" w:rsidRPr="0059764F" w:rsidRDefault="00E036C4" w:rsidP="00E036C4">
      <w:pPr>
        <w:pStyle w:val="Tekstpodstawowy"/>
        <w:ind w:left="340"/>
        <w:rPr>
          <w:rFonts w:asciiTheme="minorHAnsi" w:hAnsiTheme="minorHAnsi" w:cstheme="minorHAnsi"/>
          <w:sz w:val="20"/>
          <w:szCs w:val="20"/>
        </w:rPr>
      </w:pPr>
    </w:p>
    <w:p w:rsidR="00E036C4" w:rsidRPr="0059764F" w:rsidRDefault="00E036C4" w:rsidP="00E036C4">
      <w:pPr>
        <w:pStyle w:val="Tekstpodstawowy"/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Oferta powinna być umieszczona w zamkniętej, oznakowanej kopercie w sposób następujący:</w:t>
      </w:r>
    </w:p>
    <w:p w:rsidR="00E036C4" w:rsidRPr="0059764F" w:rsidRDefault="00E036C4" w:rsidP="00E036C4">
      <w:pPr>
        <w:pStyle w:val="Tekstpodstawowy"/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36C4" w:rsidRPr="0059764F" w:rsidRDefault="00E036C4" w:rsidP="00E036C4">
      <w:pPr>
        <w:pStyle w:val="Tekstpodstawowy"/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NAZWA I ADRES WYKONAWCY:</w:t>
      </w:r>
    </w:p>
    <w:p w:rsidR="00E036C4" w:rsidRPr="0059764F" w:rsidRDefault="00E036C4" w:rsidP="00E036C4">
      <w:pPr>
        <w:pStyle w:val="Tekstpodstawowy"/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ZAMAWIAJĄCY: 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GMINA </w:t>
      </w:r>
      <w:r w:rsidR="00CB1D07">
        <w:rPr>
          <w:rFonts w:asciiTheme="minorHAnsi" w:hAnsiTheme="minorHAnsi" w:cstheme="minorHAnsi"/>
          <w:b/>
          <w:sz w:val="20"/>
          <w:szCs w:val="20"/>
        </w:rPr>
        <w:t>ORCHOWO</w:t>
      </w:r>
    </w:p>
    <w:p w:rsidR="00E036C4" w:rsidRPr="0059764F" w:rsidRDefault="00E036C4" w:rsidP="00A339C3">
      <w:pPr>
        <w:pStyle w:val="Tekstpodstawowy"/>
        <w:widowControl/>
        <w:autoSpaceDE/>
        <w:autoSpaceDN/>
        <w:adjustRightInd/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Oferta w postępowaniu prowadzonym w trybie zapytania ofertowego na:</w:t>
      </w:r>
    </w:p>
    <w:p w:rsidR="00E036C4" w:rsidRPr="00CC1B5E" w:rsidRDefault="00E036C4" w:rsidP="00E036C4">
      <w:pPr>
        <w:pStyle w:val="Tekstpodstawowy"/>
        <w:widowControl/>
        <w:autoSpaceDE/>
        <w:autoSpaceDN/>
        <w:adjustRightInd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1B5E">
        <w:rPr>
          <w:rFonts w:asciiTheme="minorHAnsi" w:hAnsiTheme="minorHAnsi" w:cstheme="minorHAnsi"/>
          <w:b/>
          <w:sz w:val="20"/>
          <w:szCs w:val="20"/>
        </w:rPr>
        <w:t>„</w:t>
      </w:r>
      <w:r w:rsidR="00CB1D07">
        <w:rPr>
          <w:rFonts w:asciiTheme="minorHAnsi" w:hAnsiTheme="minorHAnsi" w:cstheme="minorHAnsi"/>
          <w:b/>
          <w:sz w:val="20"/>
          <w:szCs w:val="20"/>
        </w:rPr>
        <w:t>Kompleksowa obsługa bankowa budżetu Gminy Orchowo i jednostek organizacyjnych gminy</w:t>
      </w:r>
      <w:r w:rsidRPr="003A430F">
        <w:rPr>
          <w:rFonts w:asciiTheme="minorHAnsi" w:hAnsiTheme="minorHAnsi" w:cstheme="minorHAnsi"/>
          <w:b/>
          <w:sz w:val="20"/>
          <w:szCs w:val="20"/>
        </w:rPr>
        <w:t>”</w:t>
      </w:r>
    </w:p>
    <w:p w:rsidR="00E036C4" w:rsidRPr="0059764F" w:rsidRDefault="00E036C4" w:rsidP="00E036C4">
      <w:pPr>
        <w:pStyle w:val="Tekstpodstawowy"/>
        <w:widowControl/>
        <w:autoSpaceDE/>
        <w:autoSpaceDN/>
        <w:adjustRightInd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nie otwierać przed dniem: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1D07">
        <w:rPr>
          <w:rFonts w:asciiTheme="minorHAnsi" w:hAnsiTheme="minorHAnsi" w:cstheme="minorHAnsi"/>
          <w:b/>
          <w:sz w:val="20"/>
          <w:szCs w:val="20"/>
        </w:rPr>
        <w:t>27</w:t>
      </w:r>
      <w:r w:rsidR="00650404">
        <w:rPr>
          <w:rFonts w:asciiTheme="minorHAnsi" w:hAnsiTheme="minorHAnsi" w:cstheme="minorHAnsi"/>
          <w:b/>
          <w:sz w:val="20"/>
          <w:szCs w:val="20"/>
        </w:rPr>
        <w:t>.0</w:t>
      </w:r>
      <w:r w:rsidR="00CB1D07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CB1D07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r</w:t>
      </w:r>
      <w:r w:rsidRPr="00B0772E">
        <w:rPr>
          <w:rFonts w:asciiTheme="minorHAnsi" w:hAnsiTheme="minorHAnsi" w:cstheme="minorHAnsi"/>
          <w:b/>
          <w:sz w:val="20"/>
          <w:szCs w:val="20"/>
        </w:rPr>
        <w:t>.</w:t>
      </w:r>
      <w:r w:rsidRPr="00B0772E">
        <w:rPr>
          <w:rFonts w:asciiTheme="minorHAnsi" w:hAnsiTheme="minorHAnsi" w:cstheme="minorHAnsi"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sz w:val="20"/>
          <w:szCs w:val="20"/>
        </w:rPr>
        <w:t>godzina</w:t>
      </w:r>
      <w:r w:rsidR="006504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1D07">
        <w:rPr>
          <w:rFonts w:asciiTheme="minorHAnsi" w:hAnsiTheme="minorHAnsi" w:cstheme="minorHAnsi"/>
          <w:b/>
          <w:sz w:val="20"/>
          <w:szCs w:val="20"/>
        </w:rPr>
        <w:t>9</w:t>
      </w:r>
      <w:r w:rsidRPr="0059764F">
        <w:rPr>
          <w:rFonts w:asciiTheme="minorHAnsi" w:hAnsiTheme="minorHAnsi" w:cstheme="minorHAnsi"/>
          <w:b/>
          <w:sz w:val="20"/>
          <w:szCs w:val="20"/>
        </w:rPr>
        <w:t>:30</w:t>
      </w:r>
    </w:p>
    <w:p w:rsidR="00E036C4" w:rsidRPr="0059764F" w:rsidRDefault="00E036C4" w:rsidP="00E036C4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E036C4" w:rsidRPr="0059764F" w:rsidRDefault="00E036C4" w:rsidP="00A339C3">
      <w:pPr>
        <w:pStyle w:val="Akapitzlist"/>
        <w:numPr>
          <w:ilvl w:val="0"/>
          <w:numId w:val="69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Zamawiający nie ponosi odpowiedzialności za zdarzenia wynikające z nienależytego oznakowania koperty Oferty.</w:t>
      </w:r>
    </w:p>
    <w:p w:rsidR="00E036C4" w:rsidRPr="0059764F" w:rsidRDefault="00E036C4" w:rsidP="00A339C3">
      <w:pPr>
        <w:pStyle w:val="Akapitzlist"/>
        <w:numPr>
          <w:ilvl w:val="0"/>
          <w:numId w:val="69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Zamawiający zaleca aby Oferty przesyłane pocztą lub kurierem, ze względu na możliwość uszkodzenia , zapakować w dwie </w:t>
      </w:r>
      <w:r w:rsidR="00A339C3">
        <w:rPr>
          <w:rFonts w:asciiTheme="minorHAnsi" w:hAnsiTheme="minorHAnsi" w:cstheme="minorHAnsi"/>
          <w:sz w:val="20"/>
          <w:szCs w:val="20"/>
        </w:rPr>
        <w:t>koperty opisane zgodnie z pkt 6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koperta wewnętrzna, natomiast kopertę zewnętrzną należy oznakować adresem Zamawiającego z dopiskiem „OFERTA”. </w:t>
      </w:r>
    </w:p>
    <w:p w:rsidR="00E036C4" w:rsidRPr="0059764F" w:rsidRDefault="00E036C4" w:rsidP="00A339C3">
      <w:pPr>
        <w:pStyle w:val="Akapitzlist"/>
        <w:numPr>
          <w:ilvl w:val="0"/>
          <w:numId w:val="69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Zamawiający odrzuci ofertę niezgodną z zapisami niniejszego zapytania ofertowego.</w:t>
      </w:r>
    </w:p>
    <w:p w:rsidR="00E036C4" w:rsidRPr="00BF3B94" w:rsidRDefault="00E036C4" w:rsidP="00A339C3">
      <w:pPr>
        <w:pStyle w:val="Akapitzlist"/>
        <w:numPr>
          <w:ilvl w:val="0"/>
          <w:numId w:val="69"/>
        </w:numPr>
        <w:spacing w:after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3B94">
        <w:rPr>
          <w:rFonts w:asciiTheme="minorHAnsi" w:hAnsiTheme="minorHAnsi" w:cstheme="minorHAnsi"/>
          <w:b/>
          <w:sz w:val="20"/>
          <w:szCs w:val="20"/>
        </w:rPr>
        <w:t>Wykonawca przed przygotowaniem oferty winien zapoznać się z zawartością wszystkich dokumentów składających się na zapytanie ofertowe wraz z ewentualnymi modyfikacjami i zmianami wniesionymi przez Zamawiającego.</w:t>
      </w:r>
    </w:p>
    <w:p w:rsidR="00C95A8A" w:rsidRPr="0059764F" w:rsidRDefault="00C95A8A" w:rsidP="0061350D">
      <w:pPr>
        <w:pStyle w:val="Z-podpispodkropkami"/>
        <w:spacing w:line="276" w:lineRule="auto"/>
        <w:ind w:left="1069"/>
        <w:rPr>
          <w:rFonts w:asciiTheme="minorHAnsi" w:hAnsiTheme="minorHAnsi" w:cstheme="minorHAnsi"/>
          <w:sz w:val="20"/>
          <w:szCs w:val="20"/>
        </w:rPr>
      </w:pPr>
    </w:p>
    <w:p w:rsidR="00112E49" w:rsidRPr="0059764F" w:rsidRDefault="00112E49" w:rsidP="00112E49">
      <w:pPr>
        <w:pStyle w:val="Z7-W1-mylniki"/>
        <w:spacing w:after="0" w:line="276" w:lineRule="auto"/>
        <w:ind w:left="312" w:hanging="312"/>
        <w:rPr>
          <w:rFonts w:asciiTheme="minorHAnsi" w:hAnsiTheme="minorHAnsi" w:cstheme="minorHAnsi"/>
          <w:b/>
        </w:rPr>
      </w:pPr>
      <w:r w:rsidRPr="0059764F">
        <w:rPr>
          <w:rFonts w:asciiTheme="minorHAnsi" w:hAnsiTheme="minorHAnsi" w:cstheme="minorHAnsi"/>
          <w:b/>
        </w:rPr>
        <w:t xml:space="preserve">VI. DO OFERTY NALEŻY ZAŁĄCZYĆ : </w:t>
      </w:r>
    </w:p>
    <w:p w:rsidR="0016278B" w:rsidRPr="0059764F" w:rsidRDefault="0016278B" w:rsidP="00C10CEF">
      <w:pPr>
        <w:pStyle w:val="Default"/>
        <w:numPr>
          <w:ilvl w:val="0"/>
          <w:numId w:val="16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Oferta wraz z załącznikami:</w:t>
      </w:r>
    </w:p>
    <w:p w:rsidR="00037E5E" w:rsidRPr="00A339C3" w:rsidRDefault="00037E5E" w:rsidP="00A339C3">
      <w:pPr>
        <w:pStyle w:val="Default"/>
        <w:numPr>
          <w:ilvl w:val="0"/>
          <w:numId w:val="70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Druk oferty stanowiący </w:t>
      </w:r>
      <w:r w:rsidRPr="00A339C3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A339C3">
        <w:rPr>
          <w:rFonts w:asciiTheme="minorHAnsi" w:hAnsiTheme="minorHAnsi" w:cstheme="minorHAnsi"/>
          <w:sz w:val="20"/>
          <w:szCs w:val="20"/>
        </w:rPr>
        <w:t xml:space="preserve"> do Zapytania</w:t>
      </w:r>
      <w:r w:rsidR="001D3A84" w:rsidRPr="00A339C3">
        <w:rPr>
          <w:rFonts w:asciiTheme="minorHAnsi" w:hAnsiTheme="minorHAnsi" w:cstheme="minorHAnsi"/>
          <w:sz w:val="20"/>
          <w:szCs w:val="20"/>
        </w:rPr>
        <w:t>.</w:t>
      </w:r>
    </w:p>
    <w:p w:rsidR="0016278B" w:rsidRPr="00A339C3" w:rsidRDefault="0016278B" w:rsidP="00A339C3">
      <w:pPr>
        <w:pStyle w:val="Default"/>
        <w:numPr>
          <w:ilvl w:val="0"/>
          <w:numId w:val="70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Pełnomocnictwo upoważniające do złożenia oferty, o ile ofertę składa pełnomocnik;</w:t>
      </w:r>
    </w:p>
    <w:p w:rsidR="004B52E9" w:rsidRPr="00A339C3" w:rsidRDefault="004B52E9" w:rsidP="00A339C3">
      <w:pPr>
        <w:pStyle w:val="Z7-W1-mylniki"/>
        <w:numPr>
          <w:ilvl w:val="0"/>
          <w:numId w:val="70"/>
        </w:numPr>
        <w:spacing w:after="0" w:line="276" w:lineRule="auto"/>
        <w:rPr>
          <w:rFonts w:asciiTheme="minorHAnsi" w:hAnsiTheme="minorHAnsi" w:cs="Times New Roman"/>
        </w:rPr>
      </w:pPr>
      <w:r w:rsidRPr="00A339C3">
        <w:rPr>
          <w:rFonts w:asciiTheme="minorHAnsi" w:hAnsiTheme="minorHAnsi" w:cs="Times New Roman"/>
        </w:rPr>
        <w:t>Kopię aktualnego odpisu z właściwego rejestru albo aktualne zaświadczenie o wpisie do ewidencji działalności gospodarczej, wystawione nie wcześniej niż 6 miesięcy przed upływem terminu składania ofert.</w:t>
      </w:r>
    </w:p>
    <w:p w:rsidR="004B52E9" w:rsidRPr="00A339C3" w:rsidRDefault="004B52E9" w:rsidP="00A339C3">
      <w:pPr>
        <w:pStyle w:val="Z7-W1-mylniki"/>
        <w:numPr>
          <w:ilvl w:val="0"/>
          <w:numId w:val="70"/>
        </w:numPr>
        <w:spacing w:after="0" w:line="276" w:lineRule="auto"/>
        <w:rPr>
          <w:rFonts w:asciiTheme="minorHAnsi" w:hAnsiTheme="minorHAnsi" w:cs="Times New Roman"/>
        </w:rPr>
      </w:pPr>
      <w:r w:rsidRPr="00A339C3">
        <w:rPr>
          <w:rFonts w:asciiTheme="minorHAnsi" w:hAnsiTheme="minorHAnsi" w:cs="Times New Roman"/>
        </w:rPr>
        <w:t xml:space="preserve">Dokument potwierdzający prowadzenie punktu obsługi bankowej w miejscowości </w:t>
      </w:r>
      <w:r w:rsidR="005D0BFD">
        <w:rPr>
          <w:rFonts w:asciiTheme="minorHAnsi" w:hAnsiTheme="minorHAnsi" w:cs="Times New Roman"/>
        </w:rPr>
        <w:t xml:space="preserve">Orchowo </w:t>
      </w:r>
      <w:r w:rsidR="0082453A">
        <w:rPr>
          <w:rFonts w:asciiTheme="minorHAnsi" w:hAnsiTheme="minorHAnsi" w:cs="Times New Roman"/>
        </w:rPr>
        <w:t xml:space="preserve"> lub zobowiązanie od otwarcia takiego punktu (w terminie 1 m-ca od podpisania umowy) </w:t>
      </w:r>
      <w:r w:rsidRPr="00A339C3">
        <w:rPr>
          <w:rFonts w:asciiTheme="minorHAnsi" w:hAnsiTheme="minorHAnsi" w:cs="Times New Roman"/>
        </w:rPr>
        <w:t>zapewniający realizację przedmiotu zamówienia na czas trwania umowy tj. w okresie 202</w:t>
      </w:r>
      <w:r w:rsidR="005D0BFD">
        <w:rPr>
          <w:rFonts w:asciiTheme="minorHAnsi" w:hAnsiTheme="minorHAnsi" w:cs="Times New Roman"/>
        </w:rPr>
        <w:t>3</w:t>
      </w:r>
      <w:r w:rsidRPr="00A339C3">
        <w:rPr>
          <w:rFonts w:asciiTheme="minorHAnsi" w:hAnsiTheme="minorHAnsi" w:cs="Times New Roman"/>
        </w:rPr>
        <w:t>-202</w:t>
      </w:r>
      <w:r w:rsidR="005D0BFD">
        <w:rPr>
          <w:rFonts w:asciiTheme="minorHAnsi" w:hAnsiTheme="minorHAnsi" w:cs="Times New Roman"/>
        </w:rPr>
        <w:t>8</w:t>
      </w:r>
      <w:r w:rsidRPr="00A339C3">
        <w:rPr>
          <w:rFonts w:asciiTheme="minorHAnsi" w:hAnsiTheme="minorHAnsi" w:cs="Times New Roman"/>
        </w:rPr>
        <w:t>r.</w:t>
      </w:r>
    </w:p>
    <w:p w:rsidR="004B52E9" w:rsidRPr="00A339C3" w:rsidRDefault="004B52E9" w:rsidP="00A339C3">
      <w:pPr>
        <w:pStyle w:val="Z7-W1-mylniki"/>
        <w:numPr>
          <w:ilvl w:val="0"/>
          <w:numId w:val="70"/>
        </w:numPr>
        <w:spacing w:after="0" w:line="276" w:lineRule="auto"/>
        <w:rPr>
          <w:rFonts w:asciiTheme="minorHAnsi" w:hAnsiTheme="minorHAnsi" w:cs="Times New Roman"/>
        </w:rPr>
      </w:pPr>
      <w:r w:rsidRPr="00A339C3">
        <w:rPr>
          <w:rFonts w:asciiTheme="minorHAnsi" w:hAnsiTheme="minorHAnsi" w:cs="Times New Roman"/>
        </w:rPr>
        <w:t>Projekt umowy zawierający postanowienia zawarte w opisie przedmiotu zamówienia (w szczegółności określenie właściwego zakresu usługi zgodnego z zapytaniem).</w:t>
      </w:r>
    </w:p>
    <w:p w:rsidR="001B400F" w:rsidRPr="00F45B61" w:rsidRDefault="001B400F" w:rsidP="001B400F">
      <w:pPr>
        <w:pStyle w:val="Tekstpodstawowy"/>
        <w:ind w:left="1068" w:firstLine="0"/>
        <w:rPr>
          <w:color w:val="000000"/>
        </w:rPr>
      </w:pPr>
    </w:p>
    <w:p w:rsidR="00112E49" w:rsidRPr="0059764F" w:rsidRDefault="00037E5E" w:rsidP="00037E5E">
      <w:pPr>
        <w:pStyle w:val="Z7-W1-mylniki"/>
        <w:spacing w:after="0" w:line="276" w:lineRule="auto"/>
        <w:ind w:left="878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  <w:b/>
        </w:rPr>
        <w:t xml:space="preserve">  </w:t>
      </w:r>
      <w:r w:rsidR="0016278B" w:rsidRPr="0059764F">
        <w:rPr>
          <w:rFonts w:asciiTheme="minorHAnsi" w:hAnsiTheme="minorHAnsi" w:cstheme="minorHAnsi"/>
          <w:b/>
        </w:rPr>
        <w:t xml:space="preserve"> muszą być sporządzona w języku polskim</w:t>
      </w:r>
      <w:r w:rsidR="008072AF" w:rsidRPr="0059764F">
        <w:rPr>
          <w:rFonts w:asciiTheme="minorHAnsi" w:hAnsiTheme="minorHAnsi" w:cstheme="minorHAnsi"/>
        </w:rPr>
        <w:t>.</w:t>
      </w:r>
    </w:p>
    <w:p w:rsidR="008072AF" w:rsidRPr="0059764F" w:rsidRDefault="008072AF" w:rsidP="00112E49">
      <w:pPr>
        <w:pStyle w:val="Z7-W1-mylniki"/>
        <w:spacing w:after="0" w:line="276" w:lineRule="auto"/>
        <w:rPr>
          <w:rFonts w:asciiTheme="minorHAnsi" w:hAnsiTheme="minorHAnsi" w:cstheme="minorHAnsi"/>
          <w:b/>
        </w:rPr>
      </w:pPr>
    </w:p>
    <w:p w:rsidR="00112E49" w:rsidRPr="0059764F" w:rsidRDefault="00112E49" w:rsidP="00B26C07">
      <w:pPr>
        <w:pStyle w:val="Z7-W1-mylniki"/>
        <w:numPr>
          <w:ilvl w:val="0"/>
          <w:numId w:val="4"/>
        </w:numPr>
        <w:spacing w:after="0" w:line="276" w:lineRule="auto"/>
        <w:rPr>
          <w:rStyle w:val="Brak"/>
          <w:rFonts w:asciiTheme="minorHAnsi" w:hAnsiTheme="minorHAnsi" w:cstheme="minorHAnsi"/>
          <w:b/>
        </w:rPr>
      </w:pPr>
      <w:r w:rsidRPr="0059764F">
        <w:rPr>
          <w:rStyle w:val="Brak"/>
          <w:rFonts w:asciiTheme="minorHAnsi" w:hAnsiTheme="minorHAnsi" w:cstheme="minorHAnsi"/>
          <w:b/>
        </w:rPr>
        <w:t>OPIS KRYTERIÓW, KTÓRYMI ZAMAWIAJĄCY BĘDZIE SIĘ KIEROWAŁ PRZY WYBORZE OFERTY:</w:t>
      </w:r>
    </w:p>
    <w:p w:rsidR="00112E49" w:rsidRPr="0059764F" w:rsidRDefault="00112E49" w:rsidP="00112E49">
      <w:pPr>
        <w:pStyle w:val="Z7-W1-mylniki"/>
        <w:spacing w:after="0" w:line="276" w:lineRule="auto"/>
        <w:ind w:left="720" w:firstLine="0"/>
        <w:rPr>
          <w:rStyle w:val="Brak"/>
          <w:rFonts w:asciiTheme="minorHAnsi" w:hAnsiTheme="minorHAnsi" w:cstheme="minorHAnsi"/>
          <w:b/>
        </w:rPr>
      </w:pPr>
    </w:p>
    <w:p w:rsidR="009839A5" w:rsidRPr="00A339C3" w:rsidRDefault="009839A5" w:rsidP="00C10CEF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Określenie wag procentowych kryteriów :</w:t>
      </w:r>
    </w:p>
    <w:p w:rsidR="009839A5" w:rsidRPr="00A339C3" w:rsidRDefault="009839A5" w:rsidP="009839A5">
      <w:pPr>
        <w:pStyle w:val="Akapitzlist"/>
        <w:ind w:left="2517"/>
        <w:rPr>
          <w:rFonts w:asciiTheme="minorHAnsi" w:hAnsiTheme="minorHAnsi" w:cstheme="minorHAnsi"/>
          <w:sz w:val="20"/>
          <w:szCs w:val="20"/>
        </w:rPr>
      </w:pPr>
    </w:p>
    <w:p w:rsidR="009839A5" w:rsidRPr="00A339C3" w:rsidRDefault="009839A5" w:rsidP="00A339C3">
      <w:pPr>
        <w:pStyle w:val="Akapitzlist"/>
        <w:numPr>
          <w:ilvl w:val="0"/>
          <w:numId w:val="59"/>
        </w:numPr>
        <w:spacing w:after="0"/>
        <w:ind w:left="106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wysokość</w:t>
      </w:r>
      <w:r w:rsidR="00DD3F38" w:rsidRPr="00A339C3">
        <w:rPr>
          <w:rFonts w:asciiTheme="minorHAnsi" w:hAnsiTheme="minorHAnsi" w:cstheme="minorHAnsi"/>
          <w:sz w:val="20"/>
          <w:szCs w:val="20"/>
        </w:rPr>
        <w:t xml:space="preserve"> prowizji  i opłat bankowych – 6</w:t>
      </w:r>
      <w:r w:rsidRPr="00A339C3">
        <w:rPr>
          <w:rFonts w:asciiTheme="minorHAnsi" w:hAnsiTheme="minorHAnsi" w:cstheme="minorHAnsi"/>
          <w:sz w:val="20"/>
          <w:szCs w:val="20"/>
        </w:rPr>
        <w:t>0 %</w:t>
      </w:r>
    </w:p>
    <w:p w:rsidR="009839A5" w:rsidRPr="00A339C3" w:rsidRDefault="00DD3F38" w:rsidP="00A339C3">
      <w:pPr>
        <w:pStyle w:val="Akapitzlist"/>
        <w:numPr>
          <w:ilvl w:val="1"/>
          <w:numId w:val="57"/>
        </w:numPr>
        <w:spacing w:after="0"/>
        <w:ind w:left="178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0,00 zł – 6</w:t>
      </w:r>
      <w:r w:rsidR="009839A5" w:rsidRPr="00A339C3">
        <w:rPr>
          <w:rFonts w:asciiTheme="minorHAnsi" w:hAnsiTheme="minorHAnsi" w:cstheme="minorHAnsi"/>
          <w:sz w:val="20"/>
          <w:szCs w:val="20"/>
        </w:rPr>
        <w:t>0 %</w:t>
      </w:r>
    </w:p>
    <w:p w:rsidR="009839A5" w:rsidRPr="00A339C3" w:rsidRDefault="009839A5" w:rsidP="00A339C3">
      <w:pPr>
        <w:pStyle w:val="Akapitzlist"/>
        <w:numPr>
          <w:ilvl w:val="1"/>
          <w:numId w:val="57"/>
        </w:numPr>
        <w:spacing w:after="0"/>
        <w:ind w:left="178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lastRenderedPageBreak/>
        <w:t>powyżej 0,00 zł – 0 %</w:t>
      </w:r>
    </w:p>
    <w:p w:rsidR="009839A5" w:rsidRPr="00A339C3" w:rsidRDefault="009839A5" w:rsidP="00A339C3">
      <w:pPr>
        <w:pStyle w:val="Akapitzlist"/>
        <w:numPr>
          <w:ilvl w:val="0"/>
          <w:numId w:val="59"/>
        </w:numPr>
        <w:spacing w:after="0"/>
        <w:ind w:left="106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przyjmowanie środków na lokaty – 10 %</w:t>
      </w:r>
    </w:p>
    <w:p w:rsidR="009839A5" w:rsidRPr="00A339C3" w:rsidRDefault="009839A5" w:rsidP="00A339C3">
      <w:pPr>
        <w:pStyle w:val="Akapitzlist"/>
        <w:spacing w:after="0"/>
        <w:ind w:left="106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Oprocentowanie = WIBID +</w:t>
      </w:r>
      <w:proofErr w:type="spellStart"/>
      <w:r w:rsidRPr="00A339C3">
        <w:rPr>
          <w:rFonts w:asciiTheme="minorHAnsi" w:hAnsiTheme="minorHAnsi" w:cstheme="minorHAnsi"/>
          <w:sz w:val="20"/>
          <w:szCs w:val="20"/>
        </w:rPr>
        <w:t>p.p</w:t>
      </w:r>
      <w:proofErr w:type="spellEnd"/>
      <w:r w:rsidRPr="00A339C3">
        <w:rPr>
          <w:rFonts w:asciiTheme="minorHAnsi" w:hAnsiTheme="minorHAnsi" w:cstheme="minorHAnsi"/>
          <w:sz w:val="20"/>
          <w:szCs w:val="20"/>
        </w:rPr>
        <w:t>.</w:t>
      </w:r>
    </w:p>
    <w:p w:rsidR="009839A5" w:rsidRPr="00A339C3" w:rsidRDefault="009839A5" w:rsidP="00A339C3">
      <w:pPr>
        <w:pStyle w:val="Akapitzlist"/>
        <w:numPr>
          <w:ilvl w:val="0"/>
          <w:numId w:val="58"/>
        </w:numPr>
        <w:spacing w:after="0"/>
        <w:ind w:left="178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zaproponowane najwyższe oprocentowanie otrzyma 10 % , pozostałe 0 %</w:t>
      </w:r>
    </w:p>
    <w:p w:rsidR="009839A5" w:rsidRPr="00A339C3" w:rsidRDefault="009839A5" w:rsidP="00A339C3">
      <w:pPr>
        <w:ind w:left="348"/>
        <w:rPr>
          <w:rFonts w:asciiTheme="minorHAnsi" w:hAnsiTheme="minorHAnsi" w:cstheme="minorHAnsi"/>
          <w:sz w:val="20"/>
          <w:szCs w:val="20"/>
        </w:rPr>
      </w:pPr>
    </w:p>
    <w:p w:rsidR="00DD3F38" w:rsidRPr="00A339C3" w:rsidRDefault="00DD3F38" w:rsidP="00A339C3">
      <w:pPr>
        <w:pStyle w:val="Akapitzlist"/>
        <w:numPr>
          <w:ilvl w:val="0"/>
          <w:numId w:val="59"/>
        </w:numPr>
        <w:spacing w:after="0"/>
        <w:ind w:left="106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przyjmowanie środków na lokaty terminowe 3 miesięczne, odnawialne – 10%</w:t>
      </w:r>
    </w:p>
    <w:p w:rsidR="00DD3F38" w:rsidRPr="00A339C3" w:rsidRDefault="00DD3F38" w:rsidP="00A339C3">
      <w:pPr>
        <w:pStyle w:val="Akapitzlist"/>
        <w:numPr>
          <w:ilvl w:val="0"/>
          <w:numId w:val="56"/>
        </w:numPr>
        <w:spacing w:after="0"/>
        <w:ind w:left="204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zaproponowane najwyższe oprocentowanie otrzyma 10 % , pozostałe 0 %</w:t>
      </w:r>
    </w:p>
    <w:p w:rsidR="00DD3F38" w:rsidRPr="00A339C3" w:rsidRDefault="00DD3F38" w:rsidP="00A339C3">
      <w:pPr>
        <w:pStyle w:val="Akapitzlist"/>
        <w:spacing w:after="0"/>
        <w:ind w:left="1068"/>
        <w:rPr>
          <w:rFonts w:asciiTheme="minorHAnsi" w:hAnsiTheme="minorHAnsi" w:cstheme="minorHAnsi"/>
          <w:sz w:val="20"/>
          <w:szCs w:val="20"/>
        </w:rPr>
      </w:pPr>
    </w:p>
    <w:p w:rsidR="009839A5" w:rsidRPr="00A339C3" w:rsidRDefault="009839A5" w:rsidP="00A339C3">
      <w:pPr>
        <w:pStyle w:val="Akapitzlist"/>
        <w:numPr>
          <w:ilvl w:val="0"/>
          <w:numId w:val="59"/>
        </w:numPr>
        <w:spacing w:after="0"/>
        <w:ind w:left="106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oprocentowanie środków na rachunku bieżącym i pomocniczych - 10 %</w:t>
      </w:r>
    </w:p>
    <w:p w:rsidR="009839A5" w:rsidRPr="00A339C3" w:rsidRDefault="009839A5" w:rsidP="00A339C3">
      <w:pPr>
        <w:ind w:left="348" w:firstLine="70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oprocentowanie = redyskonto weksli + </w:t>
      </w:r>
      <w:proofErr w:type="spellStart"/>
      <w:r w:rsidRPr="00A339C3">
        <w:rPr>
          <w:rFonts w:asciiTheme="minorHAnsi" w:hAnsiTheme="minorHAnsi" w:cstheme="minorHAnsi"/>
          <w:sz w:val="20"/>
          <w:szCs w:val="20"/>
        </w:rPr>
        <w:t>p.p</w:t>
      </w:r>
      <w:proofErr w:type="spellEnd"/>
      <w:r w:rsidRPr="00A339C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839A5" w:rsidRPr="00A339C3" w:rsidRDefault="009839A5" w:rsidP="00A339C3">
      <w:pPr>
        <w:pStyle w:val="Akapitzlist"/>
        <w:numPr>
          <w:ilvl w:val="0"/>
          <w:numId w:val="58"/>
        </w:numPr>
        <w:spacing w:after="0"/>
        <w:ind w:left="178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zaproponowane </w:t>
      </w:r>
      <w:r w:rsidRPr="00A339C3">
        <w:rPr>
          <w:rFonts w:asciiTheme="minorHAnsi" w:hAnsiTheme="minorHAnsi" w:cstheme="minorHAnsi"/>
          <w:sz w:val="20"/>
          <w:szCs w:val="20"/>
          <w:u w:val="single"/>
        </w:rPr>
        <w:t>najwyższe</w:t>
      </w:r>
      <w:r w:rsidRPr="00A339C3">
        <w:rPr>
          <w:rFonts w:asciiTheme="minorHAnsi" w:hAnsiTheme="minorHAnsi" w:cstheme="minorHAnsi"/>
          <w:sz w:val="20"/>
          <w:szCs w:val="20"/>
        </w:rPr>
        <w:t xml:space="preserve"> oprocentowanie otrzyma 10 % , pozostałe 0 %</w:t>
      </w:r>
    </w:p>
    <w:p w:rsidR="009839A5" w:rsidRPr="00A339C3" w:rsidRDefault="009839A5" w:rsidP="00A339C3">
      <w:pPr>
        <w:pStyle w:val="Akapitzlist"/>
        <w:spacing w:after="0"/>
        <w:ind w:left="1788"/>
        <w:rPr>
          <w:rFonts w:asciiTheme="minorHAnsi" w:hAnsiTheme="minorHAnsi" w:cstheme="minorHAnsi"/>
          <w:sz w:val="20"/>
          <w:szCs w:val="20"/>
        </w:rPr>
      </w:pPr>
    </w:p>
    <w:p w:rsidR="009839A5" w:rsidRPr="00A339C3" w:rsidRDefault="009839A5" w:rsidP="00A339C3">
      <w:pPr>
        <w:numPr>
          <w:ilvl w:val="0"/>
          <w:numId w:val="59"/>
        </w:numPr>
        <w:spacing w:line="276" w:lineRule="auto"/>
        <w:ind w:left="10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Oprocentowanie kredytu w rachunku podstawowym budżetu gminy – 10 %</w:t>
      </w:r>
    </w:p>
    <w:p w:rsidR="009839A5" w:rsidRPr="00A339C3" w:rsidRDefault="009839A5" w:rsidP="00A339C3">
      <w:pPr>
        <w:ind w:left="348" w:firstLine="70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oprocentowanie = WIBOR 1M + stała marża banku </w:t>
      </w:r>
    </w:p>
    <w:p w:rsidR="009839A5" w:rsidRPr="00A339C3" w:rsidRDefault="009839A5" w:rsidP="00A339C3">
      <w:pPr>
        <w:pStyle w:val="Akapitzlist"/>
        <w:numPr>
          <w:ilvl w:val="0"/>
          <w:numId w:val="58"/>
        </w:numPr>
        <w:spacing w:after="0"/>
        <w:ind w:left="1788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 xml:space="preserve">zaproponowane </w:t>
      </w:r>
      <w:r w:rsidRPr="00A339C3">
        <w:rPr>
          <w:rFonts w:asciiTheme="minorHAnsi" w:hAnsiTheme="minorHAnsi" w:cstheme="minorHAnsi"/>
          <w:sz w:val="20"/>
          <w:szCs w:val="20"/>
          <w:u w:val="single"/>
        </w:rPr>
        <w:t>najniższe</w:t>
      </w:r>
      <w:r w:rsidRPr="00A339C3">
        <w:rPr>
          <w:rFonts w:asciiTheme="minorHAnsi" w:hAnsiTheme="minorHAnsi" w:cstheme="minorHAnsi"/>
          <w:sz w:val="20"/>
          <w:szCs w:val="20"/>
        </w:rPr>
        <w:t xml:space="preserve"> oprocentowanie otrzyma 10 % , pozostałe 0 %</w:t>
      </w:r>
    </w:p>
    <w:p w:rsidR="009839A5" w:rsidRPr="00A339C3" w:rsidRDefault="009839A5" w:rsidP="009839A5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:rsidR="009839A5" w:rsidRPr="00A339C3" w:rsidRDefault="009839A5" w:rsidP="009839A5">
      <w:pPr>
        <w:ind w:left="641"/>
        <w:rPr>
          <w:rFonts w:asciiTheme="minorHAnsi" w:hAnsiTheme="minorHAnsi" w:cstheme="minorHAnsi"/>
          <w:sz w:val="20"/>
          <w:szCs w:val="20"/>
        </w:rPr>
      </w:pPr>
      <w:r w:rsidRPr="00A339C3">
        <w:rPr>
          <w:rFonts w:asciiTheme="minorHAnsi" w:hAnsiTheme="minorHAnsi" w:cstheme="minorHAnsi"/>
          <w:sz w:val="20"/>
          <w:szCs w:val="20"/>
        </w:rPr>
        <w:t>Zamawiający zsumuje ilość % we wszystkich kryteriach a oferta, która otrzyma największą ilość % zostanie uznana za najkorzystniejszą. Zamawiający udzieli zamówienia Wykonawcy, który złoży najkorzystniejszą ofertę.</w:t>
      </w:r>
    </w:p>
    <w:p w:rsidR="00406A43" w:rsidRPr="0059764F" w:rsidRDefault="00406A43" w:rsidP="00406A43">
      <w:pPr>
        <w:autoSpaceDE w:val="0"/>
        <w:autoSpaceDN w:val="0"/>
        <w:adjustRightInd w:val="0"/>
        <w:ind w:left="1058" w:firstLine="349"/>
        <w:rPr>
          <w:rStyle w:val="Brak"/>
          <w:rFonts w:asciiTheme="minorHAnsi" w:hAnsiTheme="minorHAnsi" w:cstheme="minorHAnsi"/>
          <w:noProof/>
          <w:sz w:val="20"/>
          <w:szCs w:val="20"/>
        </w:rPr>
      </w:pPr>
    </w:p>
    <w:p w:rsidR="00406A43" w:rsidRPr="0059764F" w:rsidRDefault="00406A43" w:rsidP="00A339C3">
      <w:pPr>
        <w:pStyle w:val="Tekstpodstawowy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:rsidR="00406A43" w:rsidRPr="0059764F" w:rsidRDefault="00406A43" w:rsidP="00A339C3">
      <w:pPr>
        <w:pStyle w:val="Tekstpodstawowy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Zamawiający udzieli zamówienia Wykonawcy, którego oferta odpowiada wszystkim wymaganiom określonym w niniejszym zapytaniu ofertowym i została oceniona jako najkorzystniejsza w oparciu o podane kryterium wyboru.</w:t>
      </w:r>
    </w:p>
    <w:p w:rsidR="00112E49" w:rsidRPr="0059764F" w:rsidRDefault="00112E49" w:rsidP="00112E49">
      <w:pPr>
        <w:pStyle w:val="Z-podpispodkropkami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2E49" w:rsidRPr="0059764F" w:rsidRDefault="00112E49" w:rsidP="00B26C07">
      <w:pPr>
        <w:pStyle w:val="Z7-W1-mylniki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u w:val="single"/>
        </w:rPr>
      </w:pPr>
      <w:r w:rsidRPr="0059764F">
        <w:rPr>
          <w:rFonts w:asciiTheme="minorHAnsi" w:hAnsiTheme="minorHAnsi" w:cstheme="minorHAnsi"/>
          <w:b/>
        </w:rPr>
        <w:t>INFORMACJE DODATKOWE</w:t>
      </w:r>
      <w:r w:rsidRPr="0059764F">
        <w:rPr>
          <w:rFonts w:asciiTheme="minorHAnsi" w:hAnsiTheme="minorHAnsi" w:cstheme="minorHAnsi"/>
        </w:rPr>
        <w:t xml:space="preserve"> :</w:t>
      </w:r>
    </w:p>
    <w:p w:rsidR="009839A5" w:rsidRPr="00650404" w:rsidRDefault="00297929" w:rsidP="00C10CEF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5040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650404">
        <w:rPr>
          <w:rFonts w:asciiTheme="minorHAnsi" w:hAnsiTheme="minorHAnsi" w:cstheme="minorHAnsi"/>
          <w:strike/>
          <w:sz w:val="20"/>
          <w:szCs w:val="20"/>
        </w:rPr>
        <w:t>dopuszcza</w:t>
      </w:r>
      <w:r w:rsidRPr="00650404">
        <w:rPr>
          <w:rFonts w:asciiTheme="minorHAnsi" w:hAnsiTheme="minorHAnsi" w:cstheme="minorHAnsi"/>
          <w:sz w:val="20"/>
          <w:szCs w:val="20"/>
        </w:rPr>
        <w:t xml:space="preserve"> / nie dopuszcza* możliwości złożenia ofert </w:t>
      </w:r>
      <w:r w:rsidR="00E2465C" w:rsidRPr="00650404">
        <w:rPr>
          <w:rFonts w:asciiTheme="minorHAnsi" w:hAnsiTheme="minorHAnsi" w:cstheme="minorHAnsi"/>
          <w:sz w:val="20"/>
          <w:szCs w:val="20"/>
        </w:rPr>
        <w:t>częściowych</w:t>
      </w:r>
      <w:r w:rsidR="001B400F" w:rsidRPr="00650404">
        <w:rPr>
          <w:rFonts w:asciiTheme="minorHAnsi" w:hAnsiTheme="minorHAnsi" w:cstheme="minorHAnsi"/>
          <w:sz w:val="20"/>
          <w:szCs w:val="20"/>
        </w:rPr>
        <w:t>.</w:t>
      </w:r>
      <w:r w:rsidR="009839A5" w:rsidRPr="0065040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B400F" w:rsidRPr="00650404" w:rsidRDefault="001B400F" w:rsidP="00C10CEF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5040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650404">
        <w:rPr>
          <w:rFonts w:asciiTheme="minorHAnsi" w:hAnsiTheme="minorHAnsi" w:cstheme="minorHAnsi"/>
          <w:strike/>
          <w:sz w:val="20"/>
          <w:szCs w:val="20"/>
        </w:rPr>
        <w:t>dopuszcza</w:t>
      </w:r>
      <w:r w:rsidRPr="00650404">
        <w:rPr>
          <w:rFonts w:asciiTheme="minorHAnsi" w:hAnsiTheme="minorHAnsi" w:cstheme="minorHAnsi"/>
          <w:sz w:val="20"/>
          <w:szCs w:val="20"/>
        </w:rPr>
        <w:t xml:space="preserve"> / nie dopuszcza* możliwości złożenia ofert wariantowych.</w:t>
      </w:r>
    </w:p>
    <w:p w:rsidR="009839A5" w:rsidRPr="00650404" w:rsidRDefault="009839A5" w:rsidP="00C10CEF">
      <w:pPr>
        <w:pStyle w:val="Akapitzlist"/>
        <w:numPr>
          <w:ilvl w:val="0"/>
          <w:numId w:val="13"/>
        </w:numPr>
        <w:spacing w:after="0"/>
        <w:contextualSpacing w:val="0"/>
        <w:rPr>
          <w:b/>
          <w:sz w:val="20"/>
          <w:szCs w:val="20"/>
        </w:rPr>
      </w:pPr>
      <w:r w:rsidRPr="00650404">
        <w:rPr>
          <w:b/>
          <w:sz w:val="20"/>
          <w:szCs w:val="20"/>
        </w:rPr>
        <w:t>Zamawiający zastrzega niepodzielno</w:t>
      </w:r>
      <w:r w:rsidR="00650404" w:rsidRPr="00650404">
        <w:rPr>
          <w:b/>
          <w:sz w:val="20"/>
          <w:szCs w:val="20"/>
        </w:rPr>
        <w:t>ść przez Wykonawcę stawki WIBID</w:t>
      </w:r>
      <w:r w:rsidRPr="00650404">
        <w:rPr>
          <w:b/>
          <w:sz w:val="20"/>
          <w:szCs w:val="20"/>
        </w:rPr>
        <w:t>, WIBOR i redyskonto weksli.</w:t>
      </w:r>
    </w:p>
    <w:p w:rsidR="00E036C4" w:rsidRPr="00650404" w:rsidRDefault="00E036C4" w:rsidP="00C10CEF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50404">
        <w:rPr>
          <w:rFonts w:asciiTheme="minorHAnsi" w:hAnsiTheme="minorHAnsi" w:cstheme="minorHAnsi"/>
          <w:sz w:val="20"/>
          <w:szCs w:val="20"/>
        </w:rPr>
        <w:t>Zamawiający nie dopuszcza rozliczeń w walutach obcych. Rozliczenia między Zamawiającym a Wykonawcą będą prowadzone w PLN.</w:t>
      </w:r>
    </w:p>
    <w:p w:rsidR="009839A5" w:rsidRPr="00650404" w:rsidRDefault="009839A5" w:rsidP="00C10CEF">
      <w:pPr>
        <w:pStyle w:val="Akapitzlist"/>
        <w:numPr>
          <w:ilvl w:val="0"/>
          <w:numId w:val="13"/>
        </w:numPr>
        <w:spacing w:after="0"/>
        <w:contextualSpacing w:val="0"/>
        <w:rPr>
          <w:sz w:val="20"/>
          <w:szCs w:val="20"/>
        </w:rPr>
      </w:pPr>
      <w:r w:rsidRPr="00650404">
        <w:rPr>
          <w:sz w:val="20"/>
          <w:szCs w:val="20"/>
        </w:rPr>
        <w:t>Zamawiający nie przewiduje zwrotu kosztów udziału w postępowaniu. Wykonawca poniesie wszelkie koszty związane z przygotowaniem i złożeniem ofert.</w:t>
      </w:r>
    </w:p>
    <w:p w:rsidR="009839A5" w:rsidRPr="00650404" w:rsidRDefault="009839A5" w:rsidP="00C10CEF">
      <w:pPr>
        <w:pStyle w:val="Akapitzlist"/>
        <w:numPr>
          <w:ilvl w:val="0"/>
          <w:numId w:val="13"/>
        </w:numPr>
        <w:spacing w:after="0"/>
        <w:contextualSpacing w:val="0"/>
        <w:rPr>
          <w:b/>
          <w:bCs/>
          <w:sz w:val="20"/>
          <w:szCs w:val="20"/>
          <w:u w:val="single"/>
        </w:rPr>
      </w:pPr>
      <w:r w:rsidRPr="00650404">
        <w:rPr>
          <w:sz w:val="20"/>
          <w:szCs w:val="20"/>
        </w:rPr>
        <w:t>Wykonawca pod rygorem odrzucenia oferty zobowiązany jest dostarczyć projekt umowy zgodny z zapisami niniejszego zapytania cenowego (w szczególności określenie właściwego zakresu usługi). Za istotne dla stron postanowienia, które zostaną wprowadzone do treści umowy Zamawiający uznaje w szczególności te zawarte w opisie przedmiotu zamówienia. Zamawiający zastrzega sobie prawo do negocjacji pozostałych zapisów umownych w drodze negocjacji.</w:t>
      </w:r>
    </w:p>
    <w:p w:rsidR="009839A5" w:rsidRPr="00650404" w:rsidRDefault="009839A5" w:rsidP="00C10CEF">
      <w:pPr>
        <w:pStyle w:val="Akapitzlist"/>
        <w:numPr>
          <w:ilvl w:val="0"/>
          <w:numId w:val="13"/>
        </w:numPr>
        <w:spacing w:after="0"/>
        <w:contextualSpacing w:val="0"/>
        <w:rPr>
          <w:sz w:val="20"/>
          <w:szCs w:val="20"/>
        </w:rPr>
      </w:pPr>
      <w:r w:rsidRPr="00650404">
        <w:rPr>
          <w:sz w:val="20"/>
          <w:szCs w:val="20"/>
        </w:rPr>
        <w:t>Zamawiający odrzuci ofertę niezgodną z zapisami niniejszego zapytania cenowego.</w:t>
      </w:r>
    </w:p>
    <w:p w:rsidR="00112E49" w:rsidRPr="00650404" w:rsidRDefault="00112E49" w:rsidP="00650404">
      <w:pPr>
        <w:pStyle w:val="Tekstpodstawowy3"/>
        <w:numPr>
          <w:ilvl w:val="0"/>
          <w:numId w:val="13"/>
        </w:numPr>
        <w:tabs>
          <w:tab w:val="center" w:pos="426"/>
          <w:tab w:val="left" w:pos="241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0404">
        <w:rPr>
          <w:rFonts w:asciiTheme="minorHAnsi" w:hAnsiTheme="minorHAnsi" w:cstheme="minorHAnsi"/>
          <w:sz w:val="20"/>
          <w:szCs w:val="20"/>
        </w:rPr>
        <w:t xml:space="preserve">Ewentualne pytania dotyczące przygotowania oferty należy kierować do: </w:t>
      </w:r>
      <w:r w:rsidRPr="00650404">
        <w:rPr>
          <w:rFonts w:asciiTheme="minorHAnsi" w:hAnsiTheme="minorHAnsi" w:cstheme="minorHAnsi"/>
          <w:b/>
          <w:sz w:val="20"/>
          <w:szCs w:val="20"/>
        </w:rPr>
        <w:t xml:space="preserve">Urząd Gminy w </w:t>
      </w:r>
      <w:r w:rsidR="0082453A">
        <w:rPr>
          <w:rFonts w:asciiTheme="minorHAnsi" w:hAnsiTheme="minorHAnsi" w:cstheme="minorHAnsi"/>
          <w:b/>
          <w:sz w:val="20"/>
          <w:szCs w:val="20"/>
        </w:rPr>
        <w:t>Orchowie</w:t>
      </w:r>
      <w:r w:rsidRPr="0065040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2453A">
        <w:rPr>
          <w:rFonts w:asciiTheme="minorHAnsi" w:hAnsiTheme="minorHAnsi" w:cstheme="minorHAnsi"/>
          <w:b/>
          <w:sz w:val="20"/>
          <w:szCs w:val="20"/>
        </w:rPr>
        <w:t>ul. Kościuszki 6</w:t>
      </w:r>
      <w:r w:rsidRPr="0065040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2453A">
        <w:rPr>
          <w:rFonts w:asciiTheme="minorHAnsi" w:hAnsiTheme="minorHAnsi" w:cstheme="minorHAnsi"/>
          <w:b/>
          <w:sz w:val="20"/>
          <w:szCs w:val="20"/>
        </w:rPr>
        <w:t>62-436 Orchowo</w:t>
      </w:r>
      <w:r w:rsidRPr="00650404">
        <w:rPr>
          <w:rFonts w:asciiTheme="minorHAnsi" w:hAnsiTheme="minorHAnsi" w:cstheme="minorHAnsi"/>
          <w:b/>
          <w:sz w:val="20"/>
          <w:szCs w:val="20"/>
        </w:rPr>
        <w:t>,</w:t>
      </w:r>
      <w:r w:rsidRPr="00650404">
        <w:rPr>
          <w:rFonts w:asciiTheme="minorHAnsi" w:hAnsiTheme="minorHAnsi" w:cstheme="minorHAnsi"/>
          <w:sz w:val="20"/>
          <w:szCs w:val="20"/>
        </w:rPr>
        <w:t xml:space="preserve"> lub nr fax</w:t>
      </w:r>
      <w:r w:rsidRPr="0065040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82453A">
        <w:rPr>
          <w:rFonts w:asciiTheme="minorHAnsi" w:hAnsiTheme="minorHAnsi" w:cstheme="minorHAnsi"/>
          <w:b/>
          <w:sz w:val="20"/>
          <w:szCs w:val="20"/>
        </w:rPr>
        <w:t>63 </w:t>
      </w:r>
      <w:r w:rsidRPr="00650404">
        <w:rPr>
          <w:rFonts w:asciiTheme="minorHAnsi" w:hAnsiTheme="minorHAnsi" w:cstheme="minorHAnsi"/>
          <w:b/>
          <w:sz w:val="20"/>
          <w:szCs w:val="20"/>
        </w:rPr>
        <w:t>26</w:t>
      </w:r>
      <w:r w:rsidR="0082453A">
        <w:rPr>
          <w:rFonts w:asciiTheme="minorHAnsi" w:hAnsiTheme="minorHAnsi" w:cstheme="minorHAnsi"/>
          <w:b/>
          <w:sz w:val="20"/>
          <w:szCs w:val="20"/>
        </w:rPr>
        <w:t xml:space="preserve">8 40 90 </w:t>
      </w:r>
      <w:r w:rsidRPr="00650404">
        <w:rPr>
          <w:rFonts w:asciiTheme="minorHAnsi" w:hAnsiTheme="minorHAnsi" w:cstheme="minorHAnsi"/>
          <w:b/>
          <w:sz w:val="20"/>
          <w:szCs w:val="20"/>
        </w:rPr>
        <w:t xml:space="preserve">lub </w:t>
      </w:r>
      <w:hyperlink r:id="rId10" w:history="1">
        <w:r w:rsidR="0082453A" w:rsidRPr="00267A0A">
          <w:rPr>
            <w:rStyle w:val="Hipercze"/>
            <w:rFonts w:asciiTheme="minorHAnsi" w:hAnsiTheme="minorHAnsi" w:cstheme="minorHAnsi"/>
            <w:b/>
            <w:sz w:val="20"/>
            <w:szCs w:val="20"/>
          </w:rPr>
          <w:t>ug@orchowo.pl</w:t>
        </w:r>
      </w:hyperlink>
    </w:p>
    <w:p w:rsidR="00112E49" w:rsidRPr="00650404" w:rsidRDefault="00112E49" w:rsidP="00650404">
      <w:pPr>
        <w:pStyle w:val="Tekstpodstawowy3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0404">
        <w:rPr>
          <w:rFonts w:asciiTheme="minorHAnsi" w:hAnsiTheme="minorHAnsi" w:cstheme="minorHAnsi"/>
          <w:sz w:val="20"/>
          <w:szCs w:val="20"/>
        </w:rPr>
        <w:t>Zamawiający zastrzega sobie prawo do:</w:t>
      </w:r>
    </w:p>
    <w:p w:rsidR="00112E49" w:rsidRPr="00650404" w:rsidRDefault="00112E49" w:rsidP="00B26C0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0404">
        <w:rPr>
          <w:rFonts w:asciiTheme="minorHAnsi" w:hAnsiTheme="minorHAnsi" w:cstheme="minorHAnsi"/>
          <w:sz w:val="20"/>
          <w:szCs w:val="20"/>
        </w:rPr>
        <w:t>unieważnienia postępowania bez wskazania przyczyn,</w:t>
      </w:r>
    </w:p>
    <w:p w:rsidR="00112E49" w:rsidRPr="00650404" w:rsidRDefault="00112E49" w:rsidP="00B26C0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0404">
        <w:rPr>
          <w:rFonts w:asciiTheme="minorHAnsi" w:hAnsiTheme="minorHAnsi" w:cstheme="minorHAnsi"/>
          <w:sz w:val="20"/>
          <w:szCs w:val="20"/>
        </w:rPr>
        <w:t>dokonania wyboru oferty bez podania uzasadnienia.</w:t>
      </w:r>
    </w:p>
    <w:p w:rsidR="00112E49" w:rsidRPr="0059764F" w:rsidRDefault="00112E49" w:rsidP="00112E49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112E49" w:rsidRPr="0059764F" w:rsidRDefault="00112E49" w:rsidP="00112E49">
      <w:pPr>
        <w:pStyle w:val="Tekstpodstawowy"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bCs/>
          <w:sz w:val="20"/>
          <w:szCs w:val="20"/>
        </w:rPr>
        <w:t>IX. TERMIN ZWIĄZANIA OFERTĄ:</w:t>
      </w:r>
      <w:r w:rsidRPr="0059764F">
        <w:rPr>
          <w:rFonts w:asciiTheme="minorHAnsi" w:hAnsiTheme="minorHAnsi" w:cstheme="minorHAnsi"/>
          <w:sz w:val="20"/>
          <w:szCs w:val="20"/>
        </w:rPr>
        <w:t xml:space="preserve">   30 dni od dnia składania ofert</w:t>
      </w:r>
      <w:r w:rsidR="00C555A6">
        <w:rPr>
          <w:rFonts w:asciiTheme="minorHAnsi" w:hAnsiTheme="minorHAnsi" w:cstheme="minorHAnsi"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sz w:val="20"/>
          <w:szCs w:val="20"/>
        </w:rPr>
        <w:t xml:space="preserve">Bieg terminu związania ofertą rozpoczyna się wraz z upływem terminu składania ofert. </w:t>
      </w:r>
    </w:p>
    <w:p w:rsidR="00112E49" w:rsidRPr="0059764F" w:rsidRDefault="00112E49" w:rsidP="00112E49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112E49" w:rsidRPr="0059764F" w:rsidRDefault="00112E49" w:rsidP="00112E49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764F">
        <w:rPr>
          <w:rFonts w:asciiTheme="minorHAnsi" w:hAnsiTheme="minorHAnsi" w:cstheme="minorHAnsi"/>
          <w:b/>
          <w:bCs/>
          <w:sz w:val="20"/>
          <w:szCs w:val="20"/>
        </w:rPr>
        <w:lastRenderedPageBreak/>
        <w:t>X. INFORMACJE ZAMAWIAJĄCEGO DO CELÓW PRZYGOTOWANIA OFERTY:</w:t>
      </w:r>
    </w:p>
    <w:p w:rsidR="009839A5" w:rsidRPr="00355A41" w:rsidRDefault="009839A5" w:rsidP="00C10CEF">
      <w:pPr>
        <w:pStyle w:val="Akapitzlist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 w:rsidRPr="00355A41">
        <w:rPr>
          <w:sz w:val="20"/>
          <w:szCs w:val="20"/>
        </w:rPr>
        <w:t xml:space="preserve">Zamawiający informuje, że w chwili obecnej Gmina </w:t>
      </w:r>
      <w:r w:rsidR="0082453A">
        <w:rPr>
          <w:sz w:val="20"/>
          <w:szCs w:val="20"/>
        </w:rPr>
        <w:t>Orchowo</w:t>
      </w:r>
      <w:r w:rsidRPr="00355A41">
        <w:rPr>
          <w:sz w:val="20"/>
          <w:szCs w:val="20"/>
        </w:rPr>
        <w:t xml:space="preserve"> posiada </w:t>
      </w:r>
      <w:r w:rsidR="007130A5">
        <w:rPr>
          <w:sz w:val="20"/>
          <w:szCs w:val="20"/>
        </w:rPr>
        <w:t>5</w:t>
      </w:r>
      <w:r w:rsidRPr="00355A41">
        <w:rPr>
          <w:sz w:val="20"/>
          <w:szCs w:val="20"/>
        </w:rPr>
        <w:t xml:space="preserve"> jednostek finansowanych przez budżet Gminy.</w:t>
      </w:r>
    </w:p>
    <w:p w:rsidR="00650404" w:rsidRPr="00355A41" w:rsidRDefault="009839A5" w:rsidP="00C10CEF">
      <w:pPr>
        <w:pStyle w:val="Akapitzlist"/>
        <w:numPr>
          <w:ilvl w:val="0"/>
          <w:numId w:val="18"/>
        </w:numPr>
        <w:spacing w:after="0"/>
        <w:jc w:val="both"/>
        <w:rPr>
          <w:b/>
          <w:sz w:val="20"/>
          <w:szCs w:val="20"/>
        </w:rPr>
      </w:pPr>
      <w:r w:rsidRPr="00355A41">
        <w:rPr>
          <w:sz w:val="20"/>
          <w:szCs w:val="20"/>
        </w:rPr>
        <w:t xml:space="preserve">Zamawiający informuje, że </w:t>
      </w:r>
      <w:r w:rsidR="00650404" w:rsidRPr="00355A41">
        <w:rPr>
          <w:sz w:val="20"/>
          <w:szCs w:val="20"/>
        </w:rPr>
        <w:t>:</w:t>
      </w:r>
    </w:p>
    <w:p w:rsidR="009839A5" w:rsidRPr="00355A41" w:rsidRDefault="009839A5" w:rsidP="00355A41">
      <w:pPr>
        <w:pStyle w:val="Akapitzlist"/>
        <w:numPr>
          <w:ilvl w:val="0"/>
          <w:numId w:val="68"/>
        </w:numPr>
        <w:spacing w:after="0"/>
        <w:jc w:val="both"/>
        <w:rPr>
          <w:b/>
          <w:sz w:val="20"/>
          <w:szCs w:val="20"/>
        </w:rPr>
      </w:pPr>
      <w:r w:rsidRPr="00355A41">
        <w:rPr>
          <w:sz w:val="20"/>
          <w:szCs w:val="20"/>
        </w:rPr>
        <w:t xml:space="preserve">w chwili obecnej Gmina </w:t>
      </w:r>
      <w:r w:rsidR="0082453A">
        <w:rPr>
          <w:sz w:val="20"/>
          <w:szCs w:val="20"/>
        </w:rPr>
        <w:t>Orchowo</w:t>
      </w:r>
      <w:r w:rsidRPr="00355A41">
        <w:rPr>
          <w:sz w:val="20"/>
          <w:szCs w:val="20"/>
        </w:rPr>
        <w:t xml:space="preserve"> wraz z jednostkami finansowanymi przez budżet Gminy posiada </w:t>
      </w:r>
      <w:r w:rsidR="00650404" w:rsidRPr="00355A41">
        <w:rPr>
          <w:sz w:val="20"/>
          <w:szCs w:val="20"/>
        </w:rPr>
        <w:t xml:space="preserve">około </w:t>
      </w:r>
      <w:r w:rsidR="0082453A">
        <w:rPr>
          <w:sz w:val="20"/>
          <w:szCs w:val="20"/>
        </w:rPr>
        <w:t>……..</w:t>
      </w:r>
      <w:r w:rsidRPr="00355A41">
        <w:rPr>
          <w:sz w:val="20"/>
          <w:szCs w:val="20"/>
        </w:rPr>
        <w:t xml:space="preserve"> rachunków bankowych.</w:t>
      </w:r>
    </w:p>
    <w:p w:rsidR="009839A5" w:rsidRPr="00355A41" w:rsidRDefault="009839A5" w:rsidP="00355A41">
      <w:pPr>
        <w:pStyle w:val="Akapitzlist"/>
        <w:numPr>
          <w:ilvl w:val="0"/>
          <w:numId w:val="68"/>
        </w:numPr>
        <w:spacing w:after="0"/>
        <w:jc w:val="both"/>
        <w:rPr>
          <w:b/>
          <w:sz w:val="20"/>
          <w:szCs w:val="20"/>
        </w:rPr>
      </w:pPr>
      <w:r w:rsidRPr="00355A41">
        <w:rPr>
          <w:sz w:val="20"/>
          <w:szCs w:val="20"/>
        </w:rPr>
        <w:t xml:space="preserve">w formie elektronicznej realizowanych jest miesięcznie około </w:t>
      </w:r>
      <w:r w:rsidR="0082453A">
        <w:rPr>
          <w:sz w:val="20"/>
          <w:szCs w:val="20"/>
        </w:rPr>
        <w:t>………………..</w:t>
      </w:r>
      <w:r w:rsidRPr="00355A41">
        <w:rPr>
          <w:sz w:val="20"/>
          <w:szCs w:val="20"/>
        </w:rPr>
        <w:t>przelewów.</w:t>
      </w:r>
    </w:p>
    <w:p w:rsidR="009839A5" w:rsidRPr="00355A41" w:rsidRDefault="009839A5" w:rsidP="00355A41">
      <w:pPr>
        <w:pStyle w:val="Akapitzlist"/>
        <w:numPr>
          <w:ilvl w:val="0"/>
          <w:numId w:val="68"/>
        </w:numPr>
        <w:spacing w:after="0"/>
        <w:jc w:val="both"/>
        <w:rPr>
          <w:b/>
          <w:sz w:val="20"/>
          <w:szCs w:val="20"/>
        </w:rPr>
      </w:pPr>
      <w:r w:rsidRPr="00355A41">
        <w:rPr>
          <w:sz w:val="20"/>
          <w:szCs w:val="20"/>
        </w:rPr>
        <w:t xml:space="preserve">w formie papierowej realizowanych jest miesięcznie około </w:t>
      </w:r>
      <w:r w:rsidR="0082453A">
        <w:rPr>
          <w:sz w:val="20"/>
          <w:szCs w:val="20"/>
        </w:rPr>
        <w:t>……………</w:t>
      </w:r>
      <w:r w:rsidRPr="00355A41">
        <w:rPr>
          <w:sz w:val="20"/>
          <w:szCs w:val="20"/>
        </w:rPr>
        <w:t xml:space="preserve"> przelewów.</w:t>
      </w:r>
    </w:p>
    <w:p w:rsidR="009839A5" w:rsidRPr="00355A41" w:rsidRDefault="009839A5" w:rsidP="00355A41">
      <w:pPr>
        <w:pStyle w:val="Akapitzlist"/>
        <w:numPr>
          <w:ilvl w:val="0"/>
          <w:numId w:val="68"/>
        </w:numPr>
        <w:spacing w:after="0"/>
        <w:jc w:val="both"/>
        <w:rPr>
          <w:sz w:val="20"/>
          <w:szCs w:val="20"/>
        </w:rPr>
      </w:pPr>
      <w:r w:rsidRPr="00355A41">
        <w:rPr>
          <w:sz w:val="20"/>
          <w:szCs w:val="20"/>
        </w:rPr>
        <w:t xml:space="preserve">w ostatnim roku zrealizowanych zostało około </w:t>
      </w:r>
      <w:r w:rsidR="0082453A">
        <w:rPr>
          <w:sz w:val="20"/>
          <w:szCs w:val="20"/>
        </w:rPr>
        <w:t>………………………….</w:t>
      </w:r>
      <w:r w:rsidRPr="00355A41">
        <w:rPr>
          <w:sz w:val="20"/>
          <w:szCs w:val="20"/>
        </w:rPr>
        <w:t xml:space="preserve"> przelewów.</w:t>
      </w:r>
    </w:p>
    <w:p w:rsidR="00355A41" w:rsidRPr="00355A41" w:rsidRDefault="00355A41" w:rsidP="00355A41">
      <w:pPr>
        <w:pStyle w:val="Akapitzlist"/>
        <w:numPr>
          <w:ilvl w:val="0"/>
          <w:numId w:val="68"/>
        </w:numPr>
        <w:spacing w:after="0"/>
        <w:jc w:val="both"/>
        <w:rPr>
          <w:sz w:val="20"/>
          <w:szCs w:val="20"/>
        </w:rPr>
      </w:pPr>
      <w:r w:rsidRPr="00355A41">
        <w:rPr>
          <w:sz w:val="20"/>
          <w:szCs w:val="20"/>
        </w:rPr>
        <w:t xml:space="preserve">miesięcznie realizowanych jest :wpłaty – </w:t>
      </w:r>
      <w:r w:rsidR="0082453A">
        <w:rPr>
          <w:sz w:val="20"/>
          <w:szCs w:val="20"/>
        </w:rPr>
        <w:t>…………..</w:t>
      </w:r>
      <w:r w:rsidRPr="00355A41">
        <w:rPr>
          <w:sz w:val="20"/>
          <w:szCs w:val="20"/>
        </w:rPr>
        <w:t xml:space="preserve">, wypłaty – </w:t>
      </w:r>
      <w:r w:rsidR="0082453A">
        <w:rPr>
          <w:sz w:val="20"/>
          <w:szCs w:val="20"/>
        </w:rPr>
        <w:t>………………….</w:t>
      </w:r>
    </w:p>
    <w:p w:rsidR="00177A06" w:rsidRPr="007130A5" w:rsidRDefault="00177A06" w:rsidP="007130A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130A5">
        <w:rPr>
          <w:rFonts w:asciiTheme="minorHAnsi" w:hAnsiTheme="minorHAnsi" w:cstheme="minorHAnsi"/>
          <w:sz w:val="20"/>
          <w:szCs w:val="20"/>
        </w:rPr>
        <w:t>Postępowanie prowadzone jest w języku polskim.</w:t>
      </w:r>
    </w:p>
    <w:p w:rsidR="000D2E0D" w:rsidRPr="00355A41" w:rsidRDefault="000D2E0D" w:rsidP="00132E8A">
      <w:pPr>
        <w:pStyle w:val="Tekstpodstawowy"/>
        <w:widowControl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rPr>
          <w:rStyle w:val="Brak"/>
          <w:rFonts w:asciiTheme="minorHAnsi" w:hAnsiTheme="minorHAnsi" w:cstheme="minorHAnsi"/>
          <w:sz w:val="20"/>
          <w:szCs w:val="20"/>
        </w:rPr>
      </w:pPr>
      <w:r w:rsidRPr="00355A41">
        <w:rPr>
          <w:rStyle w:val="Brak"/>
          <w:rFonts w:asciiTheme="minorHAnsi" w:hAnsiTheme="minorHAnsi" w:cstheme="minorHAnsi"/>
          <w:sz w:val="20"/>
          <w:szCs w:val="20"/>
        </w:rPr>
        <w:t xml:space="preserve">Ofertę należy sporządzić w języku polskim, </w:t>
      </w:r>
      <w:r w:rsidRPr="00355A41">
        <w:rPr>
          <w:rStyle w:val="Brak"/>
          <w:rFonts w:asciiTheme="minorHAnsi" w:hAnsiTheme="minorHAnsi" w:cstheme="minorHAnsi"/>
          <w:b/>
          <w:sz w:val="20"/>
          <w:szCs w:val="20"/>
        </w:rPr>
        <w:t>w sposób czytelny</w:t>
      </w:r>
      <w:r w:rsidRPr="00355A41">
        <w:rPr>
          <w:rStyle w:val="Brak"/>
          <w:rFonts w:asciiTheme="minorHAnsi" w:hAnsiTheme="minorHAnsi" w:cstheme="minorHAnsi"/>
          <w:sz w:val="20"/>
          <w:szCs w:val="20"/>
        </w:rPr>
        <w:t xml:space="preserve"> na komputerze, maszynie lub pismem odręcznym.</w:t>
      </w:r>
    </w:p>
    <w:p w:rsidR="00177A06" w:rsidRPr="00355A41" w:rsidRDefault="00177A06" w:rsidP="00132E8A">
      <w:pPr>
        <w:pStyle w:val="Tekstpodstawowy"/>
        <w:widowControl/>
        <w:numPr>
          <w:ilvl w:val="0"/>
          <w:numId w:val="72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b/>
          <w:sz w:val="20"/>
          <w:szCs w:val="20"/>
        </w:rPr>
        <w:t>Treść złożonej oferty musi odpowiadać treści Zapytania ofertowego</w:t>
      </w:r>
      <w:r w:rsidRPr="00355A41">
        <w:rPr>
          <w:rFonts w:asciiTheme="minorHAnsi" w:hAnsiTheme="minorHAnsi" w:cstheme="minorHAnsi"/>
          <w:sz w:val="20"/>
          <w:szCs w:val="20"/>
        </w:rPr>
        <w:t xml:space="preserve">. Zamawiający zaleca wykorzystanie formularzy przekazanych przez Zamawiającego. Dopuszcza się w ofercie złożenie załączników opracowanych przez Wykonawcę, pod warunkiem, że będą one identyczne w treści z formularzami opracowanymi przez Zamawiającego. </w:t>
      </w:r>
    </w:p>
    <w:p w:rsidR="00177A06" w:rsidRPr="00355A41" w:rsidRDefault="00177A06" w:rsidP="00132E8A">
      <w:pPr>
        <w:pStyle w:val="Tekstpodstawowy"/>
        <w:widowControl/>
        <w:numPr>
          <w:ilvl w:val="0"/>
          <w:numId w:val="72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>Każdy wykonawca ma prawo złożyć tyko jedną ofertę.</w:t>
      </w:r>
    </w:p>
    <w:p w:rsidR="00177A06" w:rsidRPr="00355A41" w:rsidRDefault="00177A06" w:rsidP="00132E8A">
      <w:pPr>
        <w:pStyle w:val="Tekstpodstawowy"/>
        <w:widowControl/>
        <w:numPr>
          <w:ilvl w:val="0"/>
          <w:numId w:val="72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 xml:space="preserve">Ofertę należy złożyć na (lub według wzoru) druku „Oferta” – załącznik nr 1. Wykonawcy nie wolno dokonywać żadnych zmian merytorycznych we wzorze druku „Oferta” opracowanego przez Zamawiającego. </w:t>
      </w:r>
    </w:p>
    <w:p w:rsidR="00177A06" w:rsidRPr="00355A41" w:rsidRDefault="00177A06" w:rsidP="00132E8A">
      <w:pPr>
        <w:pStyle w:val="Tekstpodstawowy"/>
        <w:widowControl/>
        <w:numPr>
          <w:ilvl w:val="0"/>
          <w:numId w:val="72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>Oferta i załączniki do oferty (oświadczenia i dokumenty) muszą być podpisane przez osobę/osoby upoważnioną/e do reprezentowania firmy na zewnątrz i zaciągania zobowiązań w wysokości odpowiadającej cenie oferty. Jeśli dokument przedstawiony jest w postaci kserokopii – poświadczenie, oprócz adnotacji: „za zgodność z oryginałem”, musi być opatrzone imienną pieczątką i podpisem bądź czytelnym podpisem osoby upoważnionej do reprezentowania firmy na zewnątrz.</w:t>
      </w:r>
    </w:p>
    <w:p w:rsidR="00177A06" w:rsidRPr="00355A41" w:rsidRDefault="00177A06" w:rsidP="00132E8A">
      <w:pPr>
        <w:pStyle w:val="Tekstpodstawowy"/>
        <w:widowControl/>
        <w:numPr>
          <w:ilvl w:val="0"/>
          <w:numId w:val="72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b/>
          <w:sz w:val="20"/>
          <w:szCs w:val="20"/>
        </w:rPr>
        <w:t>Zaleca się,</w:t>
      </w:r>
      <w:r w:rsidRPr="00355A41">
        <w:rPr>
          <w:rFonts w:asciiTheme="minorHAnsi" w:hAnsiTheme="minorHAnsi" w:cstheme="minorHAnsi"/>
          <w:sz w:val="20"/>
          <w:szCs w:val="20"/>
        </w:rPr>
        <w:t xml:space="preserve"> aby każda kartka oferty wraz ze wszystkimi załącznikami była ponumerowana i parafowana przez osobę podpisującą ofertę oraz trwale spięte (zszyte). Natomiast wszystkie miejsca, w których Wykonawca naniósł zmiany </w:t>
      </w:r>
      <w:r w:rsidRPr="00355A41">
        <w:rPr>
          <w:rFonts w:asciiTheme="minorHAnsi" w:hAnsiTheme="minorHAnsi" w:cstheme="minorHAnsi"/>
          <w:b/>
          <w:sz w:val="20"/>
          <w:szCs w:val="20"/>
        </w:rPr>
        <w:t>muszą być</w:t>
      </w:r>
      <w:r w:rsidRPr="00355A41">
        <w:rPr>
          <w:rFonts w:asciiTheme="minorHAnsi" w:hAnsiTheme="minorHAnsi" w:cstheme="minorHAnsi"/>
          <w:sz w:val="20"/>
          <w:szCs w:val="20"/>
        </w:rPr>
        <w:t xml:space="preserve"> parafowane przez osobę/y podpisującą/e ofertę.</w:t>
      </w:r>
    </w:p>
    <w:p w:rsidR="00177A06" w:rsidRPr="00355A41" w:rsidRDefault="000D2E0D" w:rsidP="00132E8A">
      <w:pPr>
        <w:pStyle w:val="Akapitzlist"/>
        <w:numPr>
          <w:ilvl w:val="0"/>
          <w:numId w:val="7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>Każda poprawka w ofercie musi być naniesiona czytelnie oraz opatrzona podpisem osoby/osób podpisujących ofertę.</w:t>
      </w:r>
    </w:p>
    <w:p w:rsidR="00177A06" w:rsidRPr="00355A41" w:rsidRDefault="00177A06" w:rsidP="00132E8A">
      <w:pPr>
        <w:pStyle w:val="Akapitzlist"/>
        <w:numPr>
          <w:ilvl w:val="0"/>
          <w:numId w:val="7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>W przypadku, gdy osoba/y podpisująca ofertę działa na podstawie pełnomocnictwa, to z jego treści musi wynikać jednoznacznie uprawnienie osoby do podpisania oferty. Pełnomocnictwo należy załączyć do oferty w oryginale lub poświadczonej za zgodność z oryginałem kopii.</w:t>
      </w:r>
    </w:p>
    <w:p w:rsidR="00177A06" w:rsidRPr="00355A41" w:rsidRDefault="00177A06" w:rsidP="00132E8A">
      <w:pPr>
        <w:pStyle w:val="Akapitzlist"/>
        <w:numPr>
          <w:ilvl w:val="0"/>
          <w:numId w:val="7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>Kserokopia pełnomocnictwa musi być poświadczona za zgodność z oryginałem przez:</w:t>
      </w:r>
    </w:p>
    <w:p w:rsidR="00177A06" w:rsidRPr="00355A41" w:rsidRDefault="00177A06" w:rsidP="00C10CEF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>Osobę udzielającą pełnomocnictwa</w:t>
      </w:r>
    </w:p>
    <w:p w:rsidR="00177A06" w:rsidRPr="00355A41" w:rsidRDefault="00177A06" w:rsidP="00C10CEF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>Osobę upoważnioną do podpisania oferty</w:t>
      </w:r>
    </w:p>
    <w:p w:rsidR="00177A06" w:rsidRPr="00355A41" w:rsidRDefault="00177A06" w:rsidP="00C10CEF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55A41">
        <w:rPr>
          <w:rFonts w:asciiTheme="minorHAnsi" w:hAnsiTheme="minorHAnsi" w:cstheme="minorHAnsi"/>
          <w:sz w:val="20"/>
          <w:szCs w:val="20"/>
        </w:rPr>
        <w:t>notariusza</w:t>
      </w:r>
    </w:p>
    <w:p w:rsidR="00BE631B" w:rsidRPr="00355A41" w:rsidRDefault="00BE631B" w:rsidP="008072AF">
      <w:pPr>
        <w:pStyle w:val="Tekstpodstawowy"/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A5177" w:rsidRPr="0059764F" w:rsidRDefault="00AA5177" w:rsidP="00C10CEF">
      <w:pPr>
        <w:pStyle w:val="Akapitzlist"/>
        <w:numPr>
          <w:ilvl w:val="0"/>
          <w:numId w:val="21"/>
        </w:num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764F">
        <w:rPr>
          <w:rFonts w:asciiTheme="minorHAnsi" w:hAnsiTheme="minorHAnsi" w:cstheme="minorHAnsi"/>
          <w:b/>
          <w:bCs/>
          <w:sz w:val="20"/>
          <w:szCs w:val="20"/>
        </w:rPr>
        <w:t>INFORMACJA O FORMALNOŚCIACH, JAKIE POWINNY ZOSTAĆ DOPEŁNIONE PO WYBORZE OFERTY W CELU ZAWARCIA UMOWY:</w:t>
      </w:r>
    </w:p>
    <w:p w:rsidR="00AA5177" w:rsidRPr="0059764F" w:rsidRDefault="00AA5177" w:rsidP="00C10CEF">
      <w:pPr>
        <w:pStyle w:val="Akapitzlist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Zamawiający </w:t>
      </w:r>
      <w:r w:rsidR="0071646D" w:rsidRPr="0059764F">
        <w:rPr>
          <w:rFonts w:asciiTheme="minorHAnsi" w:hAnsiTheme="minorHAnsi" w:cstheme="minorHAnsi"/>
          <w:bCs/>
          <w:sz w:val="20"/>
          <w:szCs w:val="20"/>
        </w:rPr>
        <w:t>niezwłocznie po wyborze oferty zawiadomi jednocześnie wszystkich Wykonawców, którzy złożyli oferty.</w:t>
      </w:r>
    </w:p>
    <w:p w:rsidR="00E036C4" w:rsidRPr="001B400F" w:rsidRDefault="00E036C4" w:rsidP="00C10CEF">
      <w:pPr>
        <w:pStyle w:val="Akapitzlist"/>
        <w:numPr>
          <w:ilvl w:val="0"/>
          <w:numId w:val="27"/>
        </w:numPr>
        <w:tabs>
          <w:tab w:val="center" w:pos="426"/>
        </w:tabs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400F">
        <w:rPr>
          <w:rFonts w:asciiTheme="minorHAnsi" w:hAnsiTheme="minorHAnsi" w:cstheme="minorHAnsi"/>
          <w:sz w:val="20"/>
          <w:szCs w:val="20"/>
        </w:rPr>
        <w:t xml:space="preserve">W przypadku wybrania Państwa oferty zostaną Państwo poinformowani odrębnym pismem o terminie przeprowadzenia </w:t>
      </w:r>
      <w:r>
        <w:rPr>
          <w:rFonts w:asciiTheme="minorHAnsi" w:hAnsiTheme="minorHAnsi" w:cstheme="minorHAnsi"/>
          <w:sz w:val="20"/>
          <w:szCs w:val="20"/>
        </w:rPr>
        <w:t>negocjacji lub podpisania umowy.</w:t>
      </w:r>
    </w:p>
    <w:p w:rsidR="00132E8A" w:rsidRPr="00132E8A" w:rsidRDefault="00574095" w:rsidP="00132E8A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sz w:val="20"/>
          <w:szCs w:val="20"/>
        </w:rPr>
        <w:t xml:space="preserve">Wykonawca, o którym mowa w pkt 2, ma obowiązek zawrzeć umowę w sprawie zamówienia na warunkach określonych w </w:t>
      </w:r>
      <w:r w:rsidR="00132E8A" w:rsidRPr="00132E8A">
        <w:rPr>
          <w:rFonts w:asciiTheme="minorHAnsi" w:hAnsiTheme="minorHAnsi" w:cstheme="minorHAnsi"/>
          <w:sz w:val="20"/>
          <w:szCs w:val="20"/>
        </w:rPr>
        <w:t xml:space="preserve">niniejszym zapytaniu ofertowym oraz treści złożonej oferty. </w:t>
      </w:r>
    </w:p>
    <w:p w:rsidR="00574095" w:rsidRPr="00132E8A" w:rsidRDefault="00574095" w:rsidP="00132E8A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sz w:val="20"/>
          <w:szCs w:val="20"/>
        </w:rPr>
        <w:t>W przypadku gdy Wykonawca, którego oferta została wybrana jako najkorzystniejsza, uchyla się od zawarcia umowy w sprawie zmówienia publicznego Zamawiający może dokonać  ponownego badania i oceny ofert spośród ofert pozostałych w postępowaniu Wykonawców lub unieważnić postępowanie.</w:t>
      </w:r>
    </w:p>
    <w:p w:rsidR="00574095" w:rsidRPr="0059764F" w:rsidRDefault="00574095" w:rsidP="00C10CE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lastRenderedPageBreak/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574095" w:rsidRPr="0059764F" w:rsidRDefault="00574095" w:rsidP="00C10CE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Przed podpisaniem umowy wybrany Wykonawca przekaże Zamawiającemu:</w:t>
      </w:r>
    </w:p>
    <w:p w:rsidR="00574095" w:rsidRPr="0059764F" w:rsidRDefault="00574095" w:rsidP="00C10CEF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informacje niezbędne do wpisania do treści umowy (np. imiona i nazwiska upoważnionych osób, które będą reprezentować Wykonawcę przy podpisaniu umowy),</w:t>
      </w:r>
    </w:p>
    <w:p w:rsidR="008C6A27" w:rsidRPr="0059764F" w:rsidRDefault="008C6A27" w:rsidP="008C6A27">
      <w:pPr>
        <w:pStyle w:val="Akapitzlist"/>
        <w:ind w:left="1361"/>
        <w:jc w:val="both"/>
        <w:rPr>
          <w:rFonts w:asciiTheme="minorHAnsi" w:hAnsiTheme="minorHAnsi" w:cstheme="minorHAnsi"/>
          <w:sz w:val="20"/>
          <w:szCs w:val="20"/>
        </w:rPr>
      </w:pPr>
    </w:p>
    <w:p w:rsidR="00112E49" w:rsidRPr="0082453A" w:rsidRDefault="00112E49" w:rsidP="00C10CEF">
      <w:pPr>
        <w:pStyle w:val="Akapitzlist"/>
        <w:numPr>
          <w:ilvl w:val="0"/>
          <w:numId w:val="2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bCs/>
          <w:sz w:val="20"/>
          <w:szCs w:val="20"/>
        </w:rPr>
        <w:t>Klauzula informacyjna RODO</w:t>
      </w:r>
    </w:p>
    <w:p w:rsidR="0082453A" w:rsidRDefault="0082453A" w:rsidP="0082453A">
      <w:pPr>
        <w:pStyle w:val="Akapitzlist"/>
        <w:spacing w:before="120" w:after="12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2453A" w:rsidRPr="0082453A" w:rsidRDefault="0082453A" w:rsidP="0082453A">
      <w:pPr>
        <w:spacing w:after="150"/>
        <w:jc w:val="both"/>
        <w:rPr>
          <w:rFonts w:asciiTheme="minorHAnsi" w:hAnsiTheme="minorHAnsi" w:cstheme="minorHAnsi"/>
          <w:sz w:val="18"/>
          <w:szCs w:val="18"/>
        </w:rPr>
      </w:pPr>
      <w:r w:rsidRPr="0082453A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administratorem Pani/Pana danych osobowych jest: Wójt Gminy Orchowo, z siedzibą: Pl. ul. Kościuszki 6 , 62-436 Orchowo, tel. 63/2684090;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inspektor ochrony danych osobowych: </w:t>
      </w:r>
      <w:hyperlink r:id="rId11" w:history="1">
        <w:r w:rsidRPr="0082453A">
          <w:rPr>
            <w:rFonts w:asciiTheme="minorHAnsi" w:eastAsia="Calibri" w:hAnsiTheme="minorHAnsi" w:cstheme="minorHAnsi"/>
            <w:color w:val="0000FF"/>
            <w:sz w:val="18"/>
            <w:szCs w:val="18"/>
            <w:u w:val="single"/>
          </w:rPr>
          <w:t>abi@osdidk</w:t>
        </w:r>
      </w:hyperlink>
      <w:r w:rsidRPr="0082453A">
        <w:rPr>
          <w:rFonts w:asciiTheme="minorHAnsi" w:eastAsia="Calibri" w:hAnsiTheme="minorHAnsi" w:cstheme="minorHAnsi"/>
          <w:color w:val="0000FF"/>
          <w:sz w:val="18"/>
          <w:szCs w:val="18"/>
          <w:u w:val="single"/>
        </w:rPr>
        <w:t>.pl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Pani/Pana dane osobowe przetwarzane będą na podstawie art. 6 ust. 1 lit. c</w:t>
      </w:r>
      <w:r w:rsidRPr="0082453A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82453A">
        <w:rPr>
          <w:rFonts w:asciiTheme="minorHAnsi" w:eastAsia="Calibri" w:hAnsiTheme="minorHAnsi" w:cstheme="minorHAnsi"/>
          <w:sz w:val="18"/>
          <w:szCs w:val="18"/>
        </w:rPr>
        <w:t>RODO w celu związanym z postępowaniem o udzielenie zamówienia publicznego</w:t>
      </w:r>
      <w:r w:rsidR="00C47640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82453A">
        <w:rPr>
          <w:rFonts w:asciiTheme="minorHAnsi" w:eastAsia="Calibri" w:hAnsiTheme="minorHAnsi" w:cstheme="minorHAnsi"/>
          <w:i/>
          <w:sz w:val="18"/>
          <w:szCs w:val="18"/>
        </w:rPr>
        <w:t>pn. „</w:t>
      </w:r>
      <w:r w:rsidR="00C47640">
        <w:rPr>
          <w:rFonts w:asciiTheme="minorHAnsi" w:eastAsia="Calibri" w:hAnsiTheme="minorHAnsi" w:cstheme="minorHAnsi"/>
          <w:i/>
          <w:sz w:val="18"/>
          <w:szCs w:val="18"/>
        </w:rPr>
        <w:t>Kompleksowa obsługa bankowa budżetu Gminy Orchowo i jednostek organizacyjnych gminy”</w:t>
      </w:r>
      <w:r w:rsidRPr="0082453A">
        <w:rPr>
          <w:rFonts w:asciiTheme="minorHAnsi" w:eastAsia="Calibri" w:hAnsiTheme="minorHAnsi" w:cstheme="minorHAnsi"/>
          <w:i/>
          <w:sz w:val="18"/>
          <w:szCs w:val="18"/>
        </w:rPr>
        <w:t>” znak sprawy: RF.DGZP.271.</w:t>
      </w:r>
      <w:r w:rsidR="00C47640">
        <w:rPr>
          <w:rFonts w:asciiTheme="minorHAnsi" w:eastAsia="Calibri" w:hAnsiTheme="minorHAnsi" w:cstheme="minorHAnsi"/>
          <w:i/>
          <w:sz w:val="18"/>
          <w:szCs w:val="18"/>
        </w:rPr>
        <w:t>1.1</w:t>
      </w:r>
      <w:r w:rsidRPr="0082453A">
        <w:rPr>
          <w:rFonts w:asciiTheme="minorHAnsi" w:eastAsia="Calibri" w:hAnsiTheme="minorHAnsi" w:cstheme="minorHAnsi"/>
          <w:i/>
          <w:sz w:val="18"/>
          <w:szCs w:val="18"/>
        </w:rPr>
        <w:t>.202</w:t>
      </w:r>
      <w:r w:rsidR="00C47640">
        <w:rPr>
          <w:rFonts w:asciiTheme="minorHAnsi" w:eastAsia="Calibri" w:hAnsiTheme="minorHAnsi" w:cstheme="minorHAnsi"/>
          <w:i/>
          <w:sz w:val="18"/>
          <w:szCs w:val="18"/>
        </w:rPr>
        <w:t>3</w:t>
      </w:r>
      <w:r w:rsidRPr="0082453A">
        <w:rPr>
          <w:rFonts w:asciiTheme="minorHAnsi" w:eastAsia="Calibri" w:hAnsiTheme="minorHAnsi" w:cstheme="minorHAnsi"/>
          <w:sz w:val="18"/>
          <w:szCs w:val="18"/>
        </w:rPr>
        <w:t>;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odbiorcami Pani/Pana danych osobowych będą osoby lub podmioty, którym udostępniona zostanie dokumentacja postępowania w oparciu o art. 8 oraz art. 96 ust. 3 ustawy z dnia 29 stycznia 2004 r. – Prawo zamówień publicznych (Dz. U. z 202</w:t>
      </w:r>
      <w:r w:rsidR="00C47640">
        <w:rPr>
          <w:rFonts w:asciiTheme="minorHAnsi" w:eastAsia="Calibri" w:hAnsiTheme="minorHAnsi" w:cstheme="minorHAnsi"/>
          <w:sz w:val="18"/>
          <w:szCs w:val="18"/>
        </w:rPr>
        <w:t>2</w:t>
      </w: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 r. poz. 1</w:t>
      </w:r>
      <w:r w:rsidR="00C47640">
        <w:rPr>
          <w:rFonts w:asciiTheme="minorHAnsi" w:eastAsia="Calibri" w:hAnsiTheme="minorHAnsi" w:cstheme="minorHAnsi"/>
          <w:sz w:val="18"/>
          <w:szCs w:val="18"/>
        </w:rPr>
        <w:t>710 ze zm.</w:t>
      </w: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), dalej „ustawa </w:t>
      </w:r>
      <w:proofErr w:type="spellStart"/>
      <w:r w:rsidRPr="0082453A">
        <w:rPr>
          <w:rFonts w:asciiTheme="minorHAnsi" w:eastAsia="Calibri" w:hAnsiTheme="minorHAnsi" w:cstheme="minorHAnsi"/>
          <w:sz w:val="18"/>
          <w:szCs w:val="18"/>
        </w:rPr>
        <w:t>Pzp</w:t>
      </w:r>
      <w:proofErr w:type="spellEnd"/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”;  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Pani/Pana dane osobowe będą przechowywane, zgodnie z art. 97 ust. 1 ustawy </w:t>
      </w:r>
      <w:proofErr w:type="spellStart"/>
      <w:r w:rsidRPr="0082453A">
        <w:rPr>
          <w:rFonts w:asciiTheme="minorHAnsi" w:eastAsia="Calibri" w:hAnsiTheme="minorHAnsi" w:cstheme="minorHAnsi"/>
          <w:sz w:val="18"/>
          <w:szCs w:val="18"/>
        </w:rPr>
        <w:t>Pzp</w:t>
      </w:r>
      <w:proofErr w:type="spellEnd"/>
      <w:r w:rsidRPr="0082453A">
        <w:rPr>
          <w:rFonts w:asciiTheme="minorHAnsi" w:eastAsia="Calibri" w:hAnsiTheme="minorHAnsi" w:cstheme="minorHAnsi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453A">
        <w:rPr>
          <w:rFonts w:asciiTheme="minorHAnsi" w:eastAsia="Calibri" w:hAnsiTheme="minorHAnsi" w:cstheme="minorHAnsi"/>
          <w:sz w:val="18"/>
          <w:szCs w:val="18"/>
        </w:rPr>
        <w:t>Pzp</w:t>
      </w:r>
      <w:proofErr w:type="spellEnd"/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2453A">
        <w:rPr>
          <w:rFonts w:asciiTheme="minorHAnsi" w:eastAsia="Calibri" w:hAnsiTheme="minorHAnsi" w:cstheme="minorHAnsi"/>
          <w:sz w:val="18"/>
          <w:szCs w:val="18"/>
        </w:rPr>
        <w:t>Pzp</w:t>
      </w:r>
      <w:proofErr w:type="spellEnd"/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;  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w odniesieniu do Pani/Pana danych osobowych decyzje nie będą podejmowane w sposób zautomatyzowany, stosowanie do art. 22 RODO;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posiada Pani/Pan:</w:t>
      </w:r>
    </w:p>
    <w:p w:rsidR="0082453A" w:rsidRPr="0082453A" w:rsidRDefault="0082453A" w:rsidP="0082453A">
      <w:pPr>
        <w:numPr>
          <w:ilvl w:val="0"/>
          <w:numId w:val="74"/>
        </w:numPr>
        <w:spacing w:after="150" w:line="259" w:lineRule="auto"/>
        <w:ind w:left="709" w:hanging="283"/>
        <w:contextualSpacing/>
        <w:jc w:val="both"/>
        <w:rPr>
          <w:rFonts w:asciiTheme="minorHAnsi" w:eastAsia="Calibri" w:hAnsiTheme="minorHAnsi" w:cstheme="minorHAnsi"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na podstawie art. 15 RODO prawo dostępu do danych osobowych Pani/Pana dotyczących;</w:t>
      </w:r>
    </w:p>
    <w:p w:rsidR="0082453A" w:rsidRPr="0082453A" w:rsidRDefault="0082453A" w:rsidP="0082453A">
      <w:pPr>
        <w:numPr>
          <w:ilvl w:val="0"/>
          <w:numId w:val="74"/>
        </w:numPr>
        <w:spacing w:after="150" w:line="259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na podstawie art. 16 RODO prawo do sprostowania Pani/Pana danych osobowych </w:t>
      </w:r>
      <w:r w:rsidRPr="0082453A">
        <w:rPr>
          <w:rFonts w:asciiTheme="minorHAnsi" w:eastAsia="Calibri" w:hAnsiTheme="minorHAnsi" w:cstheme="minorHAnsi"/>
          <w:sz w:val="18"/>
          <w:szCs w:val="18"/>
          <w:vertAlign w:val="superscript"/>
        </w:rPr>
        <w:footnoteReference w:id="1"/>
      </w:r>
      <w:r w:rsidRPr="0082453A">
        <w:rPr>
          <w:rFonts w:asciiTheme="minorHAnsi" w:eastAsia="Calibri" w:hAnsiTheme="minorHAnsi" w:cstheme="minorHAnsi"/>
          <w:sz w:val="18"/>
          <w:szCs w:val="18"/>
        </w:rPr>
        <w:t>;</w:t>
      </w:r>
    </w:p>
    <w:p w:rsidR="0082453A" w:rsidRPr="0082453A" w:rsidRDefault="0082453A" w:rsidP="0082453A">
      <w:pPr>
        <w:numPr>
          <w:ilvl w:val="0"/>
          <w:numId w:val="74"/>
        </w:numPr>
        <w:spacing w:after="150" w:line="259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  <w:r w:rsidRPr="0082453A">
        <w:rPr>
          <w:rFonts w:asciiTheme="minorHAnsi" w:eastAsia="Calibri" w:hAnsiTheme="minorHAnsi" w:cstheme="minorHAnsi"/>
          <w:sz w:val="18"/>
          <w:szCs w:val="18"/>
          <w:vertAlign w:val="superscript"/>
        </w:rPr>
        <w:footnoteReference w:id="2"/>
      </w: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;  </w:t>
      </w:r>
    </w:p>
    <w:p w:rsidR="0082453A" w:rsidRPr="0082453A" w:rsidRDefault="0082453A" w:rsidP="0082453A">
      <w:pPr>
        <w:numPr>
          <w:ilvl w:val="0"/>
          <w:numId w:val="74"/>
        </w:numPr>
        <w:spacing w:after="150" w:line="259" w:lineRule="auto"/>
        <w:ind w:left="709" w:hanging="283"/>
        <w:contextualSpacing/>
        <w:jc w:val="both"/>
        <w:rPr>
          <w:rFonts w:asciiTheme="minorHAnsi" w:eastAsia="Calibri" w:hAnsiTheme="minorHAnsi" w:cstheme="minorHAnsi"/>
          <w:i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82453A" w:rsidRPr="0082453A" w:rsidRDefault="0082453A" w:rsidP="0082453A">
      <w:pPr>
        <w:numPr>
          <w:ilvl w:val="0"/>
          <w:numId w:val="73"/>
        </w:numPr>
        <w:spacing w:after="150" w:line="259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nie przysługuje Pani/Panu:</w:t>
      </w:r>
    </w:p>
    <w:p w:rsidR="0082453A" w:rsidRPr="0082453A" w:rsidRDefault="0082453A" w:rsidP="0082453A">
      <w:pPr>
        <w:numPr>
          <w:ilvl w:val="0"/>
          <w:numId w:val="75"/>
        </w:numPr>
        <w:spacing w:after="150" w:line="259" w:lineRule="auto"/>
        <w:ind w:left="709" w:hanging="283"/>
        <w:contextualSpacing/>
        <w:jc w:val="both"/>
        <w:rPr>
          <w:rFonts w:asciiTheme="minorHAnsi" w:eastAsia="Calibri" w:hAnsiTheme="minorHAnsi" w:cstheme="minorHAnsi"/>
          <w:i/>
          <w:color w:val="00B0F0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w związku z art. 17 ust. 3 lit. b, d lub e RODO prawo do usunięcia danych osobowych;</w:t>
      </w:r>
    </w:p>
    <w:p w:rsidR="0082453A" w:rsidRPr="0082453A" w:rsidRDefault="0082453A" w:rsidP="0082453A">
      <w:pPr>
        <w:numPr>
          <w:ilvl w:val="0"/>
          <w:numId w:val="75"/>
        </w:numPr>
        <w:spacing w:after="150" w:line="259" w:lineRule="auto"/>
        <w:ind w:left="709" w:hanging="283"/>
        <w:contextualSpacing/>
        <w:jc w:val="both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prawo do przenoszenia danych osobowych, o którym mowa w art. 20 RODO;</w:t>
      </w:r>
    </w:p>
    <w:p w:rsidR="0082453A" w:rsidRPr="0082453A" w:rsidRDefault="0082453A" w:rsidP="0082453A">
      <w:pPr>
        <w:numPr>
          <w:ilvl w:val="0"/>
          <w:numId w:val="75"/>
        </w:numPr>
        <w:autoSpaceDE w:val="0"/>
        <w:autoSpaceDN w:val="0"/>
        <w:adjustRightInd w:val="0"/>
        <w:ind w:left="709" w:hanging="283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2453A" w:rsidRPr="0082453A" w:rsidRDefault="0082453A" w:rsidP="0082453A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82453A" w:rsidRPr="0082453A" w:rsidRDefault="0082453A" w:rsidP="0082453A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publicznego.</w:t>
      </w:r>
    </w:p>
    <w:p w:rsidR="0082453A" w:rsidRPr="0082453A" w:rsidRDefault="0082453A" w:rsidP="0082453A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82453A" w:rsidRPr="0082453A" w:rsidRDefault="0082453A" w:rsidP="0082453A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2453A">
        <w:rPr>
          <w:rFonts w:asciiTheme="minorHAnsi" w:eastAsia="Calibri" w:hAnsiTheme="minorHAnsi" w:cstheme="minorHAnsi"/>
          <w:sz w:val="18"/>
          <w:szCs w:val="18"/>
        </w:rPr>
        <w:t xml:space="preserve">W trakcie oraz po zakończeniu postępowania o udzielenie zamówienia publicznego, w przypadku gdy wykonanie obowiązków, o których mowa w art. 15 ust 1-3 rozporządzenia 2016/679, wymagałoby niewspółmiernie dużego wysiłku, </w:t>
      </w:r>
      <w:r w:rsidRPr="0082453A">
        <w:rPr>
          <w:rFonts w:asciiTheme="minorHAnsi" w:eastAsia="Calibri" w:hAnsiTheme="minorHAnsi" w:cstheme="minorHAnsi"/>
          <w:sz w:val="18"/>
          <w:szCs w:val="18"/>
        </w:rPr>
        <w:lastRenderedPageBreak/>
        <w:t>Zamawiający może żądać od osoby, której dane dotyczą, wskazania dodatkowych informacji mających w szczególności na celu sprecyzowanie nazwy lub daty zakończonego postępowania o udzielenie zamówienia.</w:t>
      </w:r>
    </w:p>
    <w:p w:rsidR="0082453A" w:rsidRPr="0059764F" w:rsidRDefault="0082453A" w:rsidP="0082453A">
      <w:pPr>
        <w:pStyle w:val="Akapitzlist"/>
        <w:spacing w:before="12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8072AF" w:rsidRDefault="008072AF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</w:p>
    <w:p w:rsidR="00E1140F" w:rsidRPr="006E5D31" w:rsidRDefault="00E1140F" w:rsidP="00E1140F">
      <w:pPr>
        <w:pStyle w:val="Z4-Tekst-rodkowy"/>
        <w:spacing w:after="0" w:line="276" w:lineRule="auto"/>
        <w:rPr>
          <w:rFonts w:asciiTheme="minorHAnsi" w:hAnsiTheme="minorHAnsi" w:cs="Times New Roman"/>
          <w:sz w:val="22"/>
          <w:szCs w:val="22"/>
        </w:rPr>
      </w:pPr>
      <w:r w:rsidRPr="006E5D31">
        <w:rPr>
          <w:rFonts w:asciiTheme="minorHAnsi" w:hAnsiTheme="minorHAnsi" w:cs="Times New Roman"/>
          <w:sz w:val="22"/>
          <w:szCs w:val="22"/>
        </w:rPr>
        <w:t>Załączniki :</w:t>
      </w:r>
    </w:p>
    <w:p w:rsidR="00E1140F" w:rsidRPr="006E5D31" w:rsidRDefault="00E1140F" w:rsidP="00E1140F">
      <w:pPr>
        <w:pStyle w:val="Z4-Tekst-rodkowy"/>
        <w:spacing w:after="0" w:line="276" w:lineRule="auto"/>
        <w:rPr>
          <w:rFonts w:asciiTheme="minorHAnsi" w:hAnsiTheme="minorHAnsi" w:cs="Times New Roman"/>
          <w:bCs/>
          <w:sz w:val="22"/>
          <w:szCs w:val="22"/>
        </w:rPr>
      </w:pPr>
      <w:r w:rsidRPr="006E5D31">
        <w:rPr>
          <w:rFonts w:asciiTheme="minorHAnsi" w:hAnsiTheme="minorHAnsi" w:cs="Times New Roman"/>
          <w:sz w:val="22"/>
          <w:szCs w:val="22"/>
        </w:rPr>
        <w:t xml:space="preserve">1/ Załącznik nr 1 - </w:t>
      </w:r>
      <w:r w:rsidRPr="006E5D31">
        <w:rPr>
          <w:rFonts w:asciiTheme="minorHAnsi" w:hAnsiTheme="minorHAnsi" w:cs="Times New Roman"/>
          <w:bCs/>
          <w:sz w:val="22"/>
          <w:szCs w:val="22"/>
        </w:rPr>
        <w:t>OFERTA WYKONAWCY W TRYBIE  ZAPYTANIA CENOWEGO</w:t>
      </w:r>
    </w:p>
    <w:p w:rsidR="00E1140F" w:rsidRDefault="00E1140F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</w:p>
    <w:p w:rsidR="00E1140F" w:rsidRPr="0059764F" w:rsidRDefault="00E1140F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</w:p>
    <w:p w:rsidR="00112E49" w:rsidRPr="0059764F" w:rsidRDefault="00112E49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</w:rPr>
        <w:t xml:space="preserve"> </w:t>
      </w:r>
      <w:r w:rsidRPr="0059764F">
        <w:rPr>
          <w:rFonts w:asciiTheme="minorHAnsi" w:hAnsiTheme="minorHAnsi" w:cstheme="minorHAnsi"/>
        </w:rPr>
        <w:tab/>
      </w:r>
      <w:r w:rsidR="008072AF" w:rsidRPr="0059764F">
        <w:rPr>
          <w:rFonts w:asciiTheme="minorHAnsi" w:hAnsiTheme="minorHAnsi" w:cstheme="minorHAnsi"/>
        </w:rPr>
        <w:t xml:space="preserve">                                                       ………………………………………</w:t>
      </w:r>
      <w:r w:rsidRPr="0059764F">
        <w:rPr>
          <w:rFonts w:asciiTheme="minorHAnsi" w:hAnsiTheme="minorHAnsi" w:cstheme="minorHAnsi"/>
        </w:rPr>
        <w:t>……….……..</w:t>
      </w:r>
    </w:p>
    <w:p w:rsidR="00112E49" w:rsidRPr="0059764F" w:rsidRDefault="00112E49" w:rsidP="00112E49">
      <w:pPr>
        <w:pStyle w:val="Z-podpispodkropkami"/>
        <w:spacing w:line="276" w:lineRule="auto"/>
        <w:ind w:left="5670"/>
        <w:jc w:val="center"/>
        <w:rPr>
          <w:rFonts w:asciiTheme="minorHAnsi" w:hAnsiTheme="minorHAnsi" w:cstheme="minorHAnsi"/>
          <w:sz w:val="14"/>
          <w:szCs w:val="14"/>
        </w:rPr>
      </w:pPr>
      <w:r w:rsidRPr="0059764F">
        <w:rPr>
          <w:rFonts w:asciiTheme="minorHAnsi" w:hAnsiTheme="minorHAnsi" w:cstheme="minorHAnsi"/>
          <w:sz w:val="14"/>
          <w:szCs w:val="14"/>
        </w:rPr>
        <w:t>(podpis Kierownika Zamawiającego lub osoby upoważnionej)</w:t>
      </w:r>
    </w:p>
    <w:p w:rsidR="00112E49" w:rsidRPr="0059764F" w:rsidRDefault="00112E49" w:rsidP="00112E4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Otrzymują:</w:t>
      </w:r>
    </w:p>
    <w:p w:rsidR="00112E49" w:rsidRPr="0059764F" w:rsidRDefault="00491760" w:rsidP="00B26C07">
      <w:pPr>
        <w:pStyle w:val="Nagwek1"/>
        <w:numPr>
          <w:ilvl w:val="3"/>
          <w:numId w:val="3"/>
        </w:numPr>
        <w:spacing w:before="0"/>
        <w:ind w:left="360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59764F">
        <w:rPr>
          <w:rFonts w:asciiTheme="minorHAnsi" w:hAnsiTheme="minorHAnsi" w:cstheme="minorHAnsi"/>
          <w:b w:val="0"/>
          <w:color w:val="auto"/>
          <w:sz w:val="20"/>
          <w:szCs w:val="20"/>
        </w:rPr>
        <w:t>Zgodnie z wykazem</w:t>
      </w:r>
    </w:p>
    <w:p w:rsidR="00112E49" w:rsidRPr="0059764F" w:rsidRDefault="00112E49" w:rsidP="00112E49">
      <w:pPr>
        <w:pStyle w:val="Z-podpisnakocukropki"/>
        <w:spacing w:line="276" w:lineRule="auto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</w:rPr>
        <w:t>*/ niepotrzebne skreślić</w:t>
      </w:r>
    </w:p>
    <w:p w:rsidR="003823C8" w:rsidRDefault="003823C8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3823C8" w:rsidRDefault="003823C8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CC1B5E" w:rsidRDefault="00CC1B5E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CC1B5E" w:rsidRDefault="00CC1B5E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CC1B5E" w:rsidRDefault="00CC1B5E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4D4FB3" w:rsidRDefault="004D4FB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4D4FB3" w:rsidRDefault="004D4FB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CC1B5E" w:rsidRDefault="00CC1B5E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A57E9F" w:rsidRDefault="00A57E9F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A57E9F" w:rsidRDefault="00A57E9F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A57E9F" w:rsidRDefault="00A57E9F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A57E9F" w:rsidRDefault="00A57E9F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3823C8" w:rsidRDefault="003823C8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sectPr w:rsidR="003823C8" w:rsidSect="00167B9A">
      <w:footerReference w:type="default" r:id="rId12"/>
      <w:pgSz w:w="11906" w:h="16838"/>
      <w:pgMar w:top="1417" w:right="1417" w:bottom="851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30" w:rsidRDefault="00727830" w:rsidP="00112E49">
      <w:r>
        <w:separator/>
      </w:r>
    </w:p>
  </w:endnote>
  <w:endnote w:type="continuationSeparator" w:id="0">
    <w:p w:rsidR="00727830" w:rsidRDefault="00727830" w:rsidP="0011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8A" w:rsidRDefault="00132E8A" w:rsidP="00167B9A">
    <w:pPr>
      <w:jc w:val="center"/>
      <w:rPr>
        <w:rFonts w:asciiTheme="minorHAnsi" w:hAnsiTheme="minorHAnsi" w:cstheme="minorHAnsi"/>
        <w:color w:val="0070C0"/>
        <w:sz w:val="16"/>
        <w:szCs w:val="16"/>
      </w:rPr>
    </w:pPr>
  </w:p>
  <w:p w:rsidR="00132E8A" w:rsidRDefault="00132E8A" w:rsidP="00167B9A">
    <w:pPr>
      <w:jc w:val="center"/>
      <w:rPr>
        <w:rFonts w:asciiTheme="minorHAnsi" w:hAnsiTheme="minorHAnsi" w:cstheme="minorHAnsi"/>
        <w:color w:val="0070C0"/>
        <w:sz w:val="16"/>
        <w:szCs w:val="16"/>
      </w:rPr>
    </w:pPr>
  </w:p>
  <w:p w:rsidR="00132E8A" w:rsidRPr="00CC1B5E" w:rsidRDefault="00132E8A" w:rsidP="004D4FB3">
    <w:pPr>
      <w:jc w:val="center"/>
      <w:rPr>
        <w:rFonts w:asciiTheme="minorHAnsi" w:hAnsiTheme="minorHAnsi" w:cstheme="minorHAnsi"/>
        <w:sz w:val="16"/>
        <w:szCs w:val="16"/>
      </w:rPr>
    </w:pPr>
    <w:r w:rsidRPr="00CC1B5E">
      <w:rPr>
        <w:rFonts w:asciiTheme="minorHAnsi" w:hAnsiTheme="minorHAnsi" w:cstheme="minorHAnsi"/>
        <w:sz w:val="16"/>
        <w:szCs w:val="16"/>
      </w:rPr>
      <w:t xml:space="preserve">Zapytanie ofertowe dla zamówienia publicznego o wartości mniejszej niż 130.000 zł  </w:t>
    </w:r>
  </w:p>
  <w:p w:rsidR="00132E8A" w:rsidRDefault="00132E8A">
    <w:pPr>
      <w:pStyle w:val="Stopka"/>
      <w:jc w:val="right"/>
    </w:pPr>
    <w:r>
      <w:rPr>
        <w:color w:val="4F81BD" w:themeColor="accent1"/>
        <w:sz w:val="20"/>
        <w:szCs w:val="20"/>
      </w:rPr>
      <w:t xml:space="preserve"> 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 w:rsidR="00ED6D32">
      <w:rPr>
        <w:noProof/>
        <w:color w:val="4F81BD" w:themeColor="accent1"/>
        <w:sz w:val="20"/>
        <w:szCs w:val="20"/>
      </w:rPr>
      <w:t>11</w:t>
    </w:r>
    <w:r>
      <w:rPr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30" w:rsidRDefault="00727830" w:rsidP="00112E49">
      <w:r>
        <w:separator/>
      </w:r>
    </w:p>
  </w:footnote>
  <w:footnote w:type="continuationSeparator" w:id="0">
    <w:p w:rsidR="00727830" w:rsidRDefault="00727830" w:rsidP="00112E49">
      <w:r>
        <w:continuationSeparator/>
      </w:r>
    </w:p>
  </w:footnote>
  <w:footnote w:id="1">
    <w:p w:rsidR="0082453A" w:rsidRPr="0034363F" w:rsidRDefault="0082453A" w:rsidP="0082453A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363F">
        <w:rPr>
          <w:rFonts w:ascii="Arial" w:hAnsi="Arial" w:cs="Arial"/>
          <w:i/>
          <w:sz w:val="18"/>
          <w:szCs w:val="18"/>
        </w:rPr>
        <w:t>skorzystanie z prawa do sprostowania nie może skutkować zmianą wyniku postępowania</w:t>
      </w:r>
      <w:r w:rsidRPr="0034363F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4363F">
        <w:rPr>
          <w:rFonts w:ascii="Arial" w:hAnsi="Arial" w:cs="Arial"/>
          <w:i/>
          <w:sz w:val="18"/>
          <w:szCs w:val="18"/>
        </w:rPr>
        <w:t>Pzp</w:t>
      </w:r>
      <w:proofErr w:type="spellEnd"/>
      <w:r w:rsidRPr="0034363F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82453A" w:rsidRDefault="0082453A" w:rsidP="0082453A">
      <w:pPr>
        <w:pStyle w:val="Tekstprzypisudolnego"/>
      </w:pPr>
    </w:p>
  </w:footnote>
  <w:footnote w:id="2">
    <w:p w:rsidR="0082453A" w:rsidRPr="0034363F" w:rsidRDefault="0082453A" w:rsidP="0082453A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363F">
        <w:rPr>
          <w:rFonts w:ascii="Arial" w:hAnsi="Arial" w:cs="Arial"/>
          <w:i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2453A" w:rsidRDefault="0082453A" w:rsidP="008245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E7BAF"/>
    <w:multiLevelType w:val="hybridMultilevel"/>
    <w:tmpl w:val="7436A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65475"/>
    <w:multiLevelType w:val="hybridMultilevel"/>
    <w:tmpl w:val="185835B2"/>
    <w:lvl w:ilvl="0" w:tplc="8DD82C3A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3A32542"/>
    <w:multiLevelType w:val="hybridMultilevel"/>
    <w:tmpl w:val="414EB34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4821A07"/>
    <w:multiLevelType w:val="hybridMultilevel"/>
    <w:tmpl w:val="51F24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C86D20"/>
    <w:multiLevelType w:val="hybridMultilevel"/>
    <w:tmpl w:val="73BEBEA8"/>
    <w:lvl w:ilvl="0" w:tplc="04150017">
      <w:start w:val="1"/>
      <w:numFmt w:val="lowerLetter"/>
      <w:lvlText w:val="%1)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54E690">
      <w:start w:val="1"/>
      <w:numFmt w:val="lowerLetter"/>
      <w:lvlText w:val="%2)"/>
      <w:lvlJc w:val="left"/>
      <w:pPr>
        <w:tabs>
          <w:tab w:val="left" w:pos="1069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DC25EA">
      <w:start w:val="1"/>
      <w:numFmt w:val="lowerLetter"/>
      <w:lvlText w:val="%3)"/>
      <w:lvlJc w:val="left"/>
      <w:pPr>
        <w:tabs>
          <w:tab w:val="left" w:pos="1069"/>
        </w:tabs>
        <w:ind w:left="30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D6C616">
      <w:start w:val="1"/>
      <w:numFmt w:val="lowerLetter"/>
      <w:lvlText w:val="%4)"/>
      <w:lvlJc w:val="left"/>
      <w:pPr>
        <w:tabs>
          <w:tab w:val="left" w:pos="1069"/>
        </w:tabs>
        <w:ind w:left="43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D2370C">
      <w:start w:val="1"/>
      <w:numFmt w:val="lowerLetter"/>
      <w:lvlText w:val="%5)"/>
      <w:lvlJc w:val="left"/>
      <w:pPr>
        <w:tabs>
          <w:tab w:val="left" w:pos="1069"/>
        </w:tabs>
        <w:ind w:left="56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B2A15A">
      <w:start w:val="1"/>
      <w:numFmt w:val="lowerLetter"/>
      <w:lvlText w:val="%6)"/>
      <w:lvlJc w:val="left"/>
      <w:pPr>
        <w:tabs>
          <w:tab w:val="left" w:pos="1069"/>
        </w:tabs>
        <w:ind w:left="69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5CA1B4">
      <w:start w:val="1"/>
      <w:numFmt w:val="lowerLetter"/>
      <w:lvlText w:val="%7)"/>
      <w:lvlJc w:val="left"/>
      <w:pPr>
        <w:tabs>
          <w:tab w:val="left" w:pos="1069"/>
        </w:tabs>
        <w:ind w:left="82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3410D4">
      <w:start w:val="1"/>
      <w:numFmt w:val="lowerLetter"/>
      <w:lvlText w:val="%8)"/>
      <w:lvlJc w:val="left"/>
      <w:pPr>
        <w:tabs>
          <w:tab w:val="left" w:pos="1069"/>
        </w:tabs>
        <w:ind w:left="95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561D24">
      <w:start w:val="1"/>
      <w:numFmt w:val="lowerLetter"/>
      <w:lvlText w:val="%9)"/>
      <w:lvlJc w:val="left"/>
      <w:pPr>
        <w:tabs>
          <w:tab w:val="left" w:pos="1069"/>
        </w:tabs>
        <w:ind w:left="107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7712FFD"/>
    <w:multiLevelType w:val="hybridMultilevel"/>
    <w:tmpl w:val="606438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8637C70"/>
    <w:multiLevelType w:val="hybridMultilevel"/>
    <w:tmpl w:val="80AE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63D8A"/>
    <w:multiLevelType w:val="hybridMultilevel"/>
    <w:tmpl w:val="3D185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576367"/>
    <w:multiLevelType w:val="hybridMultilevel"/>
    <w:tmpl w:val="C0063D46"/>
    <w:lvl w:ilvl="0" w:tplc="CD1C636C">
      <w:start w:val="7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50B03"/>
    <w:multiLevelType w:val="hybridMultilevel"/>
    <w:tmpl w:val="382EBA8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0F9E4747"/>
    <w:multiLevelType w:val="hybridMultilevel"/>
    <w:tmpl w:val="612C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6732D"/>
    <w:multiLevelType w:val="hybridMultilevel"/>
    <w:tmpl w:val="6970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>
    <w:nsid w:val="127C5994"/>
    <w:multiLevelType w:val="hybridMultilevel"/>
    <w:tmpl w:val="85EC3CB4"/>
    <w:lvl w:ilvl="0" w:tplc="2698FC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2F310D"/>
    <w:multiLevelType w:val="hybridMultilevel"/>
    <w:tmpl w:val="5A889802"/>
    <w:lvl w:ilvl="0" w:tplc="5A4478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4175D5"/>
    <w:multiLevelType w:val="hybridMultilevel"/>
    <w:tmpl w:val="0FB87C60"/>
    <w:lvl w:ilvl="0" w:tplc="12EA1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73C193D"/>
    <w:multiLevelType w:val="hybridMultilevel"/>
    <w:tmpl w:val="66D0B0BC"/>
    <w:lvl w:ilvl="0" w:tplc="596CE90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C301683"/>
    <w:multiLevelType w:val="hybridMultilevel"/>
    <w:tmpl w:val="8142571E"/>
    <w:lvl w:ilvl="0" w:tplc="88AC9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80B7E"/>
    <w:multiLevelType w:val="hybridMultilevel"/>
    <w:tmpl w:val="1160F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304697"/>
    <w:multiLevelType w:val="hybridMultilevel"/>
    <w:tmpl w:val="005E5560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2341D1"/>
    <w:multiLevelType w:val="hybridMultilevel"/>
    <w:tmpl w:val="840643C8"/>
    <w:lvl w:ilvl="0" w:tplc="0868E366">
      <w:start w:val="4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43DB9"/>
    <w:multiLevelType w:val="hybridMultilevel"/>
    <w:tmpl w:val="22EAEE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B97756D"/>
    <w:multiLevelType w:val="singleLevel"/>
    <w:tmpl w:val="9B9C3E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>
    <w:nsid w:val="2ECF05B2"/>
    <w:multiLevelType w:val="hybridMultilevel"/>
    <w:tmpl w:val="DF3C80A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122141E"/>
    <w:multiLevelType w:val="hybridMultilevel"/>
    <w:tmpl w:val="F86C05BA"/>
    <w:lvl w:ilvl="0" w:tplc="DDFC9A2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9">
    <w:nsid w:val="31B36888"/>
    <w:multiLevelType w:val="hybridMultilevel"/>
    <w:tmpl w:val="581EDDD8"/>
    <w:lvl w:ilvl="0" w:tplc="583A435A">
      <w:start w:val="1"/>
      <w:numFmt w:val="decimal"/>
      <w:lvlText w:val="%1."/>
      <w:lvlJc w:val="left"/>
      <w:pPr>
        <w:ind w:left="-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92" w:hanging="360"/>
      </w:pPr>
    </w:lvl>
    <w:lvl w:ilvl="2" w:tplc="0415001B" w:tentative="1">
      <w:start w:val="1"/>
      <w:numFmt w:val="lowerRoman"/>
      <w:lvlText w:val="%3."/>
      <w:lvlJc w:val="right"/>
      <w:pPr>
        <w:ind w:left="1412" w:hanging="180"/>
      </w:pPr>
    </w:lvl>
    <w:lvl w:ilvl="3" w:tplc="0415000F" w:tentative="1">
      <w:start w:val="1"/>
      <w:numFmt w:val="decimal"/>
      <w:lvlText w:val="%4."/>
      <w:lvlJc w:val="left"/>
      <w:pPr>
        <w:ind w:left="2132" w:hanging="360"/>
      </w:pPr>
    </w:lvl>
    <w:lvl w:ilvl="4" w:tplc="04150019" w:tentative="1">
      <w:start w:val="1"/>
      <w:numFmt w:val="lowerLetter"/>
      <w:lvlText w:val="%5."/>
      <w:lvlJc w:val="left"/>
      <w:pPr>
        <w:ind w:left="2852" w:hanging="360"/>
      </w:pPr>
    </w:lvl>
    <w:lvl w:ilvl="5" w:tplc="0415001B" w:tentative="1">
      <w:start w:val="1"/>
      <w:numFmt w:val="lowerRoman"/>
      <w:lvlText w:val="%6."/>
      <w:lvlJc w:val="right"/>
      <w:pPr>
        <w:ind w:left="3572" w:hanging="180"/>
      </w:pPr>
    </w:lvl>
    <w:lvl w:ilvl="6" w:tplc="0415000F" w:tentative="1">
      <w:start w:val="1"/>
      <w:numFmt w:val="decimal"/>
      <w:lvlText w:val="%7."/>
      <w:lvlJc w:val="left"/>
      <w:pPr>
        <w:ind w:left="4292" w:hanging="360"/>
      </w:pPr>
    </w:lvl>
    <w:lvl w:ilvl="7" w:tplc="04150019" w:tentative="1">
      <w:start w:val="1"/>
      <w:numFmt w:val="lowerLetter"/>
      <w:lvlText w:val="%8."/>
      <w:lvlJc w:val="left"/>
      <w:pPr>
        <w:ind w:left="5012" w:hanging="360"/>
      </w:pPr>
    </w:lvl>
    <w:lvl w:ilvl="8" w:tplc="0415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57B7907"/>
    <w:multiLevelType w:val="hybridMultilevel"/>
    <w:tmpl w:val="AEE62C1A"/>
    <w:lvl w:ilvl="0" w:tplc="8C148010">
      <w:start w:val="6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466341"/>
    <w:multiLevelType w:val="hybridMultilevel"/>
    <w:tmpl w:val="F9A029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7405898"/>
    <w:multiLevelType w:val="hybridMultilevel"/>
    <w:tmpl w:val="35BAA36E"/>
    <w:lvl w:ilvl="0" w:tplc="0415000F">
      <w:start w:val="1"/>
      <w:numFmt w:val="decimal"/>
      <w:lvlText w:val="%1."/>
      <w:lvlJc w:val="left"/>
      <w:pPr>
        <w:tabs>
          <w:tab w:val="left" w:pos="76"/>
        </w:tabs>
        <w:ind w:left="357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CE07A0">
      <w:start w:val="1"/>
      <w:numFmt w:val="decimal"/>
      <w:lvlText w:val="%2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E09FF6">
      <w:start w:val="1"/>
      <w:numFmt w:val="decimal"/>
      <w:lvlText w:val="%3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726C0A">
      <w:start w:val="1"/>
      <w:numFmt w:val="decimal"/>
      <w:lvlText w:val="%4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6039CE">
      <w:start w:val="1"/>
      <w:numFmt w:val="decimal"/>
      <w:lvlText w:val="%5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985130">
      <w:start w:val="1"/>
      <w:numFmt w:val="decimal"/>
      <w:lvlText w:val="%6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440D6A">
      <w:start w:val="1"/>
      <w:numFmt w:val="decimal"/>
      <w:lvlText w:val="%7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DE3382">
      <w:start w:val="1"/>
      <w:numFmt w:val="decimal"/>
      <w:lvlText w:val="%8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9E8C36">
      <w:start w:val="1"/>
      <w:numFmt w:val="decimal"/>
      <w:lvlText w:val="%9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387D4F50"/>
    <w:multiLevelType w:val="hybridMultilevel"/>
    <w:tmpl w:val="CF1E4502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7C157E"/>
    <w:multiLevelType w:val="hybridMultilevel"/>
    <w:tmpl w:val="EA600EC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3A197DC6"/>
    <w:multiLevelType w:val="hybridMultilevel"/>
    <w:tmpl w:val="E7AC31A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3B381A61"/>
    <w:multiLevelType w:val="hybridMultilevel"/>
    <w:tmpl w:val="46D247C0"/>
    <w:lvl w:ilvl="0" w:tplc="C9541D42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ED9586D"/>
    <w:multiLevelType w:val="hybridMultilevel"/>
    <w:tmpl w:val="F9EC77B6"/>
    <w:lvl w:ilvl="0" w:tplc="68223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2A3275"/>
    <w:multiLevelType w:val="hybridMultilevel"/>
    <w:tmpl w:val="DB2E0C3E"/>
    <w:lvl w:ilvl="0" w:tplc="856E3124">
      <w:start w:val="28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9C14C5"/>
    <w:multiLevelType w:val="hybridMultilevel"/>
    <w:tmpl w:val="0C9A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7A55BA"/>
    <w:multiLevelType w:val="hybridMultilevel"/>
    <w:tmpl w:val="42C2A07A"/>
    <w:lvl w:ilvl="0" w:tplc="8F4859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CE7D53"/>
    <w:multiLevelType w:val="hybridMultilevel"/>
    <w:tmpl w:val="02A608CE"/>
    <w:lvl w:ilvl="0" w:tplc="10BEB55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526752F"/>
    <w:multiLevelType w:val="hybridMultilevel"/>
    <w:tmpl w:val="C088C2C0"/>
    <w:lvl w:ilvl="0" w:tplc="04150017">
      <w:start w:val="1"/>
      <w:numFmt w:val="lowerLetter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4">
    <w:nsid w:val="45F633E9"/>
    <w:multiLevelType w:val="hybridMultilevel"/>
    <w:tmpl w:val="083E9F18"/>
    <w:lvl w:ilvl="0" w:tplc="CFB28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1C6F76"/>
    <w:multiLevelType w:val="hybridMultilevel"/>
    <w:tmpl w:val="60DEA928"/>
    <w:lvl w:ilvl="0" w:tplc="04150005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6">
    <w:nsid w:val="46A16318"/>
    <w:multiLevelType w:val="hybridMultilevel"/>
    <w:tmpl w:val="DC12495C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7">
    <w:nsid w:val="4B483EA1"/>
    <w:multiLevelType w:val="hybridMultilevel"/>
    <w:tmpl w:val="32E25864"/>
    <w:lvl w:ilvl="0" w:tplc="6A5EF59E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1A14B02"/>
    <w:multiLevelType w:val="hybridMultilevel"/>
    <w:tmpl w:val="999C9C7C"/>
    <w:lvl w:ilvl="0" w:tplc="5D5C2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792A7A"/>
    <w:multiLevelType w:val="multilevel"/>
    <w:tmpl w:val="2DBE1A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410407D"/>
    <w:multiLevelType w:val="hybridMultilevel"/>
    <w:tmpl w:val="98429D50"/>
    <w:lvl w:ilvl="0" w:tplc="BA782F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896515"/>
    <w:multiLevelType w:val="hybridMultilevel"/>
    <w:tmpl w:val="54D86616"/>
    <w:lvl w:ilvl="0" w:tplc="67720386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2E1C72"/>
    <w:multiLevelType w:val="hybridMultilevel"/>
    <w:tmpl w:val="6580689C"/>
    <w:lvl w:ilvl="0" w:tplc="EB76BE8A">
      <w:start w:val="1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E762CF"/>
    <w:multiLevelType w:val="hybridMultilevel"/>
    <w:tmpl w:val="66DEC8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5D74019C"/>
    <w:multiLevelType w:val="hybridMultilevel"/>
    <w:tmpl w:val="E3D2AADC"/>
    <w:lvl w:ilvl="0" w:tplc="22D24B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5F285591"/>
    <w:multiLevelType w:val="hybridMultilevel"/>
    <w:tmpl w:val="E88CE4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617F1A85"/>
    <w:multiLevelType w:val="hybridMultilevel"/>
    <w:tmpl w:val="323C8334"/>
    <w:lvl w:ilvl="0" w:tplc="04150011">
      <w:start w:val="1"/>
      <w:numFmt w:val="decimal"/>
      <w:lvlText w:val="%1)"/>
      <w:lvlJc w:val="left"/>
      <w:pPr>
        <w:ind w:left="3228" w:hanging="360"/>
      </w:pPr>
    </w:lvl>
    <w:lvl w:ilvl="1" w:tplc="04150019" w:tentative="1">
      <w:start w:val="1"/>
      <w:numFmt w:val="lowerLetter"/>
      <w:lvlText w:val="%2."/>
      <w:lvlJc w:val="left"/>
      <w:pPr>
        <w:ind w:left="3948" w:hanging="360"/>
      </w:pPr>
    </w:lvl>
    <w:lvl w:ilvl="2" w:tplc="0415001B" w:tentative="1">
      <w:start w:val="1"/>
      <w:numFmt w:val="lowerRoman"/>
      <w:lvlText w:val="%3."/>
      <w:lvlJc w:val="right"/>
      <w:pPr>
        <w:ind w:left="4668" w:hanging="180"/>
      </w:p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57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924CE9"/>
    <w:multiLevelType w:val="hybridMultilevel"/>
    <w:tmpl w:val="6712A39C"/>
    <w:lvl w:ilvl="0" w:tplc="0415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9">
    <w:nsid w:val="645A0A60"/>
    <w:multiLevelType w:val="hybridMultilevel"/>
    <w:tmpl w:val="878EE650"/>
    <w:lvl w:ilvl="0" w:tplc="8AA09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7A5877"/>
    <w:multiLevelType w:val="hybridMultilevel"/>
    <w:tmpl w:val="7CA6509C"/>
    <w:lvl w:ilvl="0" w:tplc="E99A41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3144AE"/>
    <w:multiLevelType w:val="hybridMultilevel"/>
    <w:tmpl w:val="CA2C8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DEDB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540C17"/>
    <w:multiLevelType w:val="hybridMultilevel"/>
    <w:tmpl w:val="F740E564"/>
    <w:lvl w:ilvl="0" w:tplc="AC907FA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6755A14"/>
    <w:multiLevelType w:val="hybridMultilevel"/>
    <w:tmpl w:val="B330B052"/>
    <w:lvl w:ilvl="0" w:tplc="AC907F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E47EBC"/>
    <w:multiLevelType w:val="hybridMultilevel"/>
    <w:tmpl w:val="C78E0B96"/>
    <w:lvl w:ilvl="0" w:tplc="5674077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BE61C07"/>
    <w:multiLevelType w:val="hybridMultilevel"/>
    <w:tmpl w:val="FD52C818"/>
    <w:lvl w:ilvl="0" w:tplc="04150017">
      <w:start w:val="1"/>
      <w:numFmt w:val="lowerLetter"/>
      <w:lvlText w:val="%1)"/>
      <w:lvlJc w:val="left"/>
      <w:pPr>
        <w:ind w:left="852" w:hanging="360"/>
      </w:p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7">
    <w:nsid w:val="6C6A6C57"/>
    <w:multiLevelType w:val="hybridMultilevel"/>
    <w:tmpl w:val="FFD4277E"/>
    <w:lvl w:ilvl="0" w:tplc="4CC0E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0B50CB4"/>
    <w:multiLevelType w:val="hybridMultilevel"/>
    <w:tmpl w:val="0B90137E"/>
    <w:lvl w:ilvl="0" w:tplc="7FE04574">
      <w:start w:val="7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8C5E34"/>
    <w:multiLevelType w:val="hybridMultilevel"/>
    <w:tmpl w:val="6FB4E00A"/>
    <w:lvl w:ilvl="0" w:tplc="04150011">
      <w:start w:val="1"/>
      <w:numFmt w:val="decimal"/>
      <w:lvlText w:val="%1)"/>
      <w:lvlJc w:val="left"/>
      <w:pPr>
        <w:ind w:left="3228" w:hanging="360"/>
      </w:pPr>
    </w:lvl>
    <w:lvl w:ilvl="1" w:tplc="04150019" w:tentative="1">
      <w:start w:val="1"/>
      <w:numFmt w:val="lowerLetter"/>
      <w:lvlText w:val="%2."/>
      <w:lvlJc w:val="left"/>
      <w:pPr>
        <w:ind w:left="3948" w:hanging="360"/>
      </w:pPr>
    </w:lvl>
    <w:lvl w:ilvl="2" w:tplc="0415001B" w:tentative="1">
      <w:start w:val="1"/>
      <w:numFmt w:val="lowerRoman"/>
      <w:lvlText w:val="%3."/>
      <w:lvlJc w:val="right"/>
      <w:pPr>
        <w:ind w:left="4668" w:hanging="180"/>
      </w:p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70">
    <w:nsid w:val="74C33750"/>
    <w:multiLevelType w:val="hybridMultilevel"/>
    <w:tmpl w:val="8092FC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754B1E3F"/>
    <w:multiLevelType w:val="hybridMultilevel"/>
    <w:tmpl w:val="D5BE75DE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59771B4"/>
    <w:multiLevelType w:val="hybridMultilevel"/>
    <w:tmpl w:val="65D2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C73338"/>
    <w:multiLevelType w:val="hybridMultilevel"/>
    <w:tmpl w:val="4112C400"/>
    <w:lvl w:ilvl="0" w:tplc="3D90487A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7847053B"/>
    <w:multiLevelType w:val="hybridMultilevel"/>
    <w:tmpl w:val="A0542DB0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5">
    <w:nsid w:val="7BFD619A"/>
    <w:multiLevelType w:val="hybridMultilevel"/>
    <w:tmpl w:val="37CAD0EA"/>
    <w:styleLink w:val="Zaimportowanystyl27"/>
    <w:lvl w:ilvl="0" w:tplc="FAEA6A82">
      <w:start w:val="1"/>
      <w:numFmt w:val="decimal"/>
      <w:lvlText w:val="%1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70965C">
      <w:start w:val="1"/>
      <w:numFmt w:val="decimal"/>
      <w:lvlText w:val="%2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50F8A2">
      <w:start w:val="1"/>
      <w:numFmt w:val="decimal"/>
      <w:lvlText w:val="%3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302CDE">
      <w:start w:val="1"/>
      <w:numFmt w:val="decimal"/>
      <w:lvlText w:val="%4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D4A118">
      <w:start w:val="1"/>
      <w:numFmt w:val="decimal"/>
      <w:lvlText w:val="%5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9885FA">
      <w:start w:val="1"/>
      <w:numFmt w:val="decimal"/>
      <w:lvlText w:val="%6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DAF7E8">
      <w:start w:val="1"/>
      <w:numFmt w:val="decimal"/>
      <w:lvlText w:val="%7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6C23B8">
      <w:start w:val="1"/>
      <w:numFmt w:val="decimal"/>
      <w:lvlText w:val="%8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429F72">
      <w:start w:val="1"/>
      <w:numFmt w:val="decimal"/>
      <w:lvlText w:val="%9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7F5360C5"/>
    <w:multiLevelType w:val="hybridMultilevel"/>
    <w:tmpl w:val="8A068ED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8"/>
  </w:num>
  <w:num w:numId="2">
    <w:abstractNumId w:val="43"/>
  </w:num>
  <w:num w:numId="3">
    <w:abstractNumId w:val="61"/>
  </w:num>
  <w:num w:numId="4">
    <w:abstractNumId w:val="9"/>
  </w:num>
  <w:num w:numId="5">
    <w:abstractNumId w:val="63"/>
  </w:num>
  <w:num w:numId="6">
    <w:abstractNumId w:val="10"/>
  </w:num>
  <w:num w:numId="7">
    <w:abstractNumId w:val="15"/>
  </w:num>
  <w:num w:numId="8">
    <w:abstractNumId w:val="29"/>
  </w:num>
  <w:num w:numId="9">
    <w:abstractNumId w:val="70"/>
  </w:num>
  <w:num w:numId="10">
    <w:abstractNumId w:val="5"/>
  </w:num>
  <w:num w:numId="11">
    <w:abstractNumId w:val="21"/>
  </w:num>
  <w:num w:numId="12">
    <w:abstractNumId w:val="26"/>
  </w:num>
  <w:num w:numId="13">
    <w:abstractNumId w:val="14"/>
  </w:num>
  <w:num w:numId="14">
    <w:abstractNumId w:val="27"/>
  </w:num>
  <w:num w:numId="15">
    <w:abstractNumId w:val="47"/>
  </w:num>
  <w:num w:numId="16">
    <w:abstractNumId w:val="40"/>
  </w:num>
  <w:num w:numId="17">
    <w:abstractNumId w:val="53"/>
  </w:num>
  <w:num w:numId="18">
    <w:abstractNumId w:val="62"/>
  </w:num>
  <w:num w:numId="19">
    <w:abstractNumId w:val="32"/>
  </w:num>
  <w:num w:numId="20">
    <w:abstractNumId w:val="13"/>
  </w:num>
  <w:num w:numId="21">
    <w:abstractNumId w:val="52"/>
  </w:num>
  <w:num w:numId="22">
    <w:abstractNumId w:val="7"/>
  </w:num>
  <w:num w:numId="23">
    <w:abstractNumId w:val="57"/>
  </w:num>
  <w:num w:numId="24">
    <w:abstractNumId w:val="75"/>
  </w:num>
  <w:num w:numId="25">
    <w:abstractNumId w:val="65"/>
  </w:num>
  <w:num w:numId="26">
    <w:abstractNumId w:val="6"/>
  </w:num>
  <w:num w:numId="27">
    <w:abstractNumId w:val="33"/>
  </w:num>
  <w:num w:numId="28">
    <w:abstractNumId w:val="49"/>
  </w:num>
  <w:num w:numId="29">
    <w:abstractNumId w:val="67"/>
  </w:num>
  <w:num w:numId="30">
    <w:abstractNumId w:val="34"/>
  </w:num>
  <w:num w:numId="31">
    <w:abstractNumId w:val="48"/>
  </w:num>
  <w:num w:numId="32">
    <w:abstractNumId w:val="59"/>
  </w:num>
  <w:num w:numId="33">
    <w:abstractNumId w:val="41"/>
  </w:num>
  <w:num w:numId="34">
    <w:abstractNumId w:val="51"/>
  </w:num>
  <w:num w:numId="35">
    <w:abstractNumId w:val="28"/>
  </w:num>
  <w:num w:numId="36">
    <w:abstractNumId w:val="11"/>
  </w:num>
  <w:num w:numId="37">
    <w:abstractNumId w:val="72"/>
  </w:num>
  <w:num w:numId="38">
    <w:abstractNumId w:val="66"/>
  </w:num>
  <w:num w:numId="39">
    <w:abstractNumId w:val="76"/>
  </w:num>
  <w:num w:numId="40">
    <w:abstractNumId w:val="74"/>
  </w:num>
  <w:num w:numId="41">
    <w:abstractNumId w:val="46"/>
  </w:num>
  <w:num w:numId="42">
    <w:abstractNumId w:val="73"/>
  </w:num>
  <w:num w:numId="43">
    <w:abstractNumId w:val="2"/>
  </w:num>
  <w:num w:numId="44">
    <w:abstractNumId w:val="35"/>
  </w:num>
  <w:num w:numId="45">
    <w:abstractNumId w:val="58"/>
  </w:num>
  <w:num w:numId="46">
    <w:abstractNumId w:val="56"/>
  </w:num>
  <w:num w:numId="47">
    <w:abstractNumId w:val="69"/>
  </w:num>
  <w:num w:numId="48">
    <w:abstractNumId w:val="39"/>
  </w:num>
  <w:num w:numId="49">
    <w:abstractNumId w:val="36"/>
  </w:num>
  <w:num w:numId="50">
    <w:abstractNumId w:val="44"/>
  </w:num>
  <w:num w:numId="51">
    <w:abstractNumId w:val="3"/>
  </w:num>
  <w:num w:numId="52">
    <w:abstractNumId w:val="37"/>
  </w:num>
  <w:num w:numId="53">
    <w:abstractNumId w:val="42"/>
  </w:num>
  <w:num w:numId="54">
    <w:abstractNumId w:val="12"/>
  </w:num>
  <w:num w:numId="55">
    <w:abstractNumId w:val="54"/>
  </w:num>
  <w:num w:numId="56">
    <w:abstractNumId w:val="45"/>
  </w:num>
  <w:num w:numId="57">
    <w:abstractNumId w:val="1"/>
  </w:num>
  <w:num w:numId="58">
    <w:abstractNumId w:val="8"/>
  </w:num>
  <w:num w:numId="59">
    <w:abstractNumId w:val="18"/>
  </w:num>
  <w:num w:numId="60">
    <w:abstractNumId w:val="20"/>
  </w:num>
  <w:num w:numId="61">
    <w:abstractNumId w:val="50"/>
  </w:num>
  <w:num w:numId="62">
    <w:abstractNumId w:val="31"/>
  </w:num>
  <w:num w:numId="63">
    <w:abstractNumId w:val="38"/>
  </w:num>
  <w:num w:numId="64">
    <w:abstractNumId w:val="22"/>
  </w:num>
  <w:num w:numId="65">
    <w:abstractNumId w:val="19"/>
  </w:num>
  <w:num w:numId="66">
    <w:abstractNumId w:val="4"/>
  </w:num>
  <w:num w:numId="67">
    <w:abstractNumId w:val="55"/>
  </w:num>
  <w:num w:numId="68">
    <w:abstractNumId w:val="60"/>
  </w:num>
  <w:num w:numId="69">
    <w:abstractNumId w:val="16"/>
  </w:num>
  <w:num w:numId="70">
    <w:abstractNumId w:val="25"/>
  </w:num>
  <w:num w:numId="71">
    <w:abstractNumId w:val="24"/>
  </w:num>
  <w:num w:numId="72">
    <w:abstractNumId w:val="64"/>
  </w:num>
  <w:num w:numId="73">
    <w:abstractNumId w:val="23"/>
  </w:num>
  <w:num w:numId="74">
    <w:abstractNumId w:val="17"/>
  </w:num>
  <w:num w:numId="75">
    <w:abstractNumId w:val="3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49"/>
    <w:rsid w:val="00000FF4"/>
    <w:rsid w:val="000032E3"/>
    <w:rsid w:val="000069A2"/>
    <w:rsid w:val="000118CD"/>
    <w:rsid w:val="00012081"/>
    <w:rsid w:val="00015F29"/>
    <w:rsid w:val="00036498"/>
    <w:rsid w:val="000368DF"/>
    <w:rsid w:val="00037E5E"/>
    <w:rsid w:val="0005448D"/>
    <w:rsid w:val="00054D12"/>
    <w:rsid w:val="00061A09"/>
    <w:rsid w:val="000661A0"/>
    <w:rsid w:val="00085A1F"/>
    <w:rsid w:val="000962DC"/>
    <w:rsid w:val="00096660"/>
    <w:rsid w:val="000A0643"/>
    <w:rsid w:val="000A36D9"/>
    <w:rsid w:val="000B12C6"/>
    <w:rsid w:val="000B1592"/>
    <w:rsid w:val="000C2496"/>
    <w:rsid w:val="000D0DD0"/>
    <w:rsid w:val="000D2E0D"/>
    <w:rsid w:val="000D3A0D"/>
    <w:rsid w:val="000D4E91"/>
    <w:rsid w:val="000D768E"/>
    <w:rsid w:val="000E33D0"/>
    <w:rsid w:val="000F421D"/>
    <w:rsid w:val="001022D3"/>
    <w:rsid w:val="00112E49"/>
    <w:rsid w:val="0011746C"/>
    <w:rsid w:val="00117607"/>
    <w:rsid w:val="0013012A"/>
    <w:rsid w:val="00132E8A"/>
    <w:rsid w:val="001415D6"/>
    <w:rsid w:val="0016278B"/>
    <w:rsid w:val="001633BA"/>
    <w:rsid w:val="00164E8C"/>
    <w:rsid w:val="00165B37"/>
    <w:rsid w:val="00167B9A"/>
    <w:rsid w:val="00172BBE"/>
    <w:rsid w:val="00173A28"/>
    <w:rsid w:val="00176510"/>
    <w:rsid w:val="00176DC7"/>
    <w:rsid w:val="00177A06"/>
    <w:rsid w:val="001A1615"/>
    <w:rsid w:val="001A191D"/>
    <w:rsid w:val="001B400F"/>
    <w:rsid w:val="001C18C8"/>
    <w:rsid w:val="001C1E89"/>
    <w:rsid w:val="001D28F1"/>
    <w:rsid w:val="001D3A84"/>
    <w:rsid w:val="001D73FE"/>
    <w:rsid w:val="001E4CB9"/>
    <w:rsid w:val="00203BF4"/>
    <w:rsid w:val="0021353D"/>
    <w:rsid w:val="00216304"/>
    <w:rsid w:val="002213C6"/>
    <w:rsid w:val="00221721"/>
    <w:rsid w:val="0022716D"/>
    <w:rsid w:val="00233420"/>
    <w:rsid w:val="00247AD3"/>
    <w:rsid w:val="00263D07"/>
    <w:rsid w:val="00277180"/>
    <w:rsid w:val="0028364B"/>
    <w:rsid w:val="002847B2"/>
    <w:rsid w:val="00285665"/>
    <w:rsid w:val="0029380B"/>
    <w:rsid w:val="00297929"/>
    <w:rsid w:val="002A1FB1"/>
    <w:rsid w:val="002B320D"/>
    <w:rsid w:val="002E1B8D"/>
    <w:rsid w:val="002F3321"/>
    <w:rsid w:val="00302B11"/>
    <w:rsid w:val="003036D2"/>
    <w:rsid w:val="003100E0"/>
    <w:rsid w:val="00313325"/>
    <w:rsid w:val="003144A5"/>
    <w:rsid w:val="0031771B"/>
    <w:rsid w:val="00324BFF"/>
    <w:rsid w:val="00326E75"/>
    <w:rsid w:val="00352B81"/>
    <w:rsid w:val="003537EA"/>
    <w:rsid w:val="00355A41"/>
    <w:rsid w:val="00355C99"/>
    <w:rsid w:val="003602DE"/>
    <w:rsid w:val="003667CA"/>
    <w:rsid w:val="003823C8"/>
    <w:rsid w:val="0038246F"/>
    <w:rsid w:val="003A430F"/>
    <w:rsid w:val="003A4849"/>
    <w:rsid w:val="003A6E20"/>
    <w:rsid w:val="003B0091"/>
    <w:rsid w:val="003B2AC5"/>
    <w:rsid w:val="003B589B"/>
    <w:rsid w:val="003C3F4E"/>
    <w:rsid w:val="003C4A7A"/>
    <w:rsid w:val="003D3A25"/>
    <w:rsid w:val="003E018A"/>
    <w:rsid w:val="003F42DC"/>
    <w:rsid w:val="003F4868"/>
    <w:rsid w:val="00404FDF"/>
    <w:rsid w:val="0040663A"/>
    <w:rsid w:val="00406A43"/>
    <w:rsid w:val="00407099"/>
    <w:rsid w:val="00413B24"/>
    <w:rsid w:val="004160B5"/>
    <w:rsid w:val="0041679F"/>
    <w:rsid w:val="00434B6E"/>
    <w:rsid w:val="0043589F"/>
    <w:rsid w:val="00437260"/>
    <w:rsid w:val="004408C3"/>
    <w:rsid w:val="00440F85"/>
    <w:rsid w:val="00444A1C"/>
    <w:rsid w:val="00446BCC"/>
    <w:rsid w:val="00447BFA"/>
    <w:rsid w:val="00447D67"/>
    <w:rsid w:val="00450C19"/>
    <w:rsid w:val="00457AD2"/>
    <w:rsid w:val="00462E77"/>
    <w:rsid w:val="004636D5"/>
    <w:rsid w:val="00475892"/>
    <w:rsid w:val="004829EA"/>
    <w:rsid w:val="00484B0A"/>
    <w:rsid w:val="00491019"/>
    <w:rsid w:val="00491760"/>
    <w:rsid w:val="00493C1E"/>
    <w:rsid w:val="004A0E37"/>
    <w:rsid w:val="004A7412"/>
    <w:rsid w:val="004B52E9"/>
    <w:rsid w:val="004C7ADF"/>
    <w:rsid w:val="004D4FB3"/>
    <w:rsid w:val="004D7F2C"/>
    <w:rsid w:val="004F6F90"/>
    <w:rsid w:val="00506058"/>
    <w:rsid w:val="00515045"/>
    <w:rsid w:val="00524F3E"/>
    <w:rsid w:val="005304EA"/>
    <w:rsid w:val="00532E50"/>
    <w:rsid w:val="0054303B"/>
    <w:rsid w:val="0055013A"/>
    <w:rsid w:val="00574095"/>
    <w:rsid w:val="0059764F"/>
    <w:rsid w:val="005A563F"/>
    <w:rsid w:val="005C0D0A"/>
    <w:rsid w:val="005D0BFD"/>
    <w:rsid w:val="005D1F89"/>
    <w:rsid w:val="005E1816"/>
    <w:rsid w:val="005F41FE"/>
    <w:rsid w:val="006047D3"/>
    <w:rsid w:val="006133E8"/>
    <w:rsid w:val="0061350D"/>
    <w:rsid w:val="00622AD0"/>
    <w:rsid w:val="006332EC"/>
    <w:rsid w:val="00637D2C"/>
    <w:rsid w:val="00650404"/>
    <w:rsid w:val="00650AE2"/>
    <w:rsid w:val="00651E25"/>
    <w:rsid w:val="006629BF"/>
    <w:rsid w:val="00663BE1"/>
    <w:rsid w:val="0066515E"/>
    <w:rsid w:val="006655A0"/>
    <w:rsid w:val="006712AA"/>
    <w:rsid w:val="00675481"/>
    <w:rsid w:val="0067663B"/>
    <w:rsid w:val="00683C8B"/>
    <w:rsid w:val="00685691"/>
    <w:rsid w:val="00686E7F"/>
    <w:rsid w:val="006979E7"/>
    <w:rsid w:val="006A3648"/>
    <w:rsid w:val="006A4F26"/>
    <w:rsid w:val="006B128A"/>
    <w:rsid w:val="006C0447"/>
    <w:rsid w:val="006C06C8"/>
    <w:rsid w:val="006C094E"/>
    <w:rsid w:val="006C3D99"/>
    <w:rsid w:val="006E2134"/>
    <w:rsid w:val="006E7CD8"/>
    <w:rsid w:val="006F203E"/>
    <w:rsid w:val="00701183"/>
    <w:rsid w:val="007130A5"/>
    <w:rsid w:val="0071646D"/>
    <w:rsid w:val="00717B3F"/>
    <w:rsid w:val="007216C9"/>
    <w:rsid w:val="00727830"/>
    <w:rsid w:val="0073003A"/>
    <w:rsid w:val="0073670C"/>
    <w:rsid w:val="00736ECB"/>
    <w:rsid w:val="00747C06"/>
    <w:rsid w:val="0075100D"/>
    <w:rsid w:val="00761280"/>
    <w:rsid w:val="00771659"/>
    <w:rsid w:val="00776609"/>
    <w:rsid w:val="00782EB4"/>
    <w:rsid w:val="0078796B"/>
    <w:rsid w:val="00796ADA"/>
    <w:rsid w:val="007A227C"/>
    <w:rsid w:val="007B1D62"/>
    <w:rsid w:val="007C78A2"/>
    <w:rsid w:val="007E2583"/>
    <w:rsid w:val="007F558B"/>
    <w:rsid w:val="008072AF"/>
    <w:rsid w:val="00813FCA"/>
    <w:rsid w:val="0082453A"/>
    <w:rsid w:val="008257CD"/>
    <w:rsid w:val="00827402"/>
    <w:rsid w:val="00841BE9"/>
    <w:rsid w:val="00843A61"/>
    <w:rsid w:val="0084616A"/>
    <w:rsid w:val="0085403A"/>
    <w:rsid w:val="008555C7"/>
    <w:rsid w:val="008560E0"/>
    <w:rsid w:val="00857E8A"/>
    <w:rsid w:val="00863A86"/>
    <w:rsid w:val="008718D5"/>
    <w:rsid w:val="0087752C"/>
    <w:rsid w:val="0088299E"/>
    <w:rsid w:val="008936F0"/>
    <w:rsid w:val="008958A0"/>
    <w:rsid w:val="00897F0F"/>
    <w:rsid w:val="008A2632"/>
    <w:rsid w:val="008C6A27"/>
    <w:rsid w:val="008D3A1B"/>
    <w:rsid w:val="008E015B"/>
    <w:rsid w:val="008E67F9"/>
    <w:rsid w:val="008E777D"/>
    <w:rsid w:val="008F6677"/>
    <w:rsid w:val="009242E1"/>
    <w:rsid w:val="00936267"/>
    <w:rsid w:val="009378E4"/>
    <w:rsid w:val="00941C06"/>
    <w:rsid w:val="00953C9B"/>
    <w:rsid w:val="00955ACE"/>
    <w:rsid w:val="00966B58"/>
    <w:rsid w:val="00977BFF"/>
    <w:rsid w:val="009839A5"/>
    <w:rsid w:val="00987154"/>
    <w:rsid w:val="009A124B"/>
    <w:rsid w:val="009A31DF"/>
    <w:rsid w:val="009A6F7A"/>
    <w:rsid w:val="009A7727"/>
    <w:rsid w:val="009B5A95"/>
    <w:rsid w:val="009C45E3"/>
    <w:rsid w:val="009C5737"/>
    <w:rsid w:val="009C783E"/>
    <w:rsid w:val="009C7BEC"/>
    <w:rsid w:val="009D5F0F"/>
    <w:rsid w:val="009D7D6F"/>
    <w:rsid w:val="009E49BB"/>
    <w:rsid w:val="009F373D"/>
    <w:rsid w:val="009F42C5"/>
    <w:rsid w:val="009F6B5A"/>
    <w:rsid w:val="009F7CBF"/>
    <w:rsid w:val="00A04677"/>
    <w:rsid w:val="00A122AE"/>
    <w:rsid w:val="00A12AD4"/>
    <w:rsid w:val="00A15541"/>
    <w:rsid w:val="00A278E6"/>
    <w:rsid w:val="00A27E4D"/>
    <w:rsid w:val="00A3030B"/>
    <w:rsid w:val="00A339C3"/>
    <w:rsid w:val="00A33A1D"/>
    <w:rsid w:val="00A4022A"/>
    <w:rsid w:val="00A57E9F"/>
    <w:rsid w:val="00A6567E"/>
    <w:rsid w:val="00A667E8"/>
    <w:rsid w:val="00A73948"/>
    <w:rsid w:val="00A772FA"/>
    <w:rsid w:val="00A828F8"/>
    <w:rsid w:val="00AA5177"/>
    <w:rsid w:val="00AA6A03"/>
    <w:rsid w:val="00AC1935"/>
    <w:rsid w:val="00AC4E1D"/>
    <w:rsid w:val="00AD6FE4"/>
    <w:rsid w:val="00AE06CA"/>
    <w:rsid w:val="00AE1E36"/>
    <w:rsid w:val="00AF11BF"/>
    <w:rsid w:val="00AF7D21"/>
    <w:rsid w:val="00B0772E"/>
    <w:rsid w:val="00B20788"/>
    <w:rsid w:val="00B26C07"/>
    <w:rsid w:val="00B324E2"/>
    <w:rsid w:val="00B33BA1"/>
    <w:rsid w:val="00B369A7"/>
    <w:rsid w:val="00B40D5C"/>
    <w:rsid w:val="00B4731B"/>
    <w:rsid w:val="00B61685"/>
    <w:rsid w:val="00B61A54"/>
    <w:rsid w:val="00B77A85"/>
    <w:rsid w:val="00B84A02"/>
    <w:rsid w:val="00B93910"/>
    <w:rsid w:val="00B9397A"/>
    <w:rsid w:val="00B95EF7"/>
    <w:rsid w:val="00B96FF6"/>
    <w:rsid w:val="00BB2D2B"/>
    <w:rsid w:val="00BB541D"/>
    <w:rsid w:val="00BE0EFE"/>
    <w:rsid w:val="00BE4183"/>
    <w:rsid w:val="00BE4775"/>
    <w:rsid w:val="00BE631B"/>
    <w:rsid w:val="00BF0BB4"/>
    <w:rsid w:val="00BF3B94"/>
    <w:rsid w:val="00BF40A2"/>
    <w:rsid w:val="00BF568B"/>
    <w:rsid w:val="00C10CEF"/>
    <w:rsid w:val="00C11B31"/>
    <w:rsid w:val="00C40963"/>
    <w:rsid w:val="00C42984"/>
    <w:rsid w:val="00C47640"/>
    <w:rsid w:val="00C5141A"/>
    <w:rsid w:val="00C5180C"/>
    <w:rsid w:val="00C555A6"/>
    <w:rsid w:val="00C62410"/>
    <w:rsid w:val="00C75200"/>
    <w:rsid w:val="00C81CB7"/>
    <w:rsid w:val="00C8435D"/>
    <w:rsid w:val="00C90039"/>
    <w:rsid w:val="00C95A8A"/>
    <w:rsid w:val="00C962C2"/>
    <w:rsid w:val="00C96539"/>
    <w:rsid w:val="00C97C90"/>
    <w:rsid w:val="00CA4628"/>
    <w:rsid w:val="00CA53BF"/>
    <w:rsid w:val="00CB1D07"/>
    <w:rsid w:val="00CB3E2C"/>
    <w:rsid w:val="00CC1B5E"/>
    <w:rsid w:val="00CD3F0B"/>
    <w:rsid w:val="00CE1DC0"/>
    <w:rsid w:val="00CE30E3"/>
    <w:rsid w:val="00CE7EB7"/>
    <w:rsid w:val="00CE7FFC"/>
    <w:rsid w:val="00CF2615"/>
    <w:rsid w:val="00CF70A2"/>
    <w:rsid w:val="00D017A9"/>
    <w:rsid w:val="00D06BB5"/>
    <w:rsid w:val="00D115B1"/>
    <w:rsid w:val="00D26440"/>
    <w:rsid w:val="00D308F8"/>
    <w:rsid w:val="00D378F0"/>
    <w:rsid w:val="00D523D0"/>
    <w:rsid w:val="00D67289"/>
    <w:rsid w:val="00D80F69"/>
    <w:rsid w:val="00D81A87"/>
    <w:rsid w:val="00D87007"/>
    <w:rsid w:val="00D90E27"/>
    <w:rsid w:val="00D926AA"/>
    <w:rsid w:val="00D9569B"/>
    <w:rsid w:val="00DA4EEE"/>
    <w:rsid w:val="00DB09FC"/>
    <w:rsid w:val="00DC0DED"/>
    <w:rsid w:val="00DD28B7"/>
    <w:rsid w:val="00DD3F38"/>
    <w:rsid w:val="00DD5803"/>
    <w:rsid w:val="00DF1318"/>
    <w:rsid w:val="00DF776C"/>
    <w:rsid w:val="00E036C4"/>
    <w:rsid w:val="00E1140F"/>
    <w:rsid w:val="00E11CA6"/>
    <w:rsid w:val="00E23DCE"/>
    <w:rsid w:val="00E2465C"/>
    <w:rsid w:val="00E317B0"/>
    <w:rsid w:val="00E411C7"/>
    <w:rsid w:val="00E45BCE"/>
    <w:rsid w:val="00E50591"/>
    <w:rsid w:val="00E552F4"/>
    <w:rsid w:val="00E70C66"/>
    <w:rsid w:val="00E72EE3"/>
    <w:rsid w:val="00E85966"/>
    <w:rsid w:val="00E90E40"/>
    <w:rsid w:val="00EB329A"/>
    <w:rsid w:val="00EB4612"/>
    <w:rsid w:val="00EC147A"/>
    <w:rsid w:val="00EC5077"/>
    <w:rsid w:val="00ED3F1E"/>
    <w:rsid w:val="00ED699A"/>
    <w:rsid w:val="00ED6D32"/>
    <w:rsid w:val="00EE5942"/>
    <w:rsid w:val="00EF7104"/>
    <w:rsid w:val="00F0000A"/>
    <w:rsid w:val="00F01BC3"/>
    <w:rsid w:val="00F05438"/>
    <w:rsid w:val="00F20021"/>
    <w:rsid w:val="00F30B32"/>
    <w:rsid w:val="00F37B59"/>
    <w:rsid w:val="00F41267"/>
    <w:rsid w:val="00F41C21"/>
    <w:rsid w:val="00F41E79"/>
    <w:rsid w:val="00F46047"/>
    <w:rsid w:val="00F50FE1"/>
    <w:rsid w:val="00F55605"/>
    <w:rsid w:val="00F57257"/>
    <w:rsid w:val="00F62598"/>
    <w:rsid w:val="00F944BA"/>
    <w:rsid w:val="00FA31AE"/>
    <w:rsid w:val="00FC2FF9"/>
    <w:rsid w:val="00FD36C0"/>
    <w:rsid w:val="00FD3E96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1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E4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2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6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12E4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2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E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rsid w:val="00112E49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112E4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12E49"/>
    <w:rPr>
      <w:rFonts w:ascii="Times New Roman" w:eastAsia="Times New Roman" w:hAnsi="Times New Roman" w:cs="Times New Roman"/>
      <w:sz w:val="32"/>
      <w:szCs w:val="24"/>
    </w:rPr>
  </w:style>
  <w:style w:type="paragraph" w:customStyle="1" w:styleId="Z-podpispodkropkami">
    <w:name w:val="Z - podpis pod kropkami"/>
    <w:rsid w:val="00112E49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112E4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112E4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112E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2E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2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rsid w:val="00112E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Hipercze">
    <w:name w:val="Hyperlink"/>
    <w:uiPriority w:val="99"/>
    <w:unhideWhenUsed/>
    <w:rsid w:val="00112E4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12E49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12E49"/>
    <w:rPr>
      <w:rFonts w:ascii="Arial" w:eastAsia="Times New Roman" w:hAnsi="Arial" w:cs="Times New Roman"/>
      <w:noProof/>
    </w:rPr>
  </w:style>
  <w:style w:type="paragraph" w:customStyle="1" w:styleId="Z-podpisnakocukropki">
    <w:name w:val="Z - podpis na końcu (kropki)"/>
    <w:rsid w:val="00112E4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112E4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112E4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112E4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99"/>
    <w:qFormat/>
    <w:rsid w:val="00112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12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rak">
    <w:name w:val="Brak"/>
    <w:rsid w:val="00112E49"/>
  </w:style>
  <w:style w:type="paragraph" w:styleId="Tekstpodstawowy3">
    <w:name w:val="Body Text 3"/>
    <w:basedOn w:val="Normalny"/>
    <w:link w:val="Tekstpodstawowy3Znak"/>
    <w:uiPriority w:val="99"/>
    <w:rsid w:val="00112E4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12E49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112E49"/>
    <w:pPr>
      <w:spacing w:before="100" w:beforeAutospacing="1" w:after="100" w:afterAutospacing="1"/>
    </w:pPr>
  </w:style>
  <w:style w:type="numbering" w:customStyle="1" w:styleId="Zaimportowanystyl39">
    <w:name w:val="Zaimportowany styl 39"/>
    <w:rsid w:val="00D81A87"/>
    <w:pPr>
      <w:numPr>
        <w:numId w:val="11"/>
      </w:numPr>
    </w:pPr>
  </w:style>
  <w:style w:type="paragraph" w:customStyle="1" w:styleId="Zawartotabeli">
    <w:name w:val="Zawartość tabeli"/>
    <w:basedOn w:val="Normalny"/>
    <w:uiPriority w:val="99"/>
    <w:rsid w:val="00D80F69"/>
    <w:pPr>
      <w:suppressLineNumbers/>
      <w:suppressAutoHyphens/>
    </w:pPr>
    <w:rPr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548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5481"/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406A43"/>
    <w:rPr>
      <w:rFonts w:ascii="Calibri" w:eastAsia="Calibri" w:hAnsi="Calibri" w:cs="Times New Roman"/>
    </w:rPr>
  </w:style>
  <w:style w:type="paragraph" w:customStyle="1" w:styleId="Standard">
    <w:name w:val="Standard"/>
    <w:rsid w:val="000368DF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pkt">
    <w:name w:val="pkt"/>
    <w:basedOn w:val="Standard"/>
    <w:rsid w:val="004636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aragraph">
    <w:name w:val="div.paragraph"/>
    <w:rsid w:val="0016278B"/>
    <w:pPr>
      <w:widowControl w:val="0"/>
      <w:suppressAutoHyphens/>
      <w:autoSpaceDN w:val="0"/>
      <w:spacing w:after="0" w:line="40" w:lineRule="atLeast"/>
      <w:textAlignment w:val="baseline"/>
    </w:pPr>
    <w:rPr>
      <w:rFonts w:ascii="Helvetica" w:eastAsia="SimSun" w:hAnsi="Helvetica" w:cs="Helvetica"/>
      <w:color w:val="000000"/>
      <w:kern w:val="3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6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numbering" w:customStyle="1" w:styleId="Zaimportowanystyl27">
    <w:name w:val="Zaimportowany styl 27"/>
    <w:rsid w:val="000D2E0D"/>
    <w:pPr>
      <w:numPr>
        <w:numId w:val="2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3B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78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8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2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2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rsid w:val="003F42D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F42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2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6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6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1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E4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2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6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12E4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2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E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rsid w:val="00112E49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112E4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12E49"/>
    <w:rPr>
      <w:rFonts w:ascii="Times New Roman" w:eastAsia="Times New Roman" w:hAnsi="Times New Roman" w:cs="Times New Roman"/>
      <w:sz w:val="32"/>
      <w:szCs w:val="24"/>
    </w:rPr>
  </w:style>
  <w:style w:type="paragraph" w:customStyle="1" w:styleId="Z-podpispodkropkami">
    <w:name w:val="Z - podpis pod kropkami"/>
    <w:rsid w:val="00112E49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112E4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112E4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112E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2E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2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rsid w:val="00112E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Hipercze">
    <w:name w:val="Hyperlink"/>
    <w:uiPriority w:val="99"/>
    <w:unhideWhenUsed/>
    <w:rsid w:val="00112E4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12E49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12E49"/>
    <w:rPr>
      <w:rFonts w:ascii="Arial" w:eastAsia="Times New Roman" w:hAnsi="Arial" w:cs="Times New Roman"/>
      <w:noProof/>
    </w:rPr>
  </w:style>
  <w:style w:type="paragraph" w:customStyle="1" w:styleId="Z-podpisnakocukropki">
    <w:name w:val="Z - podpis na końcu (kropki)"/>
    <w:rsid w:val="00112E4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112E4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112E4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112E4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99"/>
    <w:qFormat/>
    <w:rsid w:val="00112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12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rak">
    <w:name w:val="Brak"/>
    <w:rsid w:val="00112E49"/>
  </w:style>
  <w:style w:type="paragraph" w:styleId="Tekstpodstawowy3">
    <w:name w:val="Body Text 3"/>
    <w:basedOn w:val="Normalny"/>
    <w:link w:val="Tekstpodstawowy3Znak"/>
    <w:uiPriority w:val="99"/>
    <w:rsid w:val="00112E4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12E49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112E49"/>
    <w:pPr>
      <w:spacing w:before="100" w:beforeAutospacing="1" w:after="100" w:afterAutospacing="1"/>
    </w:pPr>
  </w:style>
  <w:style w:type="numbering" w:customStyle="1" w:styleId="Zaimportowanystyl39">
    <w:name w:val="Zaimportowany styl 39"/>
    <w:rsid w:val="00D81A87"/>
    <w:pPr>
      <w:numPr>
        <w:numId w:val="11"/>
      </w:numPr>
    </w:pPr>
  </w:style>
  <w:style w:type="paragraph" w:customStyle="1" w:styleId="Zawartotabeli">
    <w:name w:val="Zawartość tabeli"/>
    <w:basedOn w:val="Normalny"/>
    <w:uiPriority w:val="99"/>
    <w:rsid w:val="00D80F69"/>
    <w:pPr>
      <w:suppressLineNumbers/>
      <w:suppressAutoHyphens/>
    </w:pPr>
    <w:rPr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548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5481"/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406A43"/>
    <w:rPr>
      <w:rFonts w:ascii="Calibri" w:eastAsia="Calibri" w:hAnsi="Calibri" w:cs="Times New Roman"/>
    </w:rPr>
  </w:style>
  <w:style w:type="paragraph" w:customStyle="1" w:styleId="Standard">
    <w:name w:val="Standard"/>
    <w:rsid w:val="000368DF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pkt">
    <w:name w:val="pkt"/>
    <w:basedOn w:val="Standard"/>
    <w:rsid w:val="004636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aragraph">
    <w:name w:val="div.paragraph"/>
    <w:rsid w:val="0016278B"/>
    <w:pPr>
      <w:widowControl w:val="0"/>
      <w:suppressAutoHyphens/>
      <w:autoSpaceDN w:val="0"/>
      <w:spacing w:after="0" w:line="40" w:lineRule="atLeast"/>
      <w:textAlignment w:val="baseline"/>
    </w:pPr>
    <w:rPr>
      <w:rFonts w:ascii="Helvetica" w:eastAsia="SimSun" w:hAnsi="Helvetica" w:cs="Helvetica"/>
      <w:color w:val="000000"/>
      <w:kern w:val="3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6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numbering" w:customStyle="1" w:styleId="Zaimportowanystyl27">
    <w:name w:val="Zaimportowany styl 27"/>
    <w:rsid w:val="000D2E0D"/>
    <w:pPr>
      <w:numPr>
        <w:numId w:val="2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3B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78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8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2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2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rsid w:val="003F42D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F42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2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6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6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wolborz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g@orchow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orchow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FBEF-35DB-4546-9861-B1914C9E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4618</Words>
  <Characters>27710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Jolanta Lange</cp:lastModifiedBy>
  <cp:revision>3</cp:revision>
  <cp:lastPrinted>2023-01-19T08:57:00Z</cp:lastPrinted>
  <dcterms:created xsi:type="dcterms:W3CDTF">2023-01-19T07:52:00Z</dcterms:created>
  <dcterms:modified xsi:type="dcterms:W3CDTF">2023-01-19T11:47:00Z</dcterms:modified>
</cp:coreProperties>
</file>