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F0A0" w14:textId="50818869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 xml:space="preserve">Załącznik nr 4 </w:t>
      </w:r>
    </w:p>
    <w:p w14:paraId="7A1EDD4C" w14:textId="77777777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do zapytania ofertowego</w:t>
      </w:r>
    </w:p>
    <w:p w14:paraId="0D1CAF23" w14:textId="051F31A3" w:rsidR="00343DF7" w:rsidRPr="0078511D" w:rsidRDefault="00343DF7" w:rsidP="00B328BE">
      <w:pPr>
        <w:spacing w:after="0" w:line="240" w:lineRule="auto"/>
        <w:ind w:left="360" w:firstLine="1908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„Dostawa tuszów i tonerów na 202</w:t>
      </w:r>
      <w:r w:rsidR="00360C23">
        <w:rPr>
          <w:rFonts w:ascii="Times New Roman" w:hAnsi="Times New Roman" w:cs="Times New Roman"/>
          <w:sz w:val="18"/>
          <w:szCs w:val="18"/>
        </w:rPr>
        <w:t>5</w:t>
      </w:r>
      <w:r w:rsidRPr="0078511D">
        <w:rPr>
          <w:rFonts w:ascii="Times New Roman" w:hAnsi="Times New Roman" w:cs="Times New Roman"/>
          <w:sz w:val="18"/>
          <w:szCs w:val="18"/>
        </w:rPr>
        <w:t xml:space="preserve"> rok”</w:t>
      </w:r>
    </w:p>
    <w:p w14:paraId="20779561" w14:textId="7F720C5F" w:rsidR="00343DF7" w:rsidRPr="0043656A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3656A">
        <w:rPr>
          <w:rFonts w:ascii="Times New Roman" w:hAnsi="Times New Roman" w:cs="Times New Roman"/>
          <w:sz w:val="18"/>
          <w:szCs w:val="18"/>
        </w:rPr>
        <w:t>RRG.2601.</w:t>
      </w:r>
      <w:r w:rsidR="0043656A" w:rsidRPr="0043656A">
        <w:rPr>
          <w:rFonts w:ascii="Times New Roman" w:hAnsi="Times New Roman" w:cs="Times New Roman"/>
          <w:sz w:val="18"/>
          <w:szCs w:val="18"/>
        </w:rPr>
        <w:t>2</w:t>
      </w:r>
      <w:r w:rsidRPr="0043656A">
        <w:rPr>
          <w:rFonts w:ascii="Times New Roman" w:hAnsi="Times New Roman" w:cs="Times New Roman"/>
          <w:sz w:val="18"/>
          <w:szCs w:val="18"/>
        </w:rPr>
        <w:t>.202</w:t>
      </w:r>
      <w:r w:rsidR="0043656A" w:rsidRPr="0043656A">
        <w:rPr>
          <w:rFonts w:ascii="Times New Roman" w:hAnsi="Times New Roman" w:cs="Times New Roman"/>
          <w:sz w:val="18"/>
          <w:szCs w:val="18"/>
        </w:rPr>
        <w:t>5</w:t>
      </w:r>
    </w:p>
    <w:p w14:paraId="6DD37D23" w14:textId="77777777" w:rsidR="00343DF7" w:rsidRDefault="00343DF7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B74057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5B2C2158" w14:textId="77777777" w:rsidR="00ED438C" w:rsidRDefault="00ED438C" w:rsidP="00ED438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520064961"/>
      <w:r>
        <w:rPr>
          <w:rFonts w:ascii="Times New Roman" w:hAnsi="Times New Roman" w:cs="Times New Roman"/>
          <w:color w:val="auto"/>
          <w:sz w:val="20"/>
          <w:szCs w:val="20"/>
        </w:rPr>
        <w:t>- Zamówienia publiczne</w:t>
      </w:r>
      <w:bookmarkEnd w:id="0"/>
    </w:p>
    <w:p w14:paraId="470821B5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583726" w14:textId="016B785A" w:rsidR="00ED438C" w:rsidRDefault="00ED438C" w:rsidP="00ED43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w sprawie swobodnego przepływu takich danych oraz uchylenia dyrektywy 95/46/WE (ogólne rozporządzenie o ochronie danych - RODO) –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zwane dalej Rozporządzenie, informuję, że:</w:t>
      </w:r>
    </w:p>
    <w:p w14:paraId="6F488E6F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D2C2A" w14:textId="77777777" w:rsidR="00ED438C" w:rsidRDefault="00ED438C" w:rsidP="00ED43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r>
        <w:rPr>
          <w:rFonts w:ascii="Times New Roman" w:hAnsi="Times New Roman" w:cs="Times New Roman"/>
          <w:sz w:val="20"/>
          <w:szCs w:val="20"/>
        </w:rPr>
        <w:t>Brzuze 62, 87-517 Brzuze..</w:t>
      </w:r>
    </w:p>
    <w:p w14:paraId="3BE41A34" w14:textId="77777777" w:rsidR="00ED438C" w:rsidRDefault="00ED438C" w:rsidP="00ED438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38CE19A7" w14:textId="03EE186A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email: iod@brzuze.pl lub pisemnie na adres siedziby administratora. Z</w:t>
      </w:r>
      <w:r w:rsidR="00343DF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inspektorem ochrony danych można się kontaktować we wszystkich sprawach dotyczących przetwarzania danych osobowych oraz korzystania z praw związanych z przetwarzaniem danych.</w:t>
      </w:r>
    </w:p>
    <w:p w14:paraId="55BAF090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FAB966E" w14:textId="771F5C71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stosownie do</w:t>
      </w:r>
      <w:r>
        <w:rPr>
          <w:rFonts w:ascii="Times New Roman" w:hAnsi="Times New Roman" w:cs="Times New Roman"/>
          <w:sz w:val="20"/>
          <w:szCs w:val="20"/>
        </w:rPr>
        <w:t xml:space="preserve"> ustawy </w:t>
      </w:r>
      <w:r>
        <w:rPr>
          <w:rFonts w:ascii="Times New Roman" w:eastAsia="Times New Roman" w:hAnsi="Times New Roman" w:cs="Times New Roman"/>
          <w:sz w:val="20"/>
          <w:szCs w:val="20"/>
        </w:rPr>
        <w:t>dnia 29 stycznia 2004 roku –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innych obowiązujących przepisów prawa.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 pozostałych przypadkach Pani/Pana dane osobowe przetwarzane są wyłącznie na podstawie udzielonej zgody w</w:t>
      </w:r>
      <w:r w:rsidR="00343DF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zakresie i celu określonym w treści zgody.</w:t>
      </w:r>
    </w:p>
    <w:p w14:paraId="74B6FD28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B1AE9D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odbiorcami Pani/Pana danych osobowych mogą być: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289656C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podmioty upoważnione, organy władzy publicznej oraz podmioty wykonujące zadania publiczne lub działające na zlecenie organów władzy publicznej, w zakresie i w celach, które wynikają z przepisów powszechnie obowiązującego prawa;</w:t>
      </w:r>
    </w:p>
    <w:p w14:paraId="2C04C04B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inne podmioty, którym Administrator powierzy przetwarzanie danych osobowych.</w:t>
      </w:r>
    </w:p>
    <w:p w14:paraId="4D51D1D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6EC01B7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zgody.</w:t>
      </w:r>
    </w:p>
    <w:p w14:paraId="370AB6CD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113B0D6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B73DDD4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711F0ED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545E95" w14:textId="51BBE829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pozostałych przypadkach, w których Administrator przetwarza dane osobowe na podstawie przepisów prawa, dane mogą być usunięte po zakończeniu okresu archiwizacji;</w:t>
      </w:r>
    </w:p>
    <w:p w14:paraId="7DBD5397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3CC369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prawo do przenoszenia danych –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D218137" w14:textId="37DC2B4B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z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zastrzeżeniem, że nie dotyczy to przypadków, w których Administrator posiada uprawnienie do przetwarzania danych na podstawie przepisów prawa.</w:t>
      </w:r>
    </w:p>
    <w:p w14:paraId="7966EE4C" w14:textId="77777777" w:rsidR="00ED438C" w:rsidRDefault="00ED438C" w:rsidP="00ED438C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CD0D935" w14:textId="30C645F3" w:rsidR="00ED438C" w:rsidRDefault="00ED438C" w:rsidP="00ED438C">
      <w:pPr>
        <w:shd w:val="clear" w:color="auto" w:fill="FFFFFF"/>
        <w:spacing w:after="0" w:line="240" w:lineRule="auto"/>
        <w:ind w:left="993" w:right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Osoba</w:t>
      </w:r>
      <w:r w:rsidR="00343D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7329D357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69DB202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0AC2C4E1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D07B08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5B0BD4C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FEEB6DF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nie będą przetwarzane w sposób zautomatyzowany, w tym również w formie profilowania.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dane osobowe nie będą przekazywane do państw trzecich i organizacji międzynarodowych.</w:t>
      </w:r>
    </w:p>
    <w:sectPr w:rsidR="00ED438C" w:rsidSect="00343DF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3541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2813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90"/>
    <w:rsid w:val="00343DF7"/>
    <w:rsid w:val="00360C23"/>
    <w:rsid w:val="0043656A"/>
    <w:rsid w:val="0078511D"/>
    <w:rsid w:val="007A0C90"/>
    <w:rsid w:val="007A3573"/>
    <w:rsid w:val="00857578"/>
    <w:rsid w:val="00892BAD"/>
    <w:rsid w:val="00B328BE"/>
    <w:rsid w:val="00C33911"/>
    <w:rsid w:val="00C43E25"/>
    <w:rsid w:val="00E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22F"/>
  <w15:chartTrackingRefBased/>
  <w15:docId w15:val="{B15906F8-F9B9-4284-92A8-4BE4D25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38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D43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43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daczko</dc:creator>
  <cp:keywords/>
  <dc:description/>
  <cp:lastModifiedBy>Michał Przybylski</cp:lastModifiedBy>
  <cp:revision>3</cp:revision>
  <cp:lastPrinted>2022-02-14T10:06:00Z</cp:lastPrinted>
  <dcterms:created xsi:type="dcterms:W3CDTF">2025-02-17T09:18:00Z</dcterms:created>
  <dcterms:modified xsi:type="dcterms:W3CDTF">2025-02-19T09:18:00Z</dcterms:modified>
</cp:coreProperties>
</file>