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FF0A0" w14:textId="50818869" w:rsidR="00343DF7" w:rsidRPr="0078511D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78511D">
        <w:rPr>
          <w:rFonts w:ascii="Times New Roman" w:hAnsi="Times New Roman" w:cs="Times New Roman"/>
          <w:sz w:val="18"/>
          <w:szCs w:val="18"/>
        </w:rPr>
        <w:t xml:space="preserve">Załącznik nr 4 </w:t>
      </w:r>
    </w:p>
    <w:p w14:paraId="7A1EDD4C" w14:textId="77777777" w:rsidR="00343DF7" w:rsidRPr="0078511D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8511D">
        <w:rPr>
          <w:rFonts w:ascii="Times New Roman" w:hAnsi="Times New Roman" w:cs="Times New Roman"/>
          <w:sz w:val="18"/>
          <w:szCs w:val="18"/>
        </w:rPr>
        <w:t>do</w:t>
      </w:r>
      <w:proofErr w:type="gramEnd"/>
      <w:r w:rsidRPr="0078511D">
        <w:rPr>
          <w:rFonts w:ascii="Times New Roman" w:hAnsi="Times New Roman" w:cs="Times New Roman"/>
          <w:sz w:val="18"/>
          <w:szCs w:val="18"/>
        </w:rPr>
        <w:t xml:space="preserve"> zapytania ofertowego</w:t>
      </w:r>
    </w:p>
    <w:p w14:paraId="0D1CAF23" w14:textId="77777777" w:rsidR="00343DF7" w:rsidRPr="0078511D" w:rsidRDefault="00343DF7" w:rsidP="00B328BE">
      <w:pPr>
        <w:spacing w:after="0" w:line="240" w:lineRule="auto"/>
        <w:ind w:left="360" w:firstLine="1908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>„Dostawa tuszów i tonerów na 2022 rok”</w:t>
      </w:r>
    </w:p>
    <w:p w14:paraId="20779561" w14:textId="77777777" w:rsidR="00343DF7" w:rsidRPr="0078511D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>RRG.2601.1.2022</w:t>
      </w:r>
    </w:p>
    <w:bookmarkEnd w:id="0"/>
    <w:p w14:paraId="6DD37D23" w14:textId="77777777" w:rsidR="00343DF7" w:rsidRDefault="00343DF7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B74057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5B2C2158" w14:textId="77777777" w:rsidR="00ED438C" w:rsidRDefault="00ED438C" w:rsidP="00ED438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Toc520064961"/>
      <w:r>
        <w:rPr>
          <w:rFonts w:ascii="Times New Roman" w:hAnsi="Times New Roman" w:cs="Times New Roman"/>
          <w:color w:val="auto"/>
          <w:sz w:val="20"/>
          <w:szCs w:val="20"/>
        </w:rPr>
        <w:t>- Zamówienia publiczne</w:t>
      </w:r>
      <w:bookmarkEnd w:id="1"/>
    </w:p>
    <w:p w14:paraId="470821B5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583726" w14:textId="016B785A" w:rsidR="00ED438C" w:rsidRDefault="00ED438C" w:rsidP="00ED43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w sprawie swobodnego przepływu takich danych oraz uchylenia dyrektywy 95/46/WE (ogólne rozporządzenie o ochronie danych - RODO) –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zwane dalej Rozporządzenie, informuję, że:</w:t>
      </w:r>
    </w:p>
    <w:p w14:paraId="6F488E6F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8D2C2A" w14:textId="77777777" w:rsidR="00ED438C" w:rsidRDefault="00ED438C" w:rsidP="00ED43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>
        <w:rPr>
          <w:rStyle w:val="Pogrubienie"/>
          <w:sz w:val="20"/>
          <w:szCs w:val="20"/>
        </w:rPr>
        <w:t>Wójt Gminy Brzuze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adres kontaktowy: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r>
        <w:rPr>
          <w:rFonts w:ascii="Times New Roman" w:hAnsi="Times New Roman" w:cs="Times New Roman"/>
          <w:sz w:val="20"/>
          <w:szCs w:val="20"/>
        </w:rPr>
        <w:t>Brzuze 62, 87-517 Brzuze..</w:t>
      </w:r>
    </w:p>
    <w:p w14:paraId="3BE41A34" w14:textId="77777777" w:rsidR="00ED438C" w:rsidRDefault="00ED438C" w:rsidP="00ED438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38CE19A7" w14:textId="03EE186A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>
        <w:rPr>
          <w:rFonts w:ascii="Times New Roman" w:hAnsi="Times New Roman" w:cs="Times New Roman"/>
          <w:sz w:val="20"/>
          <w:szCs w:val="20"/>
        </w:rPr>
        <w:t>, z którym może się Pani/Pan skontaktować poprzez email</w:t>
      </w:r>
      <w:proofErr w:type="gramStart"/>
      <w:r>
        <w:rPr>
          <w:rFonts w:ascii="Times New Roman" w:hAnsi="Times New Roman" w:cs="Times New Roman"/>
          <w:sz w:val="20"/>
          <w:szCs w:val="20"/>
        </w:rPr>
        <w:t>: iod</w:t>
      </w:r>
      <w:proofErr w:type="gramEnd"/>
      <w:r>
        <w:rPr>
          <w:rFonts w:ascii="Times New Roman" w:hAnsi="Times New Roman" w:cs="Times New Roman"/>
          <w:sz w:val="20"/>
          <w:szCs w:val="20"/>
        </w:rPr>
        <w:t>@brzuze.</w:t>
      </w:r>
      <w:proofErr w:type="gramStart"/>
      <w:r>
        <w:rPr>
          <w:rFonts w:ascii="Times New Roman" w:hAnsi="Times New Roman" w:cs="Times New Roman"/>
          <w:sz w:val="20"/>
          <w:szCs w:val="20"/>
        </w:rPr>
        <w:t>pl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lub pisemnie na adres siedziby administratora. Z</w:t>
      </w:r>
      <w:r w:rsidR="00343DF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inspektorem ochrony danych można się kontaktować we wszystkich sprawach dotyczących przetwarzania danych osobowych oraz korzystania z praw związanych z przetwarzaniem danych.</w:t>
      </w:r>
    </w:p>
    <w:p w14:paraId="55BAF090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FAB966E" w14:textId="771F5C71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Pani/Pana dane osobowe będą przetwarzane w celu wypełnienia obowiązku prawnego ciążącego na administratorze na podstawie art. 6 ust. 1 lit. c Rozporządzenia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stosownie do</w:t>
      </w:r>
      <w:r>
        <w:rPr>
          <w:rFonts w:ascii="Times New Roman" w:hAnsi="Times New Roman" w:cs="Times New Roman"/>
          <w:sz w:val="20"/>
          <w:szCs w:val="20"/>
        </w:rPr>
        <w:t xml:space="preserve"> ustawy </w:t>
      </w:r>
      <w:r>
        <w:rPr>
          <w:rFonts w:ascii="Times New Roman" w:eastAsia="Times New Roman" w:hAnsi="Times New Roman" w:cs="Times New Roman"/>
          <w:sz w:val="20"/>
          <w:szCs w:val="20"/>
        </w:rPr>
        <w:t>dnia 29 stycznia 2004 roku –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innych obowiązujących przepisów prawa.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 pozostałych przypadkach Pani/Pana dane osobowe przetwarzane są wyłącznie na podstawie udzielonej zgody w</w:t>
      </w:r>
      <w:r w:rsidR="00343DF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zakresie i celu określonym w treści zgody.</w:t>
      </w:r>
    </w:p>
    <w:p w14:paraId="74B6FD28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B1AE9D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odbiorcami Pani/Pana danych osobowych mogą być: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289656C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podmioty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upoważnione, organy władzy publicznej oraz podmioty wykonujące zadania publiczne lub działające na zlecenie organów władzy publicznej, w zakresie i w celach, które wynikają z przepisów powszechnie obowiązującego prawa;</w:t>
      </w:r>
    </w:p>
    <w:p w14:paraId="2C04C04B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inne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podmioty, którym Administrator powierzy przetwarzanie danych osobowych.</w:t>
      </w:r>
    </w:p>
    <w:p w14:paraId="4D51D1D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6EC01B7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ane osobowe przechowywane będą przez okres niezbędny do realizacji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celu dla jakiego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zostały zebrane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zgody.</w:t>
      </w:r>
    </w:p>
    <w:p w14:paraId="370AB6CD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113B0D6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B73DDD4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dostępu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 treści danych osobowych jej dotyczących, na podstawie art. 15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711F0ED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sprostowania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danych, na podstawie art. 16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6545E95" w14:textId="51BBE829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usunięcia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danych, na podstawie art. 17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pozostałych przypadkach, w których Administrator przetwarza dane osobowe na podstawie przepisów prawa, dane mogą być usunięte po zakończeniu okresu archiwizacji;</w:t>
      </w:r>
    </w:p>
    <w:p w14:paraId="7DBD5397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ograniczenia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przetwarzania danych, na podstawie art. 18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3CC369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prawo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 przenoszenia danych – na podstawie art. 20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D218137" w14:textId="37DC2B4B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wniesienia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sprzeciwu wobec przetwarzanych danych, na podstawie art. 21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z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zastrzeżeniem, że nie dotyczy to przypadków, w których Administrator posiada uprawnienie do przetwarzania danych na podstawie przepisów prawa.</w:t>
      </w:r>
    </w:p>
    <w:p w14:paraId="7966EE4C" w14:textId="77777777" w:rsidR="00ED438C" w:rsidRDefault="00ED438C" w:rsidP="00ED438C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CD0D935" w14:textId="30C645F3" w:rsidR="00ED438C" w:rsidRDefault="00ED438C" w:rsidP="00ED438C">
      <w:pPr>
        <w:shd w:val="clear" w:color="auto" w:fill="FFFFFF"/>
        <w:spacing w:after="0" w:line="240" w:lineRule="auto"/>
        <w:ind w:left="993" w:right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Osoba</w:t>
      </w:r>
      <w:r w:rsidR="00343D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7329D357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69DB202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Osobowych, gdy uzna Pani/Pan, iż przetwarzanie danych osobowych narusza przepisy Rozporządzenia.</w:t>
      </w:r>
    </w:p>
    <w:p w14:paraId="0AC2C4E1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D07B08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5B0BD4C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FEEB6DF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nie będą przetwarzane w sposób zautomatyzowany, w tym również w formie profilowania.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dane osobowe nie będą przekazywane do państw trzecich i organizacji międzynarodowych.</w:t>
      </w:r>
    </w:p>
    <w:sectPr w:rsidR="00ED438C" w:rsidSect="00343DF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0"/>
    <w:rsid w:val="00343DF7"/>
    <w:rsid w:val="0078511D"/>
    <w:rsid w:val="007A0C90"/>
    <w:rsid w:val="00857578"/>
    <w:rsid w:val="00B328BE"/>
    <w:rsid w:val="00C33911"/>
    <w:rsid w:val="00E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22F"/>
  <w15:chartTrackingRefBased/>
  <w15:docId w15:val="{B15906F8-F9B9-4284-92A8-4BE4D25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38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D43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43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daczko</dc:creator>
  <cp:keywords/>
  <dc:description/>
  <cp:lastModifiedBy>Siema Michał !</cp:lastModifiedBy>
  <cp:revision>4</cp:revision>
  <cp:lastPrinted>2022-02-14T10:06:00Z</cp:lastPrinted>
  <dcterms:created xsi:type="dcterms:W3CDTF">2022-02-14T09:49:00Z</dcterms:created>
  <dcterms:modified xsi:type="dcterms:W3CDTF">2022-02-14T10:07:00Z</dcterms:modified>
</cp:coreProperties>
</file>