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2B3F21" w14:textId="77777777" w:rsidR="00920DA7" w:rsidRDefault="00920DA7" w:rsidP="0096796D">
      <w:pPr>
        <w:spacing w:after="20"/>
        <w:jc w:val="center"/>
        <w:rPr>
          <w:rFonts w:ascii="Tahoma" w:hAnsi="Tahoma"/>
          <w:b/>
          <w:bCs/>
          <w:sz w:val="22"/>
          <w:szCs w:val="22"/>
        </w:rPr>
      </w:pPr>
    </w:p>
    <w:p w14:paraId="328D7494" w14:textId="77777777" w:rsidR="00920DA7" w:rsidRDefault="00920DA7" w:rsidP="0096796D">
      <w:pPr>
        <w:spacing w:after="20"/>
        <w:jc w:val="both"/>
        <w:rPr>
          <w:rFonts w:ascii="Tahoma" w:hAnsi="Tahoma"/>
          <w:sz w:val="22"/>
          <w:szCs w:val="22"/>
        </w:rPr>
      </w:pPr>
    </w:p>
    <w:p w14:paraId="77BE1A11" w14:textId="545E80C1" w:rsidR="00920DA7" w:rsidRPr="00D12187" w:rsidRDefault="0096796D" w:rsidP="00D12187">
      <w:pPr>
        <w:spacing w:after="20" w:line="276" w:lineRule="auto"/>
        <w:jc w:val="right"/>
        <w:rPr>
          <w:rFonts w:eastAsia="Tahoma" w:cs="Times New Roman"/>
          <w:sz w:val="24"/>
          <w:szCs w:val="24"/>
        </w:rPr>
      </w:pPr>
      <w:r w:rsidRPr="00D12187">
        <w:rPr>
          <w:rFonts w:cs="Times New Roman"/>
          <w:sz w:val="24"/>
          <w:szCs w:val="24"/>
        </w:rPr>
        <w:t xml:space="preserve">Rogów, dnia </w:t>
      </w:r>
      <w:r w:rsidR="0016520D">
        <w:rPr>
          <w:rFonts w:cs="Times New Roman"/>
          <w:sz w:val="24"/>
          <w:szCs w:val="24"/>
        </w:rPr>
        <w:t>20</w:t>
      </w:r>
      <w:r w:rsidRPr="00D12187">
        <w:rPr>
          <w:rFonts w:cs="Times New Roman"/>
          <w:sz w:val="24"/>
          <w:szCs w:val="24"/>
        </w:rPr>
        <w:t xml:space="preserve"> września 2024 r. </w:t>
      </w:r>
    </w:p>
    <w:p w14:paraId="52FB093E" w14:textId="1C9869FA" w:rsidR="00920DA7" w:rsidRPr="00D12187" w:rsidRDefault="006C4A8E" w:rsidP="00D12187">
      <w:pPr>
        <w:spacing w:after="20" w:line="276" w:lineRule="auto"/>
        <w:jc w:val="both"/>
        <w:rPr>
          <w:rFonts w:eastAsia="Tahoma" w:cs="Times New Roman"/>
          <w:sz w:val="24"/>
          <w:szCs w:val="24"/>
        </w:rPr>
      </w:pPr>
      <w:r w:rsidRPr="006C4A8E">
        <w:rPr>
          <w:rFonts w:cs="Times New Roman"/>
          <w:sz w:val="24"/>
          <w:szCs w:val="24"/>
        </w:rPr>
        <w:t>OKS.271.1.2024</w:t>
      </w:r>
    </w:p>
    <w:p w14:paraId="039E6E29" w14:textId="77777777" w:rsidR="00920DA7" w:rsidRPr="00D12187" w:rsidRDefault="00920DA7" w:rsidP="00D12187">
      <w:pPr>
        <w:spacing w:after="20" w:line="276" w:lineRule="auto"/>
        <w:jc w:val="both"/>
        <w:rPr>
          <w:rFonts w:cs="Times New Roman"/>
          <w:b/>
          <w:bCs/>
          <w:sz w:val="24"/>
          <w:szCs w:val="24"/>
        </w:rPr>
      </w:pPr>
    </w:p>
    <w:p w14:paraId="6FF4DE2D" w14:textId="0806CE81" w:rsidR="00920DA7" w:rsidRDefault="001D15D0" w:rsidP="00D12187">
      <w:pPr>
        <w:spacing w:after="20" w:line="276" w:lineRule="auto"/>
        <w:jc w:val="center"/>
        <w:rPr>
          <w:rFonts w:cs="Times New Roman"/>
          <w:b/>
          <w:bCs/>
          <w:sz w:val="24"/>
          <w:szCs w:val="24"/>
          <w:u w:val="single"/>
          <w:lang w:val="en-US"/>
        </w:rPr>
      </w:pPr>
      <w:r>
        <w:rPr>
          <w:rFonts w:cs="Times New Roman"/>
          <w:b/>
          <w:bCs/>
          <w:sz w:val="24"/>
          <w:szCs w:val="24"/>
          <w:u w:val="single"/>
          <w:lang w:val="en-US"/>
        </w:rPr>
        <w:t>ZAPROSZENIE DO ZŁOŻENIA OFERTY</w:t>
      </w:r>
    </w:p>
    <w:p w14:paraId="3CEA3AD0" w14:textId="77777777" w:rsidR="001D15D0" w:rsidRPr="00D12187" w:rsidRDefault="001D15D0" w:rsidP="00D12187">
      <w:pPr>
        <w:spacing w:after="20" w:line="276" w:lineRule="auto"/>
        <w:jc w:val="center"/>
        <w:rPr>
          <w:rFonts w:eastAsia="Tahoma" w:cs="Times New Roman"/>
          <w:b/>
          <w:bCs/>
          <w:sz w:val="24"/>
          <w:szCs w:val="24"/>
          <w:u w:val="single"/>
        </w:rPr>
      </w:pPr>
    </w:p>
    <w:p w14:paraId="1FFC68E6" w14:textId="108D0373" w:rsidR="00920DA7" w:rsidRPr="00D12187" w:rsidRDefault="00DC4DFE" w:rsidP="00D12187">
      <w:pPr>
        <w:spacing w:after="20" w:line="276" w:lineRule="auto"/>
        <w:jc w:val="both"/>
        <w:rPr>
          <w:rFonts w:eastAsia="Tahoma" w:cs="Times New Roman"/>
          <w:sz w:val="24"/>
          <w:szCs w:val="24"/>
        </w:rPr>
      </w:pPr>
      <w:r w:rsidRPr="00D12187">
        <w:rPr>
          <w:rFonts w:cs="Times New Roman"/>
          <w:b/>
          <w:bCs/>
          <w:sz w:val="24"/>
          <w:szCs w:val="24"/>
        </w:rPr>
        <w:t>I</w:t>
      </w:r>
      <w:r w:rsidR="00920DA7" w:rsidRPr="00D12187">
        <w:rPr>
          <w:rFonts w:cs="Times New Roman"/>
          <w:b/>
          <w:bCs/>
          <w:sz w:val="24"/>
          <w:szCs w:val="24"/>
        </w:rPr>
        <w:t>.   Zamawiający:</w:t>
      </w:r>
      <w:r w:rsidR="00920DA7" w:rsidRPr="00D12187">
        <w:rPr>
          <w:rFonts w:cs="Times New Roman"/>
          <w:sz w:val="24"/>
          <w:szCs w:val="24"/>
        </w:rPr>
        <w:t xml:space="preserve"> </w:t>
      </w:r>
    </w:p>
    <w:p w14:paraId="4E70F001" w14:textId="67FC20C8" w:rsidR="00920DA7" w:rsidRPr="00D12187" w:rsidRDefault="00920DA7" w:rsidP="00D12187">
      <w:pPr>
        <w:spacing w:after="20" w:line="276" w:lineRule="auto"/>
        <w:jc w:val="both"/>
        <w:rPr>
          <w:rFonts w:cs="Times New Roman"/>
          <w:sz w:val="24"/>
          <w:szCs w:val="24"/>
        </w:rPr>
      </w:pPr>
      <w:r w:rsidRPr="00D12187">
        <w:rPr>
          <w:rFonts w:cs="Times New Roman"/>
          <w:sz w:val="24"/>
          <w:szCs w:val="24"/>
        </w:rPr>
        <w:t xml:space="preserve">    </w:t>
      </w:r>
      <w:r w:rsidR="0096796D" w:rsidRPr="00D12187">
        <w:rPr>
          <w:rFonts w:cs="Times New Roman"/>
          <w:sz w:val="24"/>
          <w:szCs w:val="24"/>
        </w:rPr>
        <w:t>Gmina Rogów</w:t>
      </w:r>
    </w:p>
    <w:p w14:paraId="7FC528E8" w14:textId="5065CBE7" w:rsidR="0096796D" w:rsidRPr="00D12187" w:rsidRDefault="0096796D" w:rsidP="00D12187">
      <w:pPr>
        <w:spacing w:after="20" w:line="276" w:lineRule="auto"/>
        <w:jc w:val="both"/>
        <w:rPr>
          <w:rFonts w:cs="Times New Roman"/>
          <w:sz w:val="24"/>
          <w:szCs w:val="24"/>
        </w:rPr>
      </w:pPr>
      <w:r w:rsidRPr="00D12187">
        <w:rPr>
          <w:rFonts w:cs="Times New Roman"/>
          <w:sz w:val="24"/>
          <w:szCs w:val="24"/>
        </w:rPr>
        <w:t xml:space="preserve">    Ul. Żeromskiego 23</w:t>
      </w:r>
    </w:p>
    <w:p w14:paraId="1461DB1D" w14:textId="01FBF902" w:rsidR="0096796D" w:rsidRPr="00D12187" w:rsidRDefault="0096796D" w:rsidP="00D12187">
      <w:pPr>
        <w:spacing w:after="20" w:line="276" w:lineRule="auto"/>
        <w:jc w:val="both"/>
        <w:rPr>
          <w:rFonts w:eastAsia="Tahoma" w:cs="Times New Roman"/>
          <w:sz w:val="24"/>
          <w:szCs w:val="24"/>
        </w:rPr>
      </w:pPr>
      <w:r w:rsidRPr="00D12187">
        <w:rPr>
          <w:rFonts w:cs="Times New Roman"/>
          <w:sz w:val="24"/>
          <w:szCs w:val="24"/>
        </w:rPr>
        <w:t xml:space="preserve">    95-063 Rogów</w:t>
      </w:r>
    </w:p>
    <w:p w14:paraId="5DB43C6A" w14:textId="017F7563" w:rsidR="00920DA7" w:rsidRPr="00D12187" w:rsidRDefault="0096796D" w:rsidP="00D12187">
      <w:pPr>
        <w:spacing w:after="20" w:line="276" w:lineRule="auto"/>
        <w:ind w:left="284"/>
        <w:jc w:val="both"/>
        <w:rPr>
          <w:rFonts w:eastAsia="Tahoma" w:cs="Times New Roman"/>
          <w:sz w:val="24"/>
          <w:szCs w:val="24"/>
        </w:rPr>
      </w:pPr>
      <w:r w:rsidRPr="00D12187">
        <w:rPr>
          <w:rFonts w:cs="Times New Roman"/>
          <w:sz w:val="24"/>
          <w:szCs w:val="24"/>
        </w:rPr>
        <w:t>Tel. 46 874 70 80</w:t>
      </w:r>
    </w:p>
    <w:p w14:paraId="667E977B" w14:textId="77777777" w:rsidR="00920DA7" w:rsidRPr="00D12187" w:rsidRDefault="00920DA7" w:rsidP="00D12187">
      <w:pPr>
        <w:spacing w:after="20" w:line="276" w:lineRule="auto"/>
        <w:jc w:val="both"/>
        <w:rPr>
          <w:rFonts w:eastAsia="Tahoma" w:cs="Times New Roman"/>
          <w:sz w:val="24"/>
          <w:szCs w:val="24"/>
        </w:rPr>
      </w:pPr>
      <w:r w:rsidRPr="00D12187">
        <w:rPr>
          <w:rFonts w:cs="Times New Roman"/>
          <w:sz w:val="24"/>
          <w:szCs w:val="24"/>
        </w:rPr>
        <w:t xml:space="preserve">     </w:t>
      </w:r>
    </w:p>
    <w:p w14:paraId="218635E2" w14:textId="77777777" w:rsidR="00920DA7" w:rsidRPr="00D12187" w:rsidRDefault="00920DA7" w:rsidP="00D12187">
      <w:pPr>
        <w:spacing w:after="20" w:line="276" w:lineRule="auto"/>
        <w:jc w:val="both"/>
        <w:rPr>
          <w:rFonts w:eastAsia="Tahoma" w:cs="Times New Roman"/>
          <w:sz w:val="24"/>
          <w:szCs w:val="24"/>
        </w:rPr>
      </w:pPr>
      <w:r w:rsidRPr="00D12187">
        <w:rPr>
          <w:rFonts w:cs="Times New Roman"/>
          <w:sz w:val="24"/>
          <w:szCs w:val="24"/>
        </w:rPr>
        <w:t>zaprasza do złożenia oferty</w:t>
      </w:r>
    </w:p>
    <w:p w14:paraId="34CDDDAB" w14:textId="77777777" w:rsidR="00920DA7" w:rsidRPr="00D12187" w:rsidRDefault="00920DA7" w:rsidP="00D12187">
      <w:pPr>
        <w:spacing w:after="20" w:line="276" w:lineRule="auto"/>
        <w:jc w:val="both"/>
        <w:rPr>
          <w:rFonts w:eastAsia="Tahoma" w:cs="Times New Roman"/>
          <w:sz w:val="24"/>
          <w:szCs w:val="24"/>
        </w:rPr>
      </w:pPr>
    </w:p>
    <w:p w14:paraId="58BDB64C" w14:textId="0E27FAA0" w:rsidR="00920DA7" w:rsidRPr="00D12187" w:rsidRDefault="00DC4DFE" w:rsidP="00D12187">
      <w:pPr>
        <w:spacing w:after="120" w:line="276" w:lineRule="auto"/>
        <w:jc w:val="both"/>
        <w:rPr>
          <w:rFonts w:eastAsia="Tahoma" w:cs="Times New Roman"/>
          <w:b/>
          <w:bCs/>
          <w:sz w:val="24"/>
          <w:szCs w:val="24"/>
        </w:rPr>
      </w:pPr>
      <w:r w:rsidRPr="00D12187">
        <w:rPr>
          <w:rFonts w:cs="Times New Roman"/>
          <w:b/>
          <w:bCs/>
          <w:sz w:val="24"/>
          <w:szCs w:val="24"/>
        </w:rPr>
        <w:t>II</w:t>
      </w:r>
      <w:r w:rsidR="00920DA7" w:rsidRPr="00D12187">
        <w:rPr>
          <w:rFonts w:cs="Times New Roman"/>
          <w:b/>
          <w:bCs/>
          <w:sz w:val="24"/>
          <w:szCs w:val="24"/>
        </w:rPr>
        <w:t>.   Przedmiot zam</w:t>
      </w:r>
      <w:r w:rsidR="00920DA7" w:rsidRPr="00D12187">
        <w:rPr>
          <w:rFonts w:cs="Times New Roman"/>
          <w:b/>
          <w:bCs/>
          <w:sz w:val="24"/>
          <w:szCs w:val="24"/>
          <w:lang w:val="es-ES_tradnl"/>
        </w:rPr>
        <w:t>ó</w:t>
      </w:r>
      <w:r w:rsidR="00920DA7" w:rsidRPr="00D12187">
        <w:rPr>
          <w:rFonts w:cs="Times New Roman"/>
          <w:b/>
          <w:bCs/>
          <w:sz w:val="24"/>
          <w:szCs w:val="24"/>
        </w:rPr>
        <w:t xml:space="preserve">wienia: </w:t>
      </w:r>
    </w:p>
    <w:p w14:paraId="509AC82A" w14:textId="2EFFB174" w:rsidR="001A5CCD" w:rsidRPr="00D12187" w:rsidRDefault="00920DA7" w:rsidP="00D12187">
      <w:pPr>
        <w:spacing w:after="120" w:line="276" w:lineRule="auto"/>
        <w:jc w:val="both"/>
        <w:rPr>
          <w:rFonts w:cs="Times New Roman"/>
          <w:b/>
          <w:bCs/>
          <w:sz w:val="24"/>
          <w:szCs w:val="24"/>
        </w:rPr>
      </w:pPr>
      <w:r w:rsidRPr="00D12187">
        <w:rPr>
          <w:rFonts w:cs="Times New Roman"/>
          <w:b/>
          <w:bCs/>
          <w:sz w:val="24"/>
          <w:szCs w:val="24"/>
        </w:rPr>
        <w:t>1)</w:t>
      </w:r>
      <w:r w:rsidRPr="00D12187">
        <w:rPr>
          <w:rFonts w:cs="Times New Roman"/>
          <w:sz w:val="24"/>
          <w:szCs w:val="24"/>
        </w:rPr>
        <w:t xml:space="preserve"> Przedmiotem zam</w:t>
      </w:r>
      <w:r w:rsidRPr="00D12187">
        <w:rPr>
          <w:rFonts w:cs="Times New Roman"/>
          <w:sz w:val="24"/>
          <w:szCs w:val="24"/>
          <w:lang w:val="es-ES_tradnl"/>
        </w:rPr>
        <w:t>ó</w:t>
      </w:r>
      <w:r w:rsidRPr="00D12187">
        <w:rPr>
          <w:rFonts w:cs="Times New Roman"/>
          <w:sz w:val="24"/>
          <w:szCs w:val="24"/>
        </w:rPr>
        <w:t xml:space="preserve">wienia jest </w:t>
      </w:r>
      <w:bookmarkStart w:id="0" w:name="_Hlk177562503"/>
      <w:r w:rsidRPr="00D12187">
        <w:rPr>
          <w:rFonts w:cs="Times New Roman"/>
          <w:sz w:val="24"/>
          <w:szCs w:val="24"/>
        </w:rPr>
        <w:t>„</w:t>
      </w:r>
      <w:r w:rsidRPr="00D12187">
        <w:rPr>
          <w:rFonts w:cs="Times New Roman"/>
          <w:b/>
          <w:bCs/>
          <w:sz w:val="24"/>
          <w:szCs w:val="24"/>
        </w:rPr>
        <w:t>Pr</w:t>
      </w:r>
      <w:r w:rsidR="001A5CCD" w:rsidRPr="00D12187">
        <w:rPr>
          <w:rFonts w:cs="Times New Roman"/>
          <w:b/>
          <w:bCs/>
          <w:sz w:val="24"/>
          <w:szCs w:val="24"/>
        </w:rPr>
        <w:t>z</w:t>
      </w:r>
      <w:r w:rsidRPr="00D12187">
        <w:rPr>
          <w:rFonts w:cs="Times New Roman"/>
          <w:b/>
          <w:bCs/>
          <w:sz w:val="24"/>
          <w:szCs w:val="24"/>
        </w:rPr>
        <w:t xml:space="preserve">eprowadzenie szkoleń dla </w:t>
      </w:r>
      <w:r w:rsidR="0096796D" w:rsidRPr="00D12187">
        <w:rPr>
          <w:rFonts w:cs="Times New Roman"/>
          <w:b/>
          <w:bCs/>
          <w:sz w:val="24"/>
          <w:szCs w:val="24"/>
        </w:rPr>
        <w:t>13</w:t>
      </w:r>
      <w:r w:rsidRPr="00D12187">
        <w:rPr>
          <w:rFonts w:cs="Times New Roman"/>
          <w:b/>
          <w:bCs/>
          <w:sz w:val="24"/>
          <w:szCs w:val="24"/>
        </w:rPr>
        <w:t xml:space="preserve"> nauczyciel</w:t>
      </w:r>
      <w:r w:rsidR="0096796D" w:rsidRPr="00D12187">
        <w:rPr>
          <w:rFonts w:cs="Times New Roman"/>
          <w:b/>
          <w:bCs/>
          <w:sz w:val="24"/>
          <w:szCs w:val="24"/>
        </w:rPr>
        <w:t xml:space="preserve">i </w:t>
      </w:r>
      <w:r w:rsidRPr="00D12187">
        <w:rPr>
          <w:rFonts w:cs="Times New Roman"/>
          <w:b/>
          <w:bCs/>
          <w:sz w:val="24"/>
          <w:szCs w:val="24"/>
        </w:rPr>
        <w:t xml:space="preserve">zatrudnionych w </w:t>
      </w:r>
      <w:r w:rsidR="0096796D" w:rsidRPr="00D12187">
        <w:rPr>
          <w:rFonts w:cs="Times New Roman"/>
          <w:b/>
          <w:bCs/>
          <w:sz w:val="24"/>
          <w:szCs w:val="24"/>
        </w:rPr>
        <w:t>Gminnym Przedszkolu w Rogowie w</w:t>
      </w:r>
      <w:r w:rsidRPr="00D12187">
        <w:rPr>
          <w:rFonts w:cs="Times New Roman"/>
          <w:b/>
          <w:bCs/>
          <w:sz w:val="24"/>
          <w:szCs w:val="24"/>
        </w:rPr>
        <w:t xml:space="preserve"> ramach projektu </w:t>
      </w:r>
      <w:r w:rsidR="001A5CCD" w:rsidRPr="00D12187">
        <w:rPr>
          <w:rFonts w:cs="Times New Roman"/>
          <w:b/>
          <w:bCs/>
          <w:sz w:val="24"/>
          <w:szCs w:val="24"/>
        </w:rPr>
        <w:t>„</w:t>
      </w:r>
      <w:r w:rsidR="0096796D" w:rsidRPr="00D12187">
        <w:rPr>
          <w:rFonts w:cs="Times New Roman"/>
          <w:b/>
          <w:bCs/>
          <w:sz w:val="24"/>
          <w:szCs w:val="24"/>
        </w:rPr>
        <w:t>Dobry Start Przedszkolaka</w:t>
      </w:r>
      <w:r w:rsidR="001A5CCD" w:rsidRPr="00D12187">
        <w:rPr>
          <w:rFonts w:cs="Times New Roman"/>
          <w:b/>
          <w:bCs/>
          <w:sz w:val="24"/>
          <w:szCs w:val="24"/>
        </w:rPr>
        <w:t>”</w:t>
      </w:r>
      <w:r w:rsidR="00F26ABA" w:rsidRPr="00D12187">
        <w:rPr>
          <w:rFonts w:cs="Times New Roman"/>
          <w:b/>
          <w:bCs/>
          <w:sz w:val="24"/>
          <w:szCs w:val="24"/>
        </w:rPr>
        <w:t xml:space="preserve"> realizowanego w ramach Programu Fundusze Europejskie dla Łódzkiego 2021-2027</w:t>
      </w:r>
      <w:r w:rsidR="00ED390B" w:rsidRPr="00D12187">
        <w:rPr>
          <w:rFonts w:cs="Times New Roman"/>
          <w:b/>
          <w:bCs/>
          <w:sz w:val="24"/>
          <w:szCs w:val="24"/>
        </w:rPr>
        <w:t>”, numer wniosku FELD.08.06-IZ.00-0117/23.”</w:t>
      </w:r>
      <w:bookmarkEnd w:id="0"/>
    </w:p>
    <w:p w14:paraId="01075EE6" w14:textId="1ED79C7A" w:rsidR="00920DA7" w:rsidRPr="00D12187" w:rsidRDefault="00920DA7" w:rsidP="00D12187">
      <w:pPr>
        <w:spacing w:after="120" w:line="276" w:lineRule="auto"/>
        <w:jc w:val="both"/>
        <w:rPr>
          <w:rFonts w:eastAsia="Tahoma" w:cs="Times New Roman"/>
          <w:sz w:val="24"/>
          <w:szCs w:val="24"/>
        </w:rPr>
      </w:pPr>
      <w:r w:rsidRPr="00D12187">
        <w:rPr>
          <w:rFonts w:cs="Times New Roman"/>
          <w:sz w:val="24"/>
          <w:szCs w:val="24"/>
        </w:rPr>
        <w:t xml:space="preserve"> (Wsp</w:t>
      </w:r>
      <w:r w:rsidRPr="00D12187">
        <w:rPr>
          <w:rFonts w:cs="Times New Roman"/>
          <w:sz w:val="24"/>
          <w:szCs w:val="24"/>
          <w:lang w:val="es-ES_tradnl"/>
        </w:rPr>
        <w:t>ó</w:t>
      </w:r>
      <w:r w:rsidRPr="00D12187">
        <w:rPr>
          <w:rFonts w:cs="Times New Roman"/>
          <w:sz w:val="24"/>
          <w:szCs w:val="24"/>
        </w:rPr>
        <w:t>lny Słownik Zam</w:t>
      </w:r>
      <w:r w:rsidRPr="00D12187">
        <w:rPr>
          <w:rFonts w:cs="Times New Roman"/>
          <w:sz w:val="24"/>
          <w:szCs w:val="24"/>
          <w:lang w:val="es-ES_tradnl"/>
        </w:rPr>
        <w:t>ó</w:t>
      </w:r>
      <w:r w:rsidRPr="00D12187">
        <w:rPr>
          <w:rFonts w:cs="Times New Roman"/>
          <w:sz w:val="24"/>
          <w:szCs w:val="24"/>
        </w:rPr>
        <w:t>wień: 80000000-4 – Usługi edukacyjne i szkoleniowe)</w:t>
      </w:r>
    </w:p>
    <w:p w14:paraId="12D05681" w14:textId="77777777" w:rsidR="00920DA7" w:rsidRPr="00D12187" w:rsidRDefault="00920DA7" w:rsidP="00D12187">
      <w:pPr>
        <w:spacing w:after="20" w:line="276" w:lineRule="auto"/>
        <w:jc w:val="both"/>
        <w:rPr>
          <w:rFonts w:eastAsia="Tahoma" w:cs="Times New Roman"/>
          <w:sz w:val="24"/>
          <w:szCs w:val="24"/>
        </w:rPr>
      </w:pPr>
      <w:r w:rsidRPr="00D12187">
        <w:rPr>
          <w:rFonts w:cs="Times New Roman"/>
          <w:b/>
          <w:bCs/>
          <w:sz w:val="24"/>
          <w:szCs w:val="24"/>
        </w:rPr>
        <w:t>2)</w:t>
      </w:r>
      <w:r w:rsidRPr="00D12187">
        <w:rPr>
          <w:rFonts w:cs="Times New Roman"/>
          <w:sz w:val="24"/>
          <w:szCs w:val="24"/>
        </w:rPr>
        <w:t xml:space="preserve"> Przedmiot zam</w:t>
      </w:r>
      <w:r w:rsidRPr="00D12187">
        <w:rPr>
          <w:rFonts w:cs="Times New Roman"/>
          <w:sz w:val="24"/>
          <w:szCs w:val="24"/>
          <w:lang w:val="es-ES_tradnl"/>
        </w:rPr>
        <w:t>ó</w:t>
      </w:r>
      <w:r w:rsidRPr="00D12187">
        <w:rPr>
          <w:rFonts w:cs="Times New Roman"/>
          <w:sz w:val="24"/>
          <w:szCs w:val="24"/>
        </w:rPr>
        <w:t>wienia obejmuje:</w:t>
      </w:r>
    </w:p>
    <w:p w14:paraId="764351AC" w14:textId="66837B76" w:rsidR="00920DA7" w:rsidRPr="00D12187" w:rsidRDefault="00920DA7" w:rsidP="00D1218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rFonts w:cs="Times New Roman"/>
          <w:color w:val="auto"/>
          <w:sz w:val="24"/>
          <w:szCs w:val="24"/>
        </w:rPr>
      </w:pPr>
      <w:r w:rsidRPr="00D12187">
        <w:rPr>
          <w:rFonts w:cs="Times New Roman"/>
          <w:color w:val="auto"/>
          <w:sz w:val="24"/>
          <w:szCs w:val="24"/>
        </w:rPr>
        <w:t xml:space="preserve">a) SZKOLENIE METODYCZNE DLA KADRY PEDAGOGICZNEJ OWP - doskonalenie kompetencji zawodowych </w:t>
      </w:r>
      <w:r w:rsidR="0096796D" w:rsidRPr="00D12187">
        <w:rPr>
          <w:rFonts w:cs="Times New Roman"/>
          <w:color w:val="auto"/>
          <w:sz w:val="24"/>
          <w:szCs w:val="24"/>
        </w:rPr>
        <w:t>13 nauczyli 12K/1M</w:t>
      </w:r>
      <w:r w:rsidRPr="00D12187">
        <w:rPr>
          <w:rFonts w:cs="Times New Roman"/>
          <w:color w:val="auto"/>
          <w:sz w:val="24"/>
          <w:szCs w:val="24"/>
        </w:rPr>
        <w:t xml:space="preserve"> nauczycielek realizowane w oparciu o indywidualnie zdiagnozowane potrzeby OWP, przede wszystkim w kontekście wyrównywania dysproporcji edukacyjnych w trakcie procesu kształcenia dla dzieci w wieku przedszkolnym mających trudności w spełnianiu wymagań edukacyjnych, wynikających </w:t>
      </w:r>
      <w:r w:rsidRPr="00D12187">
        <w:rPr>
          <w:rFonts w:cs="Times New Roman"/>
          <w:color w:val="auto"/>
          <w:sz w:val="24"/>
          <w:szCs w:val="24"/>
        </w:rPr>
        <w:br/>
        <w:t>z podstawy programowej kształcenia  przedszkolnego, poprzez wprowadzenie najnowszych rozwiązań w zakresie metod i metodyki nauczania. W szczególności działania nakierowane na rozwój kompetencji nauczycieli, usprawniających ich metodykę</w:t>
      </w:r>
      <w:r w:rsidRPr="00D12187">
        <w:rPr>
          <w:rFonts w:cs="Times New Roman"/>
          <w:color w:val="auto"/>
          <w:sz w:val="24"/>
          <w:szCs w:val="24"/>
        </w:rPr>
        <w:br/>
        <w:t xml:space="preserve"> i metody nauczania.</w:t>
      </w:r>
      <w:r w:rsidR="00D12187" w:rsidRPr="00D12187">
        <w:rPr>
          <w:rFonts w:cs="Times New Roman"/>
          <w:color w:val="auto"/>
          <w:sz w:val="24"/>
          <w:szCs w:val="24"/>
        </w:rPr>
        <w:t xml:space="preserve"> </w:t>
      </w:r>
      <w:r w:rsidRPr="00D12187">
        <w:rPr>
          <w:rFonts w:cs="Times New Roman"/>
          <w:color w:val="auto"/>
          <w:sz w:val="24"/>
          <w:szCs w:val="24"/>
        </w:rPr>
        <w:t xml:space="preserve"> Tematyka szkol. winna zapewnia</w:t>
      </w:r>
      <w:r w:rsidR="00327324" w:rsidRPr="00D12187">
        <w:rPr>
          <w:rFonts w:cs="Times New Roman"/>
          <w:color w:val="auto"/>
          <w:sz w:val="24"/>
          <w:szCs w:val="24"/>
        </w:rPr>
        <w:t>ć</w:t>
      </w:r>
      <w:r w:rsidRPr="00D12187">
        <w:rPr>
          <w:rFonts w:cs="Times New Roman"/>
          <w:color w:val="auto"/>
          <w:sz w:val="24"/>
          <w:szCs w:val="24"/>
        </w:rPr>
        <w:t xml:space="preserve"> wiedzę i narzędzia we wszystkich ww. aspektach.</w:t>
      </w:r>
    </w:p>
    <w:p w14:paraId="0FA12BAC" w14:textId="77777777" w:rsidR="00920DA7" w:rsidRPr="00D12187" w:rsidRDefault="00920DA7" w:rsidP="00D1218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rFonts w:cs="Times New Roman"/>
          <w:color w:val="auto"/>
          <w:sz w:val="24"/>
          <w:szCs w:val="24"/>
        </w:rPr>
      </w:pPr>
    </w:p>
    <w:p w14:paraId="35152673" w14:textId="5687723A" w:rsidR="00920DA7" w:rsidRPr="00D12187" w:rsidRDefault="00327324" w:rsidP="00D1218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rFonts w:cs="Times New Roman"/>
          <w:color w:val="auto"/>
          <w:sz w:val="24"/>
          <w:szCs w:val="24"/>
        </w:rPr>
      </w:pPr>
      <w:r w:rsidRPr="00D12187">
        <w:rPr>
          <w:rFonts w:cs="Times New Roman"/>
          <w:color w:val="auto"/>
          <w:sz w:val="24"/>
          <w:szCs w:val="24"/>
        </w:rPr>
        <w:t>FORMA warsztaty</w:t>
      </w:r>
      <w:r w:rsidR="00920A4B" w:rsidRPr="00D12187">
        <w:rPr>
          <w:rFonts w:cs="Times New Roman"/>
          <w:color w:val="auto"/>
          <w:sz w:val="24"/>
          <w:szCs w:val="24"/>
        </w:rPr>
        <w:t xml:space="preserve"> realizowane w </w:t>
      </w:r>
      <w:r w:rsidR="00D12187" w:rsidRPr="00D12187">
        <w:rPr>
          <w:rFonts w:cs="Times New Roman"/>
          <w:color w:val="auto"/>
          <w:sz w:val="24"/>
          <w:szCs w:val="24"/>
        </w:rPr>
        <w:t>miesiącach</w:t>
      </w:r>
      <w:r w:rsidR="00920A4B" w:rsidRPr="00D12187">
        <w:rPr>
          <w:rFonts w:cs="Times New Roman"/>
          <w:color w:val="auto"/>
          <w:sz w:val="24"/>
          <w:szCs w:val="24"/>
        </w:rPr>
        <w:t xml:space="preserve"> </w:t>
      </w:r>
      <w:r w:rsidR="00920DA7" w:rsidRPr="00D12187">
        <w:rPr>
          <w:rFonts w:cs="Times New Roman"/>
          <w:color w:val="auto"/>
          <w:sz w:val="24"/>
          <w:szCs w:val="24"/>
        </w:rPr>
        <w:t>09</w:t>
      </w:r>
      <w:r w:rsidR="00D016A6" w:rsidRPr="00D12187">
        <w:rPr>
          <w:rFonts w:cs="Times New Roman"/>
          <w:color w:val="auto"/>
          <w:sz w:val="24"/>
          <w:szCs w:val="24"/>
        </w:rPr>
        <w:t>/10.20</w:t>
      </w:r>
      <w:r w:rsidR="00920DA7" w:rsidRPr="00D12187">
        <w:rPr>
          <w:rFonts w:cs="Times New Roman"/>
          <w:color w:val="auto"/>
          <w:sz w:val="24"/>
          <w:szCs w:val="24"/>
        </w:rPr>
        <w:t>24</w:t>
      </w:r>
      <w:r w:rsidR="00D9493B" w:rsidRPr="00D12187">
        <w:rPr>
          <w:rFonts w:cs="Times New Roman"/>
          <w:color w:val="auto"/>
          <w:sz w:val="24"/>
          <w:szCs w:val="24"/>
        </w:rPr>
        <w:t xml:space="preserve"> r.</w:t>
      </w:r>
      <w:r w:rsidR="00920DA7" w:rsidRPr="00D12187">
        <w:rPr>
          <w:rFonts w:cs="Times New Roman"/>
          <w:color w:val="auto"/>
          <w:sz w:val="24"/>
          <w:szCs w:val="24"/>
        </w:rPr>
        <w:t>, w podziale na 3 moduły</w:t>
      </w:r>
      <w:r w:rsidR="007769DD" w:rsidRPr="00D12187">
        <w:rPr>
          <w:rFonts w:cs="Times New Roman"/>
          <w:color w:val="auto"/>
          <w:sz w:val="24"/>
          <w:szCs w:val="24"/>
        </w:rPr>
        <w:t>.</w:t>
      </w:r>
    </w:p>
    <w:p w14:paraId="0770CFC4" w14:textId="77777777" w:rsidR="00920DA7" w:rsidRPr="00D12187" w:rsidRDefault="00920DA7" w:rsidP="00D1218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rFonts w:cs="Times New Roman"/>
          <w:color w:val="auto"/>
          <w:sz w:val="24"/>
          <w:szCs w:val="24"/>
        </w:rPr>
      </w:pPr>
      <w:r w:rsidRPr="00D12187">
        <w:rPr>
          <w:rFonts w:cs="Times New Roman"/>
          <w:color w:val="auto"/>
          <w:sz w:val="24"/>
          <w:szCs w:val="24"/>
        </w:rPr>
        <w:t>PROGRAM</w:t>
      </w:r>
    </w:p>
    <w:p w14:paraId="0DDF3858" w14:textId="77777777" w:rsidR="00920DA7" w:rsidRPr="00D12187" w:rsidRDefault="00920DA7" w:rsidP="00D1218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rFonts w:cs="Times New Roman"/>
          <w:color w:val="auto"/>
          <w:sz w:val="24"/>
          <w:szCs w:val="24"/>
        </w:rPr>
      </w:pPr>
      <w:r w:rsidRPr="00D12187">
        <w:rPr>
          <w:rFonts w:cs="Times New Roman"/>
          <w:b/>
          <w:bCs/>
          <w:color w:val="auto"/>
          <w:sz w:val="24"/>
          <w:szCs w:val="24"/>
        </w:rPr>
        <w:t>I moduł</w:t>
      </w:r>
      <w:r w:rsidRPr="00D12187">
        <w:rPr>
          <w:rFonts w:cs="Times New Roman"/>
          <w:color w:val="auto"/>
          <w:sz w:val="24"/>
          <w:szCs w:val="24"/>
        </w:rPr>
        <w:t xml:space="preserve"> - nowoczesne metody edukacyjne w zakresie rozwoju funkcji poznawczych (pamięć, myślenie, uwaga, mowa), podnoszenia kluczowych kompetencji dzieci, naturalnego uczenia się, najnowszych badań i stosowanych praktyk; źródła inspiracji</w:t>
      </w:r>
    </w:p>
    <w:p w14:paraId="47814CE7" w14:textId="77777777" w:rsidR="00920DA7" w:rsidRPr="00D12187" w:rsidRDefault="00920DA7" w:rsidP="00D1218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rFonts w:cs="Times New Roman"/>
          <w:color w:val="auto"/>
          <w:sz w:val="24"/>
          <w:szCs w:val="24"/>
        </w:rPr>
      </w:pPr>
      <w:r w:rsidRPr="00D12187">
        <w:rPr>
          <w:rFonts w:cs="Times New Roman"/>
          <w:b/>
          <w:bCs/>
          <w:color w:val="auto"/>
          <w:sz w:val="24"/>
          <w:szCs w:val="24"/>
        </w:rPr>
        <w:t>II moduł</w:t>
      </w:r>
      <w:r w:rsidRPr="00D12187">
        <w:rPr>
          <w:rFonts w:cs="Times New Roman"/>
          <w:color w:val="auto"/>
          <w:sz w:val="24"/>
          <w:szCs w:val="24"/>
        </w:rPr>
        <w:t xml:space="preserve"> - neurodydaktyka w edukacji przedszkolnej i psychoedukacja, świadomość procesów i zasobów  zw. z indywidualnym rozwojem; indywidualne wzorce myślowe; trening </w:t>
      </w:r>
      <w:r w:rsidRPr="00D12187">
        <w:rPr>
          <w:rFonts w:cs="Times New Roman"/>
          <w:color w:val="auto"/>
          <w:sz w:val="24"/>
          <w:szCs w:val="24"/>
        </w:rPr>
        <w:lastRenderedPageBreak/>
        <w:t>umiejętności społ., integracyjnych i motywacyjnych; indywidualizacja nauczania</w:t>
      </w:r>
      <w:r w:rsidRPr="00D12187">
        <w:rPr>
          <w:rFonts w:cs="Times New Roman"/>
          <w:color w:val="auto"/>
          <w:sz w:val="24"/>
          <w:szCs w:val="24"/>
        </w:rPr>
        <w:br/>
        <w:t xml:space="preserve"> i edukacja włączająca</w:t>
      </w:r>
    </w:p>
    <w:p w14:paraId="467017F4" w14:textId="77777777" w:rsidR="00920DA7" w:rsidRPr="00D12187" w:rsidRDefault="00920DA7" w:rsidP="00D1218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rFonts w:cs="Times New Roman"/>
          <w:color w:val="auto"/>
          <w:sz w:val="24"/>
          <w:szCs w:val="24"/>
        </w:rPr>
      </w:pPr>
      <w:r w:rsidRPr="00D12187">
        <w:rPr>
          <w:rFonts w:cs="Times New Roman"/>
          <w:b/>
          <w:bCs/>
          <w:color w:val="auto"/>
          <w:sz w:val="24"/>
          <w:szCs w:val="24"/>
        </w:rPr>
        <w:t>III moduł</w:t>
      </w:r>
      <w:r w:rsidRPr="00D12187">
        <w:rPr>
          <w:rFonts w:cs="Times New Roman"/>
          <w:color w:val="auto"/>
          <w:sz w:val="24"/>
          <w:szCs w:val="24"/>
        </w:rPr>
        <w:t xml:space="preserve"> - metodyka prowadzenia nowoczesnych zajęć z wykorzystaniem TIK</w:t>
      </w:r>
      <w:r w:rsidRPr="00D12187">
        <w:rPr>
          <w:rFonts w:cs="Times New Roman"/>
          <w:color w:val="auto"/>
          <w:sz w:val="24"/>
          <w:szCs w:val="24"/>
        </w:rPr>
        <w:br/>
        <w:t xml:space="preserve"> i nowoczesnych programów: praca ze scenariuszami; gryfikacja; metody m.in eksperymentu, projektu, wspomagające twórcze rozwiązywanie problemów; eksperymenty w procesie uczenia się; doświadczenia fizyczne i chemiczne; drama; elementy arteterapii</w:t>
      </w:r>
    </w:p>
    <w:p w14:paraId="25BBB562" w14:textId="77777777" w:rsidR="00D12187" w:rsidRPr="00D12187" w:rsidRDefault="00D12187" w:rsidP="00D1218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rFonts w:cs="Times New Roman"/>
          <w:color w:val="auto"/>
          <w:sz w:val="24"/>
          <w:szCs w:val="24"/>
        </w:rPr>
      </w:pPr>
    </w:p>
    <w:p w14:paraId="5EC6D13A" w14:textId="25360DCA" w:rsidR="007769DD" w:rsidRPr="00D12187" w:rsidRDefault="007769DD" w:rsidP="00D1218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rFonts w:cs="Times New Roman"/>
          <w:color w:val="auto"/>
          <w:sz w:val="24"/>
          <w:szCs w:val="24"/>
        </w:rPr>
      </w:pPr>
      <w:r w:rsidRPr="00D12187">
        <w:rPr>
          <w:rFonts w:cs="Times New Roman"/>
          <w:color w:val="auto"/>
          <w:sz w:val="24"/>
          <w:szCs w:val="24"/>
        </w:rPr>
        <w:t xml:space="preserve">Część 1 i 2 realizowana wrzesień i październik 2024 - 30h każda w forma warsztatów 2gr po 6-7N; 8 spotk x 3-4h każda cz. </w:t>
      </w:r>
    </w:p>
    <w:p w14:paraId="45B2725F" w14:textId="2D0B7648" w:rsidR="007769DD" w:rsidRPr="00D12187" w:rsidRDefault="007769DD" w:rsidP="00D1218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rFonts w:cs="Times New Roman"/>
          <w:color w:val="auto"/>
          <w:sz w:val="24"/>
          <w:szCs w:val="24"/>
        </w:rPr>
      </w:pPr>
      <w:r w:rsidRPr="00D12187">
        <w:rPr>
          <w:rFonts w:cs="Times New Roman"/>
          <w:color w:val="auto"/>
          <w:sz w:val="24"/>
          <w:szCs w:val="24"/>
        </w:rPr>
        <w:t>Cz</w:t>
      </w:r>
      <w:r w:rsidR="00D12187" w:rsidRPr="00D12187">
        <w:rPr>
          <w:rFonts w:cs="Times New Roman"/>
          <w:color w:val="auto"/>
          <w:sz w:val="24"/>
          <w:szCs w:val="24"/>
        </w:rPr>
        <w:t xml:space="preserve">ęść </w:t>
      </w:r>
      <w:r w:rsidRPr="00D12187">
        <w:rPr>
          <w:rFonts w:cs="Times New Roman"/>
          <w:color w:val="auto"/>
          <w:sz w:val="24"/>
          <w:szCs w:val="24"/>
        </w:rPr>
        <w:t>3 wsparcie 10.24-05.25 -ind 1h/mc/N. Łącznie 164h.</w:t>
      </w:r>
    </w:p>
    <w:p w14:paraId="098F7413" w14:textId="69DA8751" w:rsidR="00920DA7" w:rsidRPr="00D12187" w:rsidRDefault="00920DA7" w:rsidP="00D1218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rFonts w:cs="Times New Roman"/>
          <w:color w:val="auto"/>
          <w:sz w:val="24"/>
          <w:szCs w:val="24"/>
        </w:rPr>
      </w:pPr>
      <w:r w:rsidRPr="00D12187">
        <w:rPr>
          <w:rFonts w:cs="Times New Roman"/>
          <w:color w:val="auto"/>
          <w:sz w:val="24"/>
          <w:szCs w:val="24"/>
        </w:rPr>
        <w:t>Szkolenie zakończone egz. i certyfikat</w:t>
      </w:r>
      <w:r w:rsidR="00327324" w:rsidRPr="00D12187">
        <w:rPr>
          <w:rFonts w:cs="Times New Roman"/>
          <w:color w:val="auto"/>
          <w:sz w:val="24"/>
          <w:szCs w:val="24"/>
        </w:rPr>
        <w:t>em</w:t>
      </w:r>
      <w:r w:rsidRPr="00D12187">
        <w:rPr>
          <w:rFonts w:cs="Times New Roman"/>
          <w:color w:val="auto"/>
          <w:sz w:val="24"/>
          <w:szCs w:val="24"/>
        </w:rPr>
        <w:t xml:space="preserve"> </w:t>
      </w:r>
    </w:p>
    <w:p w14:paraId="211CFE14" w14:textId="77777777" w:rsidR="0096796D" w:rsidRPr="00D12187" w:rsidRDefault="0096796D" w:rsidP="00D1218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rFonts w:cs="Times New Roman"/>
          <w:color w:val="auto"/>
          <w:sz w:val="24"/>
          <w:szCs w:val="24"/>
        </w:rPr>
      </w:pPr>
    </w:p>
    <w:p w14:paraId="36369ABF" w14:textId="77777777" w:rsidR="00920DA7" w:rsidRPr="00D12187" w:rsidRDefault="00920DA7" w:rsidP="00D1218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rFonts w:cs="Times New Roman"/>
          <w:color w:val="auto"/>
          <w:sz w:val="24"/>
          <w:szCs w:val="24"/>
        </w:rPr>
      </w:pPr>
      <w:r w:rsidRPr="00D12187">
        <w:rPr>
          <w:rFonts w:cs="Times New Roman"/>
          <w:color w:val="auto"/>
          <w:sz w:val="24"/>
          <w:szCs w:val="24"/>
        </w:rPr>
        <w:t>Etap 2 nabywania kompetencji, wzorzec: efekty kształcenia.</w:t>
      </w:r>
    </w:p>
    <w:p w14:paraId="67DB5A5D" w14:textId="77777777" w:rsidR="00920DA7" w:rsidRPr="00D12187" w:rsidRDefault="00920DA7" w:rsidP="00D1218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rFonts w:cs="Times New Roman"/>
          <w:color w:val="auto"/>
          <w:sz w:val="24"/>
          <w:szCs w:val="24"/>
        </w:rPr>
      </w:pPr>
      <w:r w:rsidRPr="00D12187">
        <w:rPr>
          <w:rFonts w:cs="Times New Roman"/>
          <w:color w:val="auto"/>
          <w:sz w:val="24"/>
          <w:szCs w:val="24"/>
        </w:rPr>
        <w:t>WIEDZA</w:t>
      </w:r>
    </w:p>
    <w:p w14:paraId="65269ED7" w14:textId="2531F91A" w:rsidR="00920DA7" w:rsidRPr="00D12187" w:rsidRDefault="00920DA7" w:rsidP="00D12187">
      <w:pPr>
        <w:pStyle w:val="Akapitzlist"/>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rFonts w:cs="Times New Roman"/>
          <w:color w:val="auto"/>
          <w:sz w:val="24"/>
          <w:szCs w:val="24"/>
        </w:rPr>
      </w:pPr>
      <w:r w:rsidRPr="00D12187">
        <w:rPr>
          <w:rFonts w:cs="Times New Roman"/>
          <w:color w:val="auto"/>
          <w:sz w:val="24"/>
          <w:szCs w:val="24"/>
        </w:rPr>
        <w:t>zna nowoczesne metody kształcenia, kierunki zmian w edukacji</w:t>
      </w:r>
    </w:p>
    <w:p w14:paraId="15A87E04" w14:textId="08C19CA2" w:rsidR="00920DA7" w:rsidRPr="00D12187" w:rsidRDefault="00920DA7" w:rsidP="00D12187">
      <w:pPr>
        <w:pStyle w:val="Akapitzlist"/>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rFonts w:cs="Times New Roman"/>
          <w:color w:val="auto"/>
          <w:sz w:val="24"/>
          <w:szCs w:val="24"/>
        </w:rPr>
      </w:pPr>
      <w:r w:rsidRPr="00D12187">
        <w:rPr>
          <w:rFonts w:cs="Times New Roman"/>
          <w:color w:val="auto"/>
          <w:sz w:val="24"/>
          <w:szCs w:val="24"/>
        </w:rPr>
        <w:t>p</w:t>
      </w:r>
      <w:r w:rsidR="00327324" w:rsidRPr="00D12187">
        <w:rPr>
          <w:rFonts w:cs="Times New Roman"/>
          <w:color w:val="auto"/>
          <w:sz w:val="24"/>
          <w:szCs w:val="24"/>
        </w:rPr>
        <w:t>osiada najnowszą wiedzę z zakresu</w:t>
      </w:r>
      <w:r w:rsidRPr="00D12187">
        <w:rPr>
          <w:rFonts w:cs="Times New Roman"/>
          <w:color w:val="auto"/>
          <w:sz w:val="24"/>
          <w:szCs w:val="24"/>
        </w:rPr>
        <w:t xml:space="preserve"> neurodydaktyki i psychoedukacji</w:t>
      </w:r>
    </w:p>
    <w:p w14:paraId="7BF7261B" w14:textId="26A657E7" w:rsidR="00920DA7" w:rsidRPr="00D12187" w:rsidRDefault="00920DA7" w:rsidP="00D12187">
      <w:pPr>
        <w:pStyle w:val="Akapitzlist"/>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rFonts w:cs="Times New Roman"/>
          <w:color w:val="auto"/>
          <w:sz w:val="24"/>
          <w:szCs w:val="24"/>
        </w:rPr>
      </w:pPr>
      <w:r w:rsidRPr="00D12187">
        <w:rPr>
          <w:rFonts w:cs="Times New Roman"/>
          <w:color w:val="auto"/>
          <w:sz w:val="24"/>
          <w:szCs w:val="24"/>
        </w:rPr>
        <w:t xml:space="preserve">ma aktualną wiedzę w </w:t>
      </w:r>
      <w:r w:rsidR="00327324" w:rsidRPr="00D12187">
        <w:rPr>
          <w:rFonts w:cs="Times New Roman"/>
          <w:color w:val="auto"/>
          <w:sz w:val="24"/>
          <w:szCs w:val="24"/>
        </w:rPr>
        <w:t>zakresie</w:t>
      </w:r>
      <w:r w:rsidRPr="00D12187">
        <w:rPr>
          <w:rFonts w:cs="Times New Roman"/>
          <w:color w:val="auto"/>
          <w:sz w:val="24"/>
          <w:szCs w:val="24"/>
        </w:rPr>
        <w:t xml:space="preserve"> edukacji włączającej i indywidualizacji nauczania</w:t>
      </w:r>
    </w:p>
    <w:p w14:paraId="537DE506" w14:textId="1B6ED0D1" w:rsidR="00920DA7" w:rsidRPr="00D12187" w:rsidRDefault="00920DA7" w:rsidP="00D12187">
      <w:pPr>
        <w:pStyle w:val="Akapitzlist"/>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rFonts w:cs="Times New Roman"/>
          <w:color w:val="auto"/>
          <w:sz w:val="24"/>
          <w:szCs w:val="24"/>
        </w:rPr>
      </w:pPr>
      <w:r w:rsidRPr="00D12187">
        <w:rPr>
          <w:rFonts w:cs="Times New Roman"/>
          <w:color w:val="auto"/>
          <w:sz w:val="24"/>
          <w:szCs w:val="24"/>
        </w:rPr>
        <w:t>zna metodykę prowadzenia nowoczesnych zajęć z wykorzystaniem TIK</w:t>
      </w:r>
      <w:r w:rsidR="00327324" w:rsidRPr="00D12187">
        <w:rPr>
          <w:rFonts w:cs="Times New Roman"/>
          <w:color w:val="auto"/>
          <w:sz w:val="24"/>
          <w:szCs w:val="24"/>
        </w:rPr>
        <w:t>.</w:t>
      </w:r>
    </w:p>
    <w:p w14:paraId="1FC803E7" w14:textId="77777777" w:rsidR="00920DA7" w:rsidRPr="00D12187" w:rsidRDefault="00920DA7" w:rsidP="00D1218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rFonts w:cs="Times New Roman"/>
          <w:color w:val="auto"/>
          <w:sz w:val="24"/>
          <w:szCs w:val="24"/>
        </w:rPr>
      </w:pPr>
      <w:r w:rsidRPr="00D12187">
        <w:rPr>
          <w:rFonts w:cs="Times New Roman"/>
          <w:color w:val="auto"/>
          <w:sz w:val="24"/>
          <w:szCs w:val="24"/>
        </w:rPr>
        <w:t>UMIEJĘTNOŚCI</w:t>
      </w:r>
    </w:p>
    <w:p w14:paraId="574A7DE6" w14:textId="591CD63B" w:rsidR="00920DA7" w:rsidRPr="00D12187" w:rsidRDefault="00920DA7" w:rsidP="00D12187">
      <w:pPr>
        <w:pStyle w:val="Akapitzlist"/>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rFonts w:cs="Times New Roman"/>
          <w:color w:val="auto"/>
          <w:sz w:val="24"/>
          <w:szCs w:val="24"/>
        </w:rPr>
      </w:pPr>
      <w:r w:rsidRPr="00D12187">
        <w:rPr>
          <w:rFonts w:cs="Times New Roman"/>
          <w:color w:val="auto"/>
          <w:sz w:val="24"/>
          <w:szCs w:val="24"/>
        </w:rPr>
        <w:t>posługuje się̨ nowymi metodami i tech</w:t>
      </w:r>
      <w:r w:rsidR="00001F4D" w:rsidRPr="00D12187">
        <w:rPr>
          <w:rFonts w:cs="Times New Roman"/>
          <w:color w:val="auto"/>
          <w:sz w:val="24"/>
          <w:szCs w:val="24"/>
        </w:rPr>
        <w:t>nikami</w:t>
      </w:r>
      <w:r w:rsidRPr="00D12187">
        <w:rPr>
          <w:rFonts w:cs="Times New Roman"/>
          <w:color w:val="auto"/>
          <w:sz w:val="24"/>
          <w:szCs w:val="24"/>
        </w:rPr>
        <w:t xml:space="preserve"> nauczania</w:t>
      </w:r>
    </w:p>
    <w:p w14:paraId="5FCCB73F" w14:textId="17D48500" w:rsidR="00920DA7" w:rsidRPr="00D12187" w:rsidRDefault="00920DA7" w:rsidP="00D12187">
      <w:pPr>
        <w:pStyle w:val="Akapitzlist"/>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rFonts w:cs="Times New Roman"/>
          <w:color w:val="auto"/>
          <w:sz w:val="24"/>
          <w:szCs w:val="24"/>
        </w:rPr>
      </w:pPr>
      <w:r w:rsidRPr="00D12187">
        <w:rPr>
          <w:rFonts w:cs="Times New Roman"/>
          <w:color w:val="auto"/>
          <w:sz w:val="24"/>
          <w:szCs w:val="24"/>
        </w:rPr>
        <w:t>projektuje zaj</w:t>
      </w:r>
      <w:r w:rsidR="00327324" w:rsidRPr="00D12187">
        <w:rPr>
          <w:rFonts w:cs="Times New Roman"/>
          <w:color w:val="auto"/>
          <w:sz w:val="24"/>
          <w:szCs w:val="24"/>
        </w:rPr>
        <w:t>ęcia</w:t>
      </w:r>
      <w:r w:rsidRPr="00D12187">
        <w:rPr>
          <w:rFonts w:cs="Times New Roman"/>
          <w:color w:val="auto"/>
          <w:sz w:val="24"/>
          <w:szCs w:val="24"/>
        </w:rPr>
        <w:t xml:space="preserve"> wykorzystując nową wiedzę i metody, w tym projektu i włączające</w:t>
      </w:r>
    </w:p>
    <w:p w14:paraId="4B9ECBCB" w14:textId="35DAA79B" w:rsidR="00920DA7" w:rsidRPr="00D12187" w:rsidRDefault="00920DA7" w:rsidP="00D12187">
      <w:pPr>
        <w:pStyle w:val="Akapitzlist"/>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rFonts w:cs="Times New Roman"/>
          <w:color w:val="auto"/>
          <w:sz w:val="24"/>
          <w:szCs w:val="24"/>
        </w:rPr>
      </w:pPr>
      <w:r w:rsidRPr="00D12187">
        <w:rPr>
          <w:rFonts w:cs="Times New Roman"/>
          <w:color w:val="auto"/>
          <w:sz w:val="24"/>
          <w:szCs w:val="24"/>
        </w:rPr>
        <w:t>efektywnie pracuje, indyw</w:t>
      </w:r>
      <w:r w:rsidR="00327324" w:rsidRPr="00D12187">
        <w:rPr>
          <w:rFonts w:cs="Times New Roman"/>
          <w:color w:val="auto"/>
          <w:sz w:val="24"/>
          <w:szCs w:val="24"/>
        </w:rPr>
        <w:t>idualizując naukę w grupach z dziećmi</w:t>
      </w:r>
      <w:r w:rsidRPr="00D12187">
        <w:rPr>
          <w:rFonts w:cs="Times New Roman"/>
          <w:color w:val="auto"/>
          <w:sz w:val="24"/>
          <w:szCs w:val="24"/>
        </w:rPr>
        <w:t xml:space="preserve"> o różnych potrzebach</w:t>
      </w:r>
    </w:p>
    <w:p w14:paraId="25FD17C5" w14:textId="24646707" w:rsidR="00920DA7" w:rsidRPr="00D12187" w:rsidRDefault="00327324" w:rsidP="00D12187">
      <w:pPr>
        <w:pStyle w:val="Akapitzlist"/>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rFonts w:cs="Times New Roman"/>
          <w:color w:val="auto"/>
          <w:sz w:val="24"/>
          <w:szCs w:val="24"/>
        </w:rPr>
      </w:pPr>
      <w:r w:rsidRPr="00D12187">
        <w:rPr>
          <w:rFonts w:cs="Times New Roman"/>
          <w:color w:val="auto"/>
          <w:sz w:val="24"/>
          <w:szCs w:val="24"/>
        </w:rPr>
        <w:t>p</w:t>
      </w:r>
      <w:r w:rsidR="00920DA7" w:rsidRPr="00D12187">
        <w:rPr>
          <w:rFonts w:cs="Times New Roman"/>
          <w:color w:val="auto"/>
          <w:sz w:val="24"/>
          <w:szCs w:val="24"/>
        </w:rPr>
        <w:t>rowadzi nowoczesne zaj.edu wykorzystując nowe metody podnoszące jakość kształcenia</w:t>
      </w:r>
    </w:p>
    <w:p w14:paraId="79859F0E" w14:textId="55AA1152" w:rsidR="00920DA7" w:rsidRPr="00D12187" w:rsidRDefault="00327324" w:rsidP="00D12187">
      <w:pPr>
        <w:pStyle w:val="Akapitzlist"/>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rFonts w:cs="Times New Roman"/>
          <w:color w:val="auto"/>
          <w:sz w:val="24"/>
          <w:szCs w:val="24"/>
        </w:rPr>
      </w:pPr>
      <w:r w:rsidRPr="00D12187">
        <w:rPr>
          <w:rFonts w:cs="Times New Roman"/>
          <w:color w:val="auto"/>
          <w:sz w:val="24"/>
          <w:szCs w:val="24"/>
        </w:rPr>
        <w:t>5.projektuje zajęcia</w:t>
      </w:r>
      <w:r w:rsidR="00920DA7" w:rsidRPr="00D12187">
        <w:rPr>
          <w:rFonts w:cs="Times New Roman"/>
          <w:color w:val="auto"/>
          <w:sz w:val="24"/>
          <w:szCs w:val="24"/>
        </w:rPr>
        <w:t xml:space="preserve"> z podst</w:t>
      </w:r>
      <w:r w:rsidRPr="00D12187">
        <w:rPr>
          <w:rFonts w:cs="Times New Roman"/>
          <w:color w:val="auto"/>
          <w:sz w:val="24"/>
          <w:szCs w:val="24"/>
        </w:rPr>
        <w:t xml:space="preserve">awy </w:t>
      </w:r>
      <w:r w:rsidR="00920DA7" w:rsidRPr="00D12187">
        <w:rPr>
          <w:rFonts w:cs="Times New Roman"/>
          <w:color w:val="auto"/>
          <w:sz w:val="24"/>
          <w:szCs w:val="24"/>
        </w:rPr>
        <w:t>programowej z wykorzystaniem nowoczesnych metod i TIK</w:t>
      </w:r>
    </w:p>
    <w:p w14:paraId="1633C8A9" w14:textId="77777777" w:rsidR="00920DA7" w:rsidRPr="00D12187" w:rsidRDefault="00327324" w:rsidP="00D1218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rFonts w:cs="Times New Roman"/>
          <w:color w:val="auto"/>
          <w:sz w:val="24"/>
          <w:szCs w:val="24"/>
        </w:rPr>
      </w:pPr>
      <w:r w:rsidRPr="00D12187">
        <w:rPr>
          <w:rFonts w:cs="Times New Roman"/>
          <w:color w:val="auto"/>
          <w:sz w:val="24"/>
          <w:szCs w:val="24"/>
        </w:rPr>
        <w:t xml:space="preserve">KOMPETENCJE </w:t>
      </w:r>
      <w:r w:rsidR="00920DA7" w:rsidRPr="00D12187">
        <w:rPr>
          <w:rFonts w:cs="Times New Roman"/>
          <w:color w:val="auto"/>
          <w:sz w:val="24"/>
          <w:szCs w:val="24"/>
        </w:rPr>
        <w:t>SPOŁ</w:t>
      </w:r>
      <w:r w:rsidRPr="00D12187">
        <w:rPr>
          <w:rFonts w:cs="Times New Roman"/>
          <w:color w:val="auto"/>
          <w:sz w:val="24"/>
          <w:szCs w:val="24"/>
        </w:rPr>
        <w:t>ECZNE</w:t>
      </w:r>
    </w:p>
    <w:p w14:paraId="5BA5B683" w14:textId="1FF21147" w:rsidR="00920DA7" w:rsidRPr="00D12187" w:rsidRDefault="00920DA7" w:rsidP="00D12187">
      <w:pPr>
        <w:pStyle w:val="Akapitzlist"/>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rFonts w:cs="Times New Roman"/>
          <w:color w:val="auto"/>
          <w:sz w:val="24"/>
          <w:szCs w:val="24"/>
        </w:rPr>
      </w:pPr>
      <w:r w:rsidRPr="00D12187">
        <w:rPr>
          <w:rFonts w:cs="Times New Roman"/>
          <w:color w:val="auto"/>
          <w:sz w:val="24"/>
          <w:szCs w:val="24"/>
        </w:rPr>
        <w:t>z szacunkiem i tolerancją podchodzi do zachowań dzieci uwzględniając ich ind</w:t>
      </w:r>
      <w:r w:rsidR="006C4A8E">
        <w:rPr>
          <w:rFonts w:cs="Times New Roman"/>
          <w:color w:val="auto"/>
          <w:sz w:val="24"/>
          <w:szCs w:val="24"/>
        </w:rPr>
        <w:t xml:space="preserve">ywidualne </w:t>
      </w:r>
      <w:r w:rsidRPr="00D12187">
        <w:rPr>
          <w:rFonts w:cs="Times New Roman"/>
          <w:color w:val="auto"/>
          <w:sz w:val="24"/>
          <w:szCs w:val="24"/>
        </w:rPr>
        <w:t>uwarunkowania</w:t>
      </w:r>
    </w:p>
    <w:p w14:paraId="7F57A57D" w14:textId="3FFE99F9" w:rsidR="00920DA7" w:rsidRPr="00D12187" w:rsidRDefault="00920DA7" w:rsidP="00D12187">
      <w:pPr>
        <w:pStyle w:val="Akapitzlist"/>
        <w:numPr>
          <w:ilvl w:val="0"/>
          <w:numId w:val="8"/>
        </w:numPr>
        <w:spacing w:after="20" w:line="276" w:lineRule="auto"/>
        <w:jc w:val="both"/>
        <w:rPr>
          <w:rFonts w:cs="Times New Roman"/>
          <w:color w:val="auto"/>
          <w:sz w:val="24"/>
          <w:szCs w:val="24"/>
        </w:rPr>
      </w:pPr>
      <w:r w:rsidRPr="00D12187">
        <w:rPr>
          <w:rFonts w:cs="Times New Roman"/>
          <w:color w:val="auto"/>
          <w:sz w:val="24"/>
          <w:szCs w:val="24"/>
        </w:rPr>
        <w:t>ma świadomość potrzeby kształcenia ustawicznego.</w:t>
      </w:r>
    </w:p>
    <w:p w14:paraId="537DA878" w14:textId="7F862256" w:rsidR="00D016A6" w:rsidRPr="00D12187" w:rsidRDefault="00920DA7" w:rsidP="00D12187">
      <w:pPr>
        <w:spacing w:after="20" w:line="276" w:lineRule="auto"/>
        <w:jc w:val="both"/>
        <w:rPr>
          <w:rFonts w:eastAsia="Tahoma" w:cs="Times New Roman"/>
          <w:color w:val="FF0000"/>
          <w:sz w:val="24"/>
          <w:szCs w:val="24"/>
        </w:rPr>
      </w:pPr>
      <w:r w:rsidRPr="00D12187">
        <w:rPr>
          <w:rFonts w:cs="Times New Roman"/>
          <w:color w:val="00B0F0"/>
          <w:sz w:val="24"/>
          <w:szCs w:val="24"/>
        </w:rPr>
        <w:t xml:space="preserve"> </w:t>
      </w:r>
    </w:p>
    <w:p w14:paraId="773CD2B6" w14:textId="77777777" w:rsidR="00920DA7" w:rsidRPr="00D12187" w:rsidRDefault="00920DA7" w:rsidP="00D1218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rFonts w:cs="Times New Roman"/>
          <w:color w:val="auto"/>
          <w:sz w:val="24"/>
          <w:szCs w:val="24"/>
        </w:rPr>
      </w:pPr>
      <w:r w:rsidRPr="00D12187">
        <w:rPr>
          <w:rFonts w:eastAsia="Tahoma" w:cs="Times New Roman"/>
          <w:sz w:val="24"/>
          <w:szCs w:val="24"/>
        </w:rPr>
        <w:t xml:space="preserve">b) </w:t>
      </w:r>
      <w:r w:rsidRPr="00D12187">
        <w:rPr>
          <w:rFonts w:cs="Times New Roman"/>
          <w:color w:val="auto"/>
          <w:sz w:val="24"/>
          <w:szCs w:val="24"/>
        </w:rPr>
        <w:t>SZKOLENIE WSPIERAJĄCE KADRĘ OWP W ZAKRESIE ZAPOBIEGANIA DYSKRYMINACJI I PRZEMOCY - przygotowanie merytoryczne i praktyczne do prowadzenia warsztatów z dziećmi w ramach wdrażanego projektu w zakresie:</w:t>
      </w:r>
    </w:p>
    <w:p w14:paraId="736C7B43" w14:textId="642BECB1" w:rsidR="00920DA7" w:rsidRPr="00D12187" w:rsidRDefault="00920DA7" w:rsidP="00D12187">
      <w:pPr>
        <w:pStyle w:val="Akapitzlist"/>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rFonts w:cs="Times New Roman"/>
          <w:color w:val="auto"/>
          <w:sz w:val="24"/>
          <w:szCs w:val="24"/>
        </w:rPr>
      </w:pPr>
      <w:r w:rsidRPr="00D12187">
        <w:rPr>
          <w:rFonts w:cs="Times New Roman"/>
          <w:color w:val="auto"/>
          <w:sz w:val="24"/>
          <w:szCs w:val="24"/>
        </w:rPr>
        <w:t xml:space="preserve"> zapobiegania dyskryminacji i przemocy</w:t>
      </w:r>
    </w:p>
    <w:p w14:paraId="23C1AFF4" w14:textId="04243013" w:rsidR="00920DA7" w:rsidRPr="00D12187" w:rsidRDefault="00920DA7" w:rsidP="00D12187">
      <w:pPr>
        <w:pStyle w:val="Akapitzlist"/>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rFonts w:cs="Times New Roman"/>
          <w:color w:val="auto"/>
          <w:sz w:val="24"/>
          <w:szCs w:val="24"/>
        </w:rPr>
      </w:pPr>
      <w:r w:rsidRPr="00D12187">
        <w:rPr>
          <w:rFonts w:cs="Times New Roman"/>
          <w:color w:val="auto"/>
          <w:sz w:val="24"/>
          <w:szCs w:val="24"/>
        </w:rPr>
        <w:t xml:space="preserve"> kształtowania świadomości ekologicznej</w:t>
      </w:r>
    </w:p>
    <w:p w14:paraId="5887EBCC" w14:textId="77777777" w:rsidR="00920DA7" w:rsidRPr="00D12187" w:rsidRDefault="00920DA7" w:rsidP="00D1218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rFonts w:cs="Times New Roman"/>
          <w:color w:val="auto"/>
          <w:sz w:val="24"/>
          <w:szCs w:val="24"/>
        </w:rPr>
      </w:pPr>
      <w:r w:rsidRPr="00D12187">
        <w:rPr>
          <w:rFonts w:cs="Times New Roman"/>
          <w:color w:val="auto"/>
          <w:sz w:val="24"/>
          <w:szCs w:val="24"/>
        </w:rPr>
        <w:t>Nabyta przez nauczycieli wiedza poszerzy ich wiedzę ogólną i będzie wykorzystana do prowadzenia zajęć programowych z dziećmi i spotkań z rodzicami</w:t>
      </w:r>
    </w:p>
    <w:p w14:paraId="716DC7E0" w14:textId="6C224779" w:rsidR="00920DA7" w:rsidRPr="00D12187" w:rsidRDefault="00920DA7" w:rsidP="00D1218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rFonts w:cs="Times New Roman"/>
          <w:color w:val="auto"/>
          <w:sz w:val="24"/>
          <w:szCs w:val="24"/>
        </w:rPr>
      </w:pPr>
      <w:r w:rsidRPr="00D12187">
        <w:rPr>
          <w:rFonts w:cs="Times New Roman"/>
          <w:color w:val="auto"/>
          <w:sz w:val="24"/>
          <w:szCs w:val="24"/>
        </w:rPr>
        <w:t xml:space="preserve">Łącznie: </w:t>
      </w:r>
      <w:r w:rsidR="007769DD" w:rsidRPr="00D12187">
        <w:rPr>
          <w:rFonts w:cs="Times New Roman"/>
          <w:color w:val="auto"/>
          <w:sz w:val="24"/>
          <w:szCs w:val="24"/>
        </w:rPr>
        <w:t>2 moduły, w 2grupach po 6-7N/gr. 20h/moduł</w:t>
      </w:r>
    </w:p>
    <w:p w14:paraId="1B99C341" w14:textId="77777777" w:rsidR="00920DA7" w:rsidRPr="00D12187" w:rsidRDefault="00920DA7" w:rsidP="00D1218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rFonts w:cs="Times New Roman"/>
          <w:color w:val="auto"/>
          <w:sz w:val="24"/>
          <w:szCs w:val="24"/>
        </w:rPr>
      </w:pPr>
      <w:r w:rsidRPr="00D12187">
        <w:rPr>
          <w:rFonts w:cs="Times New Roman"/>
          <w:color w:val="auto"/>
          <w:sz w:val="24"/>
          <w:szCs w:val="24"/>
        </w:rPr>
        <w:t>PROGRAM OGÓLNY SZKOLENIA</w:t>
      </w:r>
    </w:p>
    <w:p w14:paraId="74E45739" w14:textId="77777777" w:rsidR="00920DA7" w:rsidRPr="00D12187" w:rsidRDefault="00920DA7" w:rsidP="00D1218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rFonts w:cs="Times New Roman"/>
          <w:color w:val="auto"/>
          <w:sz w:val="24"/>
          <w:szCs w:val="24"/>
        </w:rPr>
      </w:pPr>
      <w:r w:rsidRPr="00D12187">
        <w:rPr>
          <w:rFonts w:cs="Times New Roman"/>
          <w:color w:val="auto"/>
          <w:sz w:val="24"/>
          <w:szCs w:val="24"/>
        </w:rPr>
        <w:t>- prze</w:t>
      </w:r>
      <w:r w:rsidR="00001F4D" w:rsidRPr="00D12187">
        <w:rPr>
          <w:rFonts w:cs="Times New Roman"/>
          <w:color w:val="auto"/>
          <w:sz w:val="24"/>
          <w:szCs w:val="24"/>
        </w:rPr>
        <w:t>kazanie wiedzy merytorycznej zgodnie</w:t>
      </w:r>
      <w:r w:rsidRPr="00D12187">
        <w:rPr>
          <w:rFonts w:cs="Times New Roman"/>
          <w:color w:val="auto"/>
          <w:sz w:val="24"/>
          <w:szCs w:val="24"/>
        </w:rPr>
        <w:t xml:space="preserve"> z zawartością tematyczną każdego modułu</w:t>
      </w:r>
    </w:p>
    <w:p w14:paraId="76F311E7" w14:textId="77777777" w:rsidR="00920DA7" w:rsidRPr="00D12187" w:rsidRDefault="00920DA7" w:rsidP="00D1218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rFonts w:cs="Times New Roman"/>
          <w:color w:val="auto"/>
          <w:sz w:val="24"/>
          <w:szCs w:val="24"/>
        </w:rPr>
      </w:pPr>
      <w:r w:rsidRPr="00D12187">
        <w:rPr>
          <w:rFonts w:cs="Times New Roman"/>
          <w:color w:val="auto"/>
          <w:sz w:val="24"/>
          <w:szCs w:val="24"/>
        </w:rPr>
        <w:t>- przedstawienie możliwych form pracy z dziećmi z uwzględnieniem etapu edukacyjnego</w:t>
      </w:r>
    </w:p>
    <w:p w14:paraId="6602AFD8" w14:textId="77777777" w:rsidR="00920DA7" w:rsidRPr="00D12187" w:rsidRDefault="00920DA7" w:rsidP="00D1218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rFonts w:cs="Times New Roman"/>
          <w:color w:val="auto"/>
          <w:sz w:val="24"/>
          <w:szCs w:val="24"/>
        </w:rPr>
      </w:pPr>
      <w:r w:rsidRPr="00D12187">
        <w:rPr>
          <w:rFonts w:cs="Times New Roman"/>
          <w:color w:val="auto"/>
          <w:sz w:val="24"/>
          <w:szCs w:val="24"/>
        </w:rPr>
        <w:lastRenderedPageBreak/>
        <w:t>- praca ze scenariuszami zajęć dla dzieci</w:t>
      </w:r>
    </w:p>
    <w:p w14:paraId="1020E516" w14:textId="77777777" w:rsidR="00920DA7" w:rsidRPr="00D12187" w:rsidRDefault="00920DA7" w:rsidP="00D1218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rFonts w:cs="Times New Roman"/>
          <w:color w:val="auto"/>
          <w:sz w:val="24"/>
          <w:szCs w:val="24"/>
        </w:rPr>
      </w:pPr>
      <w:r w:rsidRPr="00D12187">
        <w:rPr>
          <w:rFonts w:cs="Times New Roman"/>
          <w:color w:val="auto"/>
          <w:sz w:val="24"/>
          <w:szCs w:val="24"/>
        </w:rPr>
        <w:t>- wykorzystanie sprzętu TIK do prowadzenia warsztatów z dziećmi</w:t>
      </w:r>
    </w:p>
    <w:p w14:paraId="59013AE2" w14:textId="77777777" w:rsidR="00920DA7" w:rsidRPr="00D12187" w:rsidRDefault="00920DA7" w:rsidP="00D1218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rFonts w:cs="Times New Roman"/>
          <w:color w:val="auto"/>
          <w:sz w:val="24"/>
          <w:szCs w:val="24"/>
        </w:rPr>
      </w:pPr>
      <w:r w:rsidRPr="00D12187">
        <w:rPr>
          <w:rFonts w:cs="Times New Roman"/>
          <w:color w:val="auto"/>
          <w:sz w:val="24"/>
          <w:szCs w:val="24"/>
        </w:rPr>
        <w:t>Etap 2 wzorzec: efekty kształcenia</w:t>
      </w:r>
    </w:p>
    <w:p w14:paraId="1F3CCB4B" w14:textId="77777777" w:rsidR="00920DA7" w:rsidRPr="00D12187" w:rsidRDefault="00920DA7" w:rsidP="00D1218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rFonts w:cs="Times New Roman"/>
          <w:color w:val="auto"/>
          <w:sz w:val="24"/>
          <w:szCs w:val="24"/>
        </w:rPr>
      </w:pPr>
      <w:r w:rsidRPr="00D12187">
        <w:rPr>
          <w:rFonts w:cs="Times New Roman"/>
          <w:color w:val="auto"/>
          <w:sz w:val="24"/>
          <w:szCs w:val="24"/>
        </w:rPr>
        <w:t>WIEDZA</w:t>
      </w:r>
    </w:p>
    <w:p w14:paraId="7A4FB1E4" w14:textId="77777777" w:rsidR="00920DA7" w:rsidRPr="00D12187" w:rsidRDefault="00920DA7" w:rsidP="00D1218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rFonts w:cs="Times New Roman"/>
          <w:color w:val="auto"/>
          <w:sz w:val="24"/>
          <w:szCs w:val="24"/>
        </w:rPr>
      </w:pPr>
      <w:r w:rsidRPr="00D12187">
        <w:rPr>
          <w:rFonts w:cs="Times New Roman"/>
          <w:color w:val="auto"/>
          <w:sz w:val="24"/>
          <w:szCs w:val="24"/>
        </w:rPr>
        <w:t>1.</w:t>
      </w:r>
      <w:r w:rsidR="00001F4D" w:rsidRPr="00D12187">
        <w:rPr>
          <w:rFonts w:cs="Times New Roman"/>
          <w:color w:val="auto"/>
          <w:sz w:val="24"/>
          <w:szCs w:val="24"/>
        </w:rPr>
        <w:t xml:space="preserve"> </w:t>
      </w:r>
      <w:r w:rsidRPr="00D12187">
        <w:rPr>
          <w:rFonts w:cs="Times New Roman"/>
          <w:color w:val="auto"/>
          <w:sz w:val="24"/>
          <w:szCs w:val="24"/>
        </w:rPr>
        <w:t>posiada wiedzę merytoryczną w zakresie niedyskryminacji i zachowań proekologicznych</w:t>
      </w:r>
    </w:p>
    <w:p w14:paraId="5E687A20" w14:textId="77777777" w:rsidR="00920DA7" w:rsidRPr="00D12187" w:rsidRDefault="00920DA7" w:rsidP="00D1218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rFonts w:cs="Times New Roman"/>
          <w:color w:val="auto"/>
          <w:sz w:val="24"/>
          <w:szCs w:val="24"/>
        </w:rPr>
      </w:pPr>
      <w:r w:rsidRPr="00D12187">
        <w:rPr>
          <w:rFonts w:cs="Times New Roman"/>
          <w:color w:val="auto"/>
          <w:sz w:val="24"/>
          <w:szCs w:val="24"/>
        </w:rPr>
        <w:t>2.</w:t>
      </w:r>
      <w:r w:rsidR="00001F4D" w:rsidRPr="00D12187">
        <w:rPr>
          <w:rFonts w:cs="Times New Roman"/>
          <w:color w:val="auto"/>
          <w:sz w:val="24"/>
          <w:szCs w:val="24"/>
        </w:rPr>
        <w:t xml:space="preserve"> </w:t>
      </w:r>
      <w:r w:rsidRPr="00D12187">
        <w:rPr>
          <w:rFonts w:cs="Times New Roman"/>
          <w:color w:val="auto"/>
          <w:sz w:val="24"/>
          <w:szCs w:val="24"/>
        </w:rPr>
        <w:t>zna i wie jak wykorzystać narzędzia TIK w przedmiotowych warsztatach</w:t>
      </w:r>
    </w:p>
    <w:p w14:paraId="57899F1D" w14:textId="77777777" w:rsidR="001A5CCD" w:rsidRPr="00D12187" w:rsidRDefault="001A5CCD" w:rsidP="00D1218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rFonts w:cs="Times New Roman"/>
          <w:color w:val="auto"/>
          <w:sz w:val="24"/>
          <w:szCs w:val="24"/>
        </w:rPr>
      </w:pPr>
    </w:p>
    <w:p w14:paraId="69221908" w14:textId="6333DBF1" w:rsidR="00920DA7" w:rsidRPr="00D12187" w:rsidRDefault="00920DA7" w:rsidP="00D1218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rFonts w:cs="Times New Roman"/>
          <w:color w:val="auto"/>
          <w:sz w:val="24"/>
          <w:szCs w:val="24"/>
        </w:rPr>
      </w:pPr>
      <w:r w:rsidRPr="00D12187">
        <w:rPr>
          <w:rFonts w:cs="Times New Roman"/>
          <w:color w:val="auto"/>
          <w:sz w:val="24"/>
          <w:szCs w:val="24"/>
        </w:rPr>
        <w:t>UMIEJĘTNOŚCI</w:t>
      </w:r>
    </w:p>
    <w:p w14:paraId="5C2727F7" w14:textId="77777777" w:rsidR="00920DA7" w:rsidRPr="00D12187" w:rsidRDefault="00920DA7" w:rsidP="00D1218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rFonts w:cs="Times New Roman"/>
          <w:color w:val="auto"/>
          <w:sz w:val="24"/>
          <w:szCs w:val="24"/>
        </w:rPr>
      </w:pPr>
      <w:r w:rsidRPr="00D12187">
        <w:rPr>
          <w:rFonts w:cs="Times New Roman"/>
          <w:color w:val="auto"/>
          <w:sz w:val="24"/>
          <w:szCs w:val="24"/>
        </w:rPr>
        <w:t>1.</w:t>
      </w:r>
      <w:r w:rsidR="00001F4D" w:rsidRPr="00D12187">
        <w:rPr>
          <w:rFonts w:cs="Times New Roman"/>
          <w:color w:val="auto"/>
          <w:sz w:val="24"/>
          <w:szCs w:val="24"/>
        </w:rPr>
        <w:t xml:space="preserve"> </w:t>
      </w:r>
      <w:r w:rsidRPr="00D12187">
        <w:rPr>
          <w:rFonts w:cs="Times New Roman"/>
          <w:color w:val="auto"/>
          <w:sz w:val="24"/>
          <w:szCs w:val="24"/>
        </w:rPr>
        <w:t>efektywnie posługuje się̨ zdobyta wiedzą i technikami do prowadzenia warsztatów tematycznych dla dzieci w oparciu o scenariusz</w:t>
      </w:r>
    </w:p>
    <w:p w14:paraId="65350353" w14:textId="77777777" w:rsidR="00920DA7" w:rsidRPr="00D12187" w:rsidRDefault="00920DA7" w:rsidP="00D1218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rFonts w:cs="Times New Roman"/>
          <w:color w:val="auto"/>
          <w:sz w:val="24"/>
          <w:szCs w:val="24"/>
        </w:rPr>
      </w:pPr>
      <w:r w:rsidRPr="00D12187">
        <w:rPr>
          <w:rFonts w:cs="Times New Roman"/>
          <w:color w:val="auto"/>
          <w:sz w:val="24"/>
          <w:szCs w:val="24"/>
        </w:rPr>
        <w:t>2.</w:t>
      </w:r>
      <w:r w:rsidR="00001F4D" w:rsidRPr="00D12187">
        <w:rPr>
          <w:rFonts w:cs="Times New Roman"/>
          <w:color w:val="auto"/>
          <w:sz w:val="24"/>
          <w:szCs w:val="24"/>
        </w:rPr>
        <w:t xml:space="preserve"> </w:t>
      </w:r>
      <w:r w:rsidRPr="00D12187">
        <w:rPr>
          <w:rFonts w:cs="Times New Roman"/>
          <w:color w:val="auto"/>
          <w:sz w:val="24"/>
          <w:szCs w:val="24"/>
        </w:rPr>
        <w:t>wykorzystuje wybrane narzędzia cyfrowe do projektowania procesu dydaktycznego</w:t>
      </w:r>
    </w:p>
    <w:p w14:paraId="3DCD63C4" w14:textId="77777777" w:rsidR="00920DA7" w:rsidRPr="00D12187" w:rsidRDefault="00920DA7" w:rsidP="00D1218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rFonts w:cs="Times New Roman"/>
          <w:color w:val="auto"/>
          <w:sz w:val="24"/>
          <w:szCs w:val="24"/>
        </w:rPr>
      </w:pPr>
      <w:r w:rsidRPr="00D12187">
        <w:rPr>
          <w:rFonts w:cs="Times New Roman"/>
          <w:color w:val="auto"/>
          <w:sz w:val="24"/>
          <w:szCs w:val="24"/>
        </w:rPr>
        <w:t>prowadzonych zajęć</w:t>
      </w:r>
    </w:p>
    <w:p w14:paraId="0B791D2A" w14:textId="77777777" w:rsidR="00920DA7" w:rsidRPr="00D12187" w:rsidRDefault="00920DA7" w:rsidP="00D1218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rFonts w:cs="Times New Roman"/>
          <w:color w:val="auto"/>
          <w:sz w:val="24"/>
          <w:szCs w:val="24"/>
        </w:rPr>
      </w:pPr>
      <w:r w:rsidRPr="00D12187">
        <w:rPr>
          <w:rFonts w:cs="Times New Roman"/>
          <w:color w:val="auto"/>
          <w:sz w:val="24"/>
          <w:szCs w:val="24"/>
        </w:rPr>
        <w:t>3.</w:t>
      </w:r>
      <w:r w:rsidR="00001F4D" w:rsidRPr="00D12187">
        <w:rPr>
          <w:rFonts w:cs="Times New Roman"/>
          <w:color w:val="auto"/>
          <w:sz w:val="24"/>
          <w:szCs w:val="24"/>
        </w:rPr>
        <w:t xml:space="preserve"> </w:t>
      </w:r>
      <w:r w:rsidRPr="00D12187">
        <w:rPr>
          <w:rFonts w:cs="Times New Roman"/>
          <w:color w:val="auto"/>
          <w:sz w:val="24"/>
          <w:szCs w:val="24"/>
        </w:rPr>
        <w:t>poprawnie i w sposób angażujący dla dzieci prowadzi warsztaty tematyczne</w:t>
      </w:r>
    </w:p>
    <w:p w14:paraId="40608842" w14:textId="77777777" w:rsidR="00920DA7" w:rsidRPr="00D12187" w:rsidRDefault="00001F4D" w:rsidP="00D1218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rFonts w:cs="Times New Roman"/>
          <w:color w:val="auto"/>
          <w:sz w:val="24"/>
          <w:szCs w:val="24"/>
        </w:rPr>
      </w:pPr>
      <w:r w:rsidRPr="00D12187">
        <w:rPr>
          <w:rFonts w:cs="Times New Roman"/>
          <w:color w:val="auto"/>
          <w:sz w:val="24"/>
          <w:szCs w:val="24"/>
        </w:rPr>
        <w:t xml:space="preserve">KOMPETNCJE </w:t>
      </w:r>
      <w:r w:rsidR="00920DA7" w:rsidRPr="00D12187">
        <w:rPr>
          <w:rFonts w:cs="Times New Roman"/>
          <w:color w:val="auto"/>
          <w:sz w:val="24"/>
          <w:szCs w:val="24"/>
        </w:rPr>
        <w:t>SPOŁ</w:t>
      </w:r>
      <w:r w:rsidRPr="00D12187">
        <w:rPr>
          <w:rFonts w:cs="Times New Roman"/>
          <w:color w:val="auto"/>
          <w:sz w:val="24"/>
          <w:szCs w:val="24"/>
        </w:rPr>
        <w:t>ECZNE</w:t>
      </w:r>
    </w:p>
    <w:p w14:paraId="52582810" w14:textId="77777777" w:rsidR="00920DA7" w:rsidRPr="00D12187" w:rsidRDefault="00920DA7" w:rsidP="00D1218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rFonts w:cs="Times New Roman"/>
          <w:color w:val="auto"/>
          <w:sz w:val="24"/>
          <w:szCs w:val="24"/>
        </w:rPr>
      </w:pPr>
      <w:r w:rsidRPr="00D12187">
        <w:rPr>
          <w:rFonts w:cs="Times New Roman"/>
          <w:color w:val="auto"/>
          <w:sz w:val="24"/>
          <w:szCs w:val="24"/>
        </w:rPr>
        <w:t>1.ma świadomość poziomu swojej wiedzy i umiejętności w zakresie tematyki warsztatowej</w:t>
      </w:r>
    </w:p>
    <w:p w14:paraId="1B05D0B8" w14:textId="77777777" w:rsidR="00920DA7" w:rsidRPr="00D12187" w:rsidRDefault="00001F4D" w:rsidP="00D1218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rFonts w:cs="Times New Roman"/>
          <w:color w:val="auto"/>
          <w:sz w:val="24"/>
          <w:szCs w:val="24"/>
        </w:rPr>
      </w:pPr>
      <w:r w:rsidRPr="00D12187">
        <w:rPr>
          <w:rFonts w:cs="Times New Roman"/>
          <w:color w:val="auto"/>
          <w:sz w:val="24"/>
          <w:szCs w:val="24"/>
        </w:rPr>
        <w:t>tj</w:t>
      </w:r>
      <w:r w:rsidR="00920DA7" w:rsidRPr="00D12187">
        <w:rPr>
          <w:rFonts w:cs="Times New Roman"/>
          <w:color w:val="auto"/>
          <w:sz w:val="24"/>
          <w:szCs w:val="24"/>
        </w:rPr>
        <w:t>.</w:t>
      </w:r>
      <w:r w:rsidRPr="00D12187">
        <w:rPr>
          <w:rFonts w:cs="Times New Roman"/>
          <w:color w:val="auto"/>
          <w:sz w:val="24"/>
          <w:szCs w:val="24"/>
        </w:rPr>
        <w:t xml:space="preserve"> </w:t>
      </w:r>
      <w:r w:rsidR="00920DA7" w:rsidRPr="00D12187">
        <w:rPr>
          <w:rFonts w:cs="Times New Roman"/>
          <w:color w:val="auto"/>
          <w:sz w:val="24"/>
          <w:szCs w:val="24"/>
        </w:rPr>
        <w:t>proekologicznej i niedyskryminacji</w:t>
      </w:r>
    </w:p>
    <w:p w14:paraId="4924F3B1" w14:textId="77777777" w:rsidR="00920DA7" w:rsidRPr="00D12187" w:rsidRDefault="00920DA7" w:rsidP="00D1218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rFonts w:cs="Times New Roman"/>
          <w:color w:val="auto"/>
          <w:sz w:val="24"/>
          <w:szCs w:val="24"/>
        </w:rPr>
      </w:pPr>
      <w:r w:rsidRPr="00D12187">
        <w:rPr>
          <w:rFonts w:cs="Times New Roman"/>
          <w:color w:val="auto"/>
          <w:sz w:val="24"/>
          <w:szCs w:val="24"/>
        </w:rPr>
        <w:t>2.</w:t>
      </w:r>
      <w:r w:rsidR="00001F4D" w:rsidRPr="00D12187">
        <w:rPr>
          <w:rFonts w:cs="Times New Roman"/>
          <w:color w:val="auto"/>
          <w:sz w:val="24"/>
          <w:szCs w:val="24"/>
        </w:rPr>
        <w:t xml:space="preserve"> </w:t>
      </w:r>
      <w:r w:rsidRPr="00D12187">
        <w:rPr>
          <w:rFonts w:cs="Times New Roman"/>
          <w:color w:val="auto"/>
          <w:sz w:val="24"/>
          <w:szCs w:val="24"/>
        </w:rPr>
        <w:t>rozumie potrzebę ciągłego dokształcania się zawodowego</w:t>
      </w:r>
    </w:p>
    <w:p w14:paraId="29A5A6C4" w14:textId="77777777" w:rsidR="006977E3" w:rsidRPr="00D12187" w:rsidRDefault="006977E3" w:rsidP="00D1218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rFonts w:cs="Times New Roman"/>
          <w:color w:val="auto"/>
          <w:sz w:val="24"/>
          <w:szCs w:val="24"/>
        </w:rPr>
      </w:pPr>
    </w:p>
    <w:p w14:paraId="52FB8265" w14:textId="03026FDB" w:rsidR="00920DA7" w:rsidRPr="00D12187" w:rsidRDefault="00DC4DFE" w:rsidP="00D12187">
      <w:pPr>
        <w:suppressAutoHyphens/>
        <w:spacing w:after="20" w:line="276" w:lineRule="auto"/>
        <w:jc w:val="both"/>
        <w:rPr>
          <w:rFonts w:eastAsia="Tahoma" w:cs="Times New Roman"/>
          <w:sz w:val="24"/>
          <w:szCs w:val="24"/>
        </w:rPr>
      </w:pPr>
      <w:r w:rsidRPr="00D12187">
        <w:rPr>
          <w:rFonts w:cs="Times New Roman"/>
          <w:b/>
          <w:bCs/>
          <w:sz w:val="24"/>
          <w:szCs w:val="24"/>
        </w:rPr>
        <w:t>III</w:t>
      </w:r>
      <w:r w:rsidR="00920DA7" w:rsidRPr="00D12187">
        <w:rPr>
          <w:rFonts w:cs="Times New Roman"/>
          <w:b/>
          <w:bCs/>
          <w:sz w:val="24"/>
          <w:szCs w:val="24"/>
        </w:rPr>
        <w:t>.   Wymagania związane z wykonaniem zam</w:t>
      </w:r>
      <w:r w:rsidR="00920DA7" w:rsidRPr="00D12187">
        <w:rPr>
          <w:rFonts w:cs="Times New Roman"/>
          <w:b/>
          <w:bCs/>
          <w:sz w:val="24"/>
          <w:szCs w:val="24"/>
          <w:lang w:val="es-ES_tradnl"/>
        </w:rPr>
        <w:t>ó</w:t>
      </w:r>
      <w:r w:rsidR="00920DA7" w:rsidRPr="00D12187">
        <w:rPr>
          <w:rFonts w:cs="Times New Roman"/>
          <w:b/>
          <w:bCs/>
          <w:sz w:val="24"/>
          <w:szCs w:val="24"/>
        </w:rPr>
        <w:t xml:space="preserve">wienia: </w:t>
      </w:r>
    </w:p>
    <w:p w14:paraId="15C64AB0" w14:textId="77777777" w:rsidR="00920DA7" w:rsidRPr="00D12187" w:rsidRDefault="00920DA7" w:rsidP="00D12187">
      <w:pPr>
        <w:spacing w:after="20" w:line="276" w:lineRule="auto"/>
        <w:ind w:left="360"/>
        <w:jc w:val="both"/>
        <w:rPr>
          <w:rFonts w:eastAsia="Tahoma" w:cs="Times New Roman"/>
          <w:sz w:val="24"/>
          <w:szCs w:val="24"/>
        </w:rPr>
      </w:pPr>
      <w:r w:rsidRPr="00D12187">
        <w:rPr>
          <w:rFonts w:cs="Times New Roman"/>
          <w:sz w:val="24"/>
          <w:szCs w:val="24"/>
        </w:rPr>
        <w:t>Termin wykonania: wrzesień 2024 r  – styczeń 2025 roku</w:t>
      </w:r>
    </w:p>
    <w:p w14:paraId="732C0E49" w14:textId="1589F13E" w:rsidR="00920DA7" w:rsidRPr="00D12187" w:rsidRDefault="00920DA7" w:rsidP="00D12187">
      <w:pPr>
        <w:spacing w:after="20" w:line="276" w:lineRule="auto"/>
        <w:ind w:left="360"/>
        <w:jc w:val="both"/>
        <w:rPr>
          <w:rFonts w:eastAsia="Tahoma" w:cs="Times New Roman"/>
          <w:sz w:val="24"/>
          <w:szCs w:val="24"/>
        </w:rPr>
      </w:pPr>
      <w:r w:rsidRPr="00D12187">
        <w:rPr>
          <w:rFonts w:cs="Times New Roman"/>
          <w:sz w:val="24"/>
          <w:szCs w:val="24"/>
        </w:rPr>
        <w:t xml:space="preserve">Miejsce wykonania: </w:t>
      </w:r>
      <w:r w:rsidR="007769DD" w:rsidRPr="00D12187">
        <w:rPr>
          <w:rFonts w:cs="Times New Roman"/>
          <w:sz w:val="24"/>
          <w:szCs w:val="24"/>
        </w:rPr>
        <w:t>Gminna Przedszkole w Rogowie, ul. Targowa 3, 95-063 Rogów</w:t>
      </w:r>
    </w:p>
    <w:p w14:paraId="7C2D0A3D" w14:textId="77777777" w:rsidR="00920DA7" w:rsidRPr="00D12187" w:rsidRDefault="00920DA7" w:rsidP="00D12187">
      <w:pPr>
        <w:spacing w:after="20" w:line="276" w:lineRule="auto"/>
        <w:ind w:left="360" w:hanging="360"/>
        <w:jc w:val="both"/>
        <w:rPr>
          <w:rFonts w:eastAsia="Tahoma" w:cs="Times New Roman"/>
          <w:sz w:val="24"/>
          <w:szCs w:val="24"/>
        </w:rPr>
      </w:pPr>
    </w:p>
    <w:p w14:paraId="66EED2F3" w14:textId="04A8CD9D" w:rsidR="00920DA7" w:rsidRPr="00D12187" w:rsidRDefault="00DC4DFE" w:rsidP="00D12187">
      <w:pPr>
        <w:spacing w:after="20" w:line="276" w:lineRule="auto"/>
        <w:ind w:left="360" w:hanging="360"/>
        <w:jc w:val="both"/>
        <w:rPr>
          <w:rFonts w:eastAsia="Tahoma" w:cs="Times New Roman"/>
          <w:b/>
          <w:bCs/>
          <w:sz w:val="24"/>
          <w:szCs w:val="24"/>
        </w:rPr>
      </w:pPr>
      <w:r w:rsidRPr="00D12187">
        <w:rPr>
          <w:rFonts w:cs="Times New Roman"/>
          <w:b/>
          <w:bCs/>
          <w:sz w:val="24"/>
          <w:szCs w:val="24"/>
        </w:rPr>
        <w:t>IV</w:t>
      </w:r>
      <w:r w:rsidR="00920DA7" w:rsidRPr="00D12187">
        <w:rPr>
          <w:rFonts w:cs="Times New Roman"/>
          <w:b/>
          <w:bCs/>
          <w:sz w:val="24"/>
          <w:szCs w:val="24"/>
        </w:rPr>
        <w:t>. Miejsce lub spos</w:t>
      </w:r>
      <w:r w:rsidR="00920DA7" w:rsidRPr="00D12187">
        <w:rPr>
          <w:rFonts w:cs="Times New Roman"/>
          <w:b/>
          <w:bCs/>
          <w:sz w:val="24"/>
          <w:szCs w:val="24"/>
          <w:lang w:val="es-ES_tradnl"/>
        </w:rPr>
        <w:t>ó</w:t>
      </w:r>
      <w:r w:rsidR="00920DA7" w:rsidRPr="00D12187">
        <w:rPr>
          <w:rFonts w:cs="Times New Roman"/>
          <w:b/>
          <w:bCs/>
          <w:sz w:val="24"/>
          <w:szCs w:val="24"/>
        </w:rPr>
        <w:t>b uzyskania informacji oraz dodatkowej dokumentacji określającej szczegółowe warunki udziału w postępowaniu o udzielenie zam</w:t>
      </w:r>
      <w:r w:rsidR="00920DA7" w:rsidRPr="00D12187">
        <w:rPr>
          <w:rFonts w:cs="Times New Roman"/>
          <w:b/>
          <w:bCs/>
          <w:sz w:val="24"/>
          <w:szCs w:val="24"/>
          <w:lang w:val="es-ES_tradnl"/>
        </w:rPr>
        <w:t>ó</w:t>
      </w:r>
      <w:r w:rsidR="00920DA7" w:rsidRPr="00D12187">
        <w:rPr>
          <w:rFonts w:cs="Times New Roman"/>
          <w:b/>
          <w:bCs/>
          <w:sz w:val="24"/>
          <w:szCs w:val="24"/>
        </w:rPr>
        <w:t xml:space="preserve">wienia:  </w:t>
      </w:r>
    </w:p>
    <w:p w14:paraId="731F99CD" w14:textId="22B442AD" w:rsidR="00920DA7" w:rsidRPr="00D12187" w:rsidRDefault="00920DA7" w:rsidP="00D12187">
      <w:pPr>
        <w:spacing w:after="20" w:line="276" w:lineRule="auto"/>
        <w:jc w:val="both"/>
        <w:rPr>
          <w:rFonts w:eastAsia="Tahoma" w:cs="Times New Roman"/>
          <w:sz w:val="24"/>
          <w:szCs w:val="24"/>
        </w:rPr>
      </w:pPr>
      <w:r w:rsidRPr="00D12187">
        <w:rPr>
          <w:rFonts w:cs="Times New Roman"/>
          <w:sz w:val="24"/>
          <w:szCs w:val="24"/>
        </w:rPr>
        <w:t xml:space="preserve">Osobą uprawnioną do kontaktowania się z oferentami jest pani </w:t>
      </w:r>
      <w:r w:rsidR="007769DD" w:rsidRPr="00D12187">
        <w:rPr>
          <w:rFonts w:cs="Times New Roman"/>
          <w:sz w:val="24"/>
          <w:szCs w:val="24"/>
        </w:rPr>
        <w:t>Anna Rapalska</w:t>
      </w:r>
      <w:r w:rsidRPr="00D12187">
        <w:rPr>
          <w:rFonts w:cs="Times New Roman"/>
          <w:sz w:val="24"/>
          <w:szCs w:val="24"/>
        </w:rPr>
        <w:t xml:space="preserve">, e-mail: </w:t>
      </w:r>
      <w:hyperlink r:id="rId7" w:history="1">
        <w:r w:rsidR="0059726C" w:rsidRPr="00D12187">
          <w:rPr>
            <w:rStyle w:val="Hipercze"/>
            <w:rFonts w:cs="Times New Roman"/>
            <w:sz w:val="24"/>
            <w:szCs w:val="24"/>
          </w:rPr>
          <w:t>a.rapalska@gminarogow.pl</w:t>
        </w:r>
      </w:hyperlink>
      <w:r w:rsidR="0059726C" w:rsidRPr="00D12187">
        <w:rPr>
          <w:rFonts w:cs="Times New Roman"/>
          <w:sz w:val="24"/>
          <w:szCs w:val="24"/>
        </w:rPr>
        <w:t>, tel. 531600535</w:t>
      </w:r>
    </w:p>
    <w:p w14:paraId="1E5C5266" w14:textId="77777777" w:rsidR="00920DA7" w:rsidRPr="00D12187" w:rsidRDefault="00920DA7" w:rsidP="00D12187">
      <w:pPr>
        <w:spacing w:after="20" w:line="276" w:lineRule="auto"/>
        <w:jc w:val="both"/>
        <w:rPr>
          <w:rFonts w:eastAsia="Tahoma" w:cs="Times New Roman"/>
          <w:sz w:val="24"/>
          <w:szCs w:val="24"/>
        </w:rPr>
      </w:pPr>
    </w:p>
    <w:p w14:paraId="56D1CF85" w14:textId="6BAC088C" w:rsidR="00920DA7" w:rsidRPr="00D12187" w:rsidRDefault="00DC4DFE" w:rsidP="00D12187">
      <w:pPr>
        <w:spacing w:after="120" w:line="276" w:lineRule="auto"/>
        <w:jc w:val="both"/>
        <w:rPr>
          <w:rFonts w:eastAsia="Tahoma" w:cs="Times New Roman"/>
          <w:b/>
          <w:bCs/>
          <w:sz w:val="24"/>
          <w:szCs w:val="24"/>
        </w:rPr>
      </w:pPr>
      <w:r w:rsidRPr="00D12187">
        <w:rPr>
          <w:rFonts w:cs="Times New Roman"/>
          <w:b/>
          <w:bCs/>
          <w:sz w:val="24"/>
          <w:szCs w:val="24"/>
        </w:rPr>
        <w:t>V</w:t>
      </w:r>
      <w:r w:rsidR="00920DA7" w:rsidRPr="00D12187">
        <w:rPr>
          <w:rFonts w:cs="Times New Roman"/>
          <w:b/>
          <w:bCs/>
          <w:sz w:val="24"/>
          <w:szCs w:val="24"/>
        </w:rPr>
        <w:t xml:space="preserve">.   Kryteria wyboru ofert: </w:t>
      </w:r>
    </w:p>
    <w:p w14:paraId="4A13118F" w14:textId="77777777" w:rsidR="00920DA7" w:rsidRPr="00D12187" w:rsidRDefault="00920DA7" w:rsidP="00D12187">
      <w:pPr>
        <w:spacing w:after="120" w:line="276" w:lineRule="auto"/>
        <w:jc w:val="both"/>
        <w:rPr>
          <w:rFonts w:eastAsia="Tahoma" w:cs="Times New Roman"/>
          <w:sz w:val="24"/>
          <w:szCs w:val="24"/>
        </w:rPr>
      </w:pPr>
      <w:r w:rsidRPr="00D12187">
        <w:rPr>
          <w:rFonts w:cs="Times New Roman"/>
          <w:sz w:val="24"/>
          <w:szCs w:val="24"/>
        </w:rPr>
        <w:t xml:space="preserve">1) Zamawiający będzie się kierował </w:t>
      </w:r>
      <w:r w:rsidRPr="00D12187">
        <w:rPr>
          <w:rFonts w:cs="Times New Roman"/>
          <w:sz w:val="24"/>
          <w:szCs w:val="24"/>
          <w:lang w:val="it-IT"/>
        </w:rPr>
        <w:t>poni</w:t>
      </w:r>
      <w:r w:rsidRPr="00D12187">
        <w:rPr>
          <w:rFonts w:cs="Times New Roman"/>
          <w:sz w:val="24"/>
          <w:szCs w:val="24"/>
        </w:rPr>
        <w:t xml:space="preserve">ższymi kryteriami:              </w:t>
      </w:r>
    </w:p>
    <w:p w14:paraId="58957889" w14:textId="77777777" w:rsidR="00920DA7" w:rsidRPr="00D12187" w:rsidRDefault="00920DA7" w:rsidP="00D12187">
      <w:pPr>
        <w:spacing w:after="120" w:line="276" w:lineRule="auto"/>
        <w:jc w:val="both"/>
        <w:rPr>
          <w:rFonts w:eastAsia="Tahoma" w:cs="Times New Roman"/>
          <w:sz w:val="24"/>
          <w:szCs w:val="24"/>
        </w:rPr>
      </w:pPr>
      <w:r w:rsidRPr="00D12187">
        <w:rPr>
          <w:rFonts w:cs="Times New Roman"/>
          <w:sz w:val="24"/>
          <w:szCs w:val="24"/>
        </w:rPr>
        <w:t xml:space="preserve">  LP= A+ B+C, gdzie:</w:t>
      </w:r>
    </w:p>
    <w:tbl>
      <w:tblPr>
        <w:tblStyle w:val="TableNormal"/>
        <w:tblW w:w="856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23"/>
        <w:gridCol w:w="6202"/>
        <w:gridCol w:w="1843"/>
      </w:tblGrid>
      <w:tr w:rsidR="00920DA7" w:rsidRPr="00D12187" w14:paraId="33BBFDC3" w14:textId="77777777" w:rsidTr="00810261">
        <w:trPr>
          <w:trHeight w:val="280"/>
        </w:trPr>
        <w:tc>
          <w:tcPr>
            <w:tcW w:w="672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3DF496" w14:textId="77777777" w:rsidR="00920DA7" w:rsidRPr="00D12187" w:rsidRDefault="00920DA7" w:rsidP="00D12187">
            <w:pPr>
              <w:widowControl w:val="0"/>
              <w:suppressAutoHyphens/>
              <w:spacing w:line="276" w:lineRule="auto"/>
              <w:jc w:val="both"/>
              <w:rPr>
                <w:rFonts w:cs="Times New Roman"/>
                <w:sz w:val="24"/>
                <w:szCs w:val="24"/>
              </w:rPr>
            </w:pPr>
            <w:r w:rsidRPr="00D12187">
              <w:rPr>
                <w:rFonts w:cs="Times New Roman"/>
                <w:kern w:val="1"/>
                <w:sz w:val="24"/>
                <w:szCs w:val="24"/>
              </w:rPr>
              <w:t>Kryterium</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DD1002" w14:textId="77777777" w:rsidR="00920DA7" w:rsidRPr="00D12187" w:rsidRDefault="00920DA7" w:rsidP="00D12187">
            <w:pPr>
              <w:widowControl w:val="0"/>
              <w:suppressAutoHyphens/>
              <w:spacing w:line="276" w:lineRule="auto"/>
              <w:jc w:val="both"/>
              <w:rPr>
                <w:rFonts w:cs="Times New Roman"/>
                <w:sz w:val="24"/>
                <w:szCs w:val="24"/>
              </w:rPr>
            </w:pPr>
            <w:r w:rsidRPr="00D12187">
              <w:rPr>
                <w:rFonts w:cs="Times New Roman"/>
                <w:kern w:val="1"/>
                <w:sz w:val="24"/>
                <w:szCs w:val="24"/>
                <w:lang w:val="de-DE"/>
              </w:rPr>
              <w:t>Waga</w:t>
            </w:r>
          </w:p>
        </w:tc>
      </w:tr>
      <w:tr w:rsidR="00920DA7" w:rsidRPr="00D12187" w14:paraId="2BEDB580" w14:textId="77777777" w:rsidTr="00810261">
        <w:trPr>
          <w:trHeight w:val="280"/>
        </w:trPr>
        <w:tc>
          <w:tcPr>
            <w:tcW w:w="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02DDEF" w14:textId="77777777" w:rsidR="00920DA7" w:rsidRPr="00D12187" w:rsidRDefault="00920DA7" w:rsidP="00D12187">
            <w:pPr>
              <w:widowControl w:val="0"/>
              <w:suppressAutoHyphens/>
              <w:spacing w:line="276" w:lineRule="auto"/>
              <w:jc w:val="both"/>
              <w:rPr>
                <w:rFonts w:cs="Times New Roman"/>
                <w:sz w:val="24"/>
                <w:szCs w:val="24"/>
              </w:rPr>
            </w:pPr>
            <w:r w:rsidRPr="00D12187">
              <w:rPr>
                <w:rFonts w:cs="Times New Roman"/>
                <w:kern w:val="1"/>
                <w:sz w:val="24"/>
                <w:szCs w:val="24"/>
              </w:rPr>
              <w:t>A</w:t>
            </w:r>
          </w:p>
        </w:tc>
        <w:tc>
          <w:tcPr>
            <w:tcW w:w="62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08E739" w14:textId="77777777" w:rsidR="00920DA7" w:rsidRPr="00D12187" w:rsidRDefault="00920DA7" w:rsidP="00D12187">
            <w:pPr>
              <w:widowControl w:val="0"/>
              <w:suppressAutoHyphens/>
              <w:spacing w:line="276" w:lineRule="auto"/>
              <w:jc w:val="both"/>
              <w:rPr>
                <w:rFonts w:cs="Times New Roman"/>
                <w:sz w:val="24"/>
                <w:szCs w:val="24"/>
              </w:rPr>
            </w:pPr>
            <w:r w:rsidRPr="00D12187">
              <w:rPr>
                <w:rFonts w:cs="Times New Roman"/>
                <w:b/>
                <w:bCs/>
                <w:kern w:val="1"/>
                <w:sz w:val="24"/>
                <w:szCs w:val="24"/>
                <w:lang w:val="it-IT"/>
              </w:rPr>
              <w:t>cena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9B67E5" w14:textId="77777777" w:rsidR="00920DA7" w:rsidRPr="00D12187" w:rsidRDefault="00920DA7" w:rsidP="00D12187">
            <w:pPr>
              <w:widowControl w:val="0"/>
              <w:suppressAutoHyphens/>
              <w:spacing w:line="276" w:lineRule="auto"/>
              <w:jc w:val="both"/>
              <w:rPr>
                <w:rFonts w:cs="Times New Roman"/>
                <w:sz w:val="24"/>
                <w:szCs w:val="24"/>
              </w:rPr>
            </w:pPr>
            <w:r w:rsidRPr="00D12187">
              <w:rPr>
                <w:rFonts w:cs="Times New Roman"/>
                <w:kern w:val="1"/>
                <w:sz w:val="24"/>
                <w:szCs w:val="24"/>
              </w:rPr>
              <w:t>40%</w:t>
            </w:r>
          </w:p>
        </w:tc>
      </w:tr>
      <w:tr w:rsidR="00920DA7" w:rsidRPr="00D12187" w14:paraId="7CD6AA68" w14:textId="77777777" w:rsidTr="00810261">
        <w:trPr>
          <w:trHeight w:val="280"/>
        </w:trPr>
        <w:tc>
          <w:tcPr>
            <w:tcW w:w="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58CC56" w14:textId="77777777" w:rsidR="00920DA7" w:rsidRPr="00D12187" w:rsidRDefault="00920DA7" w:rsidP="00D12187">
            <w:pPr>
              <w:widowControl w:val="0"/>
              <w:suppressAutoHyphens/>
              <w:spacing w:line="276" w:lineRule="auto"/>
              <w:jc w:val="both"/>
              <w:rPr>
                <w:rFonts w:cs="Times New Roman"/>
                <w:sz w:val="24"/>
                <w:szCs w:val="24"/>
              </w:rPr>
            </w:pPr>
            <w:r w:rsidRPr="00D12187">
              <w:rPr>
                <w:rFonts w:cs="Times New Roman"/>
                <w:kern w:val="1"/>
                <w:sz w:val="24"/>
                <w:szCs w:val="24"/>
              </w:rPr>
              <w:t>B</w:t>
            </w:r>
          </w:p>
        </w:tc>
        <w:tc>
          <w:tcPr>
            <w:tcW w:w="62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130" w:type="dxa"/>
            </w:tcMar>
          </w:tcPr>
          <w:p w14:paraId="3EA3DB1B" w14:textId="77777777" w:rsidR="00920DA7" w:rsidRPr="00D12187" w:rsidRDefault="00920DA7" w:rsidP="00D12187">
            <w:pPr>
              <w:widowControl w:val="0"/>
              <w:suppressAutoHyphens/>
              <w:spacing w:line="276" w:lineRule="auto"/>
              <w:ind w:right="1050"/>
              <w:jc w:val="both"/>
              <w:rPr>
                <w:rFonts w:cs="Times New Roman"/>
                <w:sz w:val="24"/>
                <w:szCs w:val="24"/>
              </w:rPr>
            </w:pPr>
            <w:r w:rsidRPr="00D12187">
              <w:rPr>
                <w:rFonts w:cs="Times New Roman"/>
                <w:b/>
                <w:bCs/>
                <w:kern w:val="1"/>
                <w:sz w:val="24"/>
                <w:szCs w:val="24"/>
              </w:rPr>
              <w:t xml:space="preserve">kwalifikacje kadry dydaktycznej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1968CF" w14:textId="77777777" w:rsidR="00920DA7" w:rsidRPr="00D12187" w:rsidRDefault="00920DA7" w:rsidP="00D12187">
            <w:pPr>
              <w:widowControl w:val="0"/>
              <w:suppressAutoHyphens/>
              <w:spacing w:line="276" w:lineRule="auto"/>
              <w:jc w:val="both"/>
              <w:rPr>
                <w:rFonts w:cs="Times New Roman"/>
                <w:sz w:val="24"/>
                <w:szCs w:val="24"/>
              </w:rPr>
            </w:pPr>
            <w:r w:rsidRPr="00D12187">
              <w:rPr>
                <w:rFonts w:cs="Times New Roman"/>
                <w:kern w:val="1"/>
                <w:sz w:val="24"/>
                <w:szCs w:val="24"/>
              </w:rPr>
              <w:t>30%</w:t>
            </w:r>
          </w:p>
        </w:tc>
      </w:tr>
      <w:tr w:rsidR="00920DA7" w:rsidRPr="00D12187" w14:paraId="5793F95B" w14:textId="77777777" w:rsidTr="00810261">
        <w:trPr>
          <w:trHeight w:val="280"/>
        </w:trPr>
        <w:tc>
          <w:tcPr>
            <w:tcW w:w="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54567C" w14:textId="77777777" w:rsidR="00920DA7" w:rsidRPr="00D12187" w:rsidRDefault="00920DA7" w:rsidP="00D12187">
            <w:pPr>
              <w:widowControl w:val="0"/>
              <w:suppressAutoHyphens/>
              <w:spacing w:line="276" w:lineRule="auto"/>
              <w:jc w:val="both"/>
              <w:rPr>
                <w:rFonts w:cs="Times New Roman"/>
                <w:sz w:val="24"/>
                <w:szCs w:val="24"/>
              </w:rPr>
            </w:pPr>
            <w:r w:rsidRPr="00D12187">
              <w:rPr>
                <w:rFonts w:cs="Times New Roman"/>
                <w:kern w:val="1"/>
                <w:sz w:val="24"/>
                <w:szCs w:val="24"/>
              </w:rPr>
              <w:t>C</w:t>
            </w:r>
          </w:p>
        </w:tc>
        <w:tc>
          <w:tcPr>
            <w:tcW w:w="62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130" w:type="dxa"/>
            </w:tcMar>
          </w:tcPr>
          <w:p w14:paraId="0886B2E2" w14:textId="77777777" w:rsidR="00920DA7" w:rsidRPr="00D12187" w:rsidRDefault="00920DA7" w:rsidP="00D12187">
            <w:pPr>
              <w:widowControl w:val="0"/>
              <w:suppressAutoHyphens/>
              <w:spacing w:line="276" w:lineRule="auto"/>
              <w:ind w:right="1050"/>
              <w:jc w:val="both"/>
              <w:rPr>
                <w:rFonts w:cs="Times New Roman"/>
                <w:sz w:val="24"/>
                <w:szCs w:val="24"/>
              </w:rPr>
            </w:pPr>
            <w:r w:rsidRPr="00D12187">
              <w:rPr>
                <w:rFonts w:cs="Times New Roman"/>
                <w:b/>
                <w:bCs/>
                <w:kern w:val="1"/>
                <w:sz w:val="24"/>
                <w:szCs w:val="24"/>
              </w:rPr>
              <w:t>doświadczenie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8947CB" w14:textId="77777777" w:rsidR="00920DA7" w:rsidRPr="00D12187" w:rsidRDefault="00920DA7" w:rsidP="00D12187">
            <w:pPr>
              <w:widowControl w:val="0"/>
              <w:suppressAutoHyphens/>
              <w:spacing w:line="276" w:lineRule="auto"/>
              <w:jc w:val="both"/>
              <w:rPr>
                <w:rFonts w:cs="Times New Roman"/>
                <w:sz w:val="24"/>
                <w:szCs w:val="24"/>
              </w:rPr>
            </w:pPr>
            <w:r w:rsidRPr="00D12187">
              <w:rPr>
                <w:rFonts w:cs="Times New Roman"/>
                <w:kern w:val="1"/>
                <w:sz w:val="24"/>
                <w:szCs w:val="24"/>
              </w:rPr>
              <w:t>30%</w:t>
            </w:r>
          </w:p>
        </w:tc>
      </w:tr>
    </w:tbl>
    <w:p w14:paraId="62D20441" w14:textId="77777777" w:rsidR="00920DA7" w:rsidRPr="00D12187" w:rsidRDefault="00920DA7" w:rsidP="00D12187">
      <w:pPr>
        <w:widowControl w:val="0"/>
        <w:spacing w:after="20" w:line="276" w:lineRule="auto"/>
        <w:ind w:left="108" w:hanging="108"/>
        <w:jc w:val="both"/>
        <w:rPr>
          <w:rFonts w:eastAsia="Tahoma" w:cs="Times New Roman"/>
          <w:sz w:val="24"/>
          <w:szCs w:val="24"/>
        </w:rPr>
      </w:pPr>
    </w:p>
    <w:p w14:paraId="2DFA168B" w14:textId="77777777" w:rsidR="00920DA7" w:rsidRPr="00D12187" w:rsidRDefault="00920DA7" w:rsidP="00D12187">
      <w:pPr>
        <w:spacing w:after="20" w:line="276" w:lineRule="auto"/>
        <w:jc w:val="both"/>
        <w:rPr>
          <w:rFonts w:eastAsia="Tahoma" w:cs="Times New Roman"/>
          <w:sz w:val="24"/>
          <w:szCs w:val="24"/>
        </w:rPr>
      </w:pPr>
    </w:p>
    <w:p w14:paraId="6E3F9FAB" w14:textId="77777777" w:rsidR="00920DA7" w:rsidRPr="00D12187" w:rsidRDefault="00920DA7" w:rsidP="00D12187">
      <w:pPr>
        <w:spacing w:after="20" w:line="276" w:lineRule="auto"/>
        <w:jc w:val="both"/>
        <w:rPr>
          <w:rFonts w:eastAsia="Tahoma" w:cs="Times New Roman"/>
          <w:sz w:val="24"/>
          <w:szCs w:val="24"/>
        </w:rPr>
      </w:pPr>
      <w:r w:rsidRPr="00D12187">
        <w:rPr>
          <w:rFonts w:cs="Times New Roman"/>
          <w:sz w:val="24"/>
          <w:szCs w:val="24"/>
        </w:rPr>
        <w:t>A. waga kryterium: 40%.</w:t>
      </w:r>
    </w:p>
    <w:p w14:paraId="19DD66C6" w14:textId="77777777" w:rsidR="00920DA7" w:rsidRPr="00D12187" w:rsidRDefault="00920DA7" w:rsidP="00D12187">
      <w:pPr>
        <w:spacing w:after="120" w:line="276" w:lineRule="auto"/>
        <w:jc w:val="both"/>
        <w:rPr>
          <w:rFonts w:eastAsia="Tahoma" w:cs="Times New Roman"/>
          <w:sz w:val="24"/>
          <w:szCs w:val="24"/>
        </w:rPr>
      </w:pPr>
      <w:r w:rsidRPr="00D12187">
        <w:rPr>
          <w:rFonts w:cs="Times New Roman"/>
          <w:sz w:val="24"/>
          <w:szCs w:val="24"/>
        </w:rPr>
        <w:t>Najwyższą liczbę punkt</w:t>
      </w:r>
      <w:r w:rsidRPr="00D12187">
        <w:rPr>
          <w:rFonts w:cs="Times New Roman"/>
          <w:sz w:val="24"/>
          <w:szCs w:val="24"/>
          <w:lang w:val="es-ES_tradnl"/>
        </w:rPr>
        <w:t>ó</w:t>
      </w:r>
      <w:r w:rsidRPr="00D12187">
        <w:rPr>
          <w:rFonts w:cs="Times New Roman"/>
          <w:sz w:val="24"/>
          <w:szCs w:val="24"/>
        </w:rPr>
        <w:t>w – (A=40 pkt) otrzyma oferta zawierająca najniższą cenę za wykonanie niniejszego zam</w:t>
      </w:r>
      <w:r w:rsidRPr="00D12187">
        <w:rPr>
          <w:rFonts w:cs="Times New Roman"/>
          <w:sz w:val="24"/>
          <w:szCs w:val="24"/>
          <w:lang w:val="es-ES_tradnl"/>
        </w:rPr>
        <w:t>ó</w:t>
      </w:r>
      <w:r w:rsidRPr="00D12187">
        <w:rPr>
          <w:rFonts w:cs="Times New Roman"/>
          <w:sz w:val="24"/>
          <w:szCs w:val="24"/>
        </w:rPr>
        <w:t>wienia, a każda następna według poniższego wzoru:</w:t>
      </w:r>
    </w:p>
    <w:p w14:paraId="5DBC72F3" w14:textId="77777777" w:rsidR="00920DA7" w:rsidRPr="00D12187" w:rsidRDefault="00920DA7" w:rsidP="00D12187">
      <w:pPr>
        <w:spacing w:after="20" w:line="276" w:lineRule="auto"/>
        <w:jc w:val="both"/>
        <w:rPr>
          <w:rFonts w:eastAsia="Tahoma" w:cs="Times New Roman"/>
          <w:sz w:val="24"/>
          <w:szCs w:val="24"/>
        </w:rPr>
      </w:pPr>
      <w:r w:rsidRPr="00D12187">
        <w:rPr>
          <w:rFonts w:cs="Times New Roman"/>
          <w:sz w:val="24"/>
          <w:szCs w:val="24"/>
        </w:rPr>
        <w:lastRenderedPageBreak/>
        <w:t xml:space="preserve">         Najniższa całkowita cena ofertowa spośr</w:t>
      </w:r>
      <w:r w:rsidRPr="00D12187">
        <w:rPr>
          <w:rFonts w:cs="Times New Roman"/>
          <w:sz w:val="24"/>
          <w:szCs w:val="24"/>
          <w:lang w:val="es-ES_tradnl"/>
        </w:rPr>
        <w:t>ó</w:t>
      </w:r>
      <w:r w:rsidRPr="00D12187">
        <w:rPr>
          <w:rFonts w:cs="Times New Roman"/>
          <w:sz w:val="24"/>
          <w:szCs w:val="24"/>
          <w:lang w:val="nl-NL"/>
        </w:rPr>
        <w:t>d z</w:t>
      </w:r>
      <w:r w:rsidRPr="00D12187">
        <w:rPr>
          <w:rFonts w:cs="Times New Roman"/>
          <w:sz w:val="24"/>
          <w:szCs w:val="24"/>
        </w:rPr>
        <w:t xml:space="preserve">łożonych ofert   </w:t>
      </w:r>
    </w:p>
    <w:p w14:paraId="2192B6E3" w14:textId="77777777" w:rsidR="00920DA7" w:rsidRPr="00D12187" w:rsidRDefault="00920DA7" w:rsidP="00D12187">
      <w:pPr>
        <w:spacing w:after="20" w:line="276" w:lineRule="auto"/>
        <w:jc w:val="both"/>
        <w:rPr>
          <w:rFonts w:eastAsia="Tahoma" w:cs="Times New Roman"/>
          <w:sz w:val="24"/>
          <w:szCs w:val="24"/>
        </w:rPr>
      </w:pPr>
      <w:r w:rsidRPr="00D12187">
        <w:rPr>
          <w:rFonts w:cs="Times New Roman"/>
          <w:sz w:val="24"/>
          <w:szCs w:val="24"/>
          <w:lang w:val="en-US"/>
        </w:rPr>
        <w:t>A = ______________________________________</w:t>
      </w:r>
      <w:r w:rsidRPr="00D12187">
        <w:rPr>
          <w:rFonts w:cs="Times New Roman"/>
          <w:sz w:val="24"/>
          <w:szCs w:val="24"/>
          <w:lang w:val="en-US"/>
        </w:rPr>
        <w:tab/>
      </w:r>
      <w:r w:rsidRPr="00D12187">
        <w:rPr>
          <w:rFonts w:cs="Times New Roman"/>
          <w:sz w:val="24"/>
          <w:szCs w:val="24"/>
          <w:lang w:val="de-DE"/>
        </w:rPr>
        <w:t>x   100 pkt x 40%</w:t>
      </w:r>
    </w:p>
    <w:p w14:paraId="147ED771" w14:textId="77777777" w:rsidR="00920DA7" w:rsidRPr="00D12187" w:rsidRDefault="00920DA7" w:rsidP="00D12187">
      <w:pPr>
        <w:spacing w:after="20" w:line="276" w:lineRule="auto"/>
        <w:jc w:val="both"/>
        <w:rPr>
          <w:rFonts w:eastAsia="Tahoma" w:cs="Times New Roman"/>
          <w:sz w:val="24"/>
          <w:szCs w:val="24"/>
        </w:rPr>
      </w:pPr>
      <w:r w:rsidRPr="00D12187">
        <w:rPr>
          <w:rFonts w:cs="Times New Roman"/>
          <w:sz w:val="24"/>
          <w:szCs w:val="24"/>
        </w:rPr>
        <w:t xml:space="preserve">                        Cena ofertowa badanej oferty</w:t>
      </w:r>
    </w:p>
    <w:p w14:paraId="611BCDA2" w14:textId="77777777" w:rsidR="00920DA7" w:rsidRPr="00D12187" w:rsidRDefault="00920DA7" w:rsidP="00D12187">
      <w:pPr>
        <w:spacing w:after="20" w:line="276" w:lineRule="auto"/>
        <w:jc w:val="both"/>
        <w:rPr>
          <w:rFonts w:eastAsia="Tahoma" w:cs="Times New Roman"/>
          <w:sz w:val="24"/>
          <w:szCs w:val="24"/>
        </w:rPr>
      </w:pPr>
    </w:p>
    <w:p w14:paraId="02ACB9EA" w14:textId="77777777" w:rsidR="00920DA7" w:rsidRPr="00D12187" w:rsidRDefault="00920DA7" w:rsidP="00D12187">
      <w:pPr>
        <w:spacing w:after="20" w:line="276" w:lineRule="auto"/>
        <w:jc w:val="both"/>
        <w:rPr>
          <w:rFonts w:eastAsia="Tahoma" w:cs="Times New Roman"/>
          <w:sz w:val="24"/>
          <w:szCs w:val="24"/>
        </w:rPr>
      </w:pPr>
      <w:r w:rsidRPr="00D12187">
        <w:rPr>
          <w:rFonts w:cs="Times New Roman"/>
          <w:sz w:val="24"/>
          <w:szCs w:val="24"/>
        </w:rPr>
        <w:t>B. Kryterium kwalifikacje kadry dydaktycznej:</w:t>
      </w:r>
    </w:p>
    <w:p w14:paraId="3764F55D" w14:textId="77777777" w:rsidR="00920DA7" w:rsidRPr="00D12187" w:rsidRDefault="00920DA7" w:rsidP="00D12187">
      <w:pPr>
        <w:spacing w:after="20" w:line="276" w:lineRule="auto"/>
        <w:jc w:val="both"/>
        <w:rPr>
          <w:rFonts w:eastAsia="Tahoma" w:cs="Times New Roman"/>
          <w:sz w:val="24"/>
          <w:szCs w:val="24"/>
        </w:rPr>
      </w:pPr>
      <w:r w:rsidRPr="00D12187">
        <w:rPr>
          <w:rFonts w:cs="Times New Roman"/>
          <w:sz w:val="24"/>
          <w:szCs w:val="24"/>
        </w:rPr>
        <w:t>Ocenione będą poszczeg</w:t>
      </w:r>
      <w:r w:rsidRPr="00D12187">
        <w:rPr>
          <w:rFonts w:cs="Times New Roman"/>
          <w:sz w:val="24"/>
          <w:szCs w:val="24"/>
          <w:lang w:val="es-ES_tradnl"/>
        </w:rPr>
        <w:t>ó</w:t>
      </w:r>
      <w:r w:rsidRPr="00D12187">
        <w:rPr>
          <w:rFonts w:cs="Times New Roman"/>
          <w:sz w:val="24"/>
          <w:szCs w:val="24"/>
        </w:rPr>
        <w:t>lne osoby prowadzące zajęcia, o kt</w:t>
      </w:r>
      <w:r w:rsidRPr="00D12187">
        <w:rPr>
          <w:rFonts w:cs="Times New Roman"/>
          <w:sz w:val="24"/>
          <w:szCs w:val="24"/>
          <w:lang w:val="es-ES_tradnl"/>
        </w:rPr>
        <w:t>ó</w:t>
      </w:r>
      <w:r w:rsidRPr="00D12187">
        <w:rPr>
          <w:rFonts w:cs="Times New Roman"/>
          <w:sz w:val="24"/>
          <w:szCs w:val="24"/>
        </w:rPr>
        <w:t>rych mowa w ust. 6 zapytania,  przedstawione w ofercie poprzez zsumowanie punkt</w:t>
      </w:r>
      <w:r w:rsidRPr="00D12187">
        <w:rPr>
          <w:rFonts w:cs="Times New Roman"/>
          <w:sz w:val="24"/>
          <w:szCs w:val="24"/>
          <w:lang w:val="es-ES_tradnl"/>
        </w:rPr>
        <w:t>ó</w:t>
      </w:r>
      <w:r w:rsidRPr="00D12187">
        <w:rPr>
          <w:rFonts w:cs="Times New Roman"/>
          <w:sz w:val="24"/>
          <w:szCs w:val="24"/>
        </w:rPr>
        <w:t>w. Suma punkt</w:t>
      </w:r>
      <w:r w:rsidRPr="00D12187">
        <w:rPr>
          <w:rFonts w:cs="Times New Roman"/>
          <w:sz w:val="24"/>
          <w:szCs w:val="24"/>
          <w:lang w:val="es-ES_tradnl"/>
        </w:rPr>
        <w:t>ó</w:t>
      </w:r>
      <w:r w:rsidRPr="00D12187">
        <w:rPr>
          <w:rFonts w:cs="Times New Roman"/>
          <w:sz w:val="24"/>
          <w:szCs w:val="24"/>
        </w:rPr>
        <w:t>w uzyskanych przez poszczeg</w:t>
      </w:r>
      <w:r w:rsidRPr="00D12187">
        <w:rPr>
          <w:rFonts w:cs="Times New Roman"/>
          <w:sz w:val="24"/>
          <w:szCs w:val="24"/>
          <w:lang w:val="es-ES_tradnl"/>
        </w:rPr>
        <w:t>ó</w:t>
      </w:r>
      <w:r w:rsidRPr="00D12187">
        <w:rPr>
          <w:rFonts w:cs="Times New Roman"/>
          <w:sz w:val="24"/>
          <w:szCs w:val="24"/>
        </w:rPr>
        <w:t>lne osoby prowadzące zostanie podzielona przez sumę punkt</w:t>
      </w:r>
      <w:r w:rsidRPr="00D12187">
        <w:rPr>
          <w:rFonts w:cs="Times New Roman"/>
          <w:sz w:val="24"/>
          <w:szCs w:val="24"/>
          <w:lang w:val="es-ES_tradnl"/>
        </w:rPr>
        <w:t>ó</w:t>
      </w:r>
      <w:r w:rsidRPr="00D12187">
        <w:rPr>
          <w:rFonts w:cs="Times New Roman"/>
          <w:sz w:val="24"/>
          <w:szCs w:val="24"/>
        </w:rPr>
        <w:t xml:space="preserve">w najkorzystniejszej oferty w tym kryterium. </w:t>
      </w:r>
    </w:p>
    <w:p w14:paraId="3725C2D6" w14:textId="77777777" w:rsidR="00920DA7" w:rsidRPr="00D12187" w:rsidRDefault="00920DA7" w:rsidP="00D12187">
      <w:pPr>
        <w:spacing w:after="20" w:line="276" w:lineRule="auto"/>
        <w:jc w:val="both"/>
        <w:rPr>
          <w:rFonts w:eastAsia="Tahoma" w:cs="Times New Roman"/>
          <w:sz w:val="24"/>
          <w:szCs w:val="24"/>
        </w:rPr>
      </w:pPr>
    </w:p>
    <w:p w14:paraId="3EB05240" w14:textId="77777777" w:rsidR="00920DA7" w:rsidRPr="00D12187" w:rsidRDefault="00920DA7" w:rsidP="00D12187">
      <w:pPr>
        <w:spacing w:after="20" w:line="276" w:lineRule="auto"/>
        <w:jc w:val="both"/>
        <w:rPr>
          <w:rFonts w:eastAsia="Tahoma" w:cs="Times New Roman"/>
          <w:sz w:val="24"/>
          <w:szCs w:val="24"/>
        </w:rPr>
      </w:pPr>
      <w:r w:rsidRPr="00D12187">
        <w:rPr>
          <w:rFonts w:cs="Times New Roman"/>
          <w:sz w:val="24"/>
          <w:szCs w:val="24"/>
        </w:rPr>
        <w:t>B - to kryterium, za najkorzystniejszą, uznana ofertę, kt</w:t>
      </w:r>
      <w:r w:rsidRPr="00D12187">
        <w:rPr>
          <w:rFonts w:cs="Times New Roman"/>
          <w:sz w:val="24"/>
          <w:szCs w:val="24"/>
          <w:lang w:val="es-ES_tradnl"/>
        </w:rPr>
        <w:t>ó</w:t>
      </w:r>
      <w:r w:rsidRPr="00D12187">
        <w:rPr>
          <w:rFonts w:cs="Times New Roman"/>
          <w:sz w:val="24"/>
          <w:szCs w:val="24"/>
        </w:rPr>
        <w:t>rej suma punkt</w:t>
      </w:r>
      <w:r w:rsidRPr="00D12187">
        <w:rPr>
          <w:rFonts w:cs="Times New Roman"/>
          <w:sz w:val="24"/>
          <w:szCs w:val="24"/>
          <w:lang w:val="es-ES_tradnl"/>
        </w:rPr>
        <w:t>ó</w:t>
      </w:r>
      <w:r w:rsidRPr="00D12187">
        <w:rPr>
          <w:rFonts w:cs="Times New Roman"/>
          <w:sz w:val="24"/>
          <w:szCs w:val="24"/>
        </w:rPr>
        <w:t xml:space="preserve">w przyznanych każdej osobie prowadzącej zajęcia, będzie najwyższa i otrzyma 100 pkt. </w:t>
      </w:r>
    </w:p>
    <w:p w14:paraId="0D50382C" w14:textId="77777777" w:rsidR="00920DA7" w:rsidRPr="00D12187" w:rsidRDefault="00920DA7" w:rsidP="00D12187">
      <w:pPr>
        <w:spacing w:after="20" w:line="276" w:lineRule="auto"/>
        <w:jc w:val="both"/>
        <w:rPr>
          <w:rFonts w:eastAsia="Tahoma" w:cs="Times New Roman"/>
          <w:sz w:val="24"/>
          <w:szCs w:val="24"/>
        </w:rPr>
      </w:pPr>
    </w:p>
    <w:p w14:paraId="59879812" w14:textId="77777777" w:rsidR="00920DA7" w:rsidRPr="00D12187" w:rsidRDefault="00920DA7" w:rsidP="00D12187">
      <w:pPr>
        <w:spacing w:after="20" w:line="276" w:lineRule="auto"/>
        <w:jc w:val="both"/>
        <w:rPr>
          <w:rFonts w:eastAsia="Tahoma" w:cs="Times New Roman"/>
          <w:sz w:val="24"/>
          <w:szCs w:val="24"/>
        </w:rPr>
      </w:pPr>
      <w:r w:rsidRPr="00D12187">
        <w:rPr>
          <w:rFonts w:cs="Times New Roman"/>
          <w:sz w:val="24"/>
          <w:szCs w:val="24"/>
        </w:rPr>
        <w:t>B= 100 pkt x waga kryterium 30% = 30 pkt, a każda następna według poniższego wzoru:</w:t>
      </w:r>
    </w:p>
    <w:p w14:paraId="41E1CB32" w14:textId="77777777" w:rsidR="00920DA7" w:rsidRPr="00D12187" w:rsidRDefault="00920DA7" w:rsidP="00D12187">
      <w:pPr>
        <w:spacing w:after="20" w:line="276" w:lineRule="auto"/>
        <w:jc w:val="both"/>
        <w:rPr>
          <w:rFonts w:eastAsia="Tahoma" w:cs="Times New Roman"/>
          <w:sz w:val="24"/>
          <w:szCs w:val="24"/>
        </w:rPr>
      </w:pPr>
    </w:p>
    <w:p w14:paraId="0E3D2325" w14:textId="77777777" w:rsidR="00920DA7" w:rsidRPr="00D12187" w:rsidRDefault="00920DA7" w:rsidP="00D12187">
      <w:pPr>
        <w:spacing w:after="20" w:line="276" w:lineRule="auto"/>
        <w:jc w:val="both"/>
        <w:rPr>
          <w:rFonts w:eastAsia="Tahoma" w:cs="Times New Roman"/>
          <w:sz w:val="24"/>
          <w:szCs w:val="24"/>
        </w:rPr>
      </w:pPr>
      <w:r w:rsidRPr="00D12187">
        <w:rPr>
          <w:rFonts w:cs="Times New Roman"/>
          <w:sz w:val="24"/>
          <w:szCs w:val="24"/>
        </w:rPr>
        <w:t xml:space="preserve">                   liczba punkt</w:t>
      </w:r>
      <w:r w:rsidRPr="00D12187">
        <w:rPr>
          <w:rFonts w:cs="Times New Roman"/>
          <w:sz w:val="24"/>
          <w:szCs w:val="24"/>
          <w:lang w:val="es-ES_tradnl"/>
        </w:rPr>
        <w:t>ó</w:t>
      </w:r>
      <w:r w:rsidRPr="00D12187">
        <w:rPr>
          <w:rFonts w:cs="Times New Roman"/>
          <w:sz w:val="24"/>
          <w:szCs w:val="24"/>
        </w:rPr>
        <w:t>w badanej oferty</w:t>
      </w:r>
    </w:p>
    <w:p w14:paraId="5A79FE15" w14:textId="77777777" w:rsidR="00920DA7" w:rsidRPr="00D12187" w:rsidRDefault="00920DA7" w:rsidP="00D12187">
      <w:pPr>
        <w:spacing w:after="20" w:line="276" w:lineRule="auto"/>
        <w:jc w:val="both"/>
        <w:rPr>
          <w:rFonts w:eastAsia="Tahoma" w:cs="Times New Roman"/>
          <w:sz w:val="24"/>
          <w:szCs w:val="24"/>
        </w:rPr>
      </w:pPr>
      <w:r w:rsidRPr="00D12187">
        <w:rPr>
          <w:rFonts w:cs="Times New Roman"/>
          <w:sz w:val="24"/>
          <w:szCs w:val="24"/>
          <w:lang w:val="en-US"/>
        </w:rPr>
        <w:t xml:space="preserve">B =        _____________________________________         x 100 pkt  x 30%                  </w:t>
      </w:r>
    </w:p>
    <w:p w14:paraId="15155BF3" w14:textId="77777777" w:rsidR="00920DA7" w:rsidRPr="00D12187" w:rsidRDefault="00920DA7" w:rsidP="00D12187">
      <w:pPr>
        <w:spacing w:after="20" w:line="276" w:lineRule="auto"/>
        <w:jc w:val="both"/>
        <w:rPr>
          <w:rFonts w:eastAsia="Tahoma" w:cs="Times New Roman"/>
          <w:sz w:val="24"/>
          <w:szCs w:val="24"/>
        </w:rPr>
      </w:pPr>
      <w:r w:rsidRPr="00D12187">
        <w:rPr>
          <w:rFonts w:cs="Times New Roman"/>
          <w:sz w:val="24"/>
          <w:szCs w:val="24"/>
        </w:rPr>
        <w:t xml:space="preserve">                 liczba punkt</w:t>
      </w:r>
      <w:r w:rsidRPr="00D12187">
        <w:rPr>
          <w:rFonts w:cs="Times New Roman"/>
          <w:sz w:val="24"/>
          <w:szCs w:val="24"/>
          <w:lang w:val="es-ES_tradnl"/>
        </w:rPr>
        <w:t>ó</w:t>
      </w:r>
      <w:r w:rsidRPr="00D12187">
        <w:rPr>
          <w:rFonts w:cs="Times New Roman"/>
          <w:sz w:val="24"/>
          <w:szCs w:val="24"/>
        </w:rPr>
        <w:t>w najkorzystniejszej oferty</w:t>
      </w:r>
    </w:p>
    <w:p w14:paraId="6F753777" w14:textId="77777777" w:rsidR="00920DA7" w:rsidRPr="00D12187" w:rsidRDefault="00920DA7" w:rsidP="00D12187">
      <w:pPr>
        <w:spacing w:after="20" w:line="276" w:lineRule="auto"/>
        <w:jc w:val="both"/>
        <w:rPr>
          <w:rFonts w:eastAsia="Tahoma" w:cs="Times New Roman"/>
          <w:sz w:val="24"/>
          <w:szCs w:val="24"/>
        </w:rPr>
      </w:pPr>
    </w:p>
    <w:p w14:paraId="7EDDC74A" w14:textId="77777777" w:rsidR="00920DA7" w:rsidRPr="00D12187" w:rsidRDefault="00920DA7" w:rsidP="00D12187">
      <w:pPr>
        <w:spacing w:after="20" w:line="276" w:lineRule="auto"/>
        <w:jc w:val="both"/>
        <w:rPr>
          <w:rFonts w:eastAsia="Tahoma" w:cs="Times New Roman"/>
          <w:sz w:val="24"/>
          <w:szCs w:val="24"/>
        </w:rPr>
      </w:pPr>
      <w:r w:rsidRPr="00D12187">
        <w:rPr>
          <w:rFonts w:cs="Times New Roman"/>
          <w:sz w:val="24"/>
          <w:szCs w:val="24"/>
        </w:rPr>
        <w:t>Punktowane kwalifikacje kadry dydaktycznej:</w:t>
      </w:r>
    </w:p>
    <w:p w14:paraId="1D3353DA" w14:textId="77777777" w:rsidR="00920DA7" w:rsidRPr="00D12187" w:rsidRDefault="00920DA7" w:rsidP="00D12187">
      <w:pPr>
        <w:spacing w:after="20" w:line="276" w:lineRule="auto"/>
        <w:jc w:val="both"/>
        <w:rPr>
          <w:rFonts w:eastAsia="Tahoma" w:cs="Times New Roman"/>
          <w:sz w:val="24"/>
          <w:szCs w:val="24"/>
        </w:rPr>
      </w:pPr>
      <w:r w:rsidRPr="00D12187">
        <w:rPr>
          <w:rFonts w:cs="Times New Roman"/>
          <w:sz w:val="24"/>
          <w:szCs w:val="24"/>
        </w:rPr>
        <w:t>osoba z wykształcenie wyższym,</w:t>
      </w:r>
      <w:r w:rsidRPr="00D12187">
        <w:rPr>
          <w:rFonts w:cs="Times New Roman"/>
          <w:sz w:val="24"/>
          <w:szCs w:val="24"/>
          <w:lang w:val="de-DE"/>
        </w:rPr>
        <w:t xml:space="preserve"> z</w:t>
      </w:r>
      <w:r w:rsidRPr="00D12187">
        <w:rPr>
          <w:rFonts w:cs="Times New Roman"/>
          <w:sz w:val="24"/>
          <w:szCs w:val="24"/>
        </w:rPr>
        <w:t>e stopniem naukowym doktora lub wyższym, posiadająca uprawnienia trenerskie w zakresie nowoczesnych technik nauczania</w:t>
      </w:r>
      <w:r w:rsidRPr="00D12187">
        <w:rPr>
          <w:rFonts w:cs="Times New Roman"/>
          <w:sz w:val="24"/>
          <w:szCs w:val="24"/>
        </w:rPr>
        <w:tab/>
        <w:t>25 pkt</w:t>
      </w:r>
    </w:p>
    <w:p w14:paraId="5524904F" w14:textId="77777777" w:rsidR="00920DA7" w:rsidRPr="00D12187" w:rsidRDefault="00920DA7" w:rsidP="00D12187">
      <w:pPr>
        <w:spacing w:after="20" w:line="276" w:lineRule="auto"/>
        <w:jc w:val="both"/>
        <w:rPr>
          <w:rFonts w:eastAsia="Tahoma" w:cs="Times New Roman"/>
          <w:sz w:val="24"/>
          <w:szCs w:val="24"/>
        </w:rPr>
      </w:pPr>
      <w:r w:rsidRPr="00D12187">
        <w:rPr>
          <w:rFonts w:cs="Times New Roman"/>
          <w:sz w:val="24"/>
          <w:szCs w:val="24"/>
        </w:rPr>
        <w:t>osoba z wykształceniem wyższym, ze stopniem naukowym</w:t>
      </w:r>
      <w:r w:rsidRPr="00D12187">
        <w:rPr>
          <w:rFonts w:cs="Times New Roman"/>
          <w:sz w:val="24"/>
          <w:szCs w:val="24"/>
          <w:lang w:val="it-IT"/>
        </w:rPr>
        <w:t xml:space="preserve"> magistr</w:t>
      </w:r>
      <w:r w:rsidRPr="00D12187">
        <w:rPr>
          <w:rFonts w:cs="Times New Roman"/>
          <w:sz w:val="24"/>
          <w:szCs w:val="24"/>
        </w:rPr>
        <w:t>a, posiadająca uprawnienia trenerskie w zakresie nowoczesnych technik nauczania</w:t>
      </w:r>
      <w:r w:rsidRPr="00D12187">
        <w:rPr>
          <w:rFonts w:cs="Times New Roman"/>
          <w:sz w:val="24"/>
          <w:szCs w:val="24"/>
        </w:rPr>
        <w:tab/>
        <w:t>10 pkt</w:t>
      </w:r>
    </w:p>
    <w:p w14:paraId="76C116CA" w14:textId="77777777" w:rsidR="00920DA7" w:rsidRPr="00D12187" w:rsidRDefault="00920DA7" w:rsidP="00D12187">
      <w:pPr>
        <w:spacing w:after="20" w:line="276" w:lineRule="auto"/>
        <w:jc w:val="both"/>
        <w:rPr>
          <w:rFonts w:eastAsia="Tahoma" w:cs="Times New Roman"/>
          <w:sz w:val="24"/>
          <w:szCs w:val="24"/>
        </w:rPr>
      </w:pPr>
    </w:p>
    <w:p w14:paraId="68943965" w14:textId="77777777" w:rsidR="00920DA7" w:rsidRPr="00D12187" w:rsidRDefault="00920DA7" w:rsidP="00D12187">
      <w:pPr>
        <w:spacing w:after="20" w:line="276" w:lineRule="auto"/>
        <w:jc w:val="both"/>
        <w:rPr>
          <w:rFonts w:eastAsia="Tahoma" w:cs="Times New Roman"/>
          <w:sz w:val="24"/>
          <w:szCs w:val="24"/>
        </w:rPr>
      </w:pPr>
      <w:r w:rsidRPr="00D12187">
        <w:rPr>
          <w:rFonts w:cs="Times New Roman"/>
          <w:sz w:val="24"/>
          <w:szCs w:val="24"/>
          <w:lang w:val="it-IT"/>
        </w:rPr>
        <w:t>C. Do</w:t>
      </w:r>
      <w:r w:rsidRPr="00D12187">
        <w:rPr>
          <w:rFonts w:cs="Times New Roman"/>
          <w:sz w:val="24"/>
          <w:szCs w:val="24"/>
        </w:rPr>
        <w:t>świadczenie wykonawcy</w:t>
      </w:r>
    </w:p>
    <w:p w14:paraId="196AB4D4" w14:textId="77777777" w:rsidR="00920DA7" w:rsidRPr="00D12187" w:rsidRDefault="00920DA7" w:rsidP="00D12187">
      <w:pPr>
        <w:spacing w:after="20" w:line="276" w:lineRule="auto"/>
        <w:jc w:val="both"/>
        <w:rPr>
          <w:rFonts w:eastAsia="Tahoma" w:cs="Times New Roman"/>
          <w:sz w:val="24"/>
          <w:szCs w:val="24"/>
        </w:rPr>
      </w:pPr>
      <w:r w:rsidRPr="00D12187">
        <w:rPr>
          <w:rFonts w:cs="Times New Roman"/>
          <w:sz w:val="24"/>
          <w:szCs w:val="24"/>
          <w:lang w:val="it-IT"/>
        </w:rPr>
        <w:t>Ocena</w:t>
      </w:r>
      <w:r w:rsidRPr="00D12187">
        <w:rPr>
          <w:rFonts w:cs="Times New Roman"/>
          <w:sz w:val="24"/>
          <w:szCs w:val="24"/>
        </w:rPr>
        <w:t xml:space="preserve"> za wykazanie wykonania usługi polegającej na przeprowadzeniu zajęć edukacyjnych z wykorzystaniem nowoczesnych technik edukacyjnych i TIK o wartości co najmniej 45.000,000 zł (słownie: czterdziestu pięciu tysięcy złotych),</w:t>
      </w:r>
      <w:r w:rsidRPr="00D12187">
        <w:rPr>
          <w:rFonts w:cs="Times New Roman"/>
          <w:color w:val="FF40FF"/>
          <w:sz w:val="24"/>
          <w:szCs w:val="24"/>
        </w:rPr>
        <w:t xml:space="preserve"> </w:t>
      </w:r>
      <w:r w:rsidRPr="00D12187">
        <w:rPr>
          <w:rFonts w:cs="Times New Roman"/>
          <w:sz w:val="24"/>
          <w:szCs w:val="24"/>
        </w:rPr>
        <w:t>w ciągu ostatnich 5 lat – 20 pkt za każdą usługę (umowę).</w:t>
      </w:r>
    </w:p>
    <w:p w14:paraId="2DA7FA64" w14:textId="77777777" w:rsidR="00920DA7" w:rsidRPr="00D12187" w:rsidRDefault="00920DA7" w:rsidP="00D12187">
      <w:pPr>
        <w:spacing w:after="20" w:line="276" w:lineRule="auto"/>
        <w:jc w:val="both"/>
        <w:rPr>
          <w:rFonts w:eastAsia="Tahoma" w:cs="Times New Roman"/>
          <w:sz w:val="24"/>
          <w:szCs w:val="24"/>
        </w:rPr>
      </w:pPr>
    </w:p>
    <w:p w14:paraId="203D8BD9" w14:textId="77777777" w:rsidR="00920DA7" w:rsidRPr="00D12187" w:rsidRDefault="00920DA7" w:rsidP="00D12187">
      <w:pPr>
        <w:spacing w:after="20" w:line="276" w:lineRule="auto"/>
        <w:jc w:val="both"/>
        <w:rPr>
          <w:rFonts w:eastAsia="Tahoma" w:cs="Times New Roman"/>
          <w:sz w:val="24"/>
          <w:szCs w:val="24"/>
        </w:rPr>
      </w:pPr>
      <w:r w:rsidRPr="00D12187">
        <w:rPr>
          <w:rFonts w:cs="Times New Roman"/>
          <w:sz w:val="24"/>
          <w:szCs w:val="24"/>
        </w:rPr>
        <w:t>Po przyznaniu punkt</w:t>
      </w:r>
      <w:r w:rsidRPr="00D12187">
        <w:rPr>
          <w:rFonts w:cs="Times New Roman"/>
          <w:sz w:val="24"/>
          <w:szCs w:val="24"/>
          <w:lang w:val="es-ES_tradnl"/>
        </w:rPr>
        <w:t>ó</w:t>
      </w:r>
      <w:r w:rsidRPr="00D12187">
        <w:rPr>
          <w:rFonts w:cs="Times New Roman"/>
          <w:sz w:val="24"/>
          <w:szCs w:val="24"/>
        </w:rPr>
        <w:t>w cząstkowych zostaną one zsumowane i podstawione do wzoru:</w:t>
      </w:r>
    </w:p>
    <w:p w14:paraId="742ABC2D" w14:textId="77777777" w:rsidR="00920DA7" w:rsidRPr="00D12187" w:rsidRDefault="00920DA7" w:rsidP="00D12187">
      <w:pPr>
        <w:spacing w:after="20" w:line="276" w:lineRule="auto"/>
        <w:jc w:val="both"/>
        <w:rPr>
          <w:rFonts w:eastAsia="Tahoma" w:cs="Times New Roman"/>
          <w:sz w:val="24"/>
          <w:szCs w:val="24"/>
        </w:rPr>
      </w:pPr>
      <w:r w:rsidRPr="00D12187">
        <w:rPr>
          <w:rFonts w:cs="Times New Roman"/>
          <w:sz w:val="24"/>
          <w:szCs w:val="24"/>
        </w:rPr>
        <w:t xml:space="preserve">                    liczba punkt</w:t>
      </w:r>
      <w:r w:rsidRPr="00D12187">
        <w:rPr>
          <w:rFonts w:cs="Times New Roman"/>
          <w:sz w:val="24"/>
          <w:szCs w:val="24"/>
          <w:lang w:val="es-ES_tradnl"/>
        </w:rPr>
        <w:t>ó</w:t>
      </w:r>
      <w:r w:rsidRPr="00D12187">
        <w:rPr>
          <w:rFonts w:cs="Times New Roman"/>
          <w:sz w:val="24"/>
          <w:szCs w:val="24"/>
        </w:rPr>
        <w:t>w badanej oferty</w:t>
      </w:r>
    </w:p>
    <w:p w14:paraId="2681FAF7" w14:textId="77777777" w:rsidR="00920DA7" w:rsidRPr="00D12187" w:rsidRDefault="00920DA7" w:rsidP="00D12187">
      <w:pPr>
        <w:spacing w:after="20" w:line="276" w:lineRule="auto"/>
        <w:jc w:val="both"/>
        <w:rPr>
          <w:rFonts w:eastAsia="Tahoma" w:cs="Times New Roman"/>
          <w:sz w:val="24"/>
          <w:szCs w:val="24"/>
        </w:rPr>
      </w:pPr>
      <w:r w:rsidRPr="00D12187">
        <w:rPr>
          <w:rFonts w:cs="Times New Roman"/>
          <w:sz w:val="24"/>
          <w:szCs w:val="24"/>
          <w:lang w:val="en-US"/>
        </w:rPr>
        <w:t>C =        ___________________________________       x 100 pkt  x 30%</w:t>
      </w:r>
    </w:p>
    <w:p w14:paraId="6385AFDE" w14:textId="77777777" w:rsidR="00920DA7" w:rsidRPr="00D12187" w:rsidRDefault="00920DA7" w:rsidP="00D12187">
      <w:pPr>
        <w:spacing w:after="20" w:line="276" w:lineRule="auto"/>
        <w:jc w:val="both"/>
        <w:rPr>
          <w:rFonts w:eastAsia="Tahoma" w:cs="Times New Roman"/>
          <w:sz w:val="24"/>
          <w:szCs w:val="24"/>
        </w:rPr>
      </w:pPr>
      <w:r w:rsidRPr="00D12187">
        <w:rPr>
          <w:rFonts w:cs="Times New Roman"/>
          <w:sz w:val="24"/>
          <w:szCs w:val="24"/>
        </w:rPr>
        <w:t xml:space="preserve">                 liczba punkt</w:t>
      </w:r>
      <w:r w:rsidRPr="00D12187">
        <w:rPr>
          <w:rFonts w:cs="Times New Roman"/>
          <w:sz w:val="24"/>
          <w:szCs w:val="24"/>
          <w:lang w:val="es-ES_tradnl"/>
        </w:rPr>
        <w:t>ó</w:t>
      </w:r>
      <w:r w:rsidRPr="00D12187">
        <w:rPr>
          <w:rFonts w:cs="Times New Roman"/>
          <w:sz w:val="24"/>
          <w:szCs w:val="24"/>
        </w:rPr>
        <w:t>w najkorzystniejszej oferty</w:t>
      </w:r>
    </w:p>
    <w:p w14:paraId="1AB8C532" w14:textId="77777777" w:rsidR="00920DA7" w:rsidRPr="00D12187" w:rsidRDefault="00920DA7" w:rsidP="00D12187">
      <w:pPr>
        <w:spacing w:after="20" w:line="276" w:lineRule="auto"/>
        <w:jc w:val="both"/>
        <w:rPr>
          <w:rFonts w:eastAsia="Tahoma" w:cs="Times New Roman"/>
          <w:sz w:val="24"/>
          <w:szCs w:val="24"/>
        </w:rPr>
      </w:pPr>
    </w:p>
    <w:p w14:paraId="3D71D812" w14:textId="77777777" w:rsidR="00920DA7" w:rsidRPr="00D12187" w:rsidRDefault="00920DA7" w:rsidP="00D12187">
      <w:pPr>
        <w:spacing w:after="20" w:line="276" w:lineRule="auto"/>
        <w:jc w:val="both"/>
        <w:rPr>
          <w:rFonts w:eastAsia="Tahoma" w:cs="Times New Roman"/>
          <w:sz w:val="24"/>
          <w:szCs w:val="24"/>
        </w:rPr>
      </w:pPr>
      <w:r w:rsidRPr="00D12187">
        <w:rPr>
          <w:rFonts w:cs="Times New Roman"/>
          <w:sz w:val="24"/>
          <w:szCs w:val="24"/>
        </w:rPr>
        <w:t>Uwaga: minimalna liczna os</w:t>
      </w:r>
      <w:r w:rsidRPr="00D12187">
        <w:rPr>
          <w:rFonts w:cs="Times New Roman"/>
          <w:sz w:val="24"/>
          <w:szCs w:val="24"/>
          <w:lang w:val="es-ES_tradnl"/>
        </w:rPr>
        <w:t>ó</w:t>
      </w:r>
      <w:r w:rsidRPr="00D12187">
        <w:rPr>
          <w:rFonts w:cs="Times New Roman"/>
          <w:sz w:val="24"/>
          <w:szCs w:val="24"/>
        </w:rPr>
        <w:t xml:space="preserve">b posiadających uprawnienia trenerskie w zakresie nowoczesnych technik nauczania wynosi 2, minimalna liczba wykonanych usług wynosi 2 </w:t>
      </w:r>
    </w:p>
    <w:p w14:paraId="537AFA43" w14:textId="77777777" w:rsidR="00920DA7" w:rsidRPr="00D12187" w:rsidRDefault="00920DA7" w:rsidP="00D12187">
      <w:pPr>
        <w:spacing w:after="20" w:line="276" w:lineRule="auto"/>
        <w:jc w:val="both"/>
        <w:rPr>
          <w:rFonts w:eastAsia="Tahoma" w:cs="Times New Roman"/>
          <w:sz w:val="24"/>
          <w:szCs w:val="24"/>
        </w:rPr>
      </w:pPr>
    </w:p>
    <w:p w14:paraId="2FDFC05F" w14:textId="77777777" w:rsidR="00920DA7" w:rsidRPr="00D12187" w:rsidRDefault="00920DA7" w:rsidP="00D12187">
      <w:pPr>
        <w:spacing w:after="120" w:line="276" w:lineRule="auto"/>
        <w:jc w:val="both"/>
        <w:rPr>
          <w:rFonts w:eastAsia="Tahoma" w:cs="Times New Roman"/>
          <w:sz w:val="24"/>
          <w:szCs w:val="24"/>
        </w:rPr>
      </w:pPr>
      <w:r w:rsidRPr="00D12187">
        <w:rPr>
          <w:rFonts w:cs="Times New Roman"/>
          <w:sz w:val="24"/>
          <w:szCs w:val="24"/>
        </w:rPr>
        <w:lastRenderedPageBreak/>
        <w:t>2) Zamawiający udzieli zam</w:t>
      </w:r>
      <w:r w:rsidRPr="00D12187">
        <w:rPr>
          <w:rFonts w:cs="Times New Roman"/>
          <w:sz w:val="24"/>
          <w:szCs w:val="24"/>
          <w:lang w:val="es-ES_tradnl"/>
        </w:rPr>
        <w:t>ó</w:t>
      </w:r>
      <w:r w:rsidRPr="00D12187">
        <w:rPr>
          <w:rFonts w:cs="Times New Roman"/>
          <w:sz w:val="24"/>
          <w:szCs w:val="24"/>
        </w:rPr>
        <w:t>wienia Wykonawcy, kt</w:t>
      </w:r>
      <w:r w:rsidRPr="00D12187">
        <w:rPr>
          <w:rFonts w:cs="Times New Roman"/>
          <w:sz w:val="24"/>
          <w:szCs w:val="24"/>
          <w:lang w:val="es-ES_tradnl"/>
        </w:rPr>
        <w:t>ó</w:t>
      </w:r>
      <w:r w:rsidRPr="00D12187">
        <w:rPr>
          <w:rFonts w:cs="Times New Roman"/>
          <w:sz w:val="24"/>
          <w:szCs w:val="24"/>
          <w:lang w:val="en-US"/>
        </w:rPr>
        <w:t>ry spe</w:t>
      </w:r>
      <w:r w:rsidRPr="00D12187">
        <w:rPr>
          <w:rFonts w:cs="Times New Roman"/>
          <w:sz w:val="24"/>
          <w:szCs w:val="24"/>
        </w:rPr>
        <w:t>łni wszystkie postawione w pkt. 6 przedmiotowego zapytania</w:t>
      </w:r>
      <w:r w:rsidRPr="00D12187">
        <w:rPr>
          <w:rFonts w:cs="Times New Roman"/>
          <w:color w:val="FF0000"/>
          <w:sz w:val="24"/>
          <w:szCs w:val="24"/>
          <w:u w:color="FF0000"/>
        </w:rPr>
        <w:t xml:space="preserve"> </w:t>
      </w:r>
      <w:r w:rsidRPr="00D12187">
        <w:rPr>
          <w:rFonts w:cs="Times New Roman"/>
          <w:sz w:val="24"/>
          <w:szCs w:val="24"/>
        </w:rPr>
        <w:t>warunki oraz otrzyma największą liczbę punkt</w:t>
      </w:r>
      <w:r w:rsidRPr="00D12187">
        <w:rPr>
          <w:rFonts w:cs="Times New Roman"/>
          <w:sz w:val="24"/>
          <w:szCs w:val="24"/>
          <w:lang w:val="es-ES_tradnl"/>
        </w:rPr>
        <w:t>ó</w:t>
      </w:r>
      <w:r w:rsidRPr="00D12187">
        <w:rPr>
          <w:rFonts w:cs="Times New Roman"/>
          <w:sz w:val="24"/>
          <w:szCs w:val="24"/>
        </w:rPr>
        <w:t>w wyliczoną zgodnie ze wzorem określonym pkt. 5 podpunkt 1.</w:t>
      </w:r>
    </w:p>
    <w:p w14:paraId="35E3C2CC" w14:textId="77777777" w:rsidR="00920DA7" w:rsidRPr="00D12187" w:rsidRDefault="00920DA7" w:rsidP="00D12187">
      <w:pPr>
        <w:spacing w:after="120" w:line="276" w:lineRule="auto"/>
        <w:jc w:val="both"/>
        <w:rPr>
          <w:rFonts w:eastAsia="Tahoma" w:cs="Times New Roman"/>
          <w:sz w:val="24"/>
          <w:szCs w:val="24"/>
        </w:rPr>
      </w:pPr>
      <w:r w:rsidRPr="00D12187">
        <w:rPr>
          <w:rFonts w:cs="Times New Roman"/>
          <w:sz w:val="24"/>
          <w:szCs w:val="24"/>
        </w:rPr>
        <w:t>3)  Jeżeli nie będzie można dokonać wyboru oferty najkorzystniejszej ze względu na to, że dwie lub więcej ofert przedstawia taki sam bilans ceny i innych kryteri</w:t>
      </w:r>
      <w:r w:rsidRPr="00D12187">
        <w:rPr>
          <w:rFonts w:cs="Times New Roman"/>
          <w:sz w:val="24"/>
          <w:szCs w:val="24"/>
          <w:lang w:val="es-ES_tradnl"/>
        </w:rPr>
        <w:t>ó</w:t>
      </w:r>
      <w:r w:rsidRPr="00D12187">
        <w:rPr>
          <w:rFonts w:cs="Times New Roman"/>
          <w:sz w:val="24"/>
          <w:szCs w:val="24"/>
        </w:rPr>
        <w:t>w oceny ofert, Zamawiający spośr</w:t>
      </w:r>
      <w:r w:rsidRPr="00D12187">
        <w:rPr>
          <w:rFonts w:cs="Times New Roman"/>
          <w:sz w:val="24"/>
          <w:szCs w:val="24"/>
          <w:lang w:val="es-ES_tradnl"/>
        </w:rPr>
        <w:t>ó</w:t>
      </w:r>
      <w:r w:rsidRPr="00D12187">
        <w:rPr>
          <w:rFonts w:cs="Times New Roman"/>
          <w:sz w:val="24"/>
          <w:szCs w:val="24"/>
        </w:rPr>
        <w:t xml:space="preserve">d tych ofert wybierze ofertę z wyższymi kwalifikacjami. </w:t>
      </w:r>
    </w:p>
    <w:p w14:paraId="7DB4CE1E" w14:textId="77777777" w:rsidR="00920DA7" w:rsidRPr="00D12187" w:rsidRDefault="00920DA7" w:rsidP="00D12187">
      <w:pPr>
        <w:spacing w:after="20" w:line="276" w:lineRule="auto"/>
        <w:jc w:val="both"/>
        <w:rPr>
          <w:rFonts w:eastAsia="Tahoma" w:cs="Times New Roman"/>
          <w:sz w:val="24"/>
          <w:szCs w:val="24"/>
        </w:rPr>
      </w:pPr>
      <w:r w:rsidRPr="00D12187">
        <w:rPr>
          <w:rFonts w:cs="Times New Roman"/>
          <w:sz w:val="24"/>
          <w:szCs w:val="24"/>
        </w:rPr>
        <w:t>4) W toku dokonywania badania i oceny ofert Zamawiający może żądać udzielenia przez Wykonawcę wyjaśnień treści złożonych przez niego ofert.</w:t>
      </w:r>
    </w:p>
    <w:p w14:paraId="1C545614" w14:textId="77777777" w:rsidR="00920DA7" w:rsidRPr="00D12187" w:rsidRDefault="00920DA7" w:rsidP="00D12187">
      <w:pPr>
        <w:spacing w:after="20" w:line="276" w:lineRule="auto"/>
        <w:jc w:val="both"/>
        <w:rPr>
          <w:rFonts w:eastAsia="Tahoma" w:cs="Times New Roman"/>
          <w:sz w:val="24"/>
          <w:szCs w:val="24"/>
        </w:rPr>
      </w:pPr>
    </w:p>
    <w:p w14:paraId="6A76F66F" w14:textId="04992BAB" w:rsidR="00920DA7" w:rsidRPr="00D12187" w:rsidRDefault="00DC4DFE" w:rsidP="00D12187">
      <w:pPr>
        <w:spacing w:after="160" w:line="276" w:lineRule="auto"/>
        <w:ind w:left="360" w:hanging="360"/>
        <w:jc w:val="both"/>
        <w:rPr>
          <w:rFonts w:eastAsia="Tahoma" w:cs="Times New Roman"/>
          <w:b/>
          <w:bCs/>
          <w:sz w:val="24"/>
          <w:szCs w:val="24"/>
        </w:rPr>
      </w:pPr>
      <w:r w:rsidRPr="00D12187">
        <w:rPr>
          <w:rFonts w:cs="Times New Roman"/>
          <w:b/>
          <w:bCs/>
          <w:sz w:val="24"/>
          <w:szCs w:val="24"/>
        </w:rPr>
        <w:t>VI</w:t>
      </w:r>
      <w:r w:rsidR="00920DA7" w:rsidRPr="00D12187">
        <w:rPr>
          <w:rFonts w:cs="Times New Roman"/>
          <w:b/>
          <w:bCs/>
          <w:sz w:val="24"/>
          <w:szCs w:val="24"/>
        </w:rPr>
        <w:t>. Wymagania, jakie powinni spełniać wykonawcy zam</w:t>
      </w:r>
      <w:r w:rsidR="00920DA7" w:rsidRPr="00D12187">
        <w:rPr>
          <w:rFonts w:cs="Times New Roman"/>
          <w:b/>
          <w:bCs/>
          <w:sz w:val="24"/>
          <w:szCs w:val="24"/>
          <w:lang w:val="es-ES_tradnl"/>
        </w:rPr>
        <w:t>ó</w:t>
      </w:r>
      <w:r w:rsidR="00920DA7" w:rsidRPr="00D12187">
        <w:rPr>
          <w:rFonts w:cs="Times New Roman"/>
          <w:b/>
          <w:bCs/>
          <w:sz w:val="24"/>
          <w:szCs w:val="24"/>
        </w:rPr>
        <w:t>wienia w zakresie dokument</w:t>
      </w:r>
      <w:r w:rsidR="00920DA7" w:rsidRPr="00D12187">
        <w:rPr>
          <w:rFonts w:cs="Times New Roman"/>
          <w:b/>
          <w:bCs/>
          <w:sz w:val="24"/>
          <w:szCs w:val="24"/>
          <w:lang w:val="es-ES_tradnl"/>
        </w:rPr>
        <w:t>ó</w:t>
      </w:r>
      <w:r w:rsidR="00920DA7" w:rsidRPr="00D12187">
        <w:rPr>
          <w:rFonts w:cs="Times New Roman"/>
          <w:b/>
          <w:bCs/>
          <w:sz w:val="24"/>
          <w:szCs w:val="24"/>
        </w:rPr>
        <w:t>w i oświadczeń (np. posiadanie koncesji , zezwolenia, itp.):</w:t>
      </w:r>
    </w:p>
    <w:p w14:paraId="70D8F0DD" w14:textId="77777777" w:rsidR="00920DA7" w:rsidRPr="00D12187" w:rsidRDefault="00920DA7" w:rsidP="00D12187">
      <w:pPr>
        <w:spacing w:after="120" w:line="276" w:lineRule="auto"/>
        <w:ind w:left="360" w:hanging="360"/>
        <w:jc w:val="both"/>
        <w:rPr>
          <w:rFonts w:eastAsia="Tahoma" w:cs="Times New Roman"/>
          <w:sz w:val="24"/>
          <w:szCs w:val="24"/>
        </w:rPr>
      </w:pPr>
      <w:r w:rsidRPr="00D12187">
        <w:rPr>
          <w:rFonts w:cs="Times New Roman"/>
          <w:sz w:val="24"/>
          <w:szCs w:val="24"/>
        </w:rPr>
        <w:t>1) O udzielenie zam</w:t>
      </w:r>
      <w:r w:rsidRPr="00D12187">
        <w:rPr>
          <w:rFonts w:cs="Times New Roman"/>
          <w:sz w:val="24"/>
          <w:szCs w:val="24"/>
          <w:lang w:val="es-ES_tradnl"/>
        </w:rPr>
        <w:t>ó</w:t>
      </w:r>
      <w:r w:rsidRPr="00D12187">
        <w:rPr>
          <w:rFonts w:cs="Times New Roman"/>
          <w:sz w:val="24"/>
          <w:szCs w:val="24"/>
        </w:rPr>
        <w:t>wienia mogą się ubiegać Wykonawcy, kt</w:t>
      </w:r>
      <w:r w:rsidRPr="00D12187">
        <w:rPr>
          <w:rFonts w:cs="Times New Roman"/>
          <w:sz w:val="24"/>
          <w:szCs w:val="24"/>
          <w:lang w:val="es-ES_tradnl"/>
        </w:rPr>
        <w:t>ó</w:t>
      </w:r>
      <w:r w:rsidRPr="00D12187">
        <w:rPr>
          <w:rFonts w:cs="Times New Roman"/>
          <w:sz w:val="24"/>
          <w:szCs w:val="24"/>
        </w:rPr>
        <w:t>rzy spełniają wszystkie poniżesz warunki dotyczą</w:t>
      </w:r>
      <w:r w:rsidRPr="00D12187">
        <w:rPr>
          <w:rFonts w:cs="Times New Roman"/>
          <w:sz w:val="24"/>
          <w:szCs w:val="24"/>
          <w:lang w:val="it-IT"/>
        </w:rPr>
        <w:t xml:space="preserve">ce: </w:t>
      </w:r>
    </w:p>
    <w:p w14:paraId="4D9D47BE" w14:textId="77777777" w:rsidR="00920DA7" w:rsidRPr="00D12187" w:rsidRDefault="00920DA7" w:rsidP="00D12187">
      <w:pPr>
        <w:spacing w:after="20" w:line="276" w:lineRule="auto"/>
        <w:ind w:left="360" w:hanging="360"/>
        <w:jc w:val="both"/>
        <w:rPr>
          <w:rFonts w:eastAsia="Tahoma" w:cs="Times New Roman"/>
          <w:sz w:val="24"/>
          <w:szCs w:val="24"/>
        </w:rPr>
      </w:pPr>
      <w:r w:rsidRPr="00D12187">
        <w:rPr>
          <w:rFonts w:cs="Times New Roman"/>
          <w:sz w:val="24"/>
          <w:szCs w:val="24"/>
        </w:rPr>
        <w:t xml:space="preserve">a) kompetencji lub uprawnień do prowadzenia określonej działalności zawodowej - Zamawiający uzna warunek za spełniony jeżeli Wykonawca wykaże iż: </w:t>
      </w:r>
    </w:p>
    <w:p w14:paraId="25D62ECC" w14:textId="77777777" w:rsidR="00920DA7" w:rsidRPr="00D12187" w:rsidRDefault="00920DA7" w:rsidP="00D12187">
      <w:pPr>
        <w:spacing w:after="20" w:line="276" w:lineRule="auto"/>
        <w:ind w:left="360" w:hanging="360"/>
        <w:jc w:val="both"/>
        <w:rPr>
          <w:rFonts w:eastAsia="Tahoma" w:cs="Times New Roman"/>
          <w:sz w:val="24"/>
          <w:szCs w:val="24"/>
        </w:rPr>
      </w:pPr>
      <w:r w:rsidRPr="00D12187">
        <w:rPr>
          <w:rFonts w:cs="Times New Roman"/>
          <w:sz w:val="24"/>
          <w:szCs w:val="24"/>
        </w:rPr>
        <w:t xml:space="preserve">  - dysponuje minimum 2 trenerami/kami nowoczesnych technik edukacyjnych posiadającymi wykształcenie wyższe, legitymującymi się certyfikatem trenera/ki nowoczesnych technik edukacyjnych oraz certyfikatem metodycznym uprawniającym do szkolenia nauczycielek/li i trenerek/ów w zakresie program</w:t>
      </w:r>
      <w:r w:rsidRPr="00D12187">
        <w:rPr>
          <w:rFonts w:cs="Times New Roman"/>
          <w:sz w:val="24"/>
          <w:szCs w:val="24"/>
          <w:lang w:val="es-ES_tradnl"/>
        </w:rPr>
        <w:t>ó</w:t>
      </w:r>
      <w:r w:rsidRPr="00D12187">
        <w:rPr>
          <w:rFonts w:cs="Times New Roman"/>
          <w:sz w:val="24"/>
          <w:szCs w:val="24"/>
        </w:rPr>
        <w:t>w edukacyjnych, superwizji i nadzorowania prawidłowości realizacji metodycznej tych program</w:t>
      </w:r>
      <w:r w:rsidRPr="00D12187">
        <w:rPr>
          <w:rFonts w:cs="Times New Roman"/>
          <w:sz w:val="24"/>
          <w:szCs w:val="24"/>
          <w:lang w:val="es-ES_tradnl"/>
        </w:rPr>
        <w:t>ó</w:t>
      </w:r>
      <w:r w:rsidRPr="00D12187">
        <w:rPr>
          <w:rFonts w:cs="Times New Roman"/>
          <w:sz w:val="24"/>
          <w:szCs w:val="24"/>
        </w:rPr>
        <w:t>w, oraz wystawiania certyfikat</w:t>
      </w:r>
      <w:r w:rsidRPr="00D12187">
        <w:rPr>
          <w:rFonts w:cs="Times New Roman"/>
          <w:sz w:val="24"/>
          <w:szCs w:val="24"/>
          <w:lang w:val="es-ES_tradnl"/>
        </w:rPr>
        <w:t>ó</w:t>
      </w:r>
      <w:r w:rsidRPr="00D12187">
        <w:rPr>
          <w:rFonts w:cs="Times New Roman"/>
          <w:sz w:val="24"/>
          <w:szCs w:val="24"/>
        </w:rPr>
        <w:t>w i zaświadczeń dla nauczycielek/li i dzieci. Osoby te powinny mieć minimum 5-letnie doświadczenie w szkoleniu kadry pedagogicznej plac</w:t>
      </w:r>
      <w:r w:rsidRPr="00D12187">
        <w:rPr>
          <w:rFonts w:cs="Times New Roman"/>
          <w:sz w:val="24"/>
          <w:szCs w:val="24"/>
          <w:lang w:val="es-ES_tradnl"/>
        </w:rPr>
        <w:t>ó</w:t>
      </w:r>
      <w:r w:rsidRPr="00D12187">
        <w:rPr>
          <w:rFonts w:cs="Times New Roman"/>
          <w:sz w:val="24"/>
          <w:szCs w:val="24"/>
        </w:rPr>
        <w:t>wek oświatowych;</w:t>
      </w:r>
    </w:p>
    <w:p w14:paraId="24CE1BBB" w14:textId="77777777" w:rsidR="00920DA7" w:rsidRPr="00D12187" w:rsidRDefault="00920DA7" w:rsidP="00D12187">
      <w:pPr>
        <w:spacing w:after="80" w:line="276" w:lineRule="auto"/>
        <w:ind w:left="360" w:hanging="360"/>
        <w:jc w:val="both"/>
        <w:rPr>
          <w:rFonts w:eastAsia="Tahoma" w:cs="Times New Roman"/>
          <w:sz w:val="24"/>
          <w:szCs w:val="24"/>
        </w:rPr>
      </w:pPr>
      <w:r w:rsidRPr="00D12187">
        <w:rPr>
          <w:rFonts w:cs="Times New Roman"/>
          <w:sz w:val="24"/>
          <w:szCs w:val="24"/>
        </w:rPr>
        <w:t xml:space="preserve">      - posiada wpis do rejestru plac</w:t>
      </w:r>
      <w:r w:rsidRPr="00D12187">
        <w:rPr>
          <w:rFonts w:cs="Times New Roman"/>
          <w:sz w:val="24"/>
          <w:szCs w:val="24"/>
          <w:lang w:val="es-ES_tradnl"/>
        </w:rPr>
        <w:t>ó</w:t>
      </w:r>
      <w:r w:rsidRPr="00D12187">
        <w:rPr>
          <w:rFonts w:cs="Times New Roman"/>
          <w:sz w:val="24"/>
          <w:szCs w:val="24"/>
        </w:rPr>
        <w:t>wek edukacyjnych prowadzonego przez Prezydenta/Burmistrza Miasta, W</w:t>
      </w:r>
      <w:r w:rsidRPr="00D12187">
        <w:rPr>
          <w:rFonts w:cs="Times New Roman"/>
          <w:sz w:val="24"/>
          <w:szCs w:val="24"/>
          <w:lang w:val="es-ES_tradnl"/>
        </w:rPr>
        <w:t>ó</w:t>
      </w:r>
      <w:r w:rsidRPr="00D12187">
        <w:rPr>
          <w:rFonts w:cs="Times New Roman"/>
          <w:sz w:val="24"/>
          <w:szCs w:val="24"/>
        </w:rPr>
        <w:t>jta Gminy.</w:t>
      </w:r>
    </w:p>
    <w:p w14:paraId="120AA3B0" w14:textId="77777777" w:rsidR="00920DA7" w:rsidRPr="00D12187" w:rsidRDefault="00920DA7" w:rsidP="00D12187">
      <w:pPr>
        <w:spacing w:after="80" w:line="276" w:lineRule="auto"/>
        <w:ind w:left="360" w:hanging="360"/>
        <w:jc w:val="both"/>
        <w:rPr>
          <w:rFonts w:eastAsia="Tahoma" w:cs="Times New Roman"/>
          <w:sz w:val="24"/>
          <w:szCs w:val="24"/>
        </w:rPr>
      </w:pPr>
      <w:r w:rsidRPr="00D12187">
        <w:rPr>
          <w:rFonts w:cs="Times New Roman"/>
          <w:sz w:val="24"/>
          <w:szCs w:val="24"/>
        </w:rPr>
        <w:t>b)  sytuacji ekonomicznej  lub finansowej: Zamawiający nie stawia warunku w tym zakresie.</w:t>
      </w:r>
    </w:p>
    <w:p w14:paraId="3D3646BE" w14:textId="44517F4F" w:rsidR="00920DA7" w:rsidRPr="00D12187" w:rsidRDefault="00920DA7" w:rsidP="00D12187">
      <w:pPr>
        <w:spacing w:after="160" w:line="276" w:lineRule="auto"/>
        <w:ind w:left="360" w:hanging="360"/>
        <w:jc w:val="both"/>
        <w:rPr>
          <w:rFonts w:eastAsia="Tahoma" w:cs="Times New Roman"/>
          <w:sz w:val="24"/>
          <w:szCs w:val="24"/>
        </w:rPr>
      </w:pPr>
      <w:r w:rsidRPr="00D12187">
        <w:rPr>
          <w:rFonts w:cs="Times New Roman"/>
          <w:sz w:val="24"/>
          <w:szCs w:val="24"/>
        </w:rPr>
        <w:t>c) zdolności technicznej lub zawodowej: Zamawiający uzna warunek za spełniony jeżeli Wykonawca wykaże, iż wykonywał usługi polegające na przeprowadzeniu szkoleń i wsparcia metodycznego dla nauczycielek/li z zakresu nowoczesnych technik edukacyjnych i TIK w wymiarze minimum 200 godzin każde, w ciągu ostatnich 5 lat</w:t>
      </w:r>
      <w:r w:rsidR="0059726C" w:rsidRPr="00D12187">
        <w:rPr>
          <w:rFonts w:cs="Times New Roman"/>
          <w:sz w:val="24"/>
          <w:szCs w:val="24"/>
        </w:rPr>
        <w:t xml:space="preserve"> o wartości co najmniej 50 000,00 PLN brutto</w:t>
      </w:r>
      <w:r w:rsidRPr="00D12187">
        <w:rPr>
          <w:rFonts w:cs="Times New Roman"/>
          <w:sz w:val="24"/>
          <w:szCs w:val="24"/>
        </w:rPr>
        <w:t xml:space="preserve">. Warunek uznaje się </w:t>
      </w:r>
      <w:r w:rsidRPr="00D12187">
        <w:rPr>
          <w:rFonts w:cs="Times New Roman"/>
          <w:sz w:val="24"/>
          <w:szCs w:val="24"/>
          <w:lang w:val="it-IT"/>
        </w:rPr>
        <w:t>za spe</w:t>
      </w:r>
      <w:r w:rsidRPr="00D12187">
        <w:rPr>
          <w:rFonts w:cs="Times New Roman"/>
          <w:sz w:val="24"/>
          <w:szCs w:val="24"/>
        </w:rPr>
        <w:t>łniony jeżeli Wykonawca wykaże iż wykonał co najmniej 2 ww. usługi (umowy, w tym każda na rzecz innego podmiotu).</w:t>
      </w:r>
    </w:p>
    <w:p w14:paraId="6644BC84" w14:textId="77777777" w:rsidR="00920DA7" w:rsidRPr="00D12187" w:rsidRDefault="00920DA7" w:rsidP="00D12187">
      <w:pPr>
        <w:spacing w:after="20" w:line="276" w:lineRule="auto"/>
        <w:ind w:left="360" w:hanging="360"/>
        <w:jc w:val="both"/>
        <w:rPr>
          <w:rFonts w:eastAsia="Tahoma" w:cs="Times New Roman"/>
          <w:sz w:val="24"/>
          <w:szCs w:val="24"/>
        </w:rPr>
      </w:pPr>
      <w:r w:rsidRPr="00D12187">
        <w:rPr>
          <w:rFonts w:cs="Times New Roman"/>
          <w:sz w:val="24"/>
          <w:szCs w:val="24"/>
        </w:rPr>
        <w:t>2) Wykonawcy mogą wsp</w:t>
      </w:r>
      <w:r w:rsidRPr="00D12187">
        <w:rPr>
          <w:rFonts w:cs="Times New Roman"/>
          <w:sz w:val="24"/>
          <w:szCs w:val="24"/>
          <w:lang w:val="es-ES_tradnl"/>
        </w:rPr>
        <w:t>ó</w:t>
      </w:r>
      <w:r w:rsidRPr="00D12187">
        <w:rPr>
          <w:rFonts w:cs="Times New Roman"/>
          <w:sz w:val="24"/>
          <w:szCs w:val="24"/>
        </w:rPr>
        <w:t>lnie ubiegać się o udzielenie zam</w:t>
      </w:r>
      <w:r w:rsidRPr="00D12187">
        <w:rPr>
          <w:rFonts w:cs="Times New Roman"/>
          <w:sz w:val="24"/>
          <w:szCs w:val="24"/>
          <w:lang w:val="es-ES_tradnl"/>
        </w:rPr>
        <w:t>ó</w:t>
      </w:r>
      <w:r w:rsidRPr="00D12187">
        <w:rPr>
          <w:rFonts w:cs="Times New Roman"/>
          <w:sz w:val="24"/>
          <w:szCs w:val="24"/>
        </w:rPr>
        <w:t>wienia. W takim przypadku Wykonawcy ustanawiają pełnomocnika do reprezentowania ich w postępowaniu o udzielenie zam</w:t>
      </w:r>
      <w:r w:rsidRPr="00D12187">
        <w:rPr>
          <w:rFonts w:cs="Times New Roman"/>
          <w:sz w:val="24"/>
          <w:szCs w:val="24"/>
          <w:lang w:val="es-ES_tradnl"/>
        </w:rPr>
        <w:t>ó</w:t>
      </w:r>
      <w:r w:rsidRPr="00D12187">
        <w:rPr>
          <w:rFonts w:cs="Times New Roman"/>
          <w:sz w:val="24"/>
          <w:szCs w:val="24"/>
        </w:rPr>
        <w:t>wienia albo reprezentowania w postępowaniu i zawarcia umowy w sprawie zam</w:t>
      </w:r>
      <w:r w:rsidRPr="00D12187">
        <w:rPr>
          <w:rFonts w:cs="Times New Roman"/>
          <w:sz w:val="24"/>
          <w:szCs w:val="24"/>
          <w:lang w:val="es-ES_tradnl"/>
        </w:rPr>
        <w:t>ó</w:t>
      </w:r>
      <w:r w:rsidRPr="00D12187">
        <w:rPr>
          <w:rFonts w:cs="Times New Roman"/>
          <w:sz w:val="24"/>
          <w:szCs w:val="24"/>
        </w:rPr>
        <w:t xml:space="preserve">wienia publicznego. Pełnomocnictwo w formie pisemnej (oryginał lub kopia potwierdzona za zgodność z oryginałem przez notariusza) należy dołączyć do oferty. </w:t>
      </w:r>
    </w:p>
    <w:p w14:paraId="7600F774" w14:textId="77777777" w:rsidR="00920DA7" w:rsidRPr="00D12187" w:rsidRDefault="00920DA7" w:rsidP="00D12187">
      <w:pPr>
        <w:spacing w:after="20" w:line="276" w:lineRule="auto"/>
        <w:ind w:left="360" w:hanging="360"/>
        <w:jc w:val="both"/>
        <w:rPr>
          <w:rFonts w:eastAsia="Tahoma" w:cs="Times New Roman"/>
          <w:sz w:val="24"/>
          <w:szCs w:val="24"/>
        </w:rPr>
      </w:pPr>
      <w:r w:rsidRPr="00D12187">
        <w:rPr>
          <w:rFonts w:cs="Times New Roman"/>
          <w:sz w:val="24"/>
          <w:szCs w:val="24"/>
        </w:rPr>
        <w:t>3) W przypadku Wykonawc</w:t>
      </w:r>
      <w:r w:rsidRPr="00D12187">
        <w:rPr>
          <w:rFonts w:cs="Times New Roman"/>
          <w:sz w:val="24"/>
          <w:szCs w:val="24"/>
          <w:lang w:val="es-ES_tradnl"/>
        </w:rPr>
        <w:t>ó</w:t>
      </w:r>
      <w:r w:rsidRPr="00D12187">
        <w:rPr>
          <w:rFonts w:cs="Times New Roman"/>
          <w:sz w:val="24"/>
          <w:szCs w:val="24"/>
        </w:rPr>
        <w:t>w wsp</w:t>
      </w:r>
      <w:r w:rsidRPr="00D12187">
        <w:rPr>
          <w:rFonts w:cs="Times New Roman"/>
          <w:sz w:val="24"/>
          <w:szCs w:val="24"/>
          <w:lang w:val="es-ES_tradnl"/>
        </w:rPr>
        <w:t>ó</w:t>
      </w:r>
      <w:r w:rsidRPr="00D12187">
        <w:rPr>
          <w:rFonts w:cs="Times New Roman"/>
          <w:sz w:val="24"/>
          <w:szCs w:val="24"/>
        </w:rPr>
        <w:t>lnie ubiegających się o udzielenie zam</w:t>
      </w:r>
      <w:r w:rsidRPr="00D12187">
        <w:rPr>
          <w:rFonts w:cs="Times New Roman"/>
          <w:sz w:val="24"/>
          <w:szCs w:val="24"/>
          <w:lang w:val="es-ES_tradnl"/>
        </w:rPr>
        <w:t>ó</w:t>
      </w:r>
      <w:r w:rsidRPr="00D12187">
        <w:rPr>
          <w:rFonts w:cs="Times New Roman"/>
          <w:sz w:val="24"/>
          <w:szCs w:val="24"/>
        </w:rPr>
        <w:t>wienia, warunki określone w pkt 1 musi spełniać co najmniej jeden Wykonawca samodzielnie lub wszyscy Wykonawcy łącznie.</w:t>
      </w:r>
    </w:p>
    <w:p w14:paraId="1E2225BD" w14:textId="77777777" w:rsidR="00920DA7" w:rsidRPr="00D12187" w:rsidRDefault="00920DA7" w:rsidP="00D12187">
      <w:pPr>
        <w:spacing w:after="20" w:line="276" w:lineRule="auto"/>
        <w:ind w:left="426" w:hanging="426"/>
        <w:jc w:val="both"/>
        <w:rPr>
          <w:rFonts w:eastAsia="Tahoma" w:cs="Times New Roman"/>
          <w:sz w:val="24"/>
          <w:szCs w:val="24"/>
        </w:rPr>
      </w:pPr>
      <w:r w:rsidRPr="00D12187">
        <w:rPr>
          <w:rFonts w:cs="Times New Roman"/>
          <w:sz w:val="24"/>
          <w:szCs w:val="24"/>
        </w:rPr>
        <w:lastRenderedPageBreak/>
        <w:t>4)  W celu potwierdzenia spełniania warunk</w:t>
      </w:r>
      <w:r w:rsidRPr="00D12187">
        <w:rPr>
          <w:rFonts w:cs="Times New Roman"/>
          <w:sz w:val="24"/>
          <w:szCs w:val="24"/>
          <w:lang w:val="es-ES_tradnl"/>
        </w:rPr>
        <w:t>ó</w:t>
      </w:r>
      <w:r w:rsidRPr="00D12187">
        <w:rPr>
          <w:rFonts w:cs="Times New Roman"/>
          <w:sz w:val="24"/>
          <w:szCs w:val="24"/>
        </w:rPr>
        <w:t>w udziału w postępowaniu, Wykonawcy muszą złożyć    wraz z ofertą następują</w:t>
      </w:r>
      <w:r w:rsidRPr="00D12187">
        <w:rPr>
          <w:rFonts w:cs="Times New Roman"/>
          <w:sz w:val="24"/>
          <w:szCs w:val="24"/>
          <w:lang w:val="en-US"/>
        </w:rPr>
        <w:t>ce o</w:t>
      </w:r>
      <w:r w:rsidRPr="00D12187">
        <w:rPr>
          <w:rFonts w:cs="Times New Roman"/>
          <w:sz w:val="24"/>
          <w:szCs w:val="24"/>
        </w:rPr>
        <w:t xml:space="preserve">świadczenia i dokumenty: </w:t>
      </w:r>
    </w:p>
    <w:p w14:paraId="1F0E7C3C" w14:textId="77777777" w:rsidR="00920DA7" w:rsidRPr="00D12187" w:rsidRDefault="00920DA7" w:rsidP="00D12187">
      <w:pPr>
        <w:spacing w:after="20" w:line="276" w:lineRule="auto"/>
        <w:ind w:left="426" w:hanging="426"/>
        <w:jc w:val="both"/>
        <w:rPr>
          <w:rFonts w:eastAsia="Tahoma" w:cs="Times New Roman"/>
          <w:sz w:val="24"/>
          <w:szCs w:val="24"/>
        </w:rPr>
      </w:pPr>
      <w:r w:rsidRPr="00D12187">
        <w:rPr>
          <w:rFonts w:cs="Times New Roman"/>
          <w:sz w:val="24"/>
          <w:szCs w:val="24"/>
        </w:rPr>
        <w:t xml:space="preserve">a)   odpis z właściwego rejestru lub z centralnej ewidencji i informacji o działalności gospodarczej, jeżeli odrębne przepisy wymagają wpisu do rejestru lub ewidencji, </w:t>
      </w:r>
    </w:p>
    <w:p w14:paraId="09C0C299" w14:textId="77777777" w:rsidR="00920DA7" w:rsidRPr="00D12187" w:rsidRDefault="00920DA7" w:rsidP="00D12187">
      <w:pPr>
        <w:spacing w:after="20" w:line="276" w:lineRule="auto"/>
        <w:jc w:val="both"/>
        <w:rPr>
          <w:rFonts w:eastAsia="Tahoma" w:cs="Times New Roman"/>
          <w:sz w:val="24"/>
          <w:szCs w:val="24"/>
        </w:rPr>
      </w:pPr>
      <w:r w:rsidRPr="00D12187">
        <w:rPr>
          <w:rFonts w:cs="Times New Roman"/>
          <w:sz w:val="24"/>
          <w:szCs w:val="24"/>
          <w:lang w:val="de-DE"/>
        </w:rPr>
        <w:t>b)   kopi</w:t>
      </w:r>
      <w:r w:rsidRPr="00D12187">
        <w:rPr>
          <w:rFonts w:cs="Times New Roman"/>
          <w:sz w:val="24"/>
          <w:szCs w:val="24"/>
        </w:rPr>
        <w:t>ę dokumentu potwierdzającego wpis do odpowiedniego rejestru instytucji szkoleniowych;</w:t>
      </w:r>
    </w:p>
    <w:p w14:paraId="42F60EEB" w14:textId="77777777" w:rsidR="00920DA7" w:rsidRPr="00D12187" w:rsidRDefault="00920DA7" w:rsidP="00D12187">
      <w:pPr>
        <w:spacing w:after="20" w:line="276" w:lineRule="auto"/>
        <w:ind w:left="426" w:hanging="426"/>
        <w:jc w:val="both"/>
        <w:rPr>
          <w:rFonts w:eastAsia="Tahoma" w:cs="Times New Roman"/>
          <w:sz w:val="24"/>
          <w:szCs w:val="24"/>
        </w:rPr>
      </w:pPr>
      <w:r w:rsidRPr="00D12187">
        <w:rPr>
          <w:rFonts w:cs="Times New Roman"/>
          <w:sz w:val="24"/>
          <w:szCs w:val="24"/>
        </w:rPr>
        <w:t>c)   zobowiązanie podmiotu trzeciego, jeżeli Wykonawca polega na zasobach lub sytuacji podmiotu  trzeciego (wedł</w:t>
      </w:r>
      <w:r w:rsidRPr="00D12187">
        <w:rPr>
          <w:rFonts w:cs="Times New Roman"/>
          <w:sz w:val="24"/>
          <w:szCs w:val="24"/>
          <w:lang w:val="en-US"/>
        </w:rPr>
        <w:t>ug w</w:t>
      </w:r>
      <w:r w:rsidRPr="00D12187">
        <w:rPr>
          <w:rFonts w:cs="Times New Roman"/>
          <w:sz w:val="24"/>
          <w:szCs w:val="24"/>
        </w:rPr>
        <w:t>łasnego wzoru).</w:t>
      </w:r>
    </w:p>
    <w:p w14:paraId="74A73512" w14:textId="77777777" w:rsidR="00920DA7" w:rsidRPr="00D12187" w:rsidRDefault="00920DA7" w:rsidP="00D12187">
      <w:pPr>
        <w:spacing w:after="20" w:line="276" w:lineRule="auto"/>
        <w:ind w:left="426"/>
        <w:jc w:val="both"/>
        <w:rPr>
          <w:rFonts w:eastAsia="Tahoma" w:cs="Times New Roman"/>
          <w:sz w:val="24"/>
          <w:szCs w:val="24"/>
        </w:rPr>
      </w:pPr>
      <w:r w:rsidRPr="00D12187">
        <w:rPr>
          <w:rFonts w:cs="Times New Roman"/>
          <w:sz w:val="24"/>
          <w:szCs w:val="24"/>
        </w:rPr>
        <w:t>d) wykaz os</w:t>
      </w:r>
      <w:r w:rsidRPr="00D12187">
        <w:rPr>
          <w:rFonts w:cs="Times New Roman"/>
          <w:sz w:val="24"/>
          <w:szCs w:val="24"/>
          <w:lang w:val="es-ES_tradnl"/>
        </w:rPr>
        <w:t>ó</w:t>
      </w:r>
      <w:r w:rsidRPr="00D12187">
        <w:rPr>
          <w:rFonts w:cs="Times New Roman"/>
          <w:sz w:val="24"/>
          <w:szCs w:val="24"/>
        </w:rPr>
        <w:t>b zgodnie z wzorem, kt</w:t>
      </w:r>
      <w:r w:rsidRPr="00D12187">
        <w:rPr>
          <w:rFonts w:cs="Times New Roman"/>
          <w:sz w:val="24"/>
          <w:szCs w:val="24"/>
          <w:lang w:val="es-ES_tradnl"/>
        </w:rPr>
        <w:t>ó</w:t>
      </w:r>
      <w:r w:rsidRPr="00D12187">
        <w:rPr>
          <w:rFonts w:cs="Times New Roman"/>
          <w:sz w:val="24"/>
          <w:szCs w:val="24"/>
        </w:rPr>
        <w:t>rego treść stanowi załącznik nr 2. Treść wykazu musi potwierdzać spełnienie warunku określonego w ust. 6 pkt 1 lit. a . Do wykazu należy dołączyć dokumenty potwierdzają</w:t>
      </w:r>
      <w:r w:rsidRPr="00D12187">
        <w:rPr>
          <w:rFonts w:cs="Times New Roman"/>
          <w:sz w:val="24"/>
          <w:szCs w:val="24"/>
          <w:lang w:val="it-IT"/>
        </w:rPr>
        <w:t>ce spe</w:t>
      </w:r>
      <w:r w:rsidRPr="00D12187">
        <w:rPr>
          <w:rFonts w:cs="Times New Roman"/>
          <w:sz w:val="24"/>
          <w:szCs w:val="24"/>
        </w:rPr>
        <w:t>łnienie kryterium dostępu tj. dyplomy ukończenia studi</w:t>
      </w:r>
      <w:r w:rsidRPr="00D12187">
        <w:rPr>
          <w:rFonts w:cs="Times New Roman"/>
          <w:sz w:val="24"/>
          <w:szCs w:val="24"/>
          <w:lang w:val="es-ES_tradnl"/>
        </w:rPr>
        <w:t>ó</w:t>
      </w:r>
      <w:r w:rsidRPr="00D12187">
        <w:rPr>
          <w:rFonts w:cs="Times New Roman"/>
          <w:sz w:val="24"/>
          <w:szCs w:val="24"/>
        </w:rPr>
        <w:t>w oraz certyfikaty trenerskie i metodyczne.</w:t>
      </w:r>
    </w:p>
    <w:p w14:paraId="4DABDC5D" w14:textId="77777777" w:rsidR="00920DA7" w:rsidRPr="00D12187" w:rsidRDefault="00920DA7" w:rsidP="00D12187">
      <w:pPr>
        <w:spacing w:after="20" w:line="276" w:lineRule="auto"/>
        <w:ind w:left="426" w:hanging="426"/>
        <w:jc w:val="both"/>
        <w:rPr>
          <w:rFonts w:eastAsia="Tahoma" w:cs="Times New Roman"/>
          <w:sz w:val="24"/>
          <w:szCs w:val="24"/>
        </w:rPr>
      </w:pPr>
      <w:r w:rsidRPr="00D12187">
        <w:rPr>
          <w:rFonts w:cs="Times New Roman"/>
          <w:sz w:val="24"/>
          <w:szCs w:val="24"/>
        </w:rPr>
        <w:t>e)  wykaz usług w kt</w:t>
      </w:r>
      <w:r w:rsidRPr="00D12187">
        <w:rPr>
          <w:rFonts w:cs="Times New Roman"/>
          <w:sz w:val="24"/>
          <w:szCs w:val="24"/>
          <w:lang w:val="es-ES_tradnl"/>
        </w:rPr>
        <w:t>ó</w:t>
      </w:r>
      <w:r w:rsidRPr="00D12187">
        <w:rPr>
          <w:rFonts w:cs="Times New Roman"/>
          <w:sz w:val="24"/>
          <w:szCs w:val="24"/>
        </w:rPr>
        <w:t>rego treści winien podać informacje dotyczące: podmiotu na rzecz, kt</w:t>
      </w:r>
      <w:r w:rsidRPr="00D12187">
        <w:rPr>
          <w:rFonts w:cs="Times New Roman"/>
          <w:sz w:val="24"/>
          <w:szCs w:val="24"/>
          <w:lang w:val="es-ES_tradnl"/>
        </w:rPr>
        <w:t>ó</w:t>
      </w:r>
      <w:r w:rsidRPr="00D12187">
        <w:rPr>
          <w:rFonts w:cs="Times New Roman"/>
          <w:sz w:val="24"/>
          <w:szCs w:val="24"/>
        </w:rPr>
        <w:t>rego usługi wykazane w wykazie zostały lub są wykonywane, terminu realizacji usługi. Treść wykazu musi potwierdzać spełnienie warunku określonego w ust. 6 pkt 1 lit. a – wz</w:t>
      </w:r>
      <w:r w:rsidRPr="00D12187">
        <w:rPr>
          <w:rFonts w:cs="Times New Roman"/>
          <w:sz w:val="24"/>
          <w:szCs w:val="24"/>
          <w:lang w:val="es-ES_tradnl"/>
        </w:rPr>
        <w:t>ó</w:t>
      </w:r>
      <w:r w:rsidRPr="00D12187">
        <w:rPr>
          <w:rFonts w:cs="Times New Roman"/>
          <w:sz w:val="24"/>
          <w:szCs w:val="24"/>
        </w:rPr>
        <w:t xml:space="preserve">r wykazu usług stanowi załącznik nr 3 do ogłoszenia. Do wykazu należy dołączyć dokumenty wystawione przez odbiorcę usług potwierdzające należyte wykonane lub wykonywanie usług wskazanych w wykazie, np. referencje. </w:t>
      </w:r>
    </w:p>
    <w:p w14:paraId="5531BA1E" w14:textId="380F05B2" w:rsidR="00920DA7" w:rsidRPr="00D12187" w:rsidRDefault="00920DA7" w:rsidP="00D12187">
      <w:pPr>
        <w:spacing w:after="80" w:line="276" w:lineRule="auto"/>
        <w:ind w:left="426" w:hanging="426"/>
        <w:jc w:val="both"/>
        <w:rPr>
          <w:rFonts w:eastAsia="Tahoma" w:cs="Times New Roman"/>
          <w:sz w:val="24"/>
          <w:szCs w:val="24"/>
        </w:rPr>
      </w:pPr>
      <w:r w:rsidRPr="00D12187">
        <w:rPr>
          <w:rFonts w:cs="Times New Roman"/>
          <w:sz w:val="24"/>
          <w:szCs w:val="24"/>
          <w:lang w:val="de-DE"/>
        </w:rPr>
        <w:t>f)   o</w:t>
      </w:r>
      <w:r w:rsidRPr="00D12187">
        <w:rPr>
          <w:rFonts w:cs="Times New Roman"/>
          <w:sz w:val="24"/>
          <w:szCs w:val="24"/>
        </w:rPr>
        <w:t xml:space="preserve">świadczenie </w:t>
      </w:r>
      <w:r w:rsidR="00920A4B" w:rsidRPr="00D12187">
        <w:rPr>
          <w:rFonts w:cs="Times New Roman"/>
          <w:sz w:val="24"/>
          <w:szCs w:val="24"/>
        </w:rPr>
        <w:t>o braku powiązań – zał. 4</w:t>
      </w:r>
    </w:p>
    <w:p w14:paraId="6FBE0509" w14:textId="77777777" w:rsidR="00920DA7" w:rsidRPr="00D12187" w:rsidRDefault="00920DA7" w:rsidP="00D12187">
      <w:pPr>
        <w:spacing w:after="20" w:line="276" w:lineRule="auto"/>
        <w:ind w:left="426" w:hanging="426"/>
        <w:jc w:val="both"/>
        <w:rPr>
          <w:rFonts w:eastAsia="Tahoma" w:cs="Times New Roman"/>
          <w:sz w:val="24"/>
          <w:szCs w:val="24"/>
        </w:rPr>
      </w:pPr>
      <w:r w:rsidRPr="00D12187">
        <w:rPr>
          <w:rFonts w:cs="Times New Roman"/>
          <w:sz w:val="24"/>
          <w:szCs w:val="24"/>
        </w:rPr>
        <w:t>5)  W przypadku wsp</w:t>
      </w:r>
      <w:r w:rsidRPr="00D12187">
        <w:rPr>
          <w:rFonts w:cs="Times New Roman"/>
          <w:sz w:val="24"/>
          <w:szCs w:val="24"/>
          <w:lang w:val="es-ES_tradnl"/>
        </w:rPr>
        <w:t>ó</w:t>
      </w:r>
      <w:r w:rsidRPr="00D12187">
        <w:rPr>
          <w:rFonts w:cs="Times New Roman"/>
          <w:sz w:val="24"/>
          <w:szCs w:val="24"/>
        </w:rPr>
        <w:t>lnego ubiegania się o zam</w:t>
      </w:r>
      <w:r w:rsidRPr="00D12187">
        <w:rPr>
          <w:rFonts w:cs="Times New Roman"/>
          <w:sz w:val="24"/>
          <w:szCs w:val="24"/>
          <w:lang w:val="es-ES_tradnl"/>
        </w:rPr>
        <w:t>ó</w:t>
      </w:r>
      <w:r w:rsidRPr="00D12187">
        <w:rPr>
          <w:rFonts w:cs="Times New Roman"/>
          <w:sz w:val="24"/>
          <w:szCs w:val="24"/>
        </w:rPr>
        <w:t>wienie przez Wykonawc</w:t>
      </w:r>
      <w:r w:rsidRPr="00D12187">
        <w:rPr>
          <w:rFonts w:cs="Times New Roman"/>
          <w:sz w:val="24"/>
          <w:szCs w:val="24"/>
          <w:lang w:val="es-ES_tradnl"/>
        </w:rPr>
        <w:t>ó</w:t>
      </w:r>
      <w:r w:rsidRPr="00D12187">
        <w:rPr>
          <w:rFonts w:cs="Times New Roman"/>
          <w:sz w:val="24"/>
          <w:szCs w:val="24"/>
        </w:rPr>
        <w:t>w odpis, o kt</w:t>
      </w:r>
      <w:r w:rsidRPr="00D12187">
        <w:rPr>
          <w:rFonts w:cs="Times New Roman"/>
          <w:sz w:val="24"/>
          <w:szCs w:val="24"/>
          <w:lang w:val="es-ES_tradnl"/>
        </w:rPr>
        <w:t>ó</w:t>
      </w:r>
      <w:r w:rsidRPr="00D12187">
        <w:rPr>
          <w:rFonts w:cs="Times New Roman"/>
          <w:sz w:val="24"/>
          <w:szCs w:val="24"/>
        </w:rPr>
        <w:t>rym mowa w pkt 4 lit. a składa każdy z Wykonawc</w:t>
      </w:r>
      <w:r w:rsidRPr="00D12187">
        <w:rPr>
          <w:rFonts w:cs="Times New Roman"/>
          <w:sz w:val="24"/>
          <w:szCs w:val="24"/>
          <w:lang w:val="es-ES_tradnl"/>
        </w:rPr>
        <w:t>ó</w:t>
      </w:r>
      <w:r w:rsidRPr="00D12187">
        <w:rPr>
          <w:rFonts w:cs="Times New Roman"/>
          <w:sz w:val="24"/>
          <w:szCs w:val="24"/>
        </w:rPr>
        <w:t>w wsp</w:t>
      </w:r>
      <w:r w:rsidRPr="00D12187">
        <w:rPr>
          <w:rFonts w:cs="Times New Roman"/>
          <w:sz w:val="24"/>
          <w:szCs w:val="24"/>
          <w:lang w:val="es-ES_tradnl"/>
        </w:rPr>
        <w:t>ó</w:t>
      </w:r>
      <w:r w:rsidRPr="00D12187">
        <w:rPr>
          <w:rFonts w:cs="Times New Roman"/>
          <w:sz w:val="24"/>
          <w:szCs w:val="24"/>
        </w:rPr>
        <w:t>lnie ubiegających się o zam</w:t>
      </w:r>
      <w:r w:rsidRPr="00D12187">
        <w:rPr>
          <w:rFonts w:cs="Times New Roman"/>
          <w:sz w:val="24"/>
          <w:szCs w:val="24"/>
          <w:lang w:val="es-ES_tradnl"/>
        </w:rPr>
        <w:t>ó</w:t>
      </w:r>
      <w:r w:rsidRPr="00D12187">
        <w:rPr>
          <w:rFonts w:cs="Times New Roman"/>
          <w:sz w:val="24"/>
          <w:szCs w:val="24"/>
        </w:rPr>
        <w:t xml:space="preserve">wienie. </w:t>
      </w:r>
    </w:p>
    <w:p w14:paraId="67D418F0" w14:textId="77777777" w:rsidR="00920DA7" w:rsidRPr="00D12187" w:rsidRDefault="00920DA7" w:rsidP="00D12187">
      <w:pPr>
        <w:spacing w:after="20" w:line="276" w:lineRule="auto"/>
        <w:ind w:left="360" w:hanging="360"/>
        <w:jc w:val="both"/>
        <w:rPr>
          <w:rFonts w:eastAsia="Tahoma" w:cs="Times New Roman"/>
          <w:sz w:val="24"/>
          <w:szCs w:val="24"/>
        </w:rPr>
      </w:pPr>
    </w:p>
    <w:p w14:paraId="0A505EEA" w14:textId="77777777" w:rsidR="00DC4DFE" w:rsidRPr="00D12187" w:rsidRDefault="00DC4DFE" w:rsidP="00D12187">
      <w:pPr>
        <w:spacing w:after="20" w:line="276" w:lineRule="auto"/>
        <w:jc w:val="both"/>
        <w:rPr>
          <w:rFonts w:eastAsia="Tahoma" w:cs="Times New Roman"/>
          <w:sz w:val="24"/>
          <w:szCs w:val="24"/>
        </w:rPr>
      </w:pPr>
      <w:r w:rsidRPr="00D12187">
        <w:rPr>
          <w:rFonts w:eastAsia="Tahoma" w:cs="Times New Roman"/>
          <w:sz w:val="24"/>
          <w:szCs w:val="24"/>
        </w:rPr>
        <w:t>VII.</w:t>
      </w:r>
      <w:r w:rsidRPr="00D12187">
        <w:rPr>
          <w:rFonts w:eastAsia="Tahoma" w:cs="Times New Roman"/>
          <w:sz w:val="24"/>
          <w:szCs w:val="24"/>
        </w:rPr>
        <w:tab/>
        <w:t>Opis sposobu przygotowania ofert.</w:t>
      </w:r>
    </w:p>
    <w:p w14:paraId="4855EDC8" w14:textId="77777777" w:rsidR="00DC4DFE" w:rsidRPr="00D12187" w:rsidRDefault="00DC4DFE" w:rsidP="00D12187">
      <w:pPr>
        <w:spacing w:after="20" w:line="276" w:lineRule="auto"/>
        <w:jc w:val="both"/>
        <w:rPr>
          <w:rFonts w:eastAsia="Tahoma" w:cs="Times New Roman"/>
          <w:sz w:val="24"/>
          <w:szCs w:val="24"/>
        </w:rPr>
      </w:pPr>
      <w:r w:rsidRPr="00D12187">
        <w:rPr>
          <w:rFonts w:eastAsia="Tahoma" w:cs="Times New Roman"/>
          <w:sz w:val="24"/>
          <w:szCs w:val="24"/>
        </w:rPr>
        <w:t>1.</w:t>
      </w:r>
      <w:r w:rsidRPr="00D12187">
        <w:rPr>
          <w:rFonts w:eastAsia="Tahoma" w:cs="Times New Roman"/>
          <w:sz w:val="24"/>
          <w:szCs w:val="24"/>
        </w:rPr>
        <w:tab/>
        <w:t>Wykonawcy ponoszą wszelkie koszty własne związane z przygotowaniem i złożeniem oferty, niezależnie od wyniku postępowania. Zamawiający w żadnym przypadku nie odpowiada za koszty poniesione przez Wykonawców w związku z przygotowaniem i złożeniem oferty.</w:t>
      </w:r>
    </w:p>
    <w:p w14:paraId="238FE308" w14:textId="77777777" w:rsidR="00DC4DFE" w:rsidRPr="00D12187" w:rsidRDefault="00DC4DFE" w:rsidP="00D12187">
      <w:pPr>
        <w:spacing w:after="20" w:line="276" w:lineRule="auto"/>
        <w:jc w:val="both"/>
        <w:rPr>
          <w:rFonts w:eastAsia="Tahoma" w:cs="Times New Roman"/>
          <w:sz w:val="24"/>
          <w:szCs w:val="24"/>
        </w:rPr>
      </w:pPr>
      <w:r w:rsidRPr="00D12187">
        <w:rPr>
          <w:rFonts w:eastAsia="Tahoma" w:cs="Times New Roman"/>
          <w:sz w:val="24"/>
          <w:szCs w:val="24"/>
        </w:rPr>
        <w:t>2.</w:t>
      </w:r>
      <w:r w:rsidRPr="00D12187">
        <w:rPr>
          <w:rFonts w:eastAsia="Tahoma" w:cs="Times New Roman"/>
          <w:sz w:val="24"/>
          <w:szCs w:val="24"/>
        </w:rPr>
        <w:tab/>
        <w:t>Oferta musi być sporządzona w języku polskim  oraz powinna być spięta lub zszyta. Każdy dokument składający się na ofertę musi być czytelny.</w:t>
      </w:r>
    </w:p>
    <w:p w14:paraId="6205676C" w14:textId="77777777" w:rsidR="00DC4DFE" w:rsidRPr="00D12187" w:rsidRDefault="00DC4DFE" w:rsidP="00D12187">
      <w:pPr>
        <w:spacing w:after="20" w:line="276" w:lineRule="auto"/>
        <w:jc w:val="both"/>
        <w:rPr>
          <w:rFonts w:eastAsia="Tahoma" w:cs="Times New Roman"/>
          <w:sz w:val="24"/>
          <w:szCs w:val="24"/>
        </w:rPr>
      </w:pPr>
      <w:r w:rsidRPr="00D12187">
        <w:rPr>
          <w:rFonts w:eastAsia="Tahoma" w:cs="Times New Roman"/>
          <w:sz w:val="24"/>
          <w:szCs w:val="24"/>
        </w:rPr>
        <w:t>3.</w:t>
      </w:r>
      <w:r w:rsidRPr="00D12187">
        <w:rPr>
          <w:rFonts w:eastAsia="Tahoma" w:cs="Times New Roman"/>
          <w:sz w:val="24"/>
          <w:szCs w:val="24"/>
        </w:rPr>
        <w:tab/>
        <w:t>Jeżeli któryś z wymaganych dokumentów składanych przez Wykonawcę jest sporządzony w języku obcym dokument taki należy złożyć wraz z tłumaczeniem na język polski, poświadczonym przez Wykonawcę. Dokumenty sporządzone w języku obcym bez wymaganych tłumaczeń nie będą brane pod uwagę.</w:t>
      </w:r>
    </w:p>
    <w:p w14:paraId="10F5A62C" w14:textId="1041CBF5" w:rsidR="00DC4DFE" w:rsidRPr="00D12187" w:rsidRDefault="00DC4DFE" w:rsidP="00D12187">
      <w:pPr>
        <w:spacing w:after="20" w:line="276" w:lineRule="auto"/>
        <w:jc w:val="both"/>
        <w:rPr>
          <w:rFonts w:eastAsia="Tahoma" w:cs="Times New Roman"/>
          <w:sz w:val="24"/>
          <w:szCs w:val="24"/>
        </w:rPr>
      </w:pPr>
      <w:r w:rsidRPr="00D12187">
        <w:rPr>
          <w:rFonts w:eastAsia="Tahoma" w:cs="Times New Roman"/>
          <w:sz w:val="24"/>
          <w:szCs w:val="24"/>
        </w:rPr>
        <w:t>4.</w:t>
      </w:r>
      <w:r w:rsidRPr="00D12187">
        <w:rPr>
          <w:rFonts w:eastAsia="Tahoma" w:cs="Times New Roman"/>
          <w:sz w:val="24"/>
          <w:szCs w:val="24"/>
        </w:rPr>
        <w:tab/>
        <w:t>Oferta musi być podpisana przez osoby upoważnione do składania oświadczeń woli w imieniu wykonawcy. Zamawiający zaleca, aby ofertę podpisano zgodnie z zasadami reprezentacji wskazanymi we właściwym rejestrze lub ewidencji działalności gospodarczej. Jeżeli osoba/osoby podpisująca ofertę działa/ją na podstawie pełnomocnictwa, to pełnomocnictwo to musi w swej treści jednoznacznie wskazywać uprawnienie do podpisania oferty. Pełnomocnictwo to musi zostać dołączone do oferty i musi być złożone w oryginale lub kopii poświadczonej za zgodność z oryginałem.</w:t>
      </w:r>
    </w:p>
    <w:p w14:paraId="3AF499AF" w14:textId="77777777" w:rsidR="00DC4DFE" w:rsidRPr="00D12187" w:rsidRDefault="00DC4DFE" w:rsidP="00D12187">
      <w:pPr>
        <w:spacing w:after="20" w:line="276" w:lineRule="auto"/>
        <w:jc w:val="both"/>
        <w:rPr>
          <w:rFonts w:eastAsia="Tahoma" w:cs="Times New Roman"/>
          <w:sz w:val="24"/>
          <w:szCs w:val="24"/>
        </w:rPr>
      </w:pPr>
      <w:r w:rsidRPr="00D12187">
        <w:rPr>
          <w:rFonts w:eastAsia="Tahoma" w:cs="Times New Roman"/>
          <w:sz w:val="24"/>
          <w:szCs w:val="24"/>
        </w:rPr>
        <w:t>5.</w:t>
      </w:r>
      <w:r w:rsidRPr="00D12187">
        <w:rPr>
          <w:rFonts w:eastAsia="Tahoma" w:cs="Times New Roman"/>
          <w:sz w:val="24"/>
          <w:szCs w:val="24"/>
        </w:rPr>
        <w:tab/>
        <w:t>W przypadku, gdy Wykonawca składa kopię jakiegoś dokumentu, musi być ona poświadczona</w:t>
      </w:r>
    </w:p>
    <w:p w14:paraId="4D0A6632" w14:textId="45B372A4" w:rsidR="00DC4DFE" w:rsidRPr="00D12187" w:rsidRDefault="00DC4DFE" w:rsidP="00D12187">
      <w:pPr>
        <w:spacing w:after="20" w:line="276" w:lineRule="auto"/>
        <w:jc w:val="both"/>
        <w:rPr>
          <w:rFonts w:eastAsia="Tahoma" w:cs="Times New Roman"/>
          <w:sz w:val="24"/>
          <w:szCs w:val="24"/>
        </w:rPr>
      </w:pPr>
      <w:r w:rsidRPr="00D12187">
        <w:rPr>
          <w:rFonts w:eastAsia="Tahoma" w:cs="Times New Roman"/>
          <w:sz w:val="24"/>
          <w:szCs w:val="24"/>
        </w:rPr>
        <w:lastRenderedPageBreak/>
        <w:t xml:space="preserve"> za zgodność z oryginałem przez wykonawcę. Jeżeli do reprezentowania wykonawcy upoważnione są łącznie dwie lub więcej osób kopie dokumentów muszą być potwierdzone za zgodność z oryginałem przez te osoby.</w:t>
      </w:r>
    </w:p>
    <w:p w14:paraId="22FF5B84" w14:textId="77777777" w:rsidR="00DC4DFE" w:rsidRPr="00D12187" w:rsidRDefault="00DC4DFE" w:rsidP="00D12187">
      <w:pPr>
        <w:spacing w:after="20" w:line="276" w:lineRule="auto"/>
        <w:jc w:val="both"/>
        <w:rPr>
          <w:rFonts w:eastAsia="Tahoma" w:cs="Times New Roman"/>
          <w:sz w:val="24"/>
          <w:szCs w:val="24"/>
        </w:rPr>
      </w:pPr>
      <w:r w:rsidRPr="00D12187">
        <w:rPr>
          <w:rFonts w:eastAsia="Tahoma" w:cs="Times New Roman"/>
          <w:sz w:val="24"/>
          <w:szCs w:val="24"/>
        </w:rPr>
        <w:t>6.</w:t>
      </w:r>
      <w:r w:rsidRPr="00D12187">
        <w:rPr>
          <w:rFonts w:eastAsia="Tahoma" w:cs="Times New Roman"/>
          <w:sz w:val="24"/>
          <w:szCs w:val="24"/>
        </w:rPr>
        <w:tab/>
        <w:t>Każdy Wykonawca składa tylko jedną ofertę, w jednym egzemplarzu.</w:t>
      </w:r>
    </w:p>
    <w:p w14:paraId="39669824" w14:textId="77777777" w:rsidR="00DC4DFE" w:rsidRPr="00D12187" w:rsidRDefault="00DC4DFE" w:rsidP="00D12187">
      <w:pPr>
        <w:spacing w:after="20" w:line="276" w:lineRule="auto"/>
        <w:jc w:val="both"/>
        <w:rPr>
          <w:rFonts w:eastAsia="Tahoma" w:cs="Times New Roman"/>
          <w:sz w:val="24"/>
          <w:szCs w:val="24"/>
        </w:rPr>
      </w:pPr>
      <w:r w:rsidRPr="00D12187">
        <w:rPr>
          <w:rFonts w:eastAsia="Tahoma" w:cs="Times New Roman"/>
          <w:sz w:val="24"/>
          <w:szCs w:val="24"/>
        </w:rPr>
        <w:t>7.</w:t>
      </w:r>
      <w:r w:rsidRPr="00D12187">
        <w:rPr>
          <w:rFonts w:eastAsia="Tahoma" w:cs="Times New Roman"/>
          <w:sz w:val="24"/>
          <w:szCs w:val="24"/>
        </w:rPr>
        <w:tab/>
        <w:t>Postępowanie prowadzi się w języku polskim.</w:t>
      </w:r>
    </w:p>
    <w:p w14:paraId="2FE777F8" w14:textId="77777777" w:rsidR="00DC4DFE" w:rsidRPr="00D12187" w:rsidRDefault="00DC4DFE" w:rsidP="00D12187">
      <w:pPr>
        <w:spacing w:after="20" w:line="276" w:lineRule="auto"/>
        <w:jc w:val="both"/>
        <w:rPr>
          <w:rFonts w:eastAsia="Tahoma" w:cs="Times New Roman"/>
          <w:sz w:val="24"/>
          <w:szCs w:val="24"/>
        </w:rPr>
      </w:pPr>
      <w:r w:rsidRPr="00D12187">
        <w:rPr>
          <w:rFonts w:eastAsia="Tahoma" w:cs="Times New Roman"/>
          <w:sz w:val="24"/>
          <w:szCs w:val="24"/>
        </w:rPr>
        <w:t>8.</w:t>
      </w:r>
      <w:r w:rsidRPr="00D12187">
        <w:rPr>
          <w:rFonts w:eastAsia="Tahoma" w:cs="Times New Roman"/>
          <w:sz w:val="24"/>
          <w:szCs w:val="24"/>
        </w:rPr>
        <w:tab/>
        <w:t>Wszystkie załączniki do niniejszej dokumentacji stanowią jej integralną część.</w:t>
      </w:r>
    </w:p>
    <w:p w14:paraId="5DF2253B" w14:textId="77777777" w:rsidR="00DC4DFE" w:rsidRPr="00D12187" w:rsidRDefault="00DC4DFE" w:rsidP="00D12187">
      <w:pPr>
        <w:spacing w:after="20" w:line="276" w:lineRule="auto"/>
        <w:jc w:val="both"/>
        <w:rPr>
          <w:rFonts w:eastAsia="Tahoma" w:cs="Times New Roman"/>
          <w:sz w:val="24"/>
          <w:szCs w:val="24"/>
        </w:rPr>
      </w:pPr>
      <w:r w:rsidRPr="00D12187">
        <w:rPr>
          <w:rFonts w:eastAsia="Tahoma" w:cs="Times New Roman"/>
          <w:sz w:val="24"/>
          <w:szCs w:val="24"/>
        </w:rPr>
        <w:t>9.</w:t>
      </w:r>
      <w:r w:rsidRPr="00D12187">
        <w:rPr>
          <w:rFonts w:eastAsia="Tahoma" w:cs="Times New Roman"/>
          <w:sz w:val="24"/>
          <w:szCs w:val="24"/>
        </w:rPr>
        <w:tab/>
        <w:t>W ofercie należy umieścić zapis:</w:t>
      </w:r>
    </w:p>
    <w:p w14:paraId="2D8B34DB" w14:textId="77777777" w:rsidR="00DC4DFE" w:rsidRPr="00D12187" w:rsidRDefault="00DC4DFE" w:rsidP="00D12187">
      <w:pPr>
        <w:spacing w:after="20" w:line="276" w:lineRule="auto"/>
        <w:jc w:val="both"/>
        <w:rPr>
          <w:rFonts w:eastAsia="Tahoma" w:cs="Times New Roman"/>
          <w:sz w:val="24"/>
          <w:szCs w:val="24"/>
        </w:rPr>
      </w:pPr>
      <w:r w:rsidRPr="00D12187">
        <w:rPr>
          <w:rFonts w:eastAsia="Tahoma" w:cs="Times New Roman"/>
          <w:sz w:val="24"/>
          <w:szCs w:val="24"/>
        </w:rPr>
        <w:t xml:space="preserve"> Oferta na:</w:t>
      </w:r>
    </w:p>
    <w:p w14:paraId="264B4941" w14:textId="5999CC71" w:rsidR="00DC4DFE" w:rsidRPr="0016520D" w:rsidRDefault="0016520D" w:rsidP="00D12187">
      <w:pPr>
        <w:spacing w:after="20" w:line="276" w:lineRule="auto"/>
        <w:jc w:val="both"/>
        <w:rPr>
          <w:rFonts w:eastAsia="Tahoma" w:cs="Times New Roman"/>
          <w:i/>
          <w:iCs/>
          <w:sz w:val="24"/>
          <w:szCs w:val="24"/>
        </w:rPr>
      </w:pPr>
      <w:r w:rsidRPr="0016520D">
        <w:rPr>
          <w:rFonts w:eastAsia="Tahoma" w:cs="Times New Roman"/>
          <w:i/>
          <w:iCs/>
          <w:sz w:val="24"/>
          <w:szCs w:val="24"/>
        </w:rPr>
        <w:t>„Przeprowadzenie szkoleń dla 13 nauczycieli zatrudnionych w Gminnym Przedszkolu</w:t>
      </w:r>
      <w:r>
        <w:rPr>
          <w:rFonts w:eastAsia="Tahoma" w:cs="Times New Roman"/>
          <w:i/>
          <w:iCs/>
          <w:sz w:val="24"/>
          <w:szCs w:val="24"/>
        </w:rPr>
        <w:t xml:space="preserve">                         </w:t>
      </w:r>
      <w:r w:rsidRPr="0016520D">
        <w:rPr>
          <w:rFonts w:eastAsia="Tahoma" w:cs="Times New Roman"/>
          <w:i/>
          <w:iCs/>
          <w:sz w:val="24"/>
          <w:szCs w:val="24"/>
        </w:rPr>
        <w:t xml:space="preserve"> w Rogowie w ramach projektu „Dobry Start Przedszkolaka” realizowanego w ramach Programu Fundusze Europejskie dla Łódzkiego 2021-2027”, numer wniosku FELD.08.06-IZ.00-0117/23.”</w:t>
      </w:r>
    </w:p>
    <w:p w14:paraId="3146175C" w14:textId="77777777" w:rsidR="00DC4DFE" w:rsidRPr="00D12187" w:rsidRDefault="00DC4DFE" w:rsidP="00D12187">
      <w:pPr>
        <w:spacing w:after="20" w:line="276" w:lineRule="auto"/>
        <w:jc w:val="both"/>
        <w:rPr>
          <w:rFonts w:eastAsia="Tahoma" w:cs="Times New Roman"/>
          <w:sz w:val="24"/>
          <w:szCs w:val="24"/>
        </w:rPr>
      </w:pPr>
      <w:r w:rsidRPr="00D12187">
        <w:rPr>
          <w:rFonts w:eastAsia="Tahoma" w:cs="Times New Roman"/>
          <w:sz w:val="24"/>
          <w:szCs w:val="24"/>
        </w:rPr>
        <w:t>VIII.</w:t>
      </w:r>
      <w:r w:rsidRPr="00D12187">
        <w:rPr>
          <w:rFonts w:eastAsia="Tahoma" w:cs="Times New Roman"/>
          <w:sz w:val="24"/>
          <w:szCs w:val="24"/>
        </w:rPr>
        <w:tab/>
        <w:t>Miejsce oraz termin składania i otwarcia ofert.</w:t>
      </w:r>
    </w:p>
    <w:p w14:paraId="68FAE89B" w14:textId="24920931" w:rsidR="00DC4DFE" w:rsidRPr="00D12187" w:rsidRDefault="00DC4DFE" w:rsidP="00D12187">
      <w:pPr>
        <w:spacing w:after="20" w:line="276" w:lineRule="auto"/>
        <w:jc w:val="both"/>
        <w:rPr>
          <w:rFonts w:eastAsia="Tahoma" w:cs="Times New Roman"/>
          <w:sz w:val="24"/>
          <w:szCs w:val="24"/>
        </w:rPr>
      </w:pPr>
      <w:r w:rsidRPr="00D12187">
        <w:rPr>
          <w:rFonts w:eastAsia="Tahoma" w:cs="Times New Roman"/>
          <w:sz w:val="24"/>
          <w:szCs w:val="24"/>
        </w:rPr>
        <w:t>Oferty należy składać osobiście w sekretariacie Urzędu Gminy w Rogowie lub przesłać na adres e-mail: sekretariat@gminarogow.pl nie później niż do dnia 2</w:t>
      </w:r>
      <w:r w:rsidR="00F16A72">
        <w:rPr>
          <w:rFonts w:eastAsia="Tahoma" w:cs="Times New Roman"/>
          <w:sz w:val="24"/>
          <w:szCs w:val="24"/>
        </w:rPr>
        <w:t>5</w:t>
      </w:r>
      <w:r w:rsidRPr="00D12187">
        <w:rPr>
          <w:rFonts w:eastAsia="Tahoma" w:cs="Times New Roman"/>
          <w:sz w:val="24"/>
          <w:szCs w:val="24"/>
        </w:rPr>
        <w:t xml:space="preserve"> września 2024 r.</w:t>
      </w:r>
      <w:r w:rsidR="0046512D">
        <w:rPr>
          <w:rFonts w:eastAsia="Tahoma" w:cs="Times New Roman"/>
          <w:sz w:val="24"/>
          <w:szCs w:val="24"/>
        </w:rPr>
        <w:t xml:space="preserve"> do godziny 15.00.</w:t>
      </w:r>
    </w:p>
    <w:p w14:paraId="7CBA6762" w14:textId="77777777" w:rsidR="00DC4DFE" w:rsidRPr="00D12187" w:rsidRDefault="00DC4DFE" w:rsidP="00D12187">
      <w:pPr>
        <w:spacing w:after="20" w:line="276" w:lineRule="auto"/>
        <w:jc w:val="both"/>
        <w:rPr>
          <w:rFonts w:eastAsia="Tahoma" w:cs="Times New Roman"/>
          <w:sz w:val="24"/>
          <w:szCs w:val="24"/>
        </w:rPr>
      </w:pPr>
    </w:p>
    <w:p w14:paraId="161D1C15" w14:textId="77777777" w:rsidR="00DC4DFE" w:rsidRPr="00D12187" w:rsidRDefault="00DC4DFE" w:rsidP="00D12187">
      <w:pPr>
        <w:spacing w:after="20" w:line="276" w:lineRule="auto"/>
        <w:jc w:val="both"/>
        <w:rPr>
          <w:rFonts w:eastAsia="Tahoma" w:cs="Times New Roman"/>
          <w:sz w:val="24"/>
          <w:szCs w:val="24"/>
        </w:rPr>
      </w:pPr>
      <w:r w:rsidRPr="00D12187">
        <w:rPr>
          <w:rFonts w:eastAsia="Tahoma" w:cs="Times New Roman"/>
          <w:sz w:val="24"/>
          <w:szCs w:val="24"/>
        </w:rPr>
        <w:t>IX.</w:t>
      </w:r>
      <w:r w:rsidRPr="00D12187">
        <w:rPr>
          <w:rFonts w:eastAsia="Tahoma" w:cs="Times New Roman"/>
          <w:sz w:val="24"/>
          <w:szCs w:val="24"/>
        </w:rPr>
        <w:tab/>
        <w:t>Zawartość oferty.</w:t>
      </w:r>
    </w:p>
    <w:p w14:paraId="75CB004E" w14:textId="77777777" w:rsidR="00DC4DFE" w:rsidRPr="00D12187" w:rsidRDefault="00DC4DFE" w:rsidP="00D12187">
      <w:pPr>
        <w:spacing w:after="20" w:line="276" w:lineRule="auto"/>
        <w:jc w:val="both"/>
        <w:rPr>
          <w:rFonts w:eastAsia="Tahoma" w:cs="Times New Roman"/>
          <w:sz w:val="24"/>
          <w:szCs w:val="24"/>
        </w:rPr>
      </w:pPr>
      <w:r w:rsidRPr="00D12187">
        <w:rPr>
          <w:rFonts w:eastAsia="Tahoma" w:cs="Times New Roman"/>
          <w:sz w:val="24"/>
          <w:szCs w:val="24"/>
        </w:rPr>
        <w:t>Oferta powinna zawierać następujące dokumenty:</w:t>
      </w:r>
    </w:p>
    <w:p w14:paraId="07D7B6C3" w14:textId="521A9C2A" w:rsidR="00DC4DFE" w:rsidRPr="00D12187" w:rsidRDefault="00DC4DFE" w:rsidP="00D12187">
      <w:pPr>
        <w:pStyle w:val="Akapitzlist"/>
        <w:numPr>
          <w:ilvl w:val="0"/>
          <w:numId w:val="11"/>
        </w:numPr>
        <w:spacing w:after="20" w:line="276" w:lineRule="auto"/>
        <w:jc w:val="both"/>
        <w:rPr>
          <w:rFonts w:eastAsia="Tahoma" w:cs="Times New Roman"/>
          <w:sz w:val="24"/>
          <w:szCs w:val="24"/>
        </w:rPr>
      </w:pPr>
      <w:r w:rsidRPr="00D12187">
        <w:rPr>
          <w:rFonts w:eastAsia="Tahoma" w:cs="Times New Roman"/>
          <w:sz w:val="24"/>
          <w:szCs w:val="24"/>
        </w:rPr>
        <w:t>wypełniony formularz ofertowy – załącznik nr 1</w:t>
      </w:r>
    </w:p>
    <w:p w14:paraId="3F6315AC" w14:textId="0E68EE6A" w:rsidR="00DC4DFE" w:rsidRPr="00D12187" w:rsidRDefault="00DC4DFE" w:rsidP="00D12187">
      <w:pPr>
        <w:pStyle w:val="Akapitzlist"/>
        <w:numPr>
          <w:ilvl w:val="0"/>
          <w:numId w:val="11"/>
        </w:numPr>
        <w:spacing w:after="20" w:line="276" w:lineRule="auto"/>
        <w:jc w:val="both"/>
        <w:rPr>
          <w:rFonts w:eastAsia="Tahoma" w:cs="Times New Roman"/>
          <w:sz w:val="24"/>
          <w:szCs w:val="24"/>
        </w:rPr>
      </w:pPr>
      <w:r w:rsidRPr="00D12187">
        <w:rPr>
          <w:rFonts w:eastAsia="Tahoma" w:cs="Times New Roman"/>
          <w:sz w:val="24"/>
          <w:szCs w:val="24"/>
        </w:rPr>
        <w:t>pełnomocnictwo do reprezentowania wykonawcy – jeżeli zostało ustanowione bądź do reprezentowania wykonawców wspólnie ubiegających się o zamówienie przedłożone w formie oryginału lub kopii poświadczonej przez notariusza.</w:t>
      </w:r>
    </w:p>
    <w:p w14:paraId="43D06D99" w14:textId="18795A02" w:rsidR="00DC4DFE" w:rsidRPr="00D12187" w:rsidRDefault="00DC4DFE" w:rsidP="00D12187">
      <w:pPr>
        <w:pStyle w:val="Akapitzlist"/>
        <w:numPr>
          <w:ilvl w:val="0"/>
          <w:numId w:val="11"/>
        </w:numPr>
        <w:spacing w:after="20" w:line="276" w:lineRule="auto"/>
        <w:jc w:val="both"/>
        <w:rPr>
          <w:rFonts w:eastAsia="Tahoma" w:cs="Times New Roman"/>
          <w:sz w:val="24"/>
          <w:szCs w:val="24"/>
        </w:rPr>
      </w:pPr>
      <w:r w:rsidRPr="00D12187">
        <w:rPr>
          <w:rFonts w:eastAsia="Tahoma" w:cs="Times New Roman"/>
          <w:sz w:val="24"/>
          <w:szCs w:val="24"/>
        </w:rPr>
        <w:t xml:space="preserve">załącznik nr 2 -  Wykaz osób </w:t>
      </w:r>
    </w:p>
    <w:p w14:paraId="2E0971BB" w14:textId="77777777" w:rsidR="00DC4DFE" w:rsidRPr="00D12187" w:rsidRDefault="00DC4DFE" w:rsidP="00D12187">
      <w:pPr>
        <w:pStyle w:val="Akapitzlist"/>
        <w:numPr>
          <w:ilvl w:val="0"/>
          <w:numId w:val="11"/>
        </w:numPr>
        <w:spacing w:after="20" w:line="276" w:lineRule="auto"/>
        <w:jc w:val="both"/>
        <w:rPr>
          <w:rFonts w:eastAsia="Tahoma" w:cs="Times New Roman"/>
          <w:sz w:val="24"/>
          <w:szCs w:val="24"/>
        </w:rPr>
      </w:pPr>
      <w:r w:rsidRPr="00D12187">
        <w:rPr>
          <w:rFonts w:eastAsia="Tahoma" w:cs="Times New Roman"/>
          <w:sz w:val="24"/>
          <w:szCs w:val="24"/>
        </w:rPr>
        <w:t>Załącznik nr 3 – Wykaz przeprowadzonych usług szkoleniowych</w:t>
      </w:r>
    </w:p>
    <w:p w14:paraId="3B5CE308" w14:textId="77777777" w:rsidR="00DC4DFE" w:rsidRPr="00D12187" w:rsidRDefault="00DC4DFE" w:rsidP="00D12187">
      <w:pPr>
        <w:pStyle w:val="Akapitzlist"/>
        <w:numPr>
          <w:ilvl w:val="0"/>
          <w:numId w:val="11"/>
        </w:numPr>
        <w:spacing w:after="20" w:line="276" w:lineRule="auto"/>
        <w:jc w:val="both"/>
        <w:rPr>
          <w:rFonts w:eastAsia="Tahoma" w:cs="Times New Roman"/>
          <w:sz w:val="24"/>
          <w:szCs w:val="24"/>
        </w:rPr>
      </w:pPr>
      <w:r w:rsidRPr="00D12187">
        <w:rPr>
          <w:rFonts w:eastAsia="Tahoma" w:cs="Times New Roman"/>
          <w:sz w:val="24"/>
          <w:szCs w:val="24"/>
        </w:rPr>
        <w:t>Załącznik nr 4 – Oświadczenie o braku powiązań</w:t>
      </w:r>
    </w:p>
    <w:p w14:paraId="757E8A69" w14:textId="77777777" w:rsidR="00DC4DFE" w:rsidRPr="00D12187" w:rsidRDefault="00DC4DFE" w:rsidP="00D12187">
      <w:pPr>
        <w:pStyle w:val="Akapitzlist"/>
        <w:numPr>
          <w:ilvl w:val="0"/>
          <w:numId w:val="11"/>
        </w:numPr>
        <w:spacing w:after="20" w:line="276" w:lineRule="auto"/>
        <w:jc w:val="both"/>
        <w:rPr>
          <w:rFonts w:eastAsia="Tahoma" w:cs="Times New Roman"/>
          <w:sz w:val="24"/>
          <w:szCs w:val="24"/>
        </w:rPr>
      </w:pPr>
      <w:r w:rsidRPr="00D12187">
        <w:rPr>
          <w:rFonts w:eastAsia="Tahoma" w:cs="Times New Roman"/>
          <w:sz w:val="24"/>
          <w:szCs w:val="24"/>
        </w:rPr>
        <w:t>Załącznik nr 5 – Oświadczenie Wykonawcy.</w:t>
      </w:r>
    </w:p>
    <w:p w14:paraId="05D2D959" w14:textId="1290DC8D" w:rsidR="00DC4DFE" w:rsidRPr="00D12187" w:rsidRDefault="00DC4DFE" w:rsidP="00D12187">
      <w:pPr>
        <w:spacing w:after="20" w:line="276" w:lineRule="auto"/>
        <w:jc w:val="both"/>
        <w:rPr>
          <w:rFonts w:eastAsia="Tahoma" w:cs="Times New Roman"/>
          <w:sz w:val="24"/>
          <w:szCs w:val="24"/>
        </w:rPr>
      </w:pPr>
    </w:p>
    <w:p w14:paraId="6758530E" w14:textId="77777777" w:rsidR="00DC4DFE" w:rsidRPr="00D12187" w:rsidRDefault="00DC4DFE" w:rsidP="00D12187">
      <w:pPr>
        <w:spacing w:after="20" w:line="276" w:lineRule="auto"/>
        <w:jc w:val="both"/>
        <w:rPr>
          <w:rFonts w:eastAsia="Tahoma" w:cs="Times New Roman"/>
          <w:sz w:val="24"/>
          <w:szCs w:val="24"/>
        </w:rPr>
      </w:pPr>
      <w:r w:rsidRPr="00D12187">
        <w:rPr>
          <w:rFonts w:eastAsia="Tahoma" w:cs="Times New Roman"/>
          <w:sz w:val="24"/>
          <w:szCs w:val="24"/>
        </w:rPr>
        <w:t>X.</w:t>
      </w:r>
      <w:r w:rsidRPr="00D12187">
        <w:rPr>
          <w:rFonts w:eastAsia="Tahoma" w:cs="Times New Roman"/>
          <w:sz w:val="24"/>
          <w:szCs w:val="24"/>
        </w:rPr>
        <w:tab/>
        <w:t>Podstawa prawna.</w:t>
      </w:r>
    </w:p>
    <w:p w14:paraId="42772923" w14:textId="77777777" w:rsidR="00DC4DFE" w:rsidRPr="00D12187" w:rsidRDefault="00DC4DFE" w:rsidP="00D12187">
      <w:pPr>
        <w:spacing w:after="20" w:line="276" w:lineRule="auto"/>
        <w:jc w:val="both"/>
        <w:rPr>
          <w:rFonts w:eastAsia="Tahoma" w:cs="Times New Roman"/>
          <w:sz w:val="24"/>
          <w:szCs w:val="24"/>
        </w:rPr>
      </w:pPr>
      <w:r w:rsidRPr="00D12187">
        <w:rPr>
          <w:rFonts w:eastAsia="Tahoma" w:cs="Times New Roman"/>
          <w:sz w:val="24"/>
          <w:szCs w:val="24"/>
        </w:rPr>
        <w:t>W sprawach nieuregulowanych w niniejszym zaproszeniu mają zastosowanie przepisy Kodeksu cywilnego.</w:t>
      </w:r>
    </w:p>
    <w:p w14:paraId="7071F084" w14:textId="77777777" w:rsidR="00DC4DFE" w:rsidRPr="00D12187" w:rsidRDefault="00DC4DFE" w:rsidP="00D12187">
      <w:pPr>
        <w:spacing w:after="20" w:line="276" w:lineRule="auto"/>
        <w:jc w:val="both"/>
        <w:rPr>
          <w:rFonts w:eastAsia="Tahoma" w:cs="Times New Roman"/>
          <w:sz w:val="24"/>
          <w:szCs w:val="24"/>
        </w:rPr>
      </w:pPr>
    </w:p>
    <w:p w14:paraId="5E24D8C2" w14:textId="77777777" w:rsidR="00DC4DFE" w:rsidRPr="00D12187" w:rsidRDefault="00DC4DFE" w:rsidP="00D12187">
      <w:pPr>
        <w:spacing w:after="20" w:line="276" w:lineRule="auto"/>
        <w:jc w:val="both"/>
        <w:rPr>
          <w:rFonts w:eastAsia="Tahoma" w:cs="Times New Roman"/>
          <w:sz w:val="24"/>
          <w:szCs w:val="24"/>
        </w:rPr>
      </w:pPr>
      <w:r w:rsidRPr="00D12187">
        <w:rPr>
          <w:rFonts w:eastAsia="Tahoma" w:cs="Times New Roman"/>
          <w:sz w:val="24"/>
          <w:szCs w:val="24"/>
        </w:rPr>
        <w:t>XI.</w:t>
      </w:r>
      <w:r w:rsidRPr="00D12187">
        <w:rPr>
          <w:rFonts w:eastAsia="Tahoma" w:cs="Times New Roman"/>
          <w:sz w:val="24"/>
          <w:szCs w:val="24"/>
        </w:rPr>
        <w:tab/>
        <w:t>Postanowienia końcowe.</w:t>
      </w:r>
    </w:p>
    <w:p w14:paraId="469C7E64" w14:textId="77777777" w:rsidR="00DC4DFE" w:rsidRPr="00D12187" w:rsidRDefault="00DC4DFE" w:rsidP="00D12187">
      <w:pPr>
        <w:spacing w:after="20" w:line="276" w:lineRule="auto"/>
        <w:jc w:val="both"/>
        <w:rPr>
          <w:rFonts w:eastAsia="Tahoma" w:cs="Times New Roman"/>
          <w:sz w:val="24"/>
          <w:szCs w:val="24"/>
        </w:rPr>
      </w:pPr>
      <w:r w:rsidRPr="00D12187">
        <w:rPr>
          <w:rFonts w:eastAsia="Tahoma" w:cs="Times New Roman"/>
          <w:sz w:val="24"/>
          <w:szCs w:val="24"/>
        </w:rPr>
        <w:t>1.</w:t>
      </w:r>
      <w:r w:rsidRPr="00D12187">
        <w:rPr>
          <w:rFonts w:eastAsia="Tahoma" w:cs="Times New Roman"/>
          <w:sz w:val="24"/>
          <w:szCs w:val="24"/>
        </w:rPr>
        <w:tab/>
        <w:t xml:space="preserve">Niniejszą sprawę wyboru Wykonawcy prowadzi: </w:t>
      </w:r>
    </w:p>
    <w:p w14:paraId="7CA99C17" w14:textId="37934527" w:rsidR="00DC4DFE" w:rsidRPr="00D12187" w:rsidRDefault="0016520D" w:rsidP="00D12187">
      <w:pPr>
        <w:spacing w:after="20" w:line="276" w:lineRule="auto"/>
        <w:jc w:val="both"/>
        <w:rPr>
          <w:rFonts w:eastAsia="Tahoma" w:cs="Times New Roman"/>
          <w:sz w:val="24"/>
          <w:szCs w:val="24"/>
        </w:rPr>
      </w:pPr>
      <w:r>
        <w:rPr>
          <w:rFonts w:eastAsia="Tahoma" w:cs="Times New Roman"/>
          <w:sz w:val="24"/>
          <w:szCs w:val="24"/>
        </w:rPr>
        <w:t>Anna Rapalska</w:t>
      </w:r>
      <w:r w:rsidR="00DC4DFE" w:rsidRPr="00D12187">
        <w:rPr>
          <w:rFonts w:eastAsia="Tahoma" w:cs="Times New Roman"/>
          <w:sz w:val="24"/>
          <w:szCs w:val="24"/>
        </w:rPr>
        <w:t xml:space="preserve"> tel. 46 874 80 70 wew. 74 a.rapalska@gminarogow.pl. </w:t>
      </w:r>
    </w:p>
    <w:p w14:paraId="7FA6701B" w14:textId="77777777" w:rsidR="00DC4DFE" w:rsidRPr="00D12187" w:rsidRDefault="00DC4DFE" w:rsidP="00D12187">
      <w:pPr>
        <w:spacing w:after="20" w:line="276" w:lineRule="auto"/>
        <w:jc w:val="both"/>
        <w:rPr>
          <w:rFonts w:eastAsia="Tahoma" w:cs="Times New Roman"/>
          <w:sz w:val="24"/>
          <w:szCs w:val="24"/>
        </w:rPr>
      </w:pPr>
      <w:r w:rsidRPr="00D12187">
        <w:rPr>
          <w:rFonts w:eastAsia="Tahoma" w:cs="Times New Roman"/>
          <w:sz w:val="24"/>
          <w:szCs w:val="24"/>
        </w:rPr>
        <w:t>Informacje udzielane są w godzinach: 8.00 – 15.00.</w:t>
      </w:r>
    </w:p>
    <w:p w14:paraId="2F27AD54" w14:textId="77777777" w:rsidR="00DC4DFE" w:rsidRPr="00D12187" w:rsidRDefault="00DC4DFE" w:rsidP="00D12187">
      <w:pPr>
        <w:spacing w:after="20" w:line="276" w:lineRule="auto"/>
        <w:jc w:val="both"/>
        <w:rPr>
          <w:rFonts w:eastAsia="Tahoma" w:cs="Times New Roman"/>
          <w:sz w:val="24"/>
          <w:szCs w:val="24"/>
        </w:rPr>
      </w:pPr>
      <w:r w:rsidRPr="00D12187">
        <w:rPr>
          <w:rFonts w:eastAsia="Tahoma" w:cs="Times New Roman"/>
          <w:sz w:val="24"/>
          <w:szCs w:val="24"/>
        </w:rPr>
        <w:t>2.</w:t>
      </w:r>
      <w:r w:rsidRPr="00D12187">
        <w:rPr>
          <w:rFonts w:eastAsia="Tahoma" w:cs="Times New Roman"/>
          <w:sz w:val="24"/>
          <w:szCs w:val="24"/>
        </w:rPr>
        <w:tab/>
        <w:t>Załącznikiem do niniejszej dokumentacji jest:</w:t>
      </w:r>
    </w:p>
    <w:p w14:paraId="20312A30" w14:textId="44A3184A" w:rsidR="00DC4DFE" w:rsidRPr="00D12187" w:rsidRDefault="00DC4DFE" w:rsidP="00D12187">
      <w:pPr>
        <w:spacing w:after="20" w:line="276" w:lineRule="auto"/>
        <w:jc w:val="both"/>
        <w:rPr>
          <w:rFonts w:eastAsia="Tahoma" w:cs="Times New Roman"/>
          <w:sz w:val="24"/>
          <w:szCs w:val="24"/>
        </w:rPr>
      </w:pPr>
      <w:r w:rsidRPr="00D12187">
        <w:rPr>
          <w:rFonts w:eastAsia="Tahoma" w:cs="Times New Roman"/>
          <w:sz w:val="24"/>
          <w:szCs w:val="24"/>
        </w:rPr>
        <w:t>Załącznik nr 1 -   Formularz ofertowy -,</w:t>
      </w:r>
    </w:p>
    <w:p w14:paraId="46774AA1" w14:textId="77777777" w:rsidR="00DC4DFE" w:rsidRPr="00D12187" w:rsidRDefault="00DC4DFE" w:rsidP="00D12187">
      <w:pPr>
        <w:spacing w:after="20" w:line="276" w:lineRule="auto"/>
        <w:jc w:val="both"/>
        <w:rPr>
          <w:rFonts w:eastAsia="Tahoma" w:cs="Times New Roman"/>
          <w:sz w:val="24"/>
          <w:szCs w:val="24"/>
        </w:rPr>
      </w:pPr>
      <w:r w:rsidRPr="00D12187">
        <w:rPr>
          <w:rFonts w:eastAsia="Tahoma" w:cs="Times New Roman"/>
          <w:sz w:val="24"/>
          <w:szCs w:val="24"/>
        </w:rPr>
        <w:t xml:space="preserve">Załącznik nr 2 -  Wykaz osób </w:t>
      </w:r>
    </w:p>
    <w:p w14:paraId="6976E877" w14:textId="77777777" w:rsidR="00DC4DFE" w:rsidRPr="00D12187" w:rsidRDefault="00DC4DFE" w:rsidP="00D12187">
      <w:pPr>
        <w:spacing w:after="20" w:line="276" w:lineRule="auto"/>
        <w:jc w:val="both"/>
        <w:rPr>
          <w:rFonts w:eastAsia="Tahoma" w:cs="Times New Roman"/>
          <w:sz w:val="24"/>
          <w:szCs w:val="24"/>
        </w:rPr>
      </w:pPr>
      <w:r w:rsidRPr="00D12187">
        <w:rPr>
          <w:rFonts w:eastAsia="Tahoma" w:cs="Times New Roman"/>
          <w:sz w:val="24"/>
          <w:szCs w:val="24"/>
        </w:rPr>
        <w:t>Załącznik nr 3 – Wykaz przeprowadzonych usług szkoleniowych</w:t>
      </w:r>
    </w:p>
    <w:p w14:paraId="11C0FF3D" w14:textId="77777777" w:rsidR="00DC4DFE" w:rsidRPr="00D12187" w:rsidRDefault="00DC4DFE" w:rsidP="00D12187">
      <w:pPr>
        <w:spacing w:after="20" w:line="276" w:lineRule="auto"/>
        <w:jc w:val="both"/>
        <w:rPr>
          <w:rFonts w:eastAsia="Tahoma" w:cs="Times New Roman"/>
          <w:sz w:val="24"/>
          <w:szCs w:val="24"/>
        </w:rPr>
      </w:pPr>
      <w:r w:rsidRPr="00D12187">
        <w:rPr>
          <w:rFonts w:eastAsia="Tahoma" w:cs="Times New Roman"/>
          <w:sz w:val="24"/>
          <w:szCs w:val="24"/>
        </w:rPr>
        <w:t>Załącznik nr 4 – Oświadczenie o braku powiązań</w:t>
      </w:r>
    </w:p>
    <w:p w14:paraId="340C911E" w14:textId="77777777" w:rsidR="00DC4DFE" w:rsidRPr="00D12187" w:rsidRDefault="00DC4DFE" w:rsidP="00D12187">
      <w:pPr>
        <w:spacing w:after="20" w:line="276" w:lineRule="auto"/>
        <w:jc w:val="both"/>
        <w:rPr>
          <w:rFonts w:eastAsia="Tahoma" w:cs="Times New Roman"/>
          <w:sz w:val="24"/>
          <w:szCs w:val="24"/>
        </w:rPr>
      </w:pPr>
      <w:r w:rsidRPr="00D12187">
        <w:rPr>
          <w:rFonts w:eastAsia="Tahoma" w:cs="Times New Roman"/>
          <w:sz w:val="24"/>
          <w:szCs w:val="24"/>
        </w:rPr>
        <w:lastRenderedPageBreak/>
        <w:t>Załącznik nr 5 – Oświadczenie Wykonawcy.</w:t>
      </w:r>
    </w:p>
    <w:p w14:paraId="3B9EB7DF" w14:textId="77777777" w:rsidR="00DC4DFE" w:rsidRPr="00D12187" w:rsidRDefault="00DC4DFE" w:rsidP="00D12187">
      <w:pPr>
        <w:spacing w:after="20" w:line="276" w:lineRule="auto"/>
        <w:jc w:val="both"/>
        <w:rPr>
          <w:rFonts w:eastAsia="Tahoma" w:cs="Times New Roman"/>
          <w:sz w:val="24"/>
          <w:szCs w:val="24"/>
        </w:rPr>
      </w:pPr>
    </w:p>
    <w:p w14:paraId="192C2F88" w14:textId="0AE878D1" w:rsidR="00DC4DFE" w:rsidRPr="00D12187" w:rsidRDefault="00DC4DFE" w:rsidP="00D12187">
      <w:pPr>
        <w:spacing w:after="20" w:line="276" w:lineRule="auto"/>
        <w:jc w:val="both"/>
        <w:rPr>
          <w:rFonts w:eastAsia="Tahoma" w:cs="Times New Roman"/>
          <w:sz w:val="24"/>
          <w:szCs w:val="24"/>
        </w:rPr>
      </w:pPr>
      <w:r w:rsidRPr="00D12187">
        <w:rPr>
          <w:rFonts w:eastAsia="Tahoma" w:cs="Times New Roman"/>
          <w:sz w:val="24"/>
          <w:szCs w:val="24"/>
        </w:rPr>
        <w:t>3.</w:t>
      </w:r>
      <w:r w:rsidRPr="00D12187">
        <w:rPr>
          <w:rFonts w:eastAsia="Tahoma" w:cs="Times New Roman"/>
          <w:sz w:val="24"/>
          <w:szCs w:val="24"/>
        </w:rPr>
        <w:tab/>
        <w:t xml:space="preserve">Złożenie oferty jest równoznaczne z wyrażeniem zgody na przetwarzanie danych osobowych, a w przypadku wyboru danej oferty obejmuje także wyrażenie zgody na opublikowanie danych osobowych (imienia i nazwiska lub firmy oraz jej siedziby) </w:t>
      </w:r>
      <w:r w:rsidR="00986BE4">
        <w:rPr>
          <w:rFonts w:eastAsia="Tahoma" w:cs="Times New Roman"/>
          <w:sz w:val="24"/>
          <w:szCs w:val="24"/>
        </w:rPr>
        <w:t xml:space="preserve">                                   </w:t>
      </w:r>
      <w:r w:rsidRPr="00D12187">
        <w:rPr>
          <w:rFonts w:eastAsia="Tahoma" w:cs="Times New Roman"/>
          <w:sz w:val="24"/>
          <w:szCs w:val="24"/>
        </w:rPr>
        <w:t>w materiałach informacyjnych Zamawiającego.</w:t>
      </w:r>
    </w:p>
    <w:p w14:paraId="4F2841CE" w14:textId="77777777" w:rsidR="00DC4DFE" w:rsidRPr="00D12187" w:rsidRDefault="00DC4DFE" w:rsidP="00D12187">
      <w:pPr>
        <w:spacing w:after="20" w:line="276" w:lineRule="auto"/>
        <w:jc w:val="both"/>
        <w:rPr>
          <w:rFonts w:eastAsia="Tahoma" w:cs="Times New Roman"/>
          <w:sz w:val="24"/>
          <w:szCs w:val="24"/>
        </w:rPr>
      </w:pPr>
      <w:r w:rsidRPr="00D12187">
        <w:rPr>
          <w:rFonts w:eastAsia="Tahoma" w:cs="Times New Roman"/>
          <w:sz w:val="24"/>
          <w:szCs w:val="24"/>
        </w:rPr>
        <w:t>4.</w:t>
      </w:r>
      <w:r w:rsidRPr="00D12187">
        <w:rPr>
          <w:rFonts w:eastAsia="Tahoma" w:cs="Times New Roman"/>
          <w:sz w:val="24"/>
          <w:szCs w:val="24"/>
        </w:rPr>
        <w:tab/>
        <w:t>Zamawiający zastrzega sobie możliwość unieważnienia postępowania na każdym jego etapie bez podania przyczyny.</w:t>
      </w:r>
    </w:p>
    <w:p w14:paraId="56716E07" w14:textId="77777777" w:rsidR="00DC4DFE" w:rsidRPr="00D12187" w:rsidRDefault="00DC4DFE" w:rsidP="00D12187">
      <w:pPr>
        <w:spacing w:after="20" w:line="276" w:lineRule="auto"/>
        <w:jc w:val="both"/>
        <w:rPr>
          <w:rFonts w:eastAsia="Tahoma" w:cs="Times New Roman"/>
          <w:sz w:val="24"/>
          <w:szCs w:val="24"/>
        </w:rPr>
      </w:pPr>
    </w:p>
    <w:p w14:paraId="5896D57D" w14:textId="77777777" w:rsidR="00DC4DFE" w:rsidRPr="00D12187" w:rsidRDefault="00DC4DFE" w:rsidP="00D12187">
      <w:pPr>
        <w:spacing w:after="20" w:line="276" w:lineRule="auto"/>
        <w:jc w:val="both"/>
        <w:rPr>
          <w:rFonts w:eastAsia="Tahoma" w:cs="Times New Roman"/>
          <w:sz w:val="24"/>
          <w:szCs w:val="24"/>
        </w:rPr>
      </w:pPr>
      <w:r w:rsidRPr="00D12187">
        <w:rPr>
          <w:rFonts w:eastAsia="Tahoma" w:cs="Times New Roman"/>
          <w:sz w:val="24"/>
          <w:szCs w:val="24"/>
        </w:rPr>
        <w:t>XII.</w:t>
      </w:r>
      <w:r w:rsidRPr="00D12187">
        <w:rPr>
          <w:rFonts w:eastAsia="Tahoma" w:cs="Times New Roman"/>
          <w:sz w:val="24"/>
          <w:szCs w:val="24"/>
        </w:rPr>
        <w:tab/>
        <w:t>Obowiązek informacyjny</w:t>
      </w:r>
    </w:p>
    <w:p w14:paraId="2D88F92C" w14:textId="77777777" w:rsidR="00DC4DFE" w:rsidRPr="00D12187" w:rsidRDefault="00DC4DFE" w:rsidP="00D12187">
      <w:pPr>
        <w:spacing w:after="20" w:line="276" w:lineRule="auto"/>
        <w:jc w:val="both"/>
        <w:rPr>
          <w:rFonts w:eastAsia="Tahoma" w:cs="Times New Roman"/>
          <w:sz w:val="24"/>
          <w:szCs w:val="24"/>
        </w:rPr>
      </w:pPr>
      <w:r w:rsidRPr="00D12187">
        <w:rPr>
          <w:rFonts w:eastAsia="Tahoma" w:cs="Times New Roman"/>
          <w:sz w:val="24"/>
          <w:szCs w:val="24"/>
        </w:rPr>
        <w:t xml:space="preserve">Zgodnie z art. 13 ust. 1 i 2 Rozporządzenia Parlamentu Europejskiego i Rady (UE) 2016/679 z dnia 27 kwietnia 2016 roku w sprawie ochrony osób fizycznych w związku z przetwarzaniem danych osobowych i w sprawie swobodnego przepływu takich danych oraz uchylenia dyrektywy 95/46/WE (dalej RODO), obowiązującego od 25 maja 2018 r., informuję, iż: Administratorem Pani/Pana danych osobowych jest Wójt Gminy w Rogowie z siedzibą w Urzędzie Gminy w Rogowie, ul. Żeromskiego 23, 95-063 Rogów. Kontakt z administratorem jest możliwy za pomocą adresu mailowego: sekretariat@gminarogow.pl. Inspektorem Ochrony Danych Osobowych jest Aleksandra Cnota-Mikołajec. Kontakt z inspektorem jest możliwy za pomocą adresów mailowych: aleksandra@eduodo.pl lub iod@eduodo.pl. </w:t>
      </w:r>
    </w:p>
    <w:p w14:paraId="7ACBE1E0" w14:textId="77777777" w:rsidR="00DC4DFE" w:rsidRPr="00D12187" w:rsidRDefault="00DC4DFE" w:rsidP="00D12187">
      <w:pPr>
        <w:spacing w:after="20" w:line="276" w:lineRule="auto"/>
        <w:jc w:val="both"/>
        <w:rPr>
          <w:rFonts w:eastAsia="Tahoma" w:cs="Times New Roman"/>
          <w:sz w:val="24"/>
          <w:szCs w:val="24"/>
        </w:rPr>
      </w:pPr>
      <w:r w:rsidRPr="00D12187">
        <w:rPr>
          <w:rFonts w:eastAsia="Tahoma" w:cs="Times New Roman"/>
          <w:sz w:val="24"/>
          <w:szCs w:val="24"/>
        </w:rPr>
        <w:t>Dane osobowe przetwarzane będą na podstawie art. 6 ust. 1 lit. a, b, c, e RODO w celach:</w:t>
      </w:r>
    </w:p>
    <w:p w14:paraId="7AA546DB" w14:textId="77777777" w:rsidR="00DC4DFE" w:rsidRPr="00D12187" w:rsidRDefault="00DC4DFE" w:rsidP="00D12187">
      <w:pPr>
        <w:spacing w:after="20" w:line="276" w:lineRule="auto"/>
        <w:jc w:val="both"/>
        <w:rPr>
          <w:rFonts w:eastAsia="Tahoma" w:cs="Times New Roman"/>
          <w:sz w:val="24"/>
          <w:szCs w:val="24"/>
        </w:rPr>
      </w:pPr>
      <w:r w:rsidRPr="00D12187">
        <w:rPr>
          <w:rFonts w:eastAsia="Tahoma" w:cs="Times New Roman"/>
          <w:sz w:val="24"/>
          <w:szCs w:val="24"/>
        </w:rPr>
        <w:t xml:space="preserve">wypełnienia obowiązków prawnych ciążących na administratorze na podstawie powszechnie obowiązujących przepisów prawa, wykonania umowy, której stroną jest osoba, której dane dotyczą lub do podjęcia działań na żądanie osoby, której dane dotyczą, przed zawarciem umowy, wykonanie zadań realizowanych w interesie publicznym lub w ramach sprawowania władzy publicznej powierzonej administratorowi, realizacji zadań wynikających ze statutu administratora, w pozostałych przypadkach dane osobowe przetwarzane są na podstawie wyrażonej zgody w zakresie i w celu określonym w treści zgody, Odbiorcami Pani/Pana danych osobowych będą: </w:t>
      </w:r>
    </w:p>
    <w:p w14:paraId="319C42C2" w14:textId="77777777" w:rsidR="00DC4DFE" w:rsidRPr="00D12187" w:rsidRDefault="00DC4DFE" w:rsidP="00D12187">
      <w:pPr>
        <w:spacing w:after="20" w:line="276" w:lineRule="auto"/>
        <w:jc w:val="both"/>
        <w:rPr>
          <w:rFonts w:eastAsia="Tahoma" w:cs="Times New Roman"/>
          <w:sz w:val="24"/>
          <w:szCs w:val="24"/>
        </w:rPr>
      </w:pPr>
      <w:r w:rsidRPr="00D12187">
        <w:rPr>
          <w:rFonts w:eastAsia="Tahoma" w:cs="Times New Roman"/>
          <w:sz w:val="24"/>
          <w:szCs w:val="24"/>
        </w:rPr>
        <w:t xml:space="preserve">organy władzy publicznej oraz podmioty wykonujące zadania publiczne lub działających na zlecenie organów władzy publicznej, w zakresie i w celach, które wynikają z przepisów powszechnie obowiązującego prawa, inne podmioty, które na podstawie stosownych umów podpisanych z administratorem przetwarzają jego dane osobowe, podmioty realizujące zadania Administratora Danych Osobowych, takie jak: operator pocztowy, bank, dostawca oprogramowania dziedzinowego. </w:t>
      </w:r>
    </w:p>
    <w:p w14:paraId="52B9E86A" w14:textId="77777777" w:rsidR="00DC4DFE" w:rsidRPr="00D12187" w:rsidRDefault="00DC4DFE" w:rsidP="00D12187">
      <w:pPr>
        <w:spacing w:after="20" w:line="276" w:lineRule="auto"/>
        <w:jc w:val="both"/>
        <w:rPr>
          <w:rFonts w:eastAsia="Tahoma" w:cs="Times New Roman"/>
          <w:sz w:val="24"/>
          <w:szCs w:val="24"/>
        </w:rPr>
      </w:pPr>
      <w:r w:rsidRPr="00D12187">
        <w:rPr>
          <w:rFonts w:eastAsia="Tahoma" w:cs="Times New Roman"/>
          <w:sz w:val="24"/>
          <w:szCs w:val="24"/>
        </w:rPr>
        <w:t xml:space="preserve">Pani/Pana dane osobowe przechowywane będą przez okres niezbędny do realizacji wyżej określonych celów. W przypadkach, w których wymagają tego przepisy ustawy z dnia 14 lipca 1983 r. o narodowym zasobie archiwalnym i archiwach - przez czas określony w tych przepisach. </w:t>
      </w:r>
    </w:p>
    <w:p w14:paraId="4115FF7A" w14:textId="77777777" w:rsidR="00DC4DFE" w:rsidRPr="00D12187" w:rsidRDefault="00DC4DFE" w:rsidP="00D12187">
      <w:pPr>
        <w:spacing w:after="20" w:line="276" w:lineRule="auto"/>
        <w:jc w:val="both"/>
        <w:rPr>
          <w:rFonts w:eastAsia="Tahoma" w:cs="Times New Roman"/>
          <w:sz w:val="24"/>
          <w:szCs w:val="24"/>
        </w:rPr>
      </w:pPr>
      <w:r w:rsidRPr="00D12187">
        <w:rPr>
          <w:rFonts w:eastAsia="Tahoma" w:cs="Times New Roman"/>
          <w:sz w:val="24"/>
          <w:szCs w:val="24"/>
        </w:rPr>
        <w:t xml:space="preserve">Pani/Pana dane osobowe nie będą przekazywane do państw trzecich lub organizacji międzynarodowych, Ma Pani/Pan prawo żądania od Administratora: </w:t>
      </w:r>
    </w:p>
    <w:p w14:paraId="03F6C46A" w14:textId="77777777" w:rsidR="00DC4DFE" w:rsidRPr="00D12187" w:rsidRDefault="00DC4DFE" w:rsidP="00D12187">
      <w:pPr>
        <w:spacing w:after="20" w:line="276" w:lineRule="auto"/>
        <w:jc w:val="both"/>
        <w:rPr>
          <w:rFonts w:eastAsia="Tahoma" w:cs="Times New Roman"/>
          <w:sz w:val="24"/>
          <w:szCs w:val="24"/>
        </w:rPr>
      </w:pPr>
      <w:r w:rsidRPr="00D12187">
        <w:rPr>
          <w:rFonts w:eastAsia="Tahoma" w:cs="Times New Roman"/>
          <w:sz w:val="24"/>
          <w:szCs w:val="24"/>
        </w:rPr>
        <w:t xml:space="preserve">dostępu do swoich danych oraz otrzymania ich pierwszej kopii, do sprostowania (poprawiania) swoich danych, do usunięcia oraz ograniczenia przetwarzania danych na podstawie art. 17 </w:t>
      </w:r>
      <w:r w:rsidRPr="00D12187">
        <w:rPr>
          <w:rFonts w:eastAsia="Tahoma" w:cs="Times New Roman"/>
          <w:sz w:val="24"/>
          <w:szCs w:val="24"/>
        </w:rPr>
        <w:lastRenderedPageBreak/>
        <w:t xml:space="preserve">RODO oraz art. 18 RODO, do wniesienia sprzeciwu wobec przetwarzania danych, na zasadach opisanych w art. 21 RODO, do przenoszenia danych, zgodnie z art. 20 RODO, prawo do wniesienia skargi do organu nadzorczego, prawo do cofnięcia zgody w dowolnym momencie, jeśli dane przetwarzane były na jej podstawie. Wycofanie zgody nie wpływa na zgodność z prawem przetwarzania, którego dokonano na podstawie zgody przed jej wycofaniem. </w:t>
      </w:r>
    </w:p>
    <w:p w14:paraId="2CD9C8DC" w14:textId="77777777" w:rsidR="00DC4DFE" w:rsidRPr="00D12187" w:rsidRDefault="00DC4DFE" w:rsidP="00D12187">
      <w:pPr>
        <w:spacing w:after="20" w:line="276" w:lineRule="auto"/>
        <w:jc w:val="both"/>
        <w:rPr>
          <w:rFonts w:eastAsia="Tahoma" w:cs="Times New Roman"/>
          <w:sz w:val="24"/>
          <w:szCs w:val="24"/>
        </w:rPr>
      </w:pPr>
      <w:r w:rsidRPr="00D12187">
        <w:rPr>
          <w:rFonts w:eastAsia="Tahoma" w:cs="Times New Roman"/>
          <w:sz w:val="24"/>
          <w:szCs w:val="24"/>
        </w:rPr>
        <w:t xml:space="preserve">W celu skorzystania oraz uzyskania informacji dotyczących praw określonych powyżej należy skontaktować się z Administratorem lub z Inspektorem Danych Osobowych. </w:t>
      </w:r>
    </w:p>
    <w:p w14:paraId="39FB7C29" w14:textId="77777777" w:rsidR="00DC4DFE" w:rsidRPr="00D12187" w:rsidRDefault="00DC4DFE" w:rsidP="00D12187">
      <w:pPr>
        <w:spacing w:after="20" w:line="276" w:lineRule="auto"/>
        <w:jc w:val="both"/>
        <w:rPr>
          <w:rFonts w:eastAsia="Tahoma" w:cs="Times New Roman"/>
          <w:sz w:val="24"/>
          <w:szCs w:val="24"/>
        </w:rPr>
      </w:pPr>
      <w:r w:rsidRPr="00D12187">
        <w:rPr>
          <w:rFonts w:eastAsia="Tahoma" w:cs="Times New Roman"/>
          <w:sz w:val="24"/>
          <w:szCs w:val="24"/>
        </w:rPr>
        <w:t xml:space="preserve">Ma Pani/Pan prawo wniesienia skargi do organu nadzorczego (Urząd Ochrony Danych Osobowych, ul. Stawki 2, 00-193 Warszawa), gdy uzna Pani/Pan, że przetwarzanie Pani/Pana danych osobowych narusza przepisy ustawy o ochronie danych osobowych, a od 25 maja 2018 r. Rozporządzenia Parlamentu Europejskiego i Rady (UE) 2016/679 z dnia 27 kwietnia 2016 roku w sprawie ochrony osób fizycznych w związku z przetwarzaniem danych osobowych i w sprawie swobodnego przepływu takich danych oraz uchylenia dyrektywy 95/46/WE, </w:t>
      </w:r>
    </w:p>
    <w:p w14:paraId="7FD6FB5F" w14:textId="77777777" w:rsidR="00DC4DFE" w:rsidRPr="00D12187" w:rsidRDefault="00DC4DFE" w:rsidP="00D12187">
      <w:pPr>
        <w:spacing w:after="20" w:line="276" w:lineRule="auto"/>
        <w:jc w:val="both"/>
        <w:rPr>
          <w:rFonts w:eastAsia="Tahoma" w:cs="Times New Roman"/>
          <w:sz w:val="24"/>
          <w:szCs w:val="24"/>
        </w:rPr>
      </w:pPr>
      <w:r w:rsidRPr="00D12187">
        <w:rPr>
          <w:rFonts w:eastAsia="Tahoma" w:cs="Times New Roman"/>
          <w:sz w:val="24"/>
          <w:szCs w:val="24"/>
        </w:rPr>
        <w:t>Podanie danych osobowych w zakresie wymaganym przepisami jest obligatoryjne. Konsekwencją niepodania danych osobowych będzie brak możliwości rozpoczęcia wypełniania obowiązku prawnego leżącego na Administratorze Danych Osobowych. Państwa dane mogą być przetwarzane w sposób zautomatyzowany i nie będą profilowane.</w:t>
      </w:r>
    </w:p>
    <w:p w14:paraId="75765A7A" w14:textId="77777777" w:rsidR="00DC4DFE" w:rsidRPr="00D12187" w:rsidRDefault="00DC4DFE" w:rsidP="00D12187">
      <w:pPr>
        <w:spacing w:after="20" w:line="276" w:lineRule="auto"/>
        <w:jc w:val="both"/>
        <w:rPr>
          <w:rFonts w:eastAsia="Tahoma" w:cs="Times New Roman"/>
          <w:sz w:val="24"/>
          <w:szCs w:val="24"/>
        </w:rPr>
      </w:pPr>
    </w:p>
    <w:p w14:paraId="5879FAF9" w14:textId="77777777" w:rsidR="00DC4DFE" w:rsidRPr="00D12187" w:rsidRDefault="00DC4DFE" w:rsidP="00D12187">
      <w:pPr>
        <w:spacing w:after="20" w:line="276" w:lineRule="auto"/>
        <w:jc w:val="both"/>
        <w:rPr>
          <w:rFonts w:eastAsia="Tahoma" w:cs="Times New Roman"/>
          <w:sz w:val="24"/>
          <w:szCs w:val="24"/>
        </w:rPr>
      </w:pPr>
    </w:p>
    <w:p w14:paraId="5A9DF7A6" w14:textId="77777777" w:rsidR="00DC4DFE" w:rsidRPr="00D12187" w:rsidRDefault="00DC4DFE" w:rsidP="0016520D">
      <w:pPr>
        <w:spacing w:after="20" w:line="276" w:lineRule="auto"/>
        <w:ind w:left="5664" w:firstLine="708"/>
        <w:jc w:val="both"/>
        <w:rPr>
          <w:rFonts w:eastAsia="Tahoma" w:cs="Times New Roman"/>
          <w:sz w:val="24"/>
          <w:szCs w:val="24"/>
        </w:rPr>
      </w:pPr>
      <w:r w:rsidRPr="00D12187">
        <w:rPr>
          <w:rFonts w:eastAsia="Tahoma" w:cs="Times New Roman"/>
          <w:sz w:val="24"/>
          <w:szCs w:val="24"/>
        </w:rPr>
        <w:t>Zatwierdzam:</w:t>
      </w:r>
    </w:p>
    <w:p w14:paraId="0EBEF670" w14:textId="77777777" w:rsidR="0016520D" w:rsidRDefault="0016520D" w:rsidP="00D12187">
      <w:pPr>
        <w:spacing w:after="20" w:line="276" w:lineRule="auto"/>
        <w:jc w:val="both"/>
        <w:rPr>
          <w:rFonts w:eastAsia="Tahoma" w:cs="Times New Roman"/>
          <w:sz w:val="24"/>
          <w:szCs w:val="24"/>
        </w:rPr>
      </w:pPr>
    </w:p>
    <w:p w14:paraId="7932894C" w14:textId="27D0C269" w:rsidR="00DC4DFE" w:rsidRPr="00D12187" w:rsidRDefault="00DC4DFE" w:rsidP="0016520D">
      <w:pPr>
        <w:spacing w:after="20" w:line="276" w:lineRule="auto"/>
        <w:ind w:left="5664" w:firstLine="708"/>
        <w:jc w:val="both"/>
        <w:rPr>
          <w:rFonts w:eastAsia="Tahoma" w:cs="Times New Roman"/>
          <w:sz w:val="24"/>
          <w:szCs w:val="24"/>
        </w:rPr>
      </w:pPr>
      <w:r w:rsidRPr="00D12187">
        <w:rPr>
          <w:rFonts w:eastAsia="Tahoma" w:cs="Times New Roman"/>
          <w:sz w:val="24"/>
          <w:szCs w:val="24"/>
        </w:rPr>
        <w:t>Wójt Gminy Rogów</w:t>
      </w:r>
    </w:p>
    <w:p w14:paraId="22CA1B54" w14:textId="77777777" w:rsidR="00DC4DFE" w:rsidRPr="00D12187" w:rsidRDefault="00DC4DFE" w:rsidP="0016520D">
      <w:pPr>
        <w:spacing w:after="20" w:line="276" w:lineRule="auto"/>
        <w:ind w:left="6372"/>
        <w:jc w:val="both"/>
        <w:rPr>
          <w:rFonts w:eastAsia="Tahoma" w:cs="Times New Roman"/>
          <w:sz w:val="24"/>
          <w:szCs w:val="24"/>
        </w:rPr>
      </w:pPr>
      <w:r w:rsidRPr="00D12187">
        <w:rPr>
          <w:rFonts w:eastAsia="Tahoma" w:cs="Times New Roman"/>
          <w:sz w:val="24"/>
          <w:szCs w:val="24"/>
        </w:rPr>
        <w:t>/-/ Daniel Kołada</w:t>
      </w:r>
    </w:p>
    <w:p w14:paraId="33CE0FE0" w14:textId="77777777" w:rsidR="00ED390B" w:rsidRPr="00D12187" w:rsidRDefault="00ED390B" w:rsidP="00D12187">
      <w:pPr>
        <w:spacing w:after="20" w:line="276" w:lineRule="auto"/>
        <w:jc w:val="both"/>
        <w:rPr>
          <w:rFonts w:cs="Times New Roman"/>
          <w:b/>
          <w:bCs/>
          <w:sz w:val="24"/>
          <w:szCs w:val="24"/>
        </w:rPr>
      </w:pPr>
    </w:p>
    <w:p w14:paraId="53B3B07B" w14:textId="77777777" w:rsidR="00920DA7" w:rsidRPr="00D12187" w:rsidRDefault="00920DA7" w:rsidP="00D12187">
      <w:pPr>
        <w:spacing w:after="20" w:line="276" w:lineRule="auto"/>
        <w:jc w:val="both"/>
        <w:rPr>
          <w:rFonts w:eastAsia="Tahoma" w:cs="Times New Roman"/>
          <w:sz w:val="24"/>
          <w:szCs w:val="24"/>
        </w:rPr>
      </w:pPr>
    </w:p>
    <w:p w14:paraId="2F8632D4" w14:textId="77777777" w:rsidR="00920DA7" w:rsidRPr="00D12187" w:rsidRDefault="00920DA7" w:rsidP="00D12187">
      <w:pPr>
        <w:spacing w:after="20" w:line="276" w:lineRule="auto"/>
        <w:jc w:val="both"/>
        <w:rPr>
          <w:rFonts w:eastAsia="Tahoma" w:cs="Times New Roman"/>
          <w:sz w:val="24"/>
          <w:szCs w:val="24"/>
        </w:rPr>
      </w:pPr>
      <w:r w:rsidRPr="00D12187">
        <w:rPr>
          <w:rFonts w:cs="Times New Roman"/>
          <w:sz w:val="24"/>
          <w:szCs w:val="24"/>
        </w:rPr>
        <w:t>Załączniki:</w:t>
      </w:r>
    </w:p>
    <w:p w14:paraId="4A58C82E" w14:textId="77777777" w:rsidR="00920DA7" w:rsidRPr="00D12187" w:rsidRDefault="00920DA7" w:rsidP="00D12187">
      <w:pPr>
        <w:spacing w:after="20" w:line="276" w:lineRule="auto"/>
        <w:jc w:val="both"/>
        <w:rPr>
          <w:rFonts w:eastAsia="Tahoma" w:cs="Times New Roman"/>
          <w:sz w:val="24"/>
          <w:szCs w:val="24"/>
        </w:rPr>
      </w:pPr>
      <w:r w:rsidRPr="00D12187">
        <w:rPr>
          <w:rFonts w:cs="Times New Roman"/>
          <w:sz w:val="24"/>
          <w:szCs w:val="24"/>
        </w:rPr>
        <w:t>Załącznik nr 1 – Formularz ofertowy</w:t>
      </w:r>
    </w:p>
    <w:p w14:paraId="4B046C65" w14:textId="77777777" w:rsidR="00920DA7" w:rsidRPr="00D12187" w:rsidRDefault="00920DA7" w:rsidP="00D12187">
      <w:pPr>
        <w:spacing w:after="20" w:line="276" w:lineRule="auto"/>
        <w:jc w:val="both"/>
        <w:rPr>
          <w:rFonts w:eastAsia="Tahoma" w:cs="Times New Roman"/>
          <w:sz w:val="24"/>
          <w:szCs w:val="24"/>
        </w:rPr>
      </w:pPr>
      <w:r w:rsidRPr="00D12187">
        <w:rPr>
          <w:rFonts w:cs="Times New Roman"/>
          <w:sz w:val="24"/>
          <w:szCs w:val="24"/>
        </w:rPr>
        <w:t>Załącznik nr 2 -  Wykaz os</w:t>
      </w:r>
      <w:r w:rsidRPr="00D12187">
        <w:rPr>
          <w:rFonts w:cs="Times New Roman"/>
          <w:sz w:val="24"/>
          <w:szCs w:val="24"/>
          <w:lang w:val="es-ES_tradnl"/>
        </w:rPr>
        <w:t>ó</w:t>
      </w:r>
      <w:r w:rsidRPr="00D12187">
        <w:rPr>
          <w:rFonts w:cs="Times New Roman"/>
          <w:sz w:val="24"/>
          <w:szCs w:val="24"/>
        </w:rPr>
        <w:t xml:space="preserve">b </w:t>
      </w:r>
    </w:p>
    <w:p w14:paraId="03BF36D0" w14:textId="77777777" w:rsidR="00920DA7" w:rsidRPr="00D12187" w:rsidRDefault="00920DA7" w:rsidP="00D12187">
      <w:pPr>
        <w:spacing w:after="20" w:line="276" w:lineRule="auto"/>
        <w:jc w:val="both"/>
        <w:rPr>
          <w:rFonts w:eastAsia="Tahoma" w:cs="Times New Roman"/>
          <w:sz w:val="24"/>
          <w:szCs w:val="24"/>
        </w:rPr>
      </w:pPr>
      <w:r w:rsidRPr="00D12187">
        <w:rPr>
          <w:rFonts w:cs="Times New Roman"/>
          <w:sz w:val="24"/>
          <w:szCs w:val="24"/>
        </w:rPr>
        <w:t>Załącznik nr 3 – Wykaz przeprowadzonych usług szkoleniowych</w:t>
      </w:r>
    </w:p>
    <w:p w14:paraId="59A66E0D" w14:textId="48D56A8E" w:rsidR="00920DA7" w:rsidRPr="00D12187" w:rsidRDefault="00920A4B" w:rsidP="00D12187">
      <w:pPr>
        <w:spacing w:after="20" w:line="276" w:lineRule="auto"/>
        <w:jc w:val="both"/>
        <w:rPr>
          <w:rFonts w:eastAsia="Tahoma" w:cs="Times New Roman"/>
          <w:sz w:val="24"/>
          <w:szCs w:val="24"/>
        </w:rPr>
      </w:pPr>
      <w:r w:rsidRPr="00D12187">
        <w:rPr>
          <w:rFonts w:eastAsia="Tahoma" w:cs="Times New Roman"/>
          <w:sz w:val="24"/>
          <w:szCs w:val="24"/>
        </w:rPr>
        <w:t>Załącznik nr 4 – Oświadczenie o braku powiązań</w:t>
      </w:r>
    </w:p>
    <w:p w14:paraId="5D551198" w14:textId="058DE573" w:rsidR="00D36AA0" w:rsidRPr="00D12187" w:rsidRDefault="00D36AA0" w:rsidP="00D12187">
      <w:pPr>
        <w:spacing w:after="20" w:line="276" w:lineRule="auto"/>
        <w:jc w:val="both"/>
        <w:rPr>
          <w:rFonts w:eastAsia="Tahoma" w:cs="Times New Roman"/>
          <w:sz w:val="24"/>
          <w:szCs w:val="24"/>
        </w:rPr>
      </w:pPr>
      <w:r w:rsidRPr="00D12187">
        <w:rPr>
          <w:rFonts w:eastAsia="Tahoma" w:cs="Times New Roman"/>
          <w:sz w:val="24"/>
          <w:szCs w:val="24"/>
        </w:rPr>
        <w:t>Załącznik nr 5 – Oświadczenie Wykonawcy</w:t>
      </w:r>
      <w:r w:rsidR="0059726C" w:rsidRPr="00D12187">
        <w:rPr>
          <w:rFonts w:eastAsia="Tahoma" w:cs="Times New Roman"/>
          <w:sz w:val="24"/>
          <w:szCs w:val="24"/>
        </w:rPr>
        <w:t>.</w:t>
      </w:r>
    </w:p>
    <w:p w14:paraId="79506197" w14:textId="77777777" w:rsidR="0059726C" w:rsidRDefault="0059726C" w:rsidP="001A5CCD"/>
    <w:sectPr w:rsidR="0059726C">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265025" w14:textId="77777777" w:rsidR="00980178" w:rsidRDefault="00980178" w:rsidP="00CD56C8">
      <w:r>
        <w:separator/>
      </w:r>
    </w:p>
  </w:endnote>
  <w:endnote w:type="continuationSeparator" w:id="0">
    <w:p w14:paraId="6E6F88DB" w14:textId="77777777" w:rsidR="00980178" w:rsidRDefault="00980178" w:rsidP="00CD5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Helvetica Neue">
    <w:altName w:val="Times New Roman"/>
    <w:charset w:val="00"/>
    <w:family w:val="roman"/>
    <w:pitch w:val="default"/>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2117785"/>
      <w:docPartObj>
        <w:docPartGallery w:val="Page Numbers (Bottom of Page)"/>
        <w:docPartUnique/>
      </w:docPartObj>
    </w:sdtPr>
    <w:sdtEndPr/>
    <w:sdtContent>
      <w:p w14:paraId="05CACFF8" w14:textId="7A5C9C22" w:rsidR="00F16A72" w:rsidRDefault="00F16A72">
        <w:pPr>
          <w:pStyle w:val="Stopka"/>
          <w:jc w:val="right"/>
        </w:pPr>
        <w:r>
          <w:fldChar w:fldCharType="begin"/>
        </w:r>
        <w:r>
          <w:instrText>PAGE   \* MERGEFORMAT</w:instrText>
        </w:r>
        <w:r>
          <w:fldChar w:fldCharType="separate"/>
        </w:r>
        <w:r>
          <w:t>2</w:t>
        </w:r>
        <w:r>
          <w:fldChar w:fldCharType="end"/>
        </w:r>
      </w:p>
    </w:sdtContent>
  </w:sdt>
  <w:p w14:paraId="09B63400" w14:textId="77777777" w:rsidR="00F16A72" w:rsidRDefault="00F16A7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272810" w14:textId="77777777" w:rsidR="00980178" w:rsidRDefault="00980178" w:rsidP="00CD56C8">
      <w:r>
        <w:separator/>
      </w:r>
    </w:p>
  </w:footnote>
  <w:footnote w:type="continuationSeparator" w:id="0">
    <w:p w14:paraId="78A93F54" w14:textId="77777777" w:rsidR="00980178" w:rsidRDefault="00980178" w:rsidP="00CD5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9601B" w14:textId="2E863092" w:rsidR="007D1159" w:rsidRDefault="007D1159">
    <w:pPr>
      <w:pStyle w:val="Nagwek"/>
    </w:pPr>
    <w:r>
      <w:rPr>
        <w:noProof/>
      </w:rPr>
      <w:drawing>
        <wp:inline distT="0" distB="0" distL="0" distR="0" wp14:anchorId="60ADF21C" wp14:editId="10127103">
          <wp:extent cx="5761355" cy="609600"/>
          <wp:effectExtent l="0" t="0" r="0" b="0"/>
          <wp:docPr id="206584063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6096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C5066"/>
    <w:multiLevelType w:val="hybridMultilevel"/>
    <w:tmpl w:val="1B1A06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7E505C3"/>
    <w:multiLevelType w:val="hybridMultilevel"/>
    <w:tmpl w:val="987C7B6A"/>
    <w:styleLink w:val="Punktory"/>
    <w:lvl w:ilvl="0" w:tplc="1C6CC990">
      <w:start w:val="1"/>
      <w:numFmt w:val="bullet"/>
      <w:lvlText w:val="-"/>
      <w:lvlJc w:val="left"/>
      <w:pPr>
        <w:ind w:left="158" w:hanging="1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47B0945A">
      <w:start w:val="1"/>
      <w:numFmt w:val="bullet"/>
      <w:lvlText w:val="-"/>
      <w:lvlJc w:val="left"/>
      <w:pPr>
        <w:ind w:left="758" w:hanging="1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DEAFEB0">
      <w:start w:val="1"/>
      <w:numFmt w:val="bullet"/>
      <w:lvlText w:val="-"/>
      <w:lvlJc w:val="left"/>
      <w:pPr>
        <w:ind w:left="1358" w:hanging="1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62C6AAC8">
      <w:start w:val="1"/>
      <w:numFmt w:val="bullet"/>
      <w:lvlText w:val="-"/>
      <w:lvlJc w:val="left"/>
      <w:pPr>
        <w:ind w:left="1958" w:hanging="1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768FA16">
      <w:start w:val="1"/>
      <w:numFmt w:val="bullet"/>
      <w:lvlText w:val="-"/>
      <w:lvlJc w:val="left"/>
      <w:pPr>
        <w:ind w:left="2558" w:hanging="1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6A29C2C">
      <w:start w:val="1"/>
      <w:numFmt w:val="bullet"/>
      <w:lvlText w:val="-"/>
      <w:lvlJc w:val="left"/>
      <w:pPr>
        <w:ind w:left="3158" w:hanging="1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D834D4A8">
      <w:start w:val="1"/>
      <w:numFmt w:val="bullet"/>
      <w:lvlText w:val="-"/>
      <w:lvlJc w:val="left"/>
      <w:pPr>
        <w:ind w:left="3758" w:hanging="1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910E98A">
      <w:start w:val="1"/>
      <w:numFmt w:val="bullet"/>
      <w:lvlText w:val="-"/>
      <w:lvlJc w:val="left"/>
      <w:pPr>
        <w:ind w:left="4358" w:hanging="1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E6060CBC">
      <w:start w:val="1"/>
      <w:numFmt w:val="bullet"/>
      <w:lvlText w:val="-"/>
      <w:lvlJc w:val="left"/>
      <w:pPr>
        <w:ind w:left="4958" w:hanging="1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93C63D4"/>
    <w:multiLevelType w:val="hybridMultilevel"/>
    <w:tmpl w:val="217006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E6F72D4"/>
    <w:multiLevelType w:val="hybridMultilevel"/>
    <w:tmpl w:val="E174A5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DA41C9"/>
    <w:multiLevelType w:val="hybridMultilevel"/>
    <w:tmpl w:val="06622C94"/>
    <w:lvl w:ilvl="0" w:tplc="669E5624">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9142CF"/>
    <w:multiLevelType w:val="hybridMultilevel"/>
    <w:tmpl w:val="64DE11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1917618"/>
    <w:multiLevelType w:val="hybridMultilevel"/>
    <w:tmpl w:val="5A0E30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D2468D6"/>
    <w:multiLevelType w:val="hybridMultilevel"/>
    <w:tmpl w:val="690A0C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CB07DD1"/>
    <w:multiLevelType w:val="hybridMultilevel"/>
    <w:tmpl w:val="15A6F0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F4C75B2"/>
    <w:multiLevelType w:val="hybridMultilevel"/>
    <w:tmpl w:val="987C7B6A"/>
    <w:numStyleLink w:val="Punktory"/>
  </w:abstractNum>
  <w:abstractNum w:abstractNumId="10" w15:restartNumberingAfterBreak="0">
    <w:nsid w:val="5B367993"/>
    <w:multiLevelType w:val="hybridMultilevel"/>
    <w:tmpl w:val="A6B27B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64462BA0"/>
    <w:multiLevelType w:val="hybridMultilevel"/>
    <w:tmpl w:val="A650CC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29658405">
    <w:abstractNumId w:val="1"/>
  </w:num>
  <w:num w:numId="2" w16cid:durableId="1546020515">
    <w:abstractNumId w:val="9"/>
  </w:num>
  <w:num w:numId="3" w16cid:durableId="1118792675">
    <w:abstractNumId w:val="8"/>
  </w:num>
  <w:num w:numId="4" w16cid:durableId="1320427975">
    <w:abstractNumId w:val="0"/>
  </w:num>
  <w:num w:numId="5" w16cid:durableId="642393615">
    <w:abstractNumId w:val="11"/>
  </w:num>
  <w:num w:numId="6" w16cid:durableId="1449663579">
    <w:abstractNumId w:val="5"/>
  </w:num>
  <w:num w:numId="7" w16cid:durableId="773860135">
    <w:abstractNumId w:val="6"/>
  </w:num>
  <w:num w:numId="8" w16cid:durableId="2072265899">
    <w:abstractNumId w:val="2"/>
  </w:num>
  <w:num w:numId="9" w16cid:durableId="344986560">
    <w:abstractNumId w:val="3"/>
  </w:num>
  <w:num w:numId="10" w16cid:durableId="641036854">
    <w:abstractNumId w:val="10"/>
  </w:num>
  <w:num w:numId="11" w16cid:durableId="468279596">
    <w:abstractNumId w:val="7"/>
  </w:num>
  <w:num w:numId="12" w16cid:durableId="9670040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6C8"/>
    <w:rsid w:val="00001F4D"/>
    <w:rsid w:val="00002EB7"/>
    <w:rsid w:val="0016520D"/>
    <w:rsid w:val="001A5CCD"/>
    <w:rsid w:val="001D15D0"/>
    <w:rsid w:val="00267769"/>
    <w:rsid w:val="002E4019"/>
    <w:rsid w:val="00327324"/>
    <w:rsid w:val="0045638D"/>
    <w:rsid w:val="0046512D"/>
    <w:rsid w:val="0059726C"/>
    <w:rsid w:val="0062303E"/>
    <w:rsid w:val="00635B50"/>
    <w:rsid w:val="006977E3"/>
    <w:rsid w:val="006C4A8E"/>
    <w:rsid w:val="007769DD"/>
    <w:rsid w:val="007D1159"/>
    <w:rsid w:val="00920A4B"/>
    <w:rsid w:val="00920DA7"/>
    <w:rsid w:val="00944FC0"/>
    <w:rsid w:val="0096796D"/>
    <w:rsid w:val="00980178"/>
    <w:rsid w:val="00986BE4"/>
    <w:rsid w:val="00B81D9D"/>
    <w:rsid w:val="00C771B1"/>
    <w:rsid w:val="00CA38C2"/>
    <w:rsid w:val="00CC0953"/>
    <w:rsid w:val="00CD56C8"/>
    <w:rsid w:val="00D016A6"/>
    <w:rsid w:val="00D12187"/>
    <w:rsid w:val="00D209E1"/>
    <w:rsid w:val="00D36AA0"/>
    <w:rsid w:val="00D93AAF"/>
    <w:rsid w:val="00D9493B"/>
    <w:rsid w:val="00DC4DFE"/>
    <w:rsid w:val="00EC355D"/>
    <w:rsid w:val="00ED390B"/>
    <w:rsid w:val="00F16A72"/>
    <w:rsid w:val="00F26A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EBFF313"/>
  <w15:chartTrackingRefBased/>
  <w15:docId w15:val="{3BC29106-D472-40E6-8C3B-29CAD844C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920DA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D56C8"/>
    <w:pPr>
      <w:tabs>
        <w:tab w:val="center" w:pos="4536"/>
        <w:tab w:val="right" w:pos="9072"/>
      </w:tabs>
    </w:pPr>
  </w:style>
  <w:style w:type="character" w:customStyle="1" w:styleId="NagwekZnak">
    <w:name w:val="Nagłówek Znak"/>
    <w:basedOn w:val="Domylnaczcionkaakapitu"/>
    <w:link w:val="Nagwek"/>
    <w:uiPriority w:val="99"/>
    <w:rsid w:val="00CD56C8"/>
  </w:style>
  <w:style w:type="paragraph" w:styleId="Stopka">
    <w:name w:val="footer"/>
    <w:basedOn w:val="Normalny"/>
    <w:link w:val="StopkaZnak"/>
    <w:uiPriority w:val="99"/>
    <w:unhideWhenUsed/>
    <w:rsid w:val="00CD56C8"/>
    <w:pPr>
      <w:tabs>
        <w:tab w:val="center" w:pos="4536"/>
        <w:tab w:val="right" w:pos="9072"/>
      </w:tabs>
    </w:pPr>
  </w:style>
  <w:style w:type="character" w:customStyle="1" w:styleId="StopkaZnak">
    <w:name w:val="Stopka Znak"/>
    <w:basedOn w:val="Domylnaczcionkaakapitu"/>
    <w:link w:val="Stopka"/>
    <w:uiPriority w:val="99"/>
    <w:rsid w:val="00CD56C8"/>
  </w:style>
  <w:style w:type="character" w:styleId="Hipercze">
    <w:name w:val="Hyperlink"/>
    <w:rsid w:val="00920DA7"/>
    <w:rPr>
      <w:u w:val="single"/>
    </w:rPr>
  </w:style>
  <w:style w:type="table" w:customStyle="1" w:styleId="TableNormal">
    <w:name w:val="Table Normal"/>
    <w:rsid w:val="00920DA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paragraph" w:customStyle="1" w:styleId="Style2">
    <w:name w:val="Style2"/>
    <w:rsid w:val="00920DA7"/>
    <w:pPr>
      <w:widowControl w:val="0"/>
      <w:pBdr>
        <w:top w:val="nil"/>
        <w:left w:val="nil"/>
        <w:bottom w:val="nil"/>
        <w:right w:val="nil"/>
        <w:between w:val="nil"/>
        <w:bar w:val="nil"/>
      </w:pBdr>
      <w:spacing w:after="0" w:line="298" w:lineRule="exact"/>
      <w:jc w:val="center"/>
    </w:pPr>
    <w:rPr>
      <w:rFonts w:ascii="Garamond" w:eastAsia="Arial Unicode MS" w:hAnsi="Garamond" w:cs="Arial Unicode MS"/>
      <w:color w:val="000000"/>
      <w:sz w:val="24"/>
      <w:szCs w:val="24"/>
      <w:u w:color="000000"/>
      <w:bdr w:val="nil"/>
      <w:lang w:eastAsia="pl-PL"/>
    </w:rPr>
  </w:style>
  <w:style w:type="numbering" w:customStyle="1" w:styleId="Punktory">
    <w:name w:val="Punktory"/>
    <w:rsid w:val="00920DA7"/>
    <w:pPr>
      <w:numPr>
        <w:numId w:val="1"/>
      </w:numPr>
    </w:pPr>
  </w:style>
  <w:style w:type="paragraph" w:customStyle="1" w:styleId="NagwekistopkaA">
    <w:name w:val="Nagłówek i stopka A"/>
    <w:rsid w:val="00920DA7"/>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u w:color="000000"/>
      <w:bdr w:val="nil"/>
      <w:lang w:eastAsia="pl-PL"/>
      <w14:textOutline w14:w="12700" w14:cap="flat" w14:cmpd="sng" w14:algn="ctr">
        <w14:noFill/>
        <w14:prstDash w14:val="solid"/>
        <w14:miter w14:lim="400000"/>
      </w14:textOutline>
    </w:rPr>
  </w:style>
  <w:style w:type="paragraph" w:styleId="Akapitzlist">
    <w:name w:val="List Paragraph"/>
    <w:basedOn w:val="Normalny"/>
    <w:uiPriority w:val="34"/>
    <w:qFormat/>
    <w:rsid w:val="00D016A6"/>
    <w:pPr>
      <w:ind w:left="720"/>
      <w:contextualSpacing/>
    </w:pPr>
  </w:style>
  <w:style w:type="character" w:styleId="Nierozpoznanawzmianka">
    <w:name w:val="Unresolved Mention"/>
    <w:basedOn w:val="Domylnaczcionkaakapitu"/>
    <w:uiPriority w:val="99"/>
    <w:semiHidden/>
    <w:unhideWhenUsed/>
    <w:rsid w:val="007769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rapalska@gminarogo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9</Pages>
  <Words>2916</Words>
  <Characters>17501</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Anna Rapalska</cp:lastModifiedBy>
  <cp:revision>15</cp:revision>
  <cp:lastPrinted>2024-09-20T08:05:00Z</cp:lastPrinted>
  <dcterms:created xsi:type="dcterms:W3CDTF">2024-09-18T12:26:00Z</dcterms:created>
  <dcterms:modified xsi:type="dcterms:W3CDTF">2024-09-20T11:04:00Z</dcterms:modified>
</cp:coreProperties>
</file>