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4B5F2" w14:textId="77777777" w:rsidR="00671A34" w:rsidRPr="00671A34" w:rsidRDefault="00671A34" w:rsidP="00671A34">
      <w:pPr>
        <w:jc w:val="center"/>
        <w:rPr>
          <w:rFonts w:ascii="Times New Roman" w:hAnsi="Times New Roman" w:cs="Times New Roman"/>
          <w:b/>
          <w:sz w:val="24"/>
          <w:szCs w:val="24"/>
        </w:rPr>
      </w:pPr>
      <w:r w:rsidRPr="00671A34">
        <w:rPr>
          <w:rFonts w:ascii="Times New Roman" w:hAnsi="Times New Roman" w:cs="Times New Roman"/>
          <w:b/>
          <w:sz w:val="24"/>
          <w:szCs w:val="24"/>
        </w:rPr>
        <w:t>PROTOKÓŁ Nr 19/2025</w:t>
      </w:r>
    </w:p>
    <w:p w14:paraId="64E4F801" w14:textId="77777777" w:rsidR="00671A34" w:rsidRPr="00671A34" w:rsidRDefault="00671A34" w:rsidP="00671A34">
      <w:pPr>
        <w:rPr>
          <w:rFonts w:ascii="Times New Roman" w:hAnsi="Times New Roman" w:cs="Times New Roman"/>
          <w:b/>
          <w:sz w:val="24"/>
          <w:szCs w:val="24"/>
        </w:rPr>
      </w:pPr>
    </w:p>
    <w:p w14:paraId="3F0B1834" w14:textId="77777777" w:rsidR="00671A34" w:rsidRPr="00671A34" w:rsidRDefault="00671A34" w:rsidP="00671A34">
      <w:pPr>
        <w:rPr>
          <w:rFonts w:ascii="Times New Roman" w:hAnsi="Times New Roman" w:cs="Times New Roman"/>
          <w:b/>
          <w:sz w:val="24"/>
          <w:szCs w:val="24"/>
        </w:rPr>
      </w:pPr>
      <w:r w:rsidRPr="00671A34">
        <w:rPr>
          <w:rFonts w:ascii="Times New Roman" w:hAnsi="Times New Roman" w:cs="Times New Roman"/>
          <w:b/>
          <w:sz w:val="24"/>
          <w:szCs w:val="24"/>
        </w:rPr>
        <w:t xml:space="preserve">z posiedzenia Komisji </w:t>
      </w:r>
      <w:bookmarkStart w:id="0" w:name="_Hlk206744414"/>
      <w:r w:rsidRPr="00671A34">
        <w:rPr>
          <w:rFonts w:ascii="Times New Roman" w:hAnsi="Times New Roman" w:cs="Times New Roman"/>
          <w:b/>
          <w:sz w:val="24"/>
          <w:szCs w:val="24"/>
        </w:rPr>
        <w:t xml:space="preserve">Rozwoju Gospodarczego i Finansów </w:t>
      </w:r>
      <w:bookmarkEnd w:id="0"/>
      <w:r w:rsidRPr="00671A34">
        <w:rPr>
          <w:rFonts w:ascii="Times New Roman" w:hAnsi="Times New Roman" w:cs="Times New Roman"/>
          <w:b/>
          <w:sz w:val="24"/>
          <w:szCs w:val="24"/>
        </w:rPr>
        <w:t xml:space="preserve">– odbytej w dniu 21 sierpnia 2025 roku. </w:t>
      </w:r>
    </w:p>
    <w:p w14:paraId="27AC5490"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Obecni na posiedzeniu członkowie komisji oraz goście zaproszeni wg załączonej listy obecności. </w:t>
      </w:r>
    </w:p>
    <w:p w14:paraId="1934F1B4"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Posiedzeniu przewodniczyła Pani Emilia Oliwa – Przewodnicząca Komisji. Zaproszony na posiedzenie Komisji został Pan Rafał Pyrka Dyrektor Zakładu Gospodarki Komunalnej i Mieszkaniowej w Skaryszewie. </w:t>
      </w:r>
    </w:p>
    <w:p w14:paraId="1F29549E" w14:textId="77777777" w:rsidR="00671A34" w:rsidRPr="00866655" w:rsidRDefault="00671A34" w:rsidP="00866655">
      <w:pPr>
        <w:pStyle w:val="Bezodstpw"/>
        <w:rPr>
          <w:rFonts w:ascii="Times New Roman" w:hAnsi="Times New Roman" w:cs="Times New Roman"/>
          <w:sz w:val="24"/>
          <w:szCs w:val="24"/>
          <w:u w:val="single"/>
        </w:rPr>
      </w:pPr>
      <w:r w:rsidRPr="00866655">
        <w:rPr>
          <w:rFonts w:ascii="Times New Roman" w:hAnsi="Times New Roman" w:cs="Times New Roman"/>
          <w:sz w:val="24"/>
          <w:szCs w:val="24"/>
          <w:u w:val="single"/>
        </w:rPr>
        <w:t xml:space="preserve">Porządek obrad: </w:t>
      </w:r>
    </w:p>
    <w:p w14:paraId="0F9FFD27" w14:textId="77777777" w:rsidR="00671A34" w:rsidRPr="00866655" w:rsidRDefault="00671A34" w:rsidP="00866655">
      <w:pPr>
        <w:pStyle w:val="Bezodstpw"/>
        <w:numPr>
          <w:ilvl w:val="0"/>
          <w:numId w:val="3"/>
        </w:numPr>
        <w:rPr>
          <w:rFonts w:ascii="Times New Roman" w:hAnsi="Times New Roman" w:cs="Times New Roman"/>
          <w:sz w:val="24"/>
          <w:szCs w:val="24"/>
        </w:rPr>
      </w:pPr>
      <w:r w:rsidRPr="00866655">
        <w:rPr>
          <w:rFonts w:ascii="Times New Roman" w:hAnsi="Times New Roman" w:cs="Times New Roman"/>
          <w:sz w:val="24"/>
          <w:szCs w:val="24"/>
        </w:rPr>
        <w:t>Otwarcie posiedzenia Komisji.</w:t>
      </w:r>
    </w:p>
    <w:p w14:paraId="07BF8D26" w14:textId="77777777" w:rsidR="00671A34" w:rsidRPr="00866655" w:rsidRDefault="00671A34" w:rsidP="00866655">
      <w:pPr>
        <w:pStyle w:val="Bezodstpw"/>
        <w:numPr>
          <w:ilvl w:val="0"/>
          <w:numId w:val="3"/>
        </w:numPr>
        <w:rPr>
          <w:rFonts w:ascii="Times New Roman" w:hAnsi="Times New Roman" w:cs="Times New Roman"/>
          <w:sz w:val="24"/>
          <w:szCs w:val="24"/>
        </w:rPr>
      </w:pPr>
      <w:r w:rsidRPr="00866655">
        <w:rPr>
          <w:rFonts w:ascii="Times New Roman" w:hAnsi="Times New Roman" w:cs="Times New Roman"/>
          <w:sz w:val="24"/>
          <w:szCs w:val="24"/>
        </w:rPr>
        <w:t xml:space="preserve">Przyjęcie porządku obrad. </w:t>
      </w:r>
    </w:p>
    <w:p w14:paraId="5A96A553" w14:textId="77777777" w:rsidR="00671A34" w:rsidRPr="00866655" w:rsidRDefault="00671A34" w:rsidP="00866655">
      <w:pPr>
        <w:pStyle w:val="Bezodstpw"/>
        <w:numPr>
          <w:ilvl w:val="0"/>
          <w:numId w:val="3"/>
        </w:numPr>
        <w:rPr>
          <w:rFonts w:ascii="Times New Roman" w:hAnsi="Times New Roman" w:cs="Times New Roman"/>
          <w:sz w:val="24"/>
          <w:szCs w:val="24"/>
        </w:rPr>
      </w:pPr>
      <w:r w:rsidRPr="00866655">
        <w:rPr>
          <w:rFonts w:ascii="Times New Roman" w:hAnsi="Times New Roman" w:cs="Times New Roman"/>
          <w:sz w:val="24"/>
          <w:szCs w:val="24"/>
        </w:rPr>
        <w:t>Przyjęcie protokołu z poprzedniego posiedzenia Komisji.</w:t>
      </w:r>
    </w:p>
    <w:p w14:paraId="605135AB" w14:textId="77777777" w:rsidR="00671A34" w:rsidRPr="00866655" w:rsidRDefault="00671A34" w:rsidP="00866655">
      <w:pPr>
        <w:pStyle w:val="Bezodstpw"/>
        <w:numPr>
          <w:ilvl w:val="0"/>
          <w:numId w:val="3"/>
        </w:numPr>
        <w:rPr>
          <w:rFonts w:ascii="Times New Roman" w:hAnsi="Times New Roman" w:cs="Times New Roman"/>
          <w:sz w:val="24"/>
          <w:szCs w:val="24"/>
        </w:rPr>
      </w:pPr>
      <w:r w:rsidRPr="00866655">
        <w:rPr>
          <w:rFonts w:ascii="Times New Roman" w:hAnsi="Times New Roman" w:cs="Times New Roman"/>
          <w:sz w:val="24"/>
          <w:szCs w:val="24"/>
        </w:rPr>
        <w:t xml:space="preserve">Zestawienie szczegółowe wpływów z podatków od nieruchomości, gruntowych, środków transportowych, opłat eksploatacyjnych, od wód, lasów oraz wysokość umorzeń za I półrocze 2025r. – zarówno od podmiotów prawnych jak i osób fizycznych z uwzględnieniem 20 podatników. </w:t>
      </w:r>
    </w:p>
    <w:p w14:paraId="2684DD21" w14:textId="77777777" w:rsidR="00671A34" w:rsidRPr="00866655" w:rsidRDefault="00671A34" w:rsidP="00866655">
      <w:pPr>
        <w:pStyle w:val="Bezodstpw"/>
        <w:numPr>
          <w:ilvl w:val="0"/>
          <w:numId w:val="3"/>
        </w:numPr>
        <w:rPr>
          <w:rFonts w:ascii="Times New Roman" w:hAnsi="Times New Roman" w:cs="Times New Roman"/>
          <w:sz w:val="24"/>
          <w:szCs w:val="24"/>
        </w:rPr>
      </w:pPr>
      <w:r w:rsidRPr="00866655">
        <w:rPr>
          <w:rFonts w:ascii="Times New Roman" w:hAnsi="Times New Roman" w:cs="Times New Roman"/>
          <w:sz w:val="24"/>
          <w:szCs w:val="24"/>
        </w:rPr>
        <w:t>Koszty utrzymania schroniska dla zwierząt za I półrocze 2025.</w:t>
      </w:r>
    </w:p>
    <w:p w14:paraId="52240611" w14:textId="77777777" w:rsidR="00671A34" w:rsidRPr="00866655" w:rsidRDefault="00671A34" w:rsidP="00866655">
      <w:pPr>
        <w:pStyle w:val="Bezodstpw"/>
        <w:numPr>
          <w:ilvl w:val="0"/>
          <w:numId w:val="3"/>
        </w:numPr>
        <w:rPr>
          <w:rFonts w:ascii="Times New Roman" w:hAnsi="Times New Roman" w:cs="Times New Roman"/>
          <w:sz w:val="24"/>
          <w:szCs w:val="24"/>
        </w:rPr>
      </w:pPr>
      <w:r w:rsidRPr="00866655">
        <w:rPr>
          <w:rFonts w:ascii="Times New Roman" w:hAnsi="Times New Roman" w:cs="Times New Roman"/>
          <w:sz w:val="24"/>
          <w:szCs w:val="24"/>
        </w:rPr>
        <w:t>Sprawozdanie z efektów przynależności do Radomskiego Obszaru Funkcjonalnego oraz LGD „Wspólny Trakt”.</w:t>
      </w:r>
    </w:p>
    <w:p w14:paraId="4B09942A" w14:textId="77777777" w:rsidR="00671A34" w:rsidRPr="00866655" w:rsidRDefault="00671A34" w:rsidP="00866655">
      <w:pPr>
        <w:pStyle w:val="Bezodstpw"/>
        <w:ind w:left="720"/>
        <w:rPr>
          <w:rFonts w:ascii="Times New Roman" w:hAnsi="Times New Roman" w:cs="Times New Roman"/>
          <w:sz w:val="24"/>
          <w:szCs w:val="24"/>
        </w:rPr>
      </w:pPr>
      <w:r w:rsidRPr="00866655">
        <w:rPr>
          <w:rFonts w:ascii="Times New Roman" w:hAnsi="Times New Roman" w:cs="Times New Roman"/>
          <w:sz w:val="24"/>
          <w:szCs w:val="24"/>
        </w:rPr>
        <w:t>- wysokość zobowiązań składkowych i innych kosztów w poszczególnych związkach,</w:t>
      </w:r>
    </w:p>
    <w:p w14:paraId="4985EEDE" w14:textId="77777777" w:rsidR="00671A34" w:rsidRPr="00866655" w:rsidRDefault="00671A34" w:rsidP="00866655">
      <w:pPr>
        <w:pStyle w:val="Bezodstpw"/>
        <w:ind w:left="720"/>
        <w:rPr>
          <w:rFonts w:ascii="Times New Roman" w:hAnsi="Times New Roman" w:cs="Times New Roman"/>
          <w:sz w:val="24"/>
          <w:szCs w:val="24"/>
        </w:rPr>
      </w:pPr>
      <w:r w:rsidRPr="00866655">
        <w:rPr>
          <w:rFonts w:ascii="Times New Roman" w:hAnsi="Times New Roman" w:cs="Times New Roman"/>
          <w:sz w:val="24"/>
          <w:szCs w:val="24"/>
        </w:rPr>
        <w:t>- osiągnięcia i wymierne efekty finansowe wynikające z przynależności do tych organizacji.</w:t>
      </w:r>
    </w:p>
    <w:p w14:paraId="32298BCC" w14:textId="77777777" w:rsidR="00671A34" w:rsidRPr="00866655" w:rsidRDefault="00671A34" w:rsidP="00866655">
      <w:pPr>
        <w:pStyle w:val="Bezodstpw"/>
        <w:numPr>
          <w:ilvl w:val="0"/>
          <w:numId w:val="3"/>
        </w:numPr>
        <w:rPr>
          <w:rFonts w:ascii="Times New Roman" w:hAnsi="Times New Roman" w:cs="Times New Roman"/>
          <w:sz w:val="24"/>
          <w:szCs w:val="24"/>
        </w:rPr>
      </w:pPr>
      <w:bookmarkStart w:id="1" w:name="_Hlk206744540"/>
      <w:r w:rsidRPr="00866655">
        <w:rPr>
          <w:rFonts w:ascii="Times New Roman" w:hAnsi="Times New Roman" w:cs="Times New Roman"/>
          <w:sz w:val="24"/>
          <w:szCs w:val="24"/>
        </w:rPr>
        <w:t>Zapoznanie oraz opiniowanie projektów uchwał przygotowanych na sesję Rady.</w:t>
      </w:r>
      <w:bookmarkEnd w:id="1"/>
    </w:p>
    <w:p w14:paraId="7EE4E015" w14:textId="77777777" w:rsidR="00671A34" w:rsidRPr="00866655" w:rsidRDefault="00671A34" w:rsidP="00866655">
      <w:pPr>
        <w:pStyle w:val="Bezodstpw"/>
        <w:numPr>
          <w:ilvl w:val="0"/>
          <w:numId w:val="3"/>
        </w:numPr>
        <w:rPr>
          <w:rFonts w:ascii="Times New Roman" w:hAnsi="Times New Roman" w:cs="Times New Roman"/>
          <w:sz w:val="24"/>
          <w:szCs w:val="24"/>
        </w:rPr>
      </w:pPr>
      <w:r w:rsidRPr="00866655">
        <w:rPr>
          <w:rFonts w:ascii="Times New Roman" w:hAnsi="Times New Roman" w:cs="Times New Roman"/>
          <w:sz w:val="24"/>
          <w:szCs w:val="24"/>
        </w:rPr>
        <w:t xml:space="preserve">Sprawy różne. </w:t>
      </w:r>
    </w:p>
    <w:p w14:paraId="2D7570B4" w14:textId="77777777" w:rsidR="00671A34" w:rsidRPr="00866655" w:rsidRDefault="00671A34" w:rsidP="00866655">
      <w:pPr>
        <w:pStyle w:val="Bezodstpw"/>
        <w:numPr>
          <w:ilvl w:val="0"/>
          <w:numId w:val="3"/>
        </w:numPr>
        <w:rPr>
          <w:rFonts w:ascii="Times New Roman" w:hAnsi="Times New Roman" w:cs="Times New Roman"/>
          <w:sz w:val="24"/>
          <w:szCs w:val="24"/>
        </w:rPr>
      </w:pPr>
      <w:r w:rsidRPr="00866655">
        <w:rPr>
          <w:rFonts w:ascii="Times New Roman" w:hAnsi="Times New Roman" w:cs="Times New Roman"/>
          <w:sz w:val="24"/>
          <w:szCs w:val="24"/>
        </w:rPr>
        <w:t>Zakończenie posiedzenia.</w:t>
      </w:r>
    </w:p>
    <w:p w14:paraId="0D717299" w14:textId="77777777" w:rsidR="00671A34" w:rsidRPr="00671A34" w:rsidRDefault="00671A34" w:rsidP="00671A34">
      <w:pPr>
        <w:rPr>
          <w:rFonts w:ascii="Times New Roman" w:hAnsi="Times New Roman" w:cs="Times New Roman"/>
          <w:b/>
          <w:bCs/>
          <w:sz w:val="24"/>
          <w:szCs w:val="24"/>
        </w:rPr>
      </w:pPr>
      <w:r w:rsidRPr="00671A34">
        <w:rPr>
          <w:rFonts w:ascii="Times New Roman" w:hAnsi="Times New Roman" w:cs="Times New Roman"/>
          <w:b/>
          <w:bCs/>
          <w:sz w:val="24"/>
          <w:szCs w:val="24"/>
        </w:rPr>
        <w:t xml:space="preserve">Ad.1. </w:t>
      </w:r>
    </w:p>
    <w:p w14:paraId="54461CD1"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p. </w:t>
      </w:r>
      <w:bookmarkStart w:id="2" w:name="_Hlk206744429"/>
      <w:r w:rsidRPr="00671A34">
        <w:rPr>
          <w:rFonts w:ascii="Times New Roman" w:hAnsi="Times New Roman" w:cs="Times New Roman"/>
          <w:sz w:val="24"/>
          <w:szCs w:val="24"/>
        </w:rPr>
        <w:t xml:space="preserve">Emilia Oliwa </w:t>
      </w:r>
      <w:bookmarkEnd w:id="2"/>
      <w:r w:rsidRPr="00671A34">
        <w:rPr>
          <w:rFonts w:ascii="Times New Roman" w:hAnsi="Times New Roman" w:cs="Times New Roman"/>
          <w:sz w:val="24"/>
          <w:szCs w:val="24"/>
        </w:rPr>
        <w:t xml:space="preserve">– Przewodnicząca Komisji – dokonała otwarcia 19 posiedzenia Komisji, stwierdzając quorum, przy którym Komisja może obradować i podejmować uchwały.                                  </w:t>
      </w:r>
      <w:r w:rsidRPr="00671A34">
        <w:rPr>
          <w:rFonts w:ascii="Times New Roman" w:hAnsi="Times New Roman" w:cs="Times New Roman"/>
          <w:b/>
          <w:bCs/>
          <w:sz w:val="24"/>
          <w:szCs w:val="24"/>
        </w:rPr>
        <w:t>STRESZCZENIE OBRAD:</w:t>
      </w:r>
      <w:r w:rsidRPr="00671A34">
        <w:rPr>
          <w:rFonts w:ascii="Times New Roman" w:hAnsi="Times New Roman" w:cs="Times New Roman"/>
          <w:b/>
          <w:bCs/>
          <w:sz w:val="24"/>
          <w:szCs w:val="24"/>
        </w:rPr>
        <w:br/>
        <w:t>Ad.2.</w:t>
      </w:r>
      <w:r w:rsidRPr="00671A34">
        <w:rPr>
          <w:rFonts w:ascii="Times New Roman" w:hAnsi="Times New Roman" w:cs="Times New Roman"/>
          <w:b/>
          <w:bCs/>
          <w:sz w:val="24"/>
          <w:szCs w:val="24"/>
        </w:rPr>
        <w:br/>
      </w: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p.Emilia</w:t>
      </w:r>
      <w:proofErr w:type="spellEnd"/>
      <w:r w:rsidRPr="00671A34">
        <w:rPr>
          <w:rFonts w:ascii="Times New Roman" w:hAnsi="Times New Roman" w:cs="Times New Roman"/>
          <w:sz w:val="24"/>
          <w:szCs w:val="24"/>
        </w:rPr>
        <w:t xml:space="preserve"> Oliwa – Przewodnicząca Komisji – przedstawiła porządek obrad posiedzenia Komisji z propozycją przesunięcia punktu 3. Przyjęcie protokołu z poprzedniego posiedzenia Komisji oraz punktu 7. Zapoznanie oraz opiniowanie projektów uchwał przygotowanych na sesję Rady na następne posiedzenie we wrześniu.</w:t>
      </w:r>
      <w:r w:rsidRPr="00671A34">
        <w:rPr>
          <w:rFonts w:ascii="Times New Roman" w:hAnsi="Times New Roman" w:cs="Times New Roman"/>
          <w:b/>
          <w:bCs/>
          <w:sz w:val="24"/>
          <w:szCs w:val="24"/>
        </w:rPr>
        <w:br/>
      </w:r>
      <w:r w:rsidRPr="00671A34">
        <w:rPr>
          <w:rFonts w:ascii="Times New Roman" w:hAnsi="Times New Roman" w:cs="Times New Roman"/>
          <w:sz w:val="24"/>
          <w:szCs w:val="24"/>
        </w:rPr>
        <w:t xml:space="preserve">Za – 3, p – 0, w – 2. </w:t>
      </w:r>
      <w:r w:rsidRPr="00671A34">
        <w:rPr>
          <w:rFonts w:ascii="Times New Roman" w:hAnsi="Times New Roman" w:cs="Times New Roman"/>
          <w:b/>
          <w:bCs/>
          <w:sz w:val="24"/>
          <w:szCs w:val="24"/>
        </w:rPr>
        <w:br/>
      </w:r>
      <w:r w:rsidRPr="00671A34">
        <w:rPr>
          <w:rFonts w:ascii="Times New Roman" w:hAnsi="Times New Roman" w:cs="Times New Roman"/>
          <w:sz w:val="24"/>
          <w:szCs w:val="24"/>
        </w:rPr>
        <w:t>Wniosek został przyjęty - jednogłośnie w głosowaniu jawnym.</w:t>
      </w:r>
      <w:r w:rsidRPr="00671A34">
        <w:rPr>
          <w:rFonts w:ascii="Times New Roman" w:hAnsi="Times New Roman" w:cs="Times New Roman"/>
          <w:b/>
          <w:bCs/>
          <w:sz w:val="24"/>
          <w:szCs w:val="24"/>
        </w:rPr>
        <w:br/>
      </w:r>
      <w:r w:rsidRPr="00671A34">
        <w:rPr>
          <w:rFonts w:ascii="Times New Roman" w:hAnsi="Times New Roman" w:cs="Times New Roman"/>
          <w:sz w:val="24"/>
          <w:szCs w:val="24"/>
        </w:rPr>
        <w:t>Porządek obrad wraz z poprawką.</w:t>
      </w:r>
      <w:r w:rsidRPr="00671A34">
        <w:rPr>
          <w:rFonts w:ascii="Times New Roman" w:hAnsi="Times New Roman" w:cs="Times New Roman"/>
          <w:b/>
          <w:bCs/>
          <w:sz w:val="24"/>
          <w:szCs w:val="24"/>
        </w:rPr>
        <w:br/>
      </w:r>
      <w:r w:rsidRPr="00671A34">
        <w:rPr>
          <w:rFonts w:ascii="Times New Roman" w:hAnsi="Times New Roman" w:cs="Times New Roman"/>
          <w:sz w:val="24"/>
          <w:szCs w:val="24"/>
        </w:rPr>
        <w:t>Za – 5, p – 0, w – 0.</w:t>
      </w:r>
      <w:r w:rsidRPr="00671A34">
        <w:rPr>
          <w:rFonts w:ascii="Times New Roman" w:hAnsi="Times New Roman" w:cs="Times New Roman"/>
          <w:b/>
          <w:bCs/>
          <w:sz w:val="24"/>
          <w:szCs w:val="24"/>
        </w:rPr>
        <w:br/>
      </w:r>
      <w:r w:rsidRPr="00671A34">
        <w:rPr>
          <w:rFonts w:ascii="Times New Roman" w:hAnsi="Times New Roman" w:cs="Times New Roman"/>
          <w:sz w:val="24"/>
          <w:szCs w:val="24"/>
        </w:rPr>
        <w:t>Komisja przyjęła przedstawiony porządek obrad wraz z w/w poprawką – jednogłośnie w głosowaniu jawnym.</w:t>
      </w:r>
      <w:r w:rsidRPr="00671A34">
        <w:rPr>
          <w:rFonts w:ascii="Times New Roman" w:hAnsi="Times New Roman" w:cs="Times New Roman"/>
          <w:b/>
          <w:bCs/>
          <w:sz w:val="24"/>
          <w:szCs w:val="24"/>
        </w:rPr>
        <w:br/>
        <w:t>Ad.3.</w:t>
      </w:r>
      <w:r w:rsidRPr="00671A34">
        <w:rPr>
          <w:rFonts w:ascii="Times New Roman" w:hAnsi="Times New Roman" w:cs="Times New Roman"/>
          <w:b/>
          <w:bCs/>
          <w:sz w:val="24"/>
          <w:szCs w:val="24"/>
        </w:rPr>
        <w:br/>
      </w: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p.E.Oliwa</w:t>
      </w:r>
      <w:proofErr w:type="spellEnd"/>
      <w:r w:rsidRPr="00671A34">
        <w:rPr>
          <w:rFonts w:ascii="Times New Roman" w:hAnsi="Times New Roman" w:cs="Times New Roman"/>
          <w:sz w:val="24"/>
          <w:szCs w:val="24"/>
        </w:rPr>
        <w:t xml:space="preserve">– Przewodnicząca Komisji poruszyła sprawę zmiany statutu Zakładu Gospodarki Komunalnej i Mieszkaniowej w Skaryszewie. Zmiany dotyczą przekazania prowadzenia gminnego schroniska dla bezdomnych zwierząt do zadań wykonywanych przez </w:t>
      </w:r>
      <w:proofErr w:type="spellStart"/>
      <w:r w:rsidRPr="00671A34">
        <w:rPr>
          <w:rFonts w:ascii="Times New Roman" w:hAnsi="Times New Roman" w:cs="Times New Roman"/>
          <w:sz w:val="24"/>
          <w:szCs w:val="24"/>
        </w:rPr>
        <w:t>ZGKiM</w:t>
      </w:r>
      <w:proofErr w:type="spellEnd"/>
      <w:r w:rsidRPr="00671A34">
        <w:rPr>
          <w:rFonts w:ascii="Times New Roman" w:hAnsi="Times New Roman" w:cs="Times New Roman"/>
          <w:sz w:val="24"/>
          <w:szCs w:val="24"/>
        </w:rPr>
        <w:t>.</w:t>
      </w:r>
    </w:p>
    <w:p w14:paraId="20CC5179"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lastRenderedPageBreak/>
        <w:t xml:space="preserve">- </w:t>
      </w:r>
      <w:proofErr w:type="spellStart"/>
      <w:r w:rsidRPr="00671A34">
        <w:rPr>
          <w:rFonts w:ascii="Times New Roman" w:hAnsi="Times New Roman" w:cs="Times New Roman"/>
          <w:sz w:val="24"/>
          <w:szCs w:val="24"/>
        </w:rPr>
        <w:t>p.R.Pyrka</w:t>
      </w:r>
      <w:proofErr w:type="spellEnd"/>
      <w:r w:rsidRPr="00671A34">
        <w:rPr>
          <w:rFonts w:ascii="Times New Roman" w:hAnsi="Times New Roman" w:cs="Times New Roman"/>
          <w:sz w:val="24"/>
          <w:szCs w:val="24"/>
        </w:rPr>
        <w:t xml:space="preserve"> – Dyrektor </w:t>
      </w:r>
      <w:proofErr w:type="spellStart"/>
      <w:r w:rsidRPr="00671A34">
        <w:rPr>
          <w:rFonts w:ascii="Times New Roman" w:hAnsi="Times New Roman" w:cs="Times New Roman"/>
          <w:sz w:val="24"/>
          <w:szCs w:val="24"/>
        </w:rPr>
        <w:t>ZGKiM</w:t>
      </w:r>
      <w:proofErr w:type="spellEnd"/>
      <w:r w:rsidRPr="00671A34">
        <w:rPr>
          <w:rFonts w:ascii="Times New Roman" w:hAnsi="Times New Roman" w:cs="Times New Roman"/>
          <w:sz w:val="24"/>
          <w:szCs w:val="24"/>
        </w:rPr>
        <w:t xml:space="preserve"> – przedstawił informację w tym zakresie. Jest to nowe zadanie, którego gospodarka nie prowadziła jest to decyzja </w:t>
      </w:r>
      <w:proofErr w:type="spellStart"/>
      <w:r w:rsidRPr="00671A34">
        <w:rPr>
          <w:rFonts w:ascii="Times New Roman" w:hAnsi="Times New Roman" w:cs="Times New Roman"/>
          <w:sz w:val="24"/>
          <w:szCs w:val="24"/>
        </w:rPr>
        <w:t>p.burmistrz</w:t>
      </w:r>
      <w:proofErr w:type="spellEnd"/>
      <w:r w:rsidRPr="00671A34">
        <w:rPr>
          <w:rFonts w:ascii="Times New Roman" w:hAnsi="Times New Roman" w:cs="Times New Roman"/>
          <w:sz w:val="24"/>
          <w:szCs w:val="24"/>
        </w:rPr>
        <w:t xml:space="preserve">. Nie wiele podpowiem w tym zakresie. Mogą wystąpić różne sprawy i nowe wyzwania. </w:t>
      </w:r>
    </w:p>
    <w:p w14:paraId="595E56BD"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p.D.Czarkowska</w:t>
      </w:r>
      <w:proofErr w:type="spellEnd"/>
      <w:r w:rsidRPr="00671A34">
        <w:rPr>
          <w:rFonts w:ascii="Times New Roman" w:hAnsi="Times New Roman" w:cs="Times New Roman"/>
          <w:sz w:val="24"/>
          <w:szCs w:val="24"/>
        </w:rPr>
        <w:t xml:space="preserve"> – pyta czy osoby które są zatrudnione w </w:t>
      </w:r>
      <w:proofErr w:type="spellStart"/>
      <w:r w:rsidRPr="00671A34">
        <w:rPr>
          <w:rFonts w:ascii="Times New Roman" w:hAnsi="Times New Roman" w:cs="Times New Roman"/>
          <w:sz w:val="24"/>
          <w:szCs w:val="24"/>
        </w:rPr>
        <w:t>ZGKiM</w:t>
      </w:r>
      <w:proofErr w:type="spellEnd"/>
      <w:r w:rsidRPr="00671A34">
        <w:rPr>
          <w:rFonts w:ascii="Times New Roman" w:hAnsi="Times New Roman" w:cs="Times New Roman"/>
          <w:sz w:val="24"/>
          <w:szCs w:val="24"/>
        </w:rPr>
        <w:t xml:space="preserve"> mogą przebywać w schronisku.</w:t>
      </w:r>
    </w:p>
    <w:p w14:paraId="13326AF4"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p.Dyrektor</w:t>
      </w:r>
      <w:proofErr w:type="spellEnd"/>
      <w:r w:rsidRPr="00671A34">
        <w:rPr>
          <w:rFonts w:ascii="Times New Roman" w:hAnsi="Times New Roman" w:cs="Times New Roman"/>
          <w:sz w:val="24"/>
          <w:szCs w:val="24"/>
        </w:rPr>
        <w:t xml:space="preserve"> – odp. że obsługą schroniska będą zajmować się nadal osoby w nim pracujące jak to jest dotychczas. Gospodarka Komunalna będzie wsparciem dla schroniska w realizacji zadań związanych z modernizacją, prace gospodarcze, remontowe, bieżące.</w:t>
      </w:r>
    </w:p>
    <w:p w14:paraId="103DC166"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p.E.Oliwa</w:t>
      </w:r>
      <w:proofErr w:type="spellEnd"/>
      <w:r w:rsidRPr="00671A34">
        <w:rPr>
          <w:rFonts w:ascii="Times New Roman" w:hAnsi="Times New Roman" w:cs="Times New Roman"/>
          <w:sz w:val="24"/>
          <w:szCs w:val="24"/>
        </w:rPr>
        <w:t xml:space="preserve"> -czy prace które gospodarka komunalna wykonuje  na rzecz schroniska dla zwierząt generują dodatkowe koszty dla gospodarki i czy są one wysokie.</w:t>
      </w:r>
    </w:p>
    <w:p w14:paraId="2C3126B8"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p.Dyrektor</w:t>
      </w:r>
      <w:proofErr w:type="spellEnd"/>
      <w:r w:rsidRPr="00671A34">
        <w:rPr>
          <w:rFonts w:ascii="Times New Roman" w:hAnsi="Times New Roman" w:cs="Times New Roman"/>
          <w:sz w:val="24"/>
          <w:szCs w:val="24"/>
        </w:rPr>
        <w:t xml:space="preserve"> – odpowiada,  ze drobne  naprawy nie generują kosztów, interwencje nie są częste i nie generują nie wiadomo jakich kosztów. </w:t>
      </w:r>
    </w:p>
    <w:p w14:paraId="74A73150"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p.D.Czarkowska</w:t>
      </w:r>
      <w:proofErr w:type="spellEnd"/>
      <w:r w:rsidRPr="00671A34">
        <w:rPr>
          <w:rFonts w:ascii="Times New Roman" w:hAnsi="Times New Roman" w:cs="Times New Roman"/>
          <w:sz w:val="24"/>
          <w:szCs w:val="24"/>
        </w:rPr>
        <w:t xml:space="preserve"> – jedyna propozycja aby inna Gmina przejęła schronisko, minęło 18 lat od jego utworzenia i z każdym rokiem są wyższe koszty utrzymania schroniska. </w:t>
      </w:r>
    </w:p>
    <w:p w14:paraId="4D1BCD69"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p.E.Oliwa</w:t>
      </w:r>
      <w:proofErr w:type="spellEnd"/>
      <w:r w:rsidRPr="00671A34">
        <w:rPr>
          <w:rFonts w:ascii="Times New Roman" w:hAnsi="Times New Roman" w:cs="Times New Roman"/>
          <w:sz w:val="24"/>
          <w:szCs w:val="24"/>
        </w:rPr>
        <w:t xml:space="preserve"> – pyta czy była dokonana analiza zatrudnienia oraz kosztów.</w:t>
      </w:r>
    </w:p>
    <w:p w14:paraId="3EA41F05"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p.Dyrektor</w:t>
      </w:r>
      <w:proofErr w:type="spellEnd"/>
      <w:r w:rsidRPr="00671A34">
        <w:rPr>
          <w:rFonts w:ascii="Times New Roman" w:hAnsi="Times New Roman" w:cs="Times New Roman"/>
          <w:sz w:val="24"/>
          <w:szCs w:val="24"/>
        </w:rPr>
        <w:t xml:space="preserve"> – odp. że nie dokonywał analizy.</w:t>
      </w:r>
    </w:p>
    <w:p w14:paraId="3946CF8B"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p.P.Piasek</w:t>
      </w:r>
      <w:proofErr w:type="spellEnd"/>
      <w:r w:rsidRPr="00671A34">
        <w:rPr>
          <w:rFonts w:ascii="Times New Roman" w:hAnsi="Times New Roman" w:cs="Times New Roman"/>
          <w:sz w:val="24"/>
          <w:szCs w:val="24"/>
        </w:rPr>
        <w:t xml:space="preserve"> – zapytanie czy są w okolicznych Gminach Gospodarki Komunalne które prowadzą schronisko, zapytanie z czego ten pomysł się zrodził. Ponadto </w:t>
      </w:r>
      <w:proofErr w:type="spellStart"/>
      <w:r w:rsidRPr="00671A34">
        <w:rPr>
          <w:rFonts w:ascii="Times New Roman" w:hAnsi="Times New Roman" w:cs="Times New Roman"/>
          <w:sz w:val="24"/>
          <w:szCs w:val="24"/>
        </w:rPr>
        <w:t>ZGKiM</w:t>
      </w:r>
      <w:proofErr w:type="spellEnd"/>
      <w:r w:rsidRPr="00671A34">
        <w:rPr>
          <w:rFonts w:ascii="Times New Roman" w:hAnsi="Times New Roman" w:cs="Times New Roman"/>
          <w:sz w:val="24"/>
          <w:szCs w:val="24"/>
        </w:rPr>
        <w:t xml:space="preserve"> prowadzi utrzymanie zieleni, porządku na bulwarach, może należałoby stworzyć spółdzielnię utrzymania zieleni. Koszty odłowienia psów w Gminach które nie mają schroniska wynoszą od 80 do 130 tyś zł. rocznie.</w:t>
      </w:r>
    </w:p>
    <w:p w14:paraId="6C94E155"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p.Dyrektor</w:t>
      </w:r>
      <w:proofErr w:type="spellEnd"/>
      <w:r w:rsidRPr="00671A34">
        <w:rPr>
          <w:rFonts w:ascii="Times New Roman" w:hAnsi="Times New Roman" w:cs="Times New Roman"/>
          <w:sz w:val="24"/>
          <w:szCs w:val="24"/>
        </w:rPr>
        <w:t xml:space="preserve"> – zakład ma większe możliwości kadrowe i sprzętowe w zakresie utrzymania zieleni w mieście i Gminie, obecnie trwają prace przygotowawcze do Dożynek, koszenie przy szkołach oraz bulwary.</w:t>
      </w:r>
    </w:p>
    <w:p w14:paraId="269571EA"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 </w:t>
      </w:r>
      <w:proofErr w:type="spellStart"/>
      <w:r w:rsidRPr="00671A34">
        <w:rPr>
          <w:rFonts w:ascii="Times New Roman" w:hAnsi="Times New Roman" w:cs="Times New Roman"/>
          <w:sz w:val="24"/>
          <w:szCs w:val="24"/>
        </w:rPr>
        <w:t>p.E.Oliwa</w:t>
      </w:r>
      <w:proofErr w:type="spellEnd"/>
      <w:r w:rsidRPr="00671A34">
        <w:rPr>
          <w:rFonts w:ascii="Times New Roman" w:hAnsi="Times New Roman" w:cs="Times New Roman"/>
          <w:sz w:val="24"/>
          <w:szCs w:val="24"/>
        </w:rPr>
        <w:t xml:space="preserve"> - zgłasza potrzebę koszenia poboczy na ulicach Zabrodzie, Osiedlowa w Makowie. </w:t>
      </w:r>
    </w:p>
    <w:p w14:paraId="4E3FF78C"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p.A.Borkowicz</w:t>
      </w:r>
      <w:proofErr w:type="spellEnd"/>
      <w:r w:rsidRPr="00671A34">
        <w:rPr>
          <w:rFonts w:ascii="Times New Roman" w:hAnsi="Times New Roman" w:cs="Times New Roman"/>
          <w:sz w:val="24"/>
          <w:szCs w:val="24"/>
        </w:rPr>
        <w:t xml:space="preserve"> – zgłasza ulicę Cichą w Skaryszewie. </w:t>
      </w:r>
    </w:p>
    <w:p w14:paraId="07089206"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p.Dyrektor</w:t>
      </w:r>
      <w:proofErr w:type="spellEnd"/>
      <w:r w:rsidRPr="00671A34">
        <w:rPr>
          <w:rFonts w:ascii="Times New Roman" w:hAnsi="Times New Roman" w:cs="Times New Roman"/>
          <w:sz w:val="24"/>
          <w:szCs w:val="24"/>
        </w:rPr>
        <w:t xml:space="preserve"> – poinformował odnośnie SUW Odechów, Wincentów modernizacja drugiej studni, ulica Staszica w Skaryszewie w przyszłym tygodniu zostanie wykonany wodociąg, następnie będzie realizowany wodociąg w Gębarzowie i Makowie Nowym.  </w:t>
      </w:r>
    </w:p>
    <w:p w14:paraId="6ED6B3B0" w14:textId="77777777" w:rsidR="00671A34" w:rsidRPr="00671A34" w:rsidRDefault="00671A34" w:rsidP="00671A34">
      <w:pPr>
        <w:rPr>
          <w:rFonts w:ascii="Times New Roman" w:hAnsi="Times New Roman" w:cs="Times New Roman"/>
          <w:sz w:val="24"/>
          <w:szCs w:val="24"/>
        </w:rPr>
      </w:pPr>
    </w:p>
    <w:p w14:paraId="3DB85A07"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Zestawienie szczegółowe wpływów z podatków od nieruchomości, gruntowych, środków transportowych, opłat eksploatacyjnych, od wód, lasów oraz wysokość umorzeń za I półrocze 2025r. – zarówno od podmiotów prawnych jak i osób fizycznych z uwzględnieniem 20 podatników –(materiał w załączeniu do protokołu)</w:t>
      </w:r>
    </w:p>
    <w:p w14:paraId="64629861"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p.E.Oliwa</w:t>
      </w:r>
      <w:proofErr w:type="spellEnd"/>
      <w:r w:rsidRPr="00671A34">
        <w:rPr>
          <w:rFonts w:ascii="Times New Roman" w:hAnsi="Times New Roman" w:cs="Times New Roman"/>
          <w:sz w:val="24"/>
          <w:szCs w:val="24"/>
        </w:rPr>
        <w:t xml:space="preserve"> – pyta odnośnie zaległości w podatkach. </w:t>
      </w:r>
    </w:p>
    <w:p w14:paraId="357CB946"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p.A.Borkowicz</w:t>
      </w:r>
      <w:proofErr w:type="spellEnd"/>
      <w:r w:rsidRPr="00671A34">
        <w:rPr>
          <w:rFonts w:ascii="Times New Roman" w:hAnsi="Times New Roman" w:cs="Times New Roman"/>
          <w:sz w:val="24"/>
          <w:szCs w:val="24"/>
        </w:rPr>
        <w:t xml:space="preserve"> – pyta o podatki od marketów.</w:t>
      </w:r>
    </w:p>
    <w:p w14:paraId="0CDC8BD3"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lastRenderedPageBreak/>
        <w:t xml:space="preserve">- </w:t>
      </w:r>
      <w:proofErr w:type="spellStart"/>
      <w:r w:rsidRPr="00671A34">
        <w:rPr>
          <w:rFonts w:ascii="Times New Roman" w:hAnsi="Times New Roman" w:cs="Times New Roman"/>
          <w:sz w:val="24"/>
          <w:szCs w:val="24"/>
        </w:rPr>
        <w:t>p.Skarbnik</w:t>
      </w:r>
      <w:proofErr w:type="spellEnd"/>
      <w:r w:rsidRPr="00671A34">
        <w:rPr>
          <w:rFonts w:ascii="Times New Roman" w:hAnsi="Times New Roman" w:cs="Times New Roman"/>
          <w:sz w:val="24"/>
          <w:szCs w:val="24"/>
        </w:rPr>
        <w:t xml:space="preserve"> – udzieliła odpowiedzi. Markety płacą podatek od nieruchomości: Biedronka – 25 000zł rocznie, Centrum – 28 000zł. rocznie.  </w:t>
      </w:r>
    </w:p>
    <w:p w14:paraId="03ECC585"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Komisja wnioskuje o dokonanie weryfikacji złożonych deklaracji podatkowych, podstaw opodatkowania podmiotów prowadzących działalność gospodarczą.</w:t>
      </w:r>
    </w:p>
    <w:p w14:paraId="2D6224B5" w14:textId="77777777" w:rsidR="00671A34" w:rsidRPr="00671A34" w:rsidRDefault="00671A34" w:rsidP="00671A34">
      <w:pPr>
        <w:rPr>
          <w:rFonts w:ascii="Times New Roman" w:hAnsi="Times New Roman" w:cs="Times New Roman"/>
          <w:b/>
          <w:bCs/>
          <w:sz w:val="24"/>
          <w:szCs w:val="24"/>
        </w:rPr>
      </w:pPr>
      <w:r w:rsidRPr="00671A34">
        <w:rPr>
          <w:rFonts w:ascii="Times New Roman" w:hAnsi="Times New Roman" w:cs="Times New Roman"/>
          <w:b/>
          <w:bCs/>
          <w:sz w:val="24"/>
          <w:szCs w:val="24"/>
        </w:rPr>
        <w:t>Ad.4.</w:t>
      </w:r>
    </w:p>
    <w:p w14:paraId="2926FFBC"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Koszty utrzymania schroniska dla zwierząt za I półrocze 2025.-(w załączeniu do protokołu).</w:t>
      </w:r>
    </w:p>
    <w:p w14:paraId="582D89D1"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p.E.Oliwa</w:t>
      </w:r>
      <w:proofErr w:type="spellEnd"/>
      <w:r w:rsidRPr="00671A34">
        <w:rPr>
          <w:rFonts w:ascii="Times New Roman" w:hAnsi="Times New Roman" w:cs="Times New Roman"/>
          <w:sz w:val="24"/>
          <w:szCs w:val="24"/>
        </w:rPr>
        <w:t xml:space="preserve"> – pyta odnośnie przesunięcia środków na wynagrodzenia dla pracowników schroniska. </w:t>
      </w:r>
    </w:p>
    <w:p w14:paraId="660CEB71"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p.Skarbnik</w:t>
      </w:r>
      <w:proofErr w:type="spellEnd"/>
      <w:r w:rsidRPr="00671A34">
        <w:rPr>
          <w:rFonts w:ascii="Times New Roman" w:hAnsi="Times New Roman" w:cs="Times New Roman"/>
          <w:sz w:val="24"/>
          <w:szCs w:val="24"/>
        </w:rPr>
        <w:t xml:space="preserve"> – wyjaśniła, że Rada nie dokonała zwiększenia środków na wynagrodzenia </w:t>
      </w:r>
    </w:p>
    <w:p w14:paraId="18B14A0F"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dla pracowników schroniska, środki zostały przeznaczone na zakup kamery dla PSP w Skaryszewie  natomiast w schronisku zostały przesunięte środki w ramach działu.</w:t>
      </w:r>
    </w:p>
    <w:p w14:paraId="6472EC87"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p.G.Adamus</w:t>
      </w:r>
      <w:proofErr w:type="spellEnd"/>
      <w:r w:rsidRPr="00671A34">
        <w:rPr>
          <w:rFonts w:ascii="Times New Roman" w:hAnsi="Times New Roman" w:cs="Times New Roman"/>
          <w:sz w:val="24"/>
          <w:szCs w:val="24"/>
        </w:rPr>
        <w:t xml:space="preserve"> – Przewodniczący Rady – pyta o monitoring dla PSP Skaryszew. </w:t>
      </w:r>
    </w:p>
    <w:p w14:paraId="27E8D109"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p.Skarbnik</w:t>
      </w:r>
      <w:proofErr w:type="spellEnd"/>
      <w:r w:rsidRPr="00671A34">
        <w:rPr>
          <w:rFonts w:ascii="Times New Roman" w:hAnsi="Times New Roman" w:cs="Times New Roman"/>
          <w:sz w:val="24"/>
          <w:szCs w:val="24"/>
        </w:rPr>
        <w:t xml:space="preserve"> – odp. że do 31.12.2025r. będzie zadanie wykonane rozważana jest możliwość finansowania tego zadania ze środków z zakresu ochrony ludności i obrony cywilnej, które                 są przekazywane dla JST.</w:t>
      </w:r>
    </w:p>
    <w:p w14:paraId="29A7FF84"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Komisja wnioskuje o dokonanie analizy wszystkich kosztów utrzymania schroniska w 2025r. czy zabezpieczone środki w budżecie będą wystarczające czy będą oszczędności.    </w:t>
      </w:r>
    </w:p>
    <w:p w14:paraId="49C8806B"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p.E.Oliwa</w:t>
      </w:r>
      <w:proofErr w:type="spellEnd"/>
      <w:r w:rsidRPr="00671A34">
        <w:rPr>
          <w:rFonts w:ascii="Times New Roman" w:hAnsi="Times New Roman" w:cs="Times New Roman"/>
          <w:sz w:val="24"/>
          <w:szCs w:val="24"/>
        </w:rPr>
        <w:t xml:space="preserve"> – pyta odnośnie środków na tzw. obronność jakie wnioski zostały złożone, kwoty i kto wnioskował.</w:t>
      </w:r>
    </w:p>
    <w:p w14:paraId="2BF373F2"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p.Ł.Nowosiński</w:t>
      </w:r>
      <w:proofErr w:type="spellEnd"/>
      <w:r w:rsidRPr="00671A34">
        <w:rPr>
          <w:rFonts w:ascii="Times New Roman" w:hAnsi="Times New Roman" w:cs="Times New Roman"/>
          <w:sz w:val="24"/>
          <w:szCs w:val="24"/>
        </w:rPr>
        <w:t xml:space="preserve"> – </w:t>
      </w:r>
      <w:proofErr w:type="spellStart"/>
      <w:r w:rsidRPr="00671A34">
        <w:rPr>
          <w:rFonts w:ascii="Times New Roman" w:hAnsi="Times New Roman" w:cs="Times New Roman"/>
          <w:sz w:val="24"/>
          <w:szCs w:val="24"/>
        </w:rPr>
        <w:t>pr.Urzędu</w:t>
      </w:r>
      <w:proofErr w:type="spellEnd"/>
      <w:r w:rsidRPr="00671A34">
        <w:rPr>
          <w:rFonts w:ascii="Times New Roman" w:hAnsi="Times New Roman" w:cs="Times New Roman"/>
          <w:sz w:val="24"/>
          <w:szCs w:val="24"/>
        </w:rPr>
        <w:t xml:space="preserve"> ds. OC udzielił odpowiedzi szczegółowych – materiały                              w załączeniu do protokołu.</w:t>
      </w:r>
    </w:p>
    <w:p w14:paraId="35B3D40C"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Kwota przeznaczona na ochronę ludności w zakresie obrony cywilnej – 850 232zł. Złożono dwa wnioski na zadania własne i zlecone.</w:t>
      </w:r>
    </w:p>
    <w:p w14:paraId="4EDA8EA0"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W Skaryszewie brak schronu zbiorowego, ustalono, że sala gimnastyczna w PSP Skaryszew będzie pełniła rolę tymczasowego schronu we wniosku wskazano kwotę 127 524zł będą wykonane drzwi stalowe p.poż. + system monitoringowy 30 000zł.  – wartości szacunkowe oraz naprawa schodów i barierek w budynku. W ramach zadań własnych – urządzenia i środki cywilne; OSP w ramach porozumienia zostaną zakupione agregat prądotwórczy dla SUW                           w Wincentowie 220 000zł, R-1, 3 zestawy dla przychodni i stowarzyszeń. 3 obszar to edukacja i szkolenia kwota 126 000zł. szkolenia będą w szkołach, piknik – sala MGOK.  </w:t>
      </w:r>
    </w:p>
    <w:p w14:paraId="25009E28" w14:textId="56D26BC6"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Komisja wnioskuje, aby rozważyć w 2026r. wykonanie remontu dachu Sali gimnastycznej                    w Makowie, remont piwnicy w Publicznym Przedszkolu w Skaryszewie, remont piwnicy                         w budynku Urzędu Miasta i Gminy Skaryszew, zabezpieczyć w maski  Przychodnię                                w Makowie w ramach środków z dotacji  z zakresu ochrony ludności i obrony cywilnej dla JST. </w:t>
      </w:r>
    </w:p>
    <w:p w14:paraId="23C01BFB" w14:textId="32D1C4F4"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b/>
          <w:bCs/>
          <w:sz w:val="24"/>
          <w:szCs w:val="24"/>
        </w:rPr>
        <w:t>Ad.5.</w:t>
      </w:r>
      <w:r w:rsidRPr="00671A34">
        <w:rPr>
          <w:rFonts w:ascii="Times New Roman" w:hAnsi="Times New Roman" w:cs="Times New Roman"/>
          <w:b/>
          <w:bCs/>
          <w:sz w:val="24"/>
          <w:szCs w:val="24"/>
        </w:rPr>
        <w:br/>
      </w:r>
      <w:r w:rsidRPr="00671A34">
        <w:rPr>
          <w:rFonts w:ascii="Times New Roman" w:hAnsi="Times New Roman" w:cs="Times New Roman"/>
          <w:sz w:val="24"/>
          <w:szCs w:val="24"/>
        </w:rPr>
        <w:t>Sprawozdanie z efektów przynależności do Radomskiego Obszaru Funkcjonalnego oraz LGD „Wspólny Trakt”.</w:t>
      </w:r>
    </w:p>
    <w:p w14:paraId="1BFE2F8C"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lastRenderedPageBreak/>
        <w:t>- wysokość zobowiązań składkowych i innych kosztów w poszczególnych związkach,</w:t>
      </w:r>
    </w:p>
    <w:p w14:paraId="0172CCA7"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osiągnięcia i wymierne efekty finansowe wynikające z przynależności do tych organizacji-(materiały w załączeniu do protokołu). </w:t>
      </w:r>
    </w:p>
    <w:p w14:paraId="2C21DE63"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p.Skarbnik</w:t>
      </w:r>
      <w:proofErr w:type="spellEnd"/>
      <w:r w:rsidRPr="00671A34">
        <w:rPr>
          <w:rFonts w:ascii="Times New Roman" w:hAnsi="Times New Roman" w:cs="Times New Roman"/>
          <w:sz w:val="24"/>
          <w:szCs w:val="24"/>
        </w:rPr>
        <w:t xml:space="preserve"> – przedstawiła, informację o wpłatach rocznych dla Radomskiego Obszary Funkcjonalnego kwota 18 697zł</w:t>
      </w:r>
    </w:p>
    <w:p w14:paraId="2A5D4CE4"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LGD „Wspólny Trakt” kwota 15 525 zł.</w:t>
      </w:r>
    </w:p>
    <w:p w14:paraId="585B8C66"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p.E.Oliwa</w:t>
      </w:r>
      <w:proofErr w:type="spellEnd"/>
      <w:r w:rsidRPr="00671A34">
        <w:rPr>
          <w:rFonts w:ascii="Times New Roman" w:hAnsi="Times New Roman" w:cs="Times New Roman"/>
          <w:sz w:val="24"/>
          <w:szCs w:val="24"/>
        </w:rPr>
        <w:t xml:space="preserve"> – pyta jakie Gmina ma korzyści z członkowska w Radomskim Obszarze  Funkcjonalnym. </w:t>
      </w:r>
    </w:p>
    <w:p w14:paraId="4B2604C6"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p.P.Majewski</w:t>
      </w:r>
      <w:proofErr w:type="spellEnd"/>
      <w:r w:rsidRPr="00671A34">
        <w:rPr>
          <w:rFonts w:ascii="Times New Roman" w:hAnsi="Times New Roman" w:cs="Times New Roman"/>
          <w:sz w:val="24"/>
          <w:szCs w:val="24"/>
        </w:rPr>
        <w:t xml:space="preserve"> -  nie widzę żadnych działań z tego tytułu.</w:t>
      </w:r>
    </w:p>
    <w:p w14:paraId="0C920EAD"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p.E.Oliwa</w:t>
      </w:r>
      <w:proofErr w:type="spellEnd"/>
      <w:r w:rsidRPr="00671A34">
        <w:rPr>
          <w:rFonts w:ascii="Times New Roman" w:hAnsi="Times New Roman" w:cs="Times New Roman"/>
          <w:sz w:val="24"/>
          <w:szCs w:val="24"/>
        </w:rPr>
        <w:t xml:space="preserve"> – pyta na jakim etapie jest postępowanie prawne odnośnie PKS.</w:t>
      </w:r>
    </w:p>
    <w:p w14:paraId="5A49C828"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p.P.Piasek</w:t>
      </w:r>
      <w:proofErr w:type="spellEnd"/>
      <w:r w:rsidRPr="00671A34">
        <w:rPr>
          <w:rFonts w:ascii="Times New Roman" w:hAnsi="Times New Roman" w:cs="Times New Roman"/>
          <w:sz w:val="24"/>
          <w:szCs w:val="24"/>
        </w:rPr>
        <w:t xml:space="preserve"> – poinformował odnośnie działań LGD „Wspólny Trakt”. Są prowadzone spotkania na których informuje się o naborach wniosków, natomiast informacje nt. szkoleń są zawsze umieszczane na stronach gminnych. Korzyści jest bardzo dużo i o tych finansowych </w:t>
      </w:r>
      <w:r w:rsidRPr="00671A34">
        <w:rPr>
          <w:rFonts w:ascii="Times New Roman" w:hAnsi="Times New Roman" w:cs="Times New Roman"/>
          <w:sz w:val="24"/>
          <w:szCs w:val="24"/>
        </w:rPr>
        <w:br/>
        <w:t>i niefinansowych Gmina powinna informować. W raporcie o stanie Gminy za 2024 r nazwa stowarzyszenia, które współtworzy Gmina Skaryszew pojawiło się tylko dwukrotnie. Zaczyna się nowy okres programowania 18.02.205r. odbyło się spotkanie, informacja o planach, nabory są określone w harmonogramach które są przekazywana do Urzędu Marszałkowskiego. I nabór był został przeniesiony na wrzesień – szkolenia – wnioski składane elektronicznie.  Urząd Marszałkowski zatwierdza dokumenty – przedłużony termin na „małą infrastrukturę” muszą zostać przygotowane projekty techniczne  wcześniej, są to place zabaw 1 m-c. Nabór od 01 do 30.11.2025r. należy wcześniej przygotować dokumentację projektową. Na inwestycje przewidziana kwota to 350 000 euro. W marcu 2025r. odbył się nabór wniosków na start działalności gospodarczej, natomiast od 15 września do 31 października będzie nabór na rozwój działalności gospodarczej z limitem naboru 250 000 euro.</w:t>
      </w:r>
    </w:p>
    <w:p w14:paraId="6B6A337A" w14:textId="4669C5B8"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p.D.Czarkowska</w:t>
      </w:r>
      <w:proofErr w:type="spellEnd"/>
      <w:r w:rsidRPr="00671A34">
        <w:rPr>
          <w:rFonts w:ascii="Times New Roman" w:hAnsi="Times New Roman" w:cs="Times New Roman"/>
          <w:sz w:val="24"/>
          <w:szCs w:val="24"/>
        </w:rPr>
        <w:t xml:space="preserve"> – 18.02.2025r. odbyło spotkania w którym uczestniczyła Pani Burmistrz z liderami LGD Wspólny Trakt, gdzie P. Burmistrz otrzymała informację, na jakie działania można będzie składać wnioski. Pani Burmistrz powinna przekazać tą wiedzę pracownikom. Od lutego urząd nie podjął żadnych kroków, aby przygotować potrzebną dokumentację. </w:t>
      </w:r>
      <w:r>
        <w:rPr>
          <w:rFonts w:ascii="Times New Roman" w:hAnsi="Times New Roman" w:cs="Times New Roman"/>
          <w:sz w:val="24"/>
          <w:szCs w:val="24"/>
        </w:rPr>
        <w:t xml:space="preserve">                    </w:t>
      </w:r>
      <w:r w:rsidRPr="00671A34">
        <w:rPr>
          <w:rFonts w:ascii="Times New Roman" w:hAnsi="Times New Roman" w:cs="Times New Roman"/>
          <w:sz w:val="24"/>
          <w:szCs w:val="24"/>
        </w:rPr>
        <w:t xml:space="preserve">Z posiadanych informacji wynika, że w dniu 20 sierpnia 2025r. pracownicy urzędu byli na szkoleniu Pan kierownik działu inwestycji Krzysztof </w:t>
      </w:r>
      <w:proofErr w:type="spellStart"/>
      <w:r w:rsidRPr="00671A34">
        <w:rPr>
          <w:rFonts w:ascii="Times New Roman" w:hAnsi="Times New Roman" w:cs="Times New Roman"/>
          <w:sz w:val="24"/>
          <w:szCs w:val="24"/>
        </w:rPr>
        <w:t>Rękawik</w:t>
      </w:r>
      <w:proofErr w:type="spellEnd"/>
      <w:r w:rsidRPr="00671A34">
        <w:rPr>
          <w:rFonts w:ascii="Times New Roman" w:hAnsi="Times New Roman" w:cs="Times New Roman"/>
          <w:sz w:val="24"/>
          <w:szCs w:val="24"/>
        </w:rPr>
        <w:t xml:space="preserve"> oraz kierownik działu </w:t>
      </w:r>
      <w:proofErr w:type="spellStart"/>
      <w:r w:rsidRPr="00671A34">
        <w:rPr>
          <w:rFonts w:ascii="Times New Roman" w:hAnsi="Times New Roman" w:cs="Times New Roman"/>
          <w:sz w:val="24"/>
          <w:szCs w:val="24"/>
        </w:rPr>
        <w:t>organizacyjno</w:t>
      </w:r>
      <w:proofErr w:type="spellEnd"/>
      <w:r w:rsidRPr="00671A34">
        <w:rPr>
          <w:rFonts w:ascii="Times New Roman" w:hAnsi="Times New Roman" w:cs="Times New Roman"/>
          <w:sz w:val="24"/>
          <w:szCs w:val="24"/>
        </w:rPr>
        <w:t xml:space="preserve"> prawnego Pan Paweł Majewski w  LGD Wspólny Trakt. Komisja otrzymała informacje, że rzeczywiście nie ma przygotowanej dokumentacji projektowej na jakiekolwiek działania. Praktycznie od września 2024 roku wiadomo,  jest na jakie zadania mieszkańcy przeznaczają fundusz sołecki i można było przygotować strategię działania i harmonogram prac. Jak gmina może złożyć wniosek i skorzystać z dofinansowania np. na budowę świetlicy, jeżeli nie ma decyzyjności w przygotowaniu odpowiednich dokumentów.</w:t>
      </w:r>
      <w:r w:rsidRPr="00671A34">
        <w:rPr>
          <w:rFonts w:ascii="Times New Roman" w:hAnsi="Times New Roman" w:cs="Times New Roman"/>
          <w:sz w:val="24"/>
          <w:szCs w:val="24"/>
        </w:rPr>
        <w:br/>
      </w:r>
    </w:p>
    <w:p w14:paraId="6445C747"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Komisja wnioskuje o przygotowanie informacji  na następne posiedzenie Komisji Finansów w miesiącu wrześniu na jakie cele oraz jakie są korzyści dla Gminy w związku z zawartymi porozumieniami z Radomskim Obszarem Funkcjonalnym oraz Lokalną Grupą Działania „Wspólny Trakt”  Jakie są plany i działania na 2026r.</w:t>
      </w:r>
    </w:p>
    <w:p w14:paraId="63FAE7A7" w14:textId="77777777" w:rsidR="00671A34" w:rsidRPr="00671A34" w:rsidRDefault="00671A34" w:rsidP="00671A34">
      <w:pPr>
        <w:rPr>
          <w:rFonts w:ascii="Times New Roman" w:hAnsi="Times New Roman" w:cs="Times New Roman"/>
          <w:sz w:val="24"/>
          <w:szCs w:val="24"/>
        </w:rPr>
      </w:pPr>
    </w:p>
    <w:p w14:paraId="2B95CAFC"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Komisja wnioskuje o przedstawienie informacji na jakim etapie jest postępowanie prawne dot. likwidacji spółki PKS czyli związku pod nazwą j Komunikacji Samochodowej której Gmina Skaryszew jest udziałowcem. </w:t>
      </w:r>
    </w:p>
    <w:p w14:paraId="01C16AB7"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Komisja zwraca się z propozycją umieszczania na stronie internetowej Gminy na jakim etapie są realizowane działania inwestycyjne Gminy </w:t>
      </w:r>
    </w:p>
    <w:p w14:paraId="742793B8"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b/>
          <w:bCs/>
          <w:sz w:val="24"/>
          <w:szCs w:val="24"/>
        </w:rPr>
        <w:t>Ad.6.</w:t>
      </w:r>
      <w:r w:rsidRPr="00671A34">
        <w:rPr>
          <w:rFonts w:ascii="Times New Roman" w:hAnsi="Times New Roman" w:cs="Times New Roman"/>
          <w:b/>
          <w:bCs/>
          <w:sz w:val="24"/>
          <w:szCs w:val="24"/>
        </w:rPr>
        <w:br/>
      </w:r>
      <w:r w:rsidRPr="00671A34">
        <w:rPr>
          <w:rFonts w:ascii="Times New Roman" w:hAnsi="Times New Roman" w:cs="Times New Roman"/>
          <w:sz w:val="24"/>
          <w:szCs w:val="24"/>
        </w:rPr>
        <w:t>Sprawy różne.</w:t>
      </w:r>
      <w:r w:rsidRPr="00671A34">
        <w:rPr>
          <w:rFonts w:ascii="Times New Roman" w:hAnsi="Times New Roman" w:cs="Times New Roman"/>
          <w:sz w:val="24"/>
          <w:szCs w:val="24"/>
        </w:rPr>
        <w:br/>
        <w:t>-</w:t>
      </w:r>
      <w:proofErr w:type="spellStart"/>
      <w:r w:rsidRPr="00671A34">
        <w:rPr>
          <w:rFonts w:ascii="Times New Roman" w:hAnsi="Times New Roman" w:cs="Times New Roman"/>
          <w:sz w:val="24"/>
          <w:szCs w:val="24"/>
        </w:rPr>
        <w:t>p.E.Oliwa</w:t>
      </w:r>
      <w:proofErr w:type="spellEnd"/>
      <w:r w:rsidRPr="00671A34">
        <w:rPr>
          <w:rFonts w:ascii="Times New Roman" w:hAnsi="Times New Roman" w:cs="Times New Roman"/>
          <w:sz w:val="24"/>
          <w:szCs w:val="24"/>
        </w:rPr>
        <w:t xml:space="preserve"> – poruszyła temat projektu uchwały w sprawie zmian Statutu </w:t>
      </w:r>
      <w:proofErr w:type="spellStart"/>
      <w:r w:rsidRPr="00671A34">
        <w:rPr>
          <w:rFonts w:ascii="Times New Roman" w:hAnsi="Times New Roman" w:cs="Times New Roman"/>
          <w:sz w:val="24"/>
          <w:szCs w:val="24"/>
        </w:rPr>
        <w:t>ZGKiM</w:t>
      </w:r>
      <w:proofErr w:type="spellEnd"/>
      <w:r w:rsidRPr="00671A34">
        <w:rPr>
          <w:rFonts w:ascii="Times New Roman" w:hAnsi="Times New Roman" w:cs="Times New Roman"/>
          <w:sz w:val="24"/>
          <w:szCs w:val="24"/>
        </w:rPr>
        <w:t xml:space="preserve"> dot. włączenia schroniska. Pytanie odnośnie finansowania schroniska.</w:t>
      </w:r>
    </w:p>
    <w:p w14:paraId="2D5ADE40"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p.P.Majewski</w:t>
      </w:r>
      <w:proofErr w:type="spellEnd"/>
      <w:r w:rsidRPr="00671A34">
        <w:rPr>
          <w:rFonts w:ascii="Times New Roman" w:hAnsi="Times New Roman" w:cs="Times New Roman"/>
          <w:sz w:val="24"/>
          <w:szCs w:val="24"/>
        </w:rPr>
        <w:t xml:space="preserve"> – wyjaśnił, że cały zakres obowiązków został przedstawiony w uzasadnieniu do uchwały. Pomysłodawcą tego projektu jest </w:t>
      </w:r>
      <w:proofErr w:type="spellStart"/>
      <w:r w:rsidRPr="00671A34">
        <w:rPr>
          <w:rFonts w:ascii="Times New Roman" w:hAnsi="Times New Roman" w:cs="Times New Roman"/>
          <w:sz w:val="24"/>
          <w:szCs w:val="24"/>
        </w:rPr>
        <w:t>p.burmistrz</w:t>
      </w:r>
      <w:proofErr w:type="spellEnd"/>
      <w:r w:rsidRPr="00671A34">
        <w:rPr>
          <w:rFonts w:ascii="Times New Roman" w:hAnsi="Times New Roman" w:cs="Times New Roman"/>
          <w:sz w:val="24"/>
          <w:szCs w:val="24"/>
        </w:rPr>
        <w:t xml:space="preserve"> były uzgodnienia z dyrektorem </w:t>
      </w:r>
      <w:proofErr w:type="spellStart"/>
      <w:r w:rsidRPr="00671A34">
        <w:rPr>
          <w:rFonts w:ascii="Times New Roman" w:hAnsi="Times New Roman" w:cs="Times New Roman"/>
          <w:sz w:val="24"/>
          <w:szCs w:val="24"/>
        </w:rPr>
        <w:t>ZGKiM</w:t>
      </w:r>
      <w:proofErr w:type="spellEnd"/>
      <w:r w:rsidRPr="00671A34">
        <w:rPr>
          <w:rFonts w:ascii="Times New Roman" w:hAnsi="Times New Roman" w:cs="Times New Roman"/>
          <w:sz w:val="24"/>
          <w:szCs w:val="24"/>
        </w:rPr>
        <w:t xml:space="preserve"> co do przejęcia schroniska na które godzi się i podejmuj te działania. Odnośnie finansowania środki będą proporcjonalne.</w:t>
      </w:r>
    </w:p>
    <w:p w14:paraId="120D1718"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p.P.Piasek</w:t>
      </w:r>
      <w:proofErr w:type="spellEnd"/>
      <w:r w:rsidRPr="00671A34">
        <w:rPr>
          <w:rFonts w:ascii="Times New Roman" w:hAnsi="Times New Roman" w:cs="Times New Roman"/>
          <w:sz w:val="24"/>
          <w:szCs w:val="24"/>
        </w:rPr>
        <w:t xml:space="preserve"> -pyta czy w innych samorządach są takie połączenie, że schronisko jest prowadzone przez gospodarkę komunalną.</w:t>
      </w:r>
    </w:p>
    <w:p w14:paraId="1B3B9F08"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p.P.Majewski</w:t>
      </w:r>
      <w:proofErr w:type="spellEnd"/>
      <w:r w:rsidRPr="00671A34">
        <w:rPr>
          <w:rFonts w:ascii="Times New Roman" w:hAnsi="Times New Roman" w:cs="Times New Roman"/>
          <w:sz w:val="24"/>
          <w:szCs w:val="24"/>
        </w:rPr>
        <w:t xml:space="preserve"> – odp. że w wielu samorządach schroniska podlegają pod gospodarkę komunalną i nie widzę żadnych zagrożeń tylko same zalety z takiego połączenia. </w:t>
      </w:r>
    </w:p>
    <w:p w14:paraId="5950A8EE"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p.Ł.Sowa</w:t>
      </w:r>
      <w:proofErr w:type="spellEnd"/>
      <w:r w:rsidRPr="00671A34">
        <w:rPr>
          <w:rFonts w:ascii="Times New Roman" w:hAnsi="Times New Roman" w:cs="Times New Roman"/>
          <w:sz w:val="24"/>
          <w:szCs w:val="24"/>
        </w:rPr>
        <w:t xml:space="preserve"> – pytanie jakie przyniesie korzyści fuzja schroniska z gospodarką komunalną, jakie będą oszczędności. </w:t>
      </w:r>
    </w:p>
    <w:p w14:paraId="066DA70E"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p.P.Majewski</w:t>
      </w:r>
      <w:proofErr w:type="spellEnd"/>
      <w:r w:rsidRPr="00671A34">
        <w:rPr>
          <w:rFonts w:ascii="Times New Roman" w:hAnsi="Times New Roman" w:cs="Times New Roman"/>
          <w:sz w:val="24"/>
          <w:szCs w:val="24"/>
        </w:rPr>
        <w:t xml:space="preserve"> – będą oszczędności na wielu zadaniach.</w:t>
      </w:r>
    </w:p>
    <w:p w14:paraId="37AE697A"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p.A.Borkowicz</w:t>
      </w:r>
      <w:proofErr w:type="spellEnd"/>
      <w:r w:rsidRPr="00671A34">
        <w:rPr>
          <w:rFonts w:ascii="Times New Roman" w:hAnsi="Times New Roman" w:cs="Times New Roman"/>
          <w:sz w:val="24"/>
          <w:szCs w:val="24"/>
        </w:rPr>
        <w:t xml:space="preserve"> – po połączeniu w przyszłym roku zwrócić uwagę, jak będą środki wydatkowane, dyrektor </w:t>
      </w:r>
      <w:proofErr w:type="spellStart"/>
      <w:r w:rsidRPr="00671A34">
        <w:rPr>
          <w:rFonts w:ascii="Times New Roman" w:hAnsi="Times New Roman" w:cs="Times New Roman"/>
          <w:sz w:val="24"/>
          <w:szCs w:val="24"/>
        </w:rPr>
        <w:t>ZGKiM</w:t>
      </w:r>
      <w:proofErr w:type="spellEnd"/>
      <w:r w:rsidRPr="00671A34">
        <w:rPr>
          <w:rFonts w:ascii="Times New Roman" w:hAnsi="Times New Roman" w:cs="Times New Roman"/>
          <w:sz w:val="24"/>
          <w:szCs w:val="24"/>
        </w:rPr>
        <w:t xml:space="preserve"> będzie nadzorował, może będzie taniej i odpowiednio nadzorowane oraz więcej adopcji. </w:t>
      </w:r>
    </w:p>
    <w:p w14:paraId="3911394C"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p.Ł.Sowa</w:t>
      </w:r>
      <w:proofErr w:type="spellEnd"/>
      <w:r w:rsidRPr="00671A34">
        <w:rPr>
          <w:rFonts w:ascii="Times New Roman" w:hAnsi="Times New Roman" w:cs="Times New Roman"/>
          <w:sz w:val="24"/>
          <w:szCs w:val="24"/>
        </w:rPr>
        <w:t xml:space="preserve"> – pyta kto zastępuje </w:t>
      </w:r>
      <w:proofErr w:type="spellStart"/>
      <w:r w:rsidRPr="00671A34">
        <w:rPr>
          <w:rFonts w:ascii="Times New Roman" w:hAnsi="Times New Roman" w:cs="Times New Roman"/>
          <w:sz w:val="24"/>
          <w:szCs w:val="24"/>
        </w:rPr>
        <w:t>p.burmistrz</w:t>
      </w:r>
      <w:proofErr w:type="spellEnd"/>
      <w:r w:rsidRPr="00671A34">
        <w:rPr>
          <w:rFonts w:ascii="Times New Roman" w:hAnsi="Times New Roman" w:cs="Times New Roman"/>
          <w:sz w:val="24"/>
          <w:szCs w:val="24"/>
        </w:rPr>
        <w:t xml:space="preserve"> podczas urlopu.</w:t>
      </w:r>
    </w:p>
    <w:p w14:paraId="64CFF97D"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 </w:t>
      </w:r>
      <w:proofErr w:type="spellStart"/>
      <w:r w:rsidRPr="00671A34">
        <w:rPr>
          <w:rFonts w:ascii="Times New Roman" w:hAnsi="Times New Roman" w:cs="Times New Roman"/>
          <w:sz w:val="24"/>
          <w:szCs w:val="24"/>
        </w:rPr>
        <w:t>p.P.Majewski</w:t>
      </w:r>
      <w:proofErr w:type="spellEnd"/>
      <w:r w:rsidRPr="00671A34">
        <w:rPr>
          <w:rFonts w:ascii="Times New Roman" w:hAnsi="Times New Roman" w:cs="Times New Roman"/>
          <w:sz w:val="24"/>
          <w:szCs w:val="24"/>
        </w:rPr>
        <w:t xml:space="preserve"> – odp. że </w:t>
      </w:r>
      <w:proofErr w:type="spellStart"/>
      <w:r w:rsidRPr="00671A34">
        <w:rPr>
          <w:rFonts w:ascii="Times New Roman" w:hAnsi="Times New Roman" w:cs="Times New Roman"/>
          <w:sz w:val="24"/>
          <w:szCs w:val="24"/>
        </w:rPr>
        <w:t>p.burmistrz</w:t>
      </w:r>
      <w:proofErr w:type="spellEnd"/>
      <w:r w:rsidRPr="00671A34">
        <w:rPr>
          <w:rFonts w:ascii="Times New Roman" w:hAnsi="Times New Roman" w:cs="Times New Roman"/>
          <w:sz w:val="24"/>
          <w:szCs w:val="24"/>
        </w:rPr>
        <w:t xml:space="preserve"> nie ma zastępstwa, kierownicy sprawują nadzór nad referatami.</w:t>
      </w:r>
    </w:p>
    <w:p w14:paraId="19A32B4C" w14:textId="77777777" w:rsidR="00671A34" w:rsidRPr="00671A34" w:rsidRDefault="00671A34" w:rsidP="00671A34">
      <w:pPr>
        <w:rPr>
          <w:rFonts w:ascii="Times New Roman" w:hAnsi="Times New Roman" w:cs="Times New Roman"/>
          <w:b/>
          <w:bCs/>
          <w:sz w:val="24"/>
          <w:szCs w:val="24"/>
        </w:rPr>
      </w:pPr>
      <w:r w:rsidRPr="00671A34">
        <w:rPr>
          <w:rFonts w:ascii="Times New Roman" w:hAnsi="Times New Roman" w:cs="Times New Roman"/>
          <w:b/>
          <w:bCs/>
          <w:sz w:val="24"/>
          <w:szCs w:val="24"/>
        </w:rPr>
        <w:t>Ad.7.</w:t>
      </w:r>
      <w:r w:rsidRPr="00671A34">
        <w:rPr>
          <w:rFonts w:ascii="Times New Roman" w:hAnsi="Times New Roman" w:cs="Times New Roman"/>
          <w:b/>
          <w:bCs/>
          <w:sz w:val="24"/>
          <w:szCs w:val="24"/>
        </w:rPr>
        <w:br/>
      </w:r>
      <w:r w:rsidRPr="00671A34">
        <w:rPr>
          <w:rFonts w:ascii="Times New Roman" w:hAnsi="Times New Roman" w:cs="Times New Roman"/>
          <w:sz w:val="24"/>
          <w:szCs w:val="24"/>
        </w:rPr>
        <w:t>Zakończenie posiedzenia.</w:t>
      </w:r>
      <w:r w:rsidRPr="00671A34">
        <w:rPr>
          <w:rFonts w:ascii="Times New Roman" w:hAnsi="Times New Roman" w:cs="Times New Roman"/>
          <w:sz w:val="24"/>
          <w:szCs w:val="24"/>
        </w:rPr>
        <w:br/>
        <w:t xml:space="preserve">Na tym zakończono 19 posiedzenie Komisji </w:t>
      </w:r>
      <w:r w:rsidRPr="00671A34">
        <w:rPr>
          <w:rFonts w:ascii="Times New Roman" w:hAnsi="Times New Roman" w:cs="Times New Roman"/>
          <w:bCs/>
          <w:sz w:val="24"/>
          <w:szCs w:val="24"/>
        </w:rPr>
        <w:t>Rozwoju Gospodarczego i Finansów. Posiedzenie trwało od godz.8</w:t>
      </w:r>
      <w:r w:rsidRPr="00671A34">
        <w:rPr>
          <w:rFonts w:ascii="Times New Roman" w:hAnsi="Times New Roman" w:cs="Times New Roman"/>
          <w:bCs/>
          <w:sz w:val="24"/>
          <w:szCs w:val="24"/>
          <w:vertAlign w:val="superscript"/>
        </w:rPr>
        <w:t>30</w:t>
      </w:r>
      <w:r w:rsidRPr="00671A34">
        <w:rPr>
          <w:rFonts w:ascii="Times New Roman" w:hAnsi="Times New Roman" w:cs="Times New Roman"/>
          <w:bCs/>
          <w:sz w:val="24"/>
          <w:szCs w:val="24"/>
        </w:rPr>
        <w:t xml:space="preserve"> do 12</w:t>
      </w:r>
      <w:r w:rsidRPr="00671A34">
        <w:rPr>
          <w:rFonts w:ascii="Times New Roman" w:hAnsi="Times New Roman" w:cs="Times New Roman"/>
          <w:bCs/>
          <w:sz w:val="24"/>
          <w:szCs w:val="24"/>
          <w:vertAlign w:val="superscript"/>
        </w:rPr>
        <w:t>15</w:t>
      </w:r>
    </w:p>
    <w:p w14:paraId="23C0B1E4" w14:textId="77777777" w:rsidR="00671A34" w:rsidRPr="00671A34" w:rsidRDefault="00671A34" w:rsidP="00671A34">
      <w:pPr>
        <w:rPr>
          <w:rFonts w:ascii="Times New Roman" w:hAnsi="Times New Roman" w:cs="Times New Roman"/>
          <w:sz w:val="24"/>
          <w:szCs w:val="24"/>
        </w:rPr>
      </w:pPr>
    </w:p>
    <w:p w14:paraId="327542E8"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Protokołowała: </w:t>
      </w:r>
      <w:r w:rsidRPr="00671A34">
        <w:rPr>
          <w:rFonts w:ascii="Times New Roman" w:hAnsi="Times New Roman" w:cs="Times New Roman"/>
          <w:sz w:val="24"/>
          <w:szCs w:val="24"/>
        </w:rPr>
        <w:tab/>
      </w:r>
      <w:r w:rsidRPr="00671A34">
        <w:rPr>
          <w:rFonts w:ascii="Times New Roman" w:hAnsi="Times New Roman" w:cs="Times New Roman"/>
          <w:sz w:val="24"/>
          <w:szCs w:val="24"/>
        </w:rPr>
        <w:tab/>
      </w:r>
      <w:r w:rsidRPr="00671A34">
        <w:rPr>
          <w:rFonts w:ascii="Times New Roman" w:hAnsi="Times New Roman" w:cs="Times New Roman"/>
          <w:sz w:val="24"/>
          <w:szCs w:val="24"/>
        </w:rPr>
        <w:tab/>
      </w:r>
      <w:r w:rsidRPr="00671A34">
        <w:rPr>
          <w:rFonts w:ascii="Times New Roman" w:hAnsi="Times New Roman" w:cs="Times New Roman"/>
          <w:sz w:val="24"/>
          <w:szCs w:val="24"/>
        </w:rPr>
        <w:tab/>
      </w:r>
      <w:r w:rsidRPr="00671A34">
        <w:rPr>
          <w:rFonts w:ascii="Times New Roman" w:hAnsi="Times New Roman" w:cs="Times New Roman"/>
          <w:sz w:val="24"/>
          <w:szCs w:val="24"/>
        </w:rPr>
        <w:tab/>
      </w:r>
      <w:r w:rsidRPr="00671A34">
        <w:rPr>
          <w:rFonts w:ascii="Times New Roman" w:hAnsi="Times New Roman" w:cs="Times New Roman"/>
          <w:sz w:val="24"/>
          <w:szCs w:val="24"/>
        </w:rPr>
        <w:tab/>
        <w:t>Przewodnicząca Komisji:</w:t>
      </w:r>
    </w:p>
    <w:p w14:paraId="57949845" w14:textId="77777777" w:rsidR="00671A34" w:rsidRPr="00671A34" w:rsidRDefault="00671A34" w:rsidP="00671A34">
      <w:pPr>
        <w:rPr>
          <w:rFonts w:ascii="Times New Roman" w:hAnsi="Times New Roman" w:cs="Times New Roman"/>
          <w:sz w:val="24"/>
          <w:szCs w:val="24"/>
        </w:rPr>
      </w:pPr>
    </w:p>
    <w:p w14:paraId="7AA26EAC" w14:textId="77777777" w:rsidR="00671A34" w:rsidRPr="00671A34" w:rsidRDefault="00671A34" w:rsidP="00671A34">
      <w:pPr>
        <w:rPr>
          <w:rFonts w:ascii="Times New Roman" w:hAnsi="Times New Roman" w:cs="Times New Roman"/>
          <w:sz w:val="24"/>
          <w:szCs w:val="24"/>
        </w:rPr>
      </w:pPr>
      <w:r w:rsidRPr="00671A34">
        <w:rPr>
          <w:rFonts w:ascii="Times New Roman" w:hAnsi="Times New Roman" w:cs="Times New Roman"/>
          <w:sz w:val="24"/>
          <w:szCs w:val="24"/>
        </w:rPr>
        <w:t xml:space="preserve">Barbara </w:t>
      </w:r>
      <w:proofErr w:type="spellStart"/>
      <w:r w:rsidRPr="00671A34">
        <w:rPr>
          <w:rFonts w:ascii="Times New Roman" w:hAnsi="Times New Roman" w:cs="Times New Roman"/>
          <w:sz w:val="24"/>
          <w:szCs w:val="24"/>
        </w:rPr>
        <w:t>Malmon</w:t>
      </w:r>
      <w:proofErr w:type="spellEnd"/>
      <w:r w:rsidRPr="00671A34">
        <w:rPr>
          <w:rFonts w:ascii="Times New Roman" w:hAnsi="Times New Roman" w:cs="Times New Roman"/>
          <w:sz w:val="24"/>
          <w:szCs w:val="24"/>
        </w:rPr>
        <w:tab/>
      </w:r>
      <w:r w:rsidRPr="00671A34">
        <w:rPr>
          <w:rFonts w:ascii="Times New Roman" w:hAnsi="Times New Roman" w:cs="Times New Roman"/>
          <w:sz w:val="24"/>
          <w:szCs w:val="24"/>
        </w:rPr>
        <w:tab/>
      </w:r>
      <w:r w:rsidRPr="00671A34">
        <w:rPr>
          <w:rFonts w:ascii="Times New Roman" w:hAnsi="Times New Roman" w:cs="Times New Roman"/>
          <w:sz w:val="24"/>
          <w:szCs w:val="24"/>
        </w:rPr>
        <w:tab/>
      </w:r>
      <w:r w:rsidRPr="00671A34">
        <w:rPr>
          <w:rFonts w:ascii="Times New Roman" w:hAnsi="Times New Roman" w:cs="Times New Roman"/>
          <w:sz w:val="24"/>
          <w:szCs w:val="24"/>
        </w:rPr>
        <w:tab/>
      </w:r>
      <w:r w:rsidRPr="00671A34">
        <w:rPr>
          <w:rFonts w:ascii="Times New Roman" w:hAnsi="Times New Roman" w:cs="Times New Roman"/>
          <w:sz w:val="24"/>
          <w:szCs w:val="24"/>
        </w:rPr>
        <w:tab/>
      </w:r>
      <w:r w:rsidRPr="00671A34">
        <w:rPr>
          <w:rFonts w:ascii="Times New Roman" w:hAnsi="Times New Roman" w:cs="Times New Roman"/>
          <w:sz w:val="24"/>
          <w:szCs w:val="24"/>
        </w:rPr>
        <w:tab/>
        <w:t xml:space="preserve">     Emilia Oliwa</w:t>
      </w:r>
    </w:p>
    <w:p w14:paraId="447CB3FF" w14:textId="77777777" w:rsidR="00671A34" w:rsidRPr="00671A34" w:rsidRDefault="00671A34" w:rsidP="00671A34">
      <w:pPr>
        <w:rPr>
          <w:rFonts w:ascii="Times New Roman" w:hAnsi="Times New Roman" w:cs="Times New Roman"/>
          <w:b/>
          <w:bCs/>
          <w:sz w:val="24"/>
          <w:szCs w:val="24"/>
        </w:rPr>
      </w:pPr>
    </w:p>
    <w:p w14:paraId="7F120CAF" w14:textId="77777777" w:rsidR="00671A34" w:rsidRPr="00671A34" w:rsidRDefault="00671A34" w:rsidP="00671A34">
      <w:pPr>
        <w:rPr>
          <w:rFonts w:ascii="Times New Roman" w:hAnsi="Times New Roman" w:cs="Times New Roman"/>
          <w:sz w:val="24"/>
          <w:szCs w:val="24"/>
        </w:rPr>
      </w:pPr>
    </w:p>
    <w:p w14:paraId="31E30FF0" w14:textId="77777777" w:rsidR="005C0D3B" w:rsidRPr="00671A34" w:rsidRDefault="005C0D3B">
      <w:pPr>
        <w:rPr>
          <w:rFonts w:ascii="Times New Roman" w:hAnsi="Times New Roman" w:cs="Times New Roman"/>
          <w:sz w:val="24"/>
          <w:szCs w:val="24"/>
        </w:rPr>
      </w:pPr>
    </w:p>
    <w:sectPr w:rsidR="005C0D3B" w:rsidRPr="00671A3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44D3B" w14:textId="77777777" w:rsidR="00DA2E17" w:rsidRDefault="00DA2E17" w:rsidP="00671A34">
      <w:pPr>
        <w:spacing w:after="0" w:line="240" w:lineRule="auto"/>
      </w:pPr>
      <w:r>
        <w:separator/>
      </w:r>
    </w:p>
  </w:endnote>
  <w:endnote w:type="continuationSeparator" w:id="0">
    <w:p w14:paraId="6EF45DD4" w14:textId="77777777" w:rsidR="00DA2E17" w:rsidRDefault="00DA2E17" w:rsidP="0067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9E9FE" w14:textId="77777777" w:rsidR="00DA2E17" w:rsidRDefault="00DA2E17" w:rsidP="00671A34">
      <w:pPr>
        <w:spacing w:after="0" w:line="240" w:lineRule="auto"/>
      </w:pPr>
      <w:r>
        <w:separator/>
      </w:r>
    </w:p>
  </w:footnote>
  <w:footnote w:type="continuationSeparator" w:id="0">
    <w:p w14:paraId="192BCB6B" w14:textId="77777777" w:rsidR="00DA2E17" w:rsidRDefault="00DA2E17" w:rsidP="00671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343866"/>
      <w:docPartObj>
        <w:docPartGallery w:val="Page Numbers (Top of Page)"/>
        <w:docPartUnique/>
      </w:docPartObj>
    </w:sdtPr>
    <w:sdtContent>
      <w:p w14:paraId="71EEC9E9" w14:textId="48ADCE68" w:rsidR="00671A34" w:rsidRDefault="00671A34">
        <w:pPr>
          <w:pStyle w:val="Nagwek"/>
          <w:jc w:val="right"/>
        </w:pPr>
        <w:r>
          <w:fldChar w:fldCharType="begin"/>
        </w:r>
        <w:r>
          <w:instrText>PAGE   \* MERGEFORMAT</w:instrText>
        </w:r>
        <w:r>
          <w:fldChar w:fldCharType="separate"/>
        </w:r>
        <w:r>
          <w:t>2</w:t>
        </w:r>
        <w:r>
          <w:fldChar w:fldCharType="end"/>
        </w:r>
      </w:p>
    </w:sdtContent>
  </w:sdt>
  <w:p w14:paraId="04172524" w14:textId="77777777" w:rsidR="00671A34" w:rsidRDefault="00671A3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C7EA0"/>
    <w:multiLevelType w:val="hybridMultilevel"/>
    <w:tmpl w:val="282A2E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95313F2"/>
    <w:multiLevelType w:val="hybridMultilevel"/>
    <w:tmpl w:val="A6CA27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12954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082458">
    <w:abstractNumId w:val="0"/>
  </w:num>
  <w:num w:numId="3" w16cid:durableId="1865514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2E"/>
    <w:rsid w:val="00502CAD"/>
    <w:rsid w:val="005C0D3B"/>
    <w:rsid w:val="00671A34"/>
    <w:rsid w:val="006A4340"/>
    <w:rsid w:val="00763C8A"/>
    <w:rsid w:val="00866655"/>
    <w:rsid w:val="00C45B02"/>
    <w:rsid w:val="00DA2E17"/>
    <w:rsid w:val="00E63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D92F1"/>
  <w15:chartTrackingRefBased/>
  <w15:docId w15:val="{9403FFEA-F9F5-4A79-9A7B-965B50E5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39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639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6392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6392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6392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6392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392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392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392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392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6392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6392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6392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6392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6392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392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392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392E"/>
    <w:rPr>
      <w:rFonts w:eastAsiaTheme="majorEastAsia" w:cstheme="majorBidi"/>
      <w:color w:val="272727" w:themeColor="text1" w:themeTint="D8"/>
    </w:rPr>
  </w:style>
  <w:style w:type="paragraph" w:styleId="Tytu">
    <w:name w:val="Title"/>
    <w:basedOn w:val="Normalny"/>
    <w:next w:val="Normalny"/>
    <w:link w:val="TytuZnak"/>
    <w:uiPriority w:val="10"/>
    <w:qFormat/>
    <w:rsid w:val="00E63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392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392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392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392E"/>
    <w:pPr>
      <w:spacing w:before="160"/>
      <w:jc w:val="center"/>
    </w:pPr>
    <w:rPr>
      <w:i/>
      <w:iCs/>
      <w:color w:val="404040" w:themeColor="text1" w:themeTint="BF"/>
    </w:rPr>
  </w:style>
  <w:style w:type="character" w:customStyle="1" w:styleId="CytatZnak">
    <w:name w:val="Cytat Znak"/>
    <w:basedOn w:val="Domylnaczcionkaakapitu"/>
    <w:link w:val="Cytat"/>
    <w:uiPriority w:val="29"/>
    <w:rsid w:val="00E6392E"/>
    <w:rPr>
      <w:i/>
      <w:iCs/>
      <w:color w:val="404040" w:themeColor="text1" w:themeTint="BF"/>
    </w:rPr>
  </w:style>
  <w:style w:type="paragraph" w:styleId="Akapitzlist">
    <w:name w:val="List Paragraph"/>
    <w:basedOn w:val="Normalny"/>
    <w:uiPriority w:val="34"/>
    <w:qFormat/>
    <w:rsid w:val="00E6392E"/>
    <w:pPr>
      <w:ind w:left="720"/>
      <w:contextualSpacing/>
    </w:pPr>
  </w:style>
  <w:style w:type="character" w:styleId="Wyrnienieintensywne">
    <w:name w:val="Intense Emphasis"/>
    <w:basedOn w:val="Domylnaczcionkaakapitu"/>
    <w:uiPriority w:val="21"/>
    <w:qFormat/>
    <w:rsid w:val="00E6392E"/>
    <w:rPr>
      <w:i/>
      <w:iCs/>
      <w:color w:val="2F5496" w:themeColor="accent1" w:themeShade="BF"/>
    </w:rPr>
  </w:style>
  <w:style w:type="paragraph" w:styleId="Cytatintensywny">
    <w:name w:val="Intense Quote"/>
    <w:basedOn w:val="Normalny"/>
    <w:next w:val="Normalny"/>
    <w:link w:val="CytatintensywnyZnak"/>
    <w:uiPriority w:val="30"/>
    <w:qFormat/>
    <w:rsid w:val="00E63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6392E"/>
    <w:rPr>
      <w:i/>
      <w:iCs/>
      <w:color w:val="2F5496" w:themeColor="accent1" w:themeShade="BF"/>
    </w:rPr>
  </w:style>
  <w:style w:type="character" w:styleId="Odwoanieintensywne">
    <w:name w:val="Intense Reference"/>
    <w:basedOn w:val="Domylnaczcionkaakapitu"/>
    <w:uiPriority w:val="32"/>
    <w:qFormat/>
    <w:rsid w:val="00E6392E"/>
    <w:rPr>
      <w:b/>
      <w:bCs/>
      <w:smallCaps/>
      <w:color w:val="2F5496" w:themeColor="accent1" w:themeShade="BF"/>
      <w:spacing w:val="5"/>
    </w:rPr>
  </w:style>
  <w:style w:type="paragraph" w:styleId="Nagwek">
    <w:name w:val="header"/>
    <w:basedOn w:val="Normalny"/>
    <w:link w:val="NagwekZnak"/>
    <w:uiPriority w:val="99"/>
    <w:unhideWhenUsed/>
    <w:rsid w:val="00671A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1A34"/>
  </w:style>
  <w:style w:type="paragraph" w:styleId="Stopka">
    <w:name w:val="footer"/>
    <w:basedOn w:val="Normalny"/>
    <w:link w:val="StopkaZnak"/>
    <w:uiPriority w:val="99"/>
    <w:unhideWhenUsed/>
    <w:rsid w:val="00671A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1A34"/>
  </w:style>
  <w:style w:type="paragraph" w:styleId="Bezodstpw">
    <w:name w:val="No Spacing"/>
    <w:uiPriority w:val="1"/>
    <w:qFormat/>
    <w:rsid w:val="008666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1783</Words>
  <Characters>10701</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b.malmon</dc:creator>
  <cp:keywords/>
  <dc:description/>
  <cp:lastModifiedBy>b.malmon</cp:lastModifiedBy>
  <cp:revision>3</cp:revision>
  <cp:lastPrinted>2025-09-04T11:17:00Z</cp:lastPrinted>
  <dcterms:created xsi:type="dcterms:W3CDTF">2025-09-04T11:10:00Z</dcterms:created>
  <dcterms:modified xsi:type="dcterms:W3CDTF">2025-09-04T11:52:00Z</dcterms:modified>
</cp:coreProperties>
</file>