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B129" w14:textId="278D9F31" w:rsidR="00947654" w:rsidRDefault="00947654" w:rsidP="0094765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PROTOKÓŁ Nr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/2024</w:t>
      </w:r>
    </w:p>
    <w:p w14:paraId="20E8504E" w14:textId="77777777" w:rsidR="00947654" w:rsidRDefault="00947654" w:rsidP="00947654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0B5D9515" w14:textId="378E60D9" w:rsidR="00947654" w:rsidRDefault="00947654" w:rsidP="00947654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z posiedzenia Komisji Skarg, wniosków i petycji – odbytej w dniu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15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października 2024 roku. </w:t>
      </w:r>
    </w:p>
    <w:p w14:paraId="202D0AD1" w14:textId="77777777" w:rsidR="00947654" w:rsidRPr="006B2D9E" w:rsidRDefault="00947654" w:rsidP="0094765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7B04B2A3" w14:textId="535B41CD" w:rsidR="00947654" w:rsidRPr="006B2D9E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6B2D9E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Obecni na posiedzeniu członkowie komisji oraz goście zaproszeni wg załączonej listy obecności.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Nieobecny radny p.Krzysztof Chojnacki.</w:t>
      </w:r>
    </w:p>
    <w:p w14:paraId="74CE3137" w14:textId="77777777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Porządek obrad: </w:t>
      </w:r>
    </w:p>
    <w:p w14:paraId="2542F8AD" w14:textId="77777777" w:rsidR="00947654" w:rsidRPr="00430D1B" w:rsidRDefault="00947654" w:rsidP="0094765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Otwarcie posiedzenia Komisji.</w:t>
      </w:r>
    </w:p>
    <w:p w14:paraId="154ADBB1" w14:textId="77777777" w:rsidR="00947654" w:rsidRPr="00430D1B" w:rsidRDefault="00947654" w:rsidP="0094765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porządku obrad. </w:t>
      </w:r>
    </w:p>
    <w:p w14:paraId="73DADCC8" w14:textId="77777777" w:rsidR="00947654" w:rsidRPr="00430D1B" w:rsidRDefault="00947654" w:rsidP="0094765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protokołu z poprzedniego posiedzenia. </w:t>
      </w:r>
    </w:p>
    <w:p w14:paraId="2E54C970" w14:textId="60246E46" w:rsidR="00947654" w:rsidRPr="00430D1B" w:rsidRDefault="00947654" w:rsidP="0094765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Rozpatrzenie skargi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złożonej przez Panią Patrycję Zawiszę.</w:t>
      </w:r>
    </w:p>
    <w:p w14:paraId="05C08D01" w14:textId="77777777" w:rsidR="00947654" w:rsidRPr="00430D1B" w:rsidRDefault="00947654" w:rsidP="0094765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Sprawy różne. </w:t>
      </w:r>
    </w:p>
    <w:p w14:paraId="46EE257F" w14:textId="77777777" w:rsidR="00947654" w:rsidRPr="00430D1B" w:rsidRDefault="00947654" w:rsidP="0094765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Zakończenie posiedzenia.</w:t>
      </w:r>
    </w:p>
    <w:p w14:paraId="39215393" w14:textId="77777777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4E901175" w14:textId="77777777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Ad.1. Otwarcie posiedzenia Komisji.</w:t>
      </w:r>
    </w:p>
    <w:p w14:paraId="07FA944B" w14:textId="5DADDD57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p. Paweł Zagrodnik– Przewodniczący Komisji – dokonał otwarcia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posiedzenia Komisji, stwierdzając quorum, przy którym Komisja może obradować i podejmować uchwały. </w:t>
      </w:r>
    </w:p>
    <w:p w14:paraId="3317AC1B" w14:textId="77777777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2E325DC1" w14:textId="77777777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STRESZCZENIE OBRAD:</w:t>
      </w:r>
    </w:p>
    <w:p w14:paraId="5D4375B3" w14:textId="77777777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Ad.2. Przyjęcie porządku obrad.</w:t>
      </w:r>
    </w:p>
    <w:p w14:paraId="3E1E2DCC" w14:textId="77777777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- p. Paweł Zagrodnik – Przewodniczący Komisji – przedstawił porządek obrad posiedzenia Komisji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 wnioskując o zdjęcie pkt 3 z porządku obrad, który zostanie przygotowany na najbliższe posiedzenie Komisji.</w:t>
      </w:r>
    </w:p>
    <w:p w14:paraId="0D10E0F3" w14:textId="3ED80F1E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–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, p – 0, w – 0   </w:t>
      </w:r>
    </w:p>
    <w:p w14:paraId="000743E6" w14:textId="6EC174D7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Komisja jednogłośnie przyjęła wniosek zgłoszony przez p. Przewodniczącego Komisji. </w:t>
      </w:r>
    </w:p>
    <w:p w14:paraId="03C5E6D0" w14:textId="5D2D28D9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Cały porządek obrad.</w:t>
      </w:r>
    </w:p>
    <w:p w14:paraId="31C4894D" w14:textId="3B8475BA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- p. Paweł Zagrodnik–  Przewodniczący Komisji – poddał pod głosowanie porządek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wraz z w/w poprawką.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5BD41209" w14:textId="564B4DF8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–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, p – 0, w – 0   </w:t>
      </w:r>
    </w:p>
    <w:p w14:paraId="71C4BA2F" w14:textId="77777777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Komisja przyjęła porządek obrad jednogłośnie w głosowaniu jawnym. </w:t>
      </w:r>
    </w:p>
    <w:p w14:paraId="232791E4" w14:textId="77777777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4C1FB6DA" w14:textId="21FB033B" w:rsidR="00947654" w:rsidRDefault="00947654" w:rsidP="0094765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Ad.3. </w:t>
      </w:r>
    </w:p>
    <w:p w14:paraId="77B6B131" w14:textId="1ED919B2" w:rsidR="00947654" w:rsidRPr="00B54DDA" w:rsidRDefault="00947654" w:rsidP="001D7C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Rozpatrzenie skargi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złożonej przez Panią Patrycję Zawiszę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-(w załączeniu do protokołu).</w:t>
      </w:r>
      <w:r w:rsidR="001D7C6C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B54DDA">
        <w:rPr>
          <w:rFonts w:ascii="Times New Roman" w:hAnsi="Times New Roman"/>
          <w:sz w:val="24"/>
          <w:szCs w:val="24"/>
        </w:rPr>
        <w:t xml:space="preserve">          </w:t>
      </w:r>
    </w:p>
    <w:p w14:paraId="654B6159" w14:textId="10D809DC" w:rsidR="00947654" w:rsidRDefault="00947654" w:rsidP="0094765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 Paweł Zagrodnik -  Przewodniczący Komisji – przedstawił skargę złożoną przez p.</w:t>
      </w:r>
      <w:r w:rsidR="001D7C6C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Patrycję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1D7C6C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Zawisza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na </w:t>
      </w:r>
      <w:r w:rsidR="00A4496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pielęgniarki pracujące w Publicznym Zakładzie Opieki Zdrowotnej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w Skaryszewie</w:t>
      </w:r>
      <w:r w:rsidR="00A4496D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167B9418" w14:textId="77777777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 dyskusji głos zabrali:</w:t>
      </w:r>
    </w:p>
    <w:p w14:paraId="0E438AC2" w14:textId="74BC1837" w:rsidR="00A4496D" w:rsidRDefault="00947654" w:rsidP="00A4496D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p.M.Węgliński </w:t>
      </w:r>
      <w:r w:rsidR="00A4496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E93015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należy skierować </w:t>
      </w:r>
      <w:r w:rsidR="00A4496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pytanie do dyrektora </w:t>
      </w:r>
      <w:r w:rsidR="00A4496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Publiczn</w:t>
      </w:r>
      <w:r w:rsidR="00A4496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ego </w:t>
      </w:r>
      <w:r w:rsidR="00A4496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Zakład</w:t>
      </w:r>
      <w:r w:rsidR="00A4496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u</w:t>
      </w:r>
      <w:r w:rsidR="00A4496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Opieki Zdrowotnej</w:t>
      </w:r>
      <w:r w:rsidR="00E93015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4496D">
        <w:rPr>
          <w:rFonts w:ascii="Times New Roman" w:hAnsi="Times New Roman"/>
          <w:kern w:val="0"/>
          <w:sz w:val="24"/>
          <w:szCs w:val="24"/>
          <w14:ligatures w14:val="none"/>
        </w:rPr>
        <w:t>w Skaryszewie</w:t>
      </w:r>
      <w:r w:rsidR="00E93015">
        <w:rPr>
          <w:rFonts w:ascii="Times New Roman" w:hAnsi="Times New Roman"/>
          <w:kern w:val="0"/>
          <w:sz w:val="24"/>
          <w:szCs w:val="24"/>
          <w14:ligatures w14:val="none"/>
        </w:rPr>
        <w:t xml:space="preserve"> o przedstawienie odpowiedzi na zarzuty przedstawione w skardze. Ponadto </w:t>
      </w:r>
      <w:r w:rsidR="00A4496D">
        <w:rPr>
          <w:rFonts w:ascii="Times New Roman" w:hAnsi="Times New Roman"/>
          <w:kern w:val="0"/>
          <w:sz w:val="24"/>
          <w:szCs w:val="24"/>
          <w14:ligatures w14:val="none"/>
        </w:rPr>
        <w:t xml:space="preserve">należy przedstawić niniejszą sprawę Radzie Społecznej działającej przy </w:t>
      </w:r>
      <w:r w:rsidR="00A4496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Publicznym Zakładzie Opieki Zdrowotnej </w:t>
      </w:r>
      <w:r w:rsidR="00A4496D">
        <w:rPr>
          <w:rFonts w:ascii="Times New Roman" w:hAnsi="Times New Roman"/>
          <w:kern w:val="0"/>
          <w:sz w:val="24"/>
          <w:szCs w:val="24"/>
          <w14:ligatures w14:val="none"/>
        </w:rPr>
        <w:t>w Skaryszewie.</w:t>
      </w:r>
    </w:p>
    <w:p w14:paraId="40BC7342" w14:textId="496DFA76" w:rsidR="00A4496D" w:rsidRDefault="00A4496D" w:rsidP="00A4496D">
      <w:pPr>
        <w:spacing w:after="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r w:rsidR="00D3565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 Paweł Zagrodnik -  Przewodniczący Komisji –</w:t>
      </w:r>
      <w:r w:rsidR="00D3565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zgodnie z k.p.a skarga ta powinna zostać skierowana wg właściwości do rozpatrzenia przez Dyrektora Publicznego Zakładu Opieki Zdrowotnej w Skaryszewie.</w:t>
      </w:r>
    </w:p>
    <w:p w14:paraId="2BACD32A" w14:textId="189E84BE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7C893287" w14:textId="27FD9D37" w:rsidR="00D35657" w:rsidRPr="00D925E2" w:rsidRDefault="00D35657" w:rsidP="00D356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   </w:t>
      </w:r>
      <w:r w:rsidR="00A4496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925E2">
        <w:rPr>
          <w:rFonts w:ascii="Times New Roman" w:hAnsi="Times New Roman"/>
          <w:sz w:val="24"/>
          <w:szCs w:val="24"/>
        </w:rPr>
        <w:t xml:space="preserve">Komisja Skarg, Wniosków i Petycji Rady Miejskiej w Skaryszewie  po zapoznaniu się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925E2">
        <w:rPr>
          <w:rFonts w:ascii="Times New Roman" w:hAnsi="Times New Roman"/>
          <w:sz w:val="24"/>
          <w:szCs w:val="24"/>
        </w:rPr>
        <w:t>z treścią skargi na posiedzeniu w dniu 15.10.2024r. uznała, że nie jest właściwa do rozpoznania przedmiotowej skargi. Organem właściwym jest w tym wypadku Dyrektor Publicznego Zakładu Opieki Zdrowotnej w Skaryszewie.</w:t>
      </w:r>
    </w:p>
    <w:p w14:paraId="0DC34573" w14:textId="4BF6F307" w:rsidR="00947654" w:rsidRDefault="00D35657" w:rsidP="00D35657">
      <w:pPr>
        <w:jc w:val="both"/>
        <w:rPr>
          <w:rFonts w:ascii="Times New Roman" w:hAnsi="Times New Roman"/>
          <w:sz w:val="24"/>
          <w:szCs w:val="24"/>
        </w:rPr>
      </w:pPr>
      <w:r w:rsidRPr="00D925E2">
        <w:rPr>
          <w:rFonts w:ascii="Times New Roman" w:hAnsi="Times New Roman"/>
          <w:sz w:val="24"/>
          <w:szCs w:val="24"/>
        </w:rPr>
        <w:t xml:space="preserve">    Zgodnie z art.223 § 1 k.p.a organy państwowe, organy samorządu terytorialnego i inne organy samorządowe oraz organy organizacji społecznych rozpatrują oraz załatwiają skargi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925E2">
        <w:rPr>
          <w:rFonts w:ascii="Times New Roman" w:hAnsi="Times New Roman"/>
          <w:sz w:val="24"/>
          <w:szCs w:val="24"/>
        </w:rPr>
        <w:t xml:space="preserve">i wnioski w ramach swojej właściwości. Z powyższego przepisu wynika obowiązek przestrzegania przez organ swojej właściwości z urzędu. W przypadku, gdy organ który otrzymał skargę, nie jest właściwy do jej rozpatrzenia, obowiązany jest przekazać ją właściwemu organowi, zawiadamiając o tym skarżącego, albo wskazać mu właściwy organ (art.231 § 1 k.pa.).  </w:t>
      </w:r>
      <w:r w:rsidR="00A4496D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                    </w:t>
      </w:r>
    </w:p>
    <w:p w14:paraId="174BFEE8" w14:textId="41D46311" w:rsidR="00947654" w:rsidRDefault="00947654" w:rsidP="0094765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Za – </w:t>
      </w:r>
      <w:r w:rsidR="00D35657">
        <w:rPr>
          <w:rFonts w:ascii="Times New Roman" w:hAnsi="Times New Roman"/>
          <w:kern w:val="0"/>
          <w:sz w:val="24"/>
          <w:szCs w:val="24"/>
          <w14:ligatures w14:val="none"/>
        </w:rPr>
        <w:t>3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, p 0 – 0, w - 0</w:t>
      </w:r>
    </w:p>
    <w:p w14:paraId="597ED19D" w14:textId="77777777" w:rsidR="00947654" w:rsidRDefault="00947654" w:rsidP="0094765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Wniosek podjęto jednogłośnie w głosowaniu jawnym. </w:t>
      </w:r>
      <w:r>
        <w:rPr>
          <w:rFonts w:ascii="Times New Roman" w:hAnsi="Times New Roman"/>
          <w:sz w:val="24"/>
          <w:szCs w:val="24"/>
        </w:rPr>
        <w:t>.</w:t>
      </w:r>
    </w:p>
    <w:p w14:paraId="713C4AE0" w14:textId="77777777" w:rsidR="00947654" w:rsidRDefault="00947654" w:rsidP="0094765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1116139" w14:textId="3CCBA196" w:rsidR="00947654" w:rsidRPr="00430D1B" w:rsidRDefault="00947654" w:rsidP="0094765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Ad.</w:t>
      </w:r>
      <w:r w:rsidR="00E93015">
        <w:rPr>
          <w:rFonts w:ascii="Times New Roman" w:hAnsi="Times New Roman"/>
          <w:kern w:val="0"/>
          <w:sz w:val="24"/>
          <w:szCs w:val="24"/>
          <w14:ligatures w14:val="none"/>
        </w:rPr>
        <w:t>4.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S</w:t>
      </w: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prawy różne. </w:t>
      </w:r>
    </w:p>
    <w:p w14:paraId="02CB8647" w14:textId="6311DEFC" w:rsidR="00947654" w:rsidRPr="00430D1B" w:rsidRDefault="00947654" w:rsidP="0094765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Ad.</w:t>
      </w:r>
      <w:r w:rsidR="00E93015">
        <w:rPr>
          <w:rFonts w:ascii="Times New Roman" w:hAnsi="Times New Roman"/>
          <w:kern w:val="0"/>
          <w:sz w:val="24"/>
          <w:szCs w:val="24"/>
          <w14:ligatures w14:val="none"/>
        </w:rPr>
        <w:t>5.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Zakończenie posiedzenia.</w:t>
      </w:r>
    </w:p>
    <w:p w14:paraId="54EAF89B" w14:textId="1E26E2B4" w:rsidR="00947654" w:rsidRPr="00A3403B" w:rsidRDefault="00947654" w:rsidP="00947654">
      <w:pPr>
        <w:jc w:val="both"/>
        <w:rPr>
          <w:rFonts w:ascii="Times New Roman" w:hAnsi="Times New Roman"/>
          <w:sz w:val="24"/>
          <w:szCs w:val="24"/>
        </w:rPr>
      </w:pPr>
      <w:r w:rsidRPr="00A3403B">
        <w:rPr>
          <w:rFonts w:ascii="Times New Roman" w:hAnsi="Times New Roman"/>
          <w:sz w:val="24"/>
          <w:szCs w:val="24"/>
        </w:rPr>
        <w:t xml:space="preserve">Na tym zakończono </w:t>
      </w:r>
      <w:r w:rsidR="00E93015">
        <w:rPr>
          <w:rFonts w:ascii="Times New Roman" w:hAnsi="Times New Roman"/>
          <w:sz w:val="24"/>
          <w:szCs w:val="24"/>
        </w:rPr>
        <w:t>4</w:t>
      </w:r>
      <w:r w:rsidRPr="00A3403B">
        <w:rPr>
          <w:rFonts w:ascii="Times New Roman" w:hAnsi="Times New Roman"/>
          <w:sz w:val="24"/>
          <w:szCs w:val="24"/>
        </w:rPr>
        <w:t xml:space="preserve"> posiedzenie  Komisji </w:t>
      </w:r>
      <w:r>
        <w:rPr>
          <w:rFonts w:ascii="Times New Roman" w:hAnsi="Times New Roman"/>
          <w:sz w:val="24"/>
          <w:szCs w:val="24"/>
        </w:rPr>
        <w:t>Skarg, Wniosków i Petycji</w:t>
      </w:r>
    </w:p>
    <w:p w14:paraId="55502F98" w14:textId="198F2E47" w:rsidR="00947654" w:rsidRPr="00A3403B" w:rsidRDefault="00947654" w:rsidP="00947654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3403B">
        <w:rPr>
          <w:rFonts w:ascii="Times New Roman" w:hAnsi="Times New Roman"/>
          <w:sz w:val="24"/>
          <w:szCs w:val="24"/>
        </w:rPr>
        <w:t xml:space="preserve">– posiedzenie rozpoczęto o godz. </w:t>
      </w:r>
      <w:r w:rsidR="00E93015">
        <w:rPr>
          <w:rFonts w:ascii="Times New Roman" w:hAnsi="Times New Roman"/>
          <w:sz w:val="24"/>
          <w:szCs w:val="24"/>
        </w:rPr>
        <w:t>14</w:t>
      </w:r>
      <w:r w:rsidRPr="00A3403B">
        <w:rPr>
          <w:rFonts w:ascii="Times New Roman" w:hAnsi="Times New Roman"/>
          <w:sz w:val="24"/>
          <w:szCs w:val="24"/>
        </w:rPr>
        <w:t xml:space="preserve"> </w:t>
      </w:r>
      <w:r w:rsidRPr="00A3403B">
        <w:rPr>
          <w:rFonts w:ascii="Times New Roman" w:hAnsi="Times New Roman"/>
          <w:sz w:val="24"/>
          <w:szCs w:val="24"/>
          <w:vertAlign w:val="superscript"/>
        </w:rPr>
        <w:t>oo</w:t>
      </w:r>
      <w:r w:rsidRPr="00A3403B">
        <w:rPr>
          <w:rFonts w:ascii="Times New Roman" w:hAnsi="Times New Roman"/>
          <w:sz w:val="24"/>
          <w:szCs w:val="24"/>
        </w:rPr>
        <w:t xml:space="preserve"> zakończono o godz.1</w:t>
      </w:r>
      <w:r w:rsidR="00E9301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A3403B"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003ED089" w14:textId="77777777" w:rsidR="00947654" w:rsidRPr="00A3403B" w:rsidRDefault="00947654" w:rsidP="0094765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D2C3FB" w14:textId="77777777" w:rsidR="00947654" w:rsidRPr="00A3403B" w:rsidRDefault="00947654" w:rsidP="00947654">
      <w:pPr>
        <w:spacing w:line="276" w:lineRule="auto"/>
        <w:rPr>
          <w:rFonts w:ascii="Times New Roman" w:hAnsi="Times New Roman"/>
          <w:sz w:val="24"/>
          <w:szCs w:val="24"/>
        </w:rPr>
      </w:pPr>
      <w:r w:rsidRPr="00A3403B">
        <w:rPr>
          <w:rFonts w:ascii="Times New Roman" w:hAnsi="Times New Roman"/>
          <w:sz w:val="24"/>
          <w:szCs w:val="24"/>
        </w:rPr>
        <w:t xml:space="preserve">Protokołowała: </w:t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  <w:t>Przewodnicząc</w:t>
      </w:r>
      <w:r>
        <w:rPr>
          <w:rFonts w:ascii="Times New Roman" w:hAnsi="Times New Roman"/>
          <w:sz w:val="24"/>
          <w:szCs w:val="24"/>
        </w:rPr>
        <w:t>y</w:t>
      </w:r>
      <w:r w:rsidRPr="00A3403B">
        <w:rPr>
          <w:rFonts w:ascii="Times New Roman" w:hAnsi="Times New Roman"/>
          <w:sz w:val="24"/>
          <w:szCs w:val="24"/>
        </w:rPr>
        <w:t xml:space="preserve"> Komisji:</w:t>
      </w:r>
    </w:p>
    <w:p w14:paraId="24B52E1B" w14:textId="77777777" w:rsidR="00947654" w:rsidRPr="00A3403B" w:rsidRDefault="00947654" w:rsidP="00947654">
      <w:pPr>
        <w:spacing w:line="276" w:lineRule="auto"/>
        <w:rPr>
          <w:rFonts w:ascii="Times New Roman" w:hAnsi="Times New Roman"/>
          <w:sz w:val="24"/>
          <w:szCs w:val="24"/>
        </w:rPr>
      </w:pPr>
      <w:r w:rsidRPr="00A3403B">
        <w:rPr>
          <w:rFonts w:ascii="Times New Roman" w:hAnsi="Times New Roman"/>
          <w:sz w:val="24"/>
          <w:szCs w:val="24"/>
        </w:rPr>
        <w:t xml:space="preserve">Barbara Malmon </w:t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0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Paweł Zagrodnik</w:t>
      </w:r>
      <w:r w:rsidRPr="00A3403B">
        <w:rPr>
          <w:rFonts w:ascii="Times New Roman" w:hAnsi="Times New Roman"/>
          <w:sz w:val="24"/>
          <w:szCs w:val="24"/>
        </w:rPr>
        <w:t xml:space="preserve">  </w:t>
      </w:r>
    </w:p>
    <w:p w14:paraId="55B69351" w14:textId="77777777" w:rsidR="00947654" w:rsidRPr="00A3403B" w:rsidRDefault="00947654" w:rsidP="0094765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83E655A" w14:textId="77777777" w:rsidR="00947654" w:rsidRPr="00A3403B" w:rsidRDefault="00947654" w:rsidP="00947654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CC30476" w14:textId="77777777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108F09BF" w14:textId="77777777" w:rsidR="00947654" w:rsidRDefault="00947654" w:rsidP="0094765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A413E76" w14:textId="77777777" w:rsidR="005C0D3B" w:rsidRDefault="005C0D3B"/>
    <w:sectPr w:rsidR="005C0D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C89BD" w14:textId="77777777" w:rsidR="00E30A06" w:rsidRDefault="00E30A06" w:rsidP="00947654">
      <w:pPr>
        <w:spacing w:after="0" w:line="240" w:lineRule="auto"/>
      </w:pPr>
      <w:r>
        <w:separator/>
      </w:r>
    </w:p>
  </w:endnote>
  <w:endnote w:type="continuationSeparator" w:id="0">
    <w:p w14:paraId="7E438D1D" w14:textId="77777777" w:rsidR="00E30A06" w:rsidRDefault="00E30A06" w:rsidP="0094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01015" w14:textId="77777777" w:rsidR="00E30A06" w:rsidRDefault="00E30A06" w:rsidP="00947654">
      <w:pPr>
        <w:spacing w:after="0" w:line="240" w:lineRule="auto"/>
      </w:pPr>
      <w:r>
        <w:separator/>
      </w:r>
    </w:p>
  </w:footnote>
  <w:footnote w:type="continuationSeparator" w:id="0">
    <w:p w14:paraId="65AD69F7" w14:textId="77777777" w:rsidR="00E30A06" w:rsidRDefault="00E30A06" w:rsidP="0094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142222"/>
      <w:docPartObj>
        <w:docPartGallery w:val="Page Numbers (Top of Page)"/>
        <w:docPartUnique/>
      </w:docPartObj>
    </w:sdtPr>
    <w:sdtContent>
      <w:p w14:paraId="09AD1268" w14:textId="4D46EB59" w:rsidR="00947654" w:rsidRDefault="0094765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78E8A9" w14:textId="77777777" w:rsidR="00947654" w:rsidRDefault="009476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C5C99"/>
    <w:multiLevelType w:val="hybridMultilevel"/>
    <w:tmpl w:val="CE28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02453"/>
    <w:multiLevelType w:val="hybridMultilevel"/>
    <w:tmpl w:val="CE285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5834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584571">
    <w:abstractNumId w:val="0"/>
  </w:num>
  <w:num w:numId="3" w16cid:durableId="127620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94"/>
    <w:rsid w:val="00052694"/>
    <w:rsid w:val="001D7C6C"/>
    <w:rsid w:val="005C0D3B"/>
    <w:rsid w:val="00947654"/>
    <w:rsid w:val="00A4496D"/>
    <w:rsid w:val="00AB6CE0"/>
    <w:rsid w:val="00D35657"/>
    <w:rsid w:val="00E30A06"/>
    <w:rsid w:val="00E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568F"/>
  <w15:chartTrackingRefBased/>
  <w15:docId w15:val="{4E59B7B7-CAAA-44C3-8ABB-E17D3015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65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76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4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6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6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2024-10-17T13:07:00Z</cp:lastPrinted>
  <dcterms:created xsi:type="dcterms:W3CDTF">2024-10-17T11:50:00Z</dcterms:created>
  <dcterms:modified xsi:type="dcterms:W3CDTF">2024-10-17T13:09:00Z</dcterms:modified>
</cp:coreProperties>
</file>