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1DDF" w14:textId="431E649B" w:rsidR="002E7A93" w:rsidRDefault="002E7A93" w:rsidP="002E7A93">
      <w:pPr>
        <w:jc w:val="center"/>
        <w:rPr>
          <w:b/>
        </w:rPr>
      </w:pPr>
      <w:r>
        <w:rPr>
          <w:b/>
        </w:rPr>
        <w:t>PROTOKÓŁ Nr 1</w:t>
      </w:r>
      <w:r>
        <w:rPr>
          <w:b/>
        </w:rPr>
        <w:t>3</w:t>
      </w:r>
      <w:r>
        <w:rPr>
          <w:b/>
        </w:rPr>
        <w:t>/2025</w:t>
      </w:r>
    </w:p>
    <w:p w14:paraId="79A9E4A0" w14:textId="77777777" w:rsidR="002E7A93" w:rsidRDefault="002E7A93" w:rsidP="002E7A93">
      <w:pPr>
        <w:jc w:val="both"/>
        <w:rPr>
          <w:b/>
        </w:rPr>
      </w:pPr>
    </w:p>
    <w:p w14:paraId="05B4CEA2" w14:textId="6DED1E2F" w:rsidR="002E7A93" w:rsidRDefault="002E7A93" w:rsidP="002E7A93">
      <w:pPr>
        <w:jc w:val="both"/>
        <w:rPr>
          <w:b/>
        </w:rPr>
      </w:pPr>
      <w:r>
        <w:rPr>
          <w:b/>
        </w:rPr>
        <w:t xml:space="preserve">z posiedzenia Komisji Rewizyjnej – odbytej w dniu </w:t>
      </w:r>
      <w:r>
        <w:rPr>
          <w:b/>
        </w:rPr>
        <w:t>13</w:t>
      </w:r>
      <w:r>
        <w:rPr>
          <w:b/>
        </w:rPr>
        <w:t xml:space="preserve"> </w:t>
      </w:r>
      <w:r>
        <w:rPr>
          <w:b/>
        </w:rPr>
        <w:t>maja</w:t>
      </w:r>
      <w:r>
        <w:rPr>
          <w:b/>
        </w:rPr>
        <w:t xml:space="preserve">  2025 roku. </w:t>
      </w:r>
    </w:p>
    <w:p w14:paraId="0467BDC0" w14:textId="77777777" w:rsidR="002E7A93" w:rsidRDefault="002E7A93" w:rsidP="002E7A93">
      <w:pPr>
        <w:jc w:val="both"/>
      </w:pPr>
      <w:r>
        <w:t xml:space="preserve">Obecni na posiedzeniu członkowie komisji oraz goście zaproszeni wg załączonej listy obecności. </w:t>
      </w:r>
    </w:p>
    <w:p w14:paraId="1AE71843" w14:textId="77777777" w:rsidR="002E7A93" w:rsidRDefault="002E7A93" w:rsidP="002E7A93">
      <w:pPr>
        <w:jc w:val="both"/>
      </w:pPr>
      <w:r>
        <w:t>Posiedzeniu przewodniczyła Pani Marzena Głowacka – Przewodnicząca Komisji.</w:t>
      </w:r>
    </w:p>
    <w:p w14:paraId="2E9A8DF2" w14:textId="77777777" w:rsidR="002E7A93" w:rsidRDefault="002E7A93" w:rsidP="002E7A93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7A443AF4" w14:textId="77777777" w:rsidR="002E7A93" w:rsidRPr="00D84708" w:rsidRDefault="002E7A93" w:rsidP="002E7A93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26968BC4" w14:textId="77777777" w:rsidR="002E7A93" w:rsidRPr="00D84708" w:rsidRDefault="002E7A93" w:rsidP="002E7A93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787CB20B" w14:textId="77777777" w:rsidR="002E7A93" w:rsidRDefault="002E7A93" w:rsidP="002E7A93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1AD40CBF" w14:textId="77777777" w:rsidR="002E7A93" w:rsidRDefault="002E7A93" w:rsidP="002E7A93">
      <w:pPr>
        <w:numPr>
          <w:ilvl w:val="0"/>
          <w:numId w:val="1"/>
        </w:numPr>
        <w:jc w:val="both"/>
      </w:pPr>
      <w:r>
        <w:t>Kontrola realizacji inwestycji ujętych w uchwale o wydatkach niewygasających,</w:t>
      </w:r>
    </w:p>
    <w:p w14:paraId="53F9C856" w14:textId="77777777" w:rsidR="002E7A93" w:rsidRDefault="002E7A93" w:rsidP="002E7A93">
      <w:pPr>
        <w:numPr>
          <w:ilvl w:val="0"/>
          <w:numId w:val="1"/>
        </w:numPr>
        <w:jc w:val="both"/>
      </w:pPr>
      <w:r>
        <w:t>Kontrola realizacji dotacji przekazanej z budżetu Gminy dla Miejsko-Gminnego Ośrodka Pomocy Społecznej w Skaryszewie na 2025r,</w:t>
      </w:r>
    </w:p>
    <w:p w14:paraId="308779FD" w14:textId="77777777" w:rsidR="002E7A93" w:rsidRDefault="002E7A93" w:rsidP="002E7A93">
      <w:pPr>
        <w:numPr>
          <w:ilvl w:val="0"/>
          <w:numId w:val="1"/>
        </w:numPr>
        <w:jc w:val="both"/>
      </w:pPr>
      <w:r>
        <w:t>Analiza zatrudnienia oraz wynagrodzeń w Urzędzie Miasta i Gminy oraz jednostkach organizacyjnych i zakładach budżetowych z tytułu umów o pracę, umów zleceń, umów o dzieło, nagród,</w:t>
      </w:r>
    </w:p>
    <w:p w14:paraId="4DA31B56" w14:textId="3CABD5DA" w:rsidR="002E7A93" w:rsidRDefault="002E7A93" w:rsidP="002E7A93">
      <w:pPr>
        <w:numPr>
          <w:ilvl w:val="0"/>
          <w:numId w:val="1"/>
        </w:numPr>
        <w:jc w:val="both"/>
      </w:pPr>
      <w:r>
        <w:t>Przygotowanie materiałów na sesję Rady Miejskiej,</w:t>
      </w:r>
    </w:p>
    <w:p w14:paraId="055C82F2" w14:textId="77777777" w:rsidR="002E7A93" w:rsidRPr="00D84708" w:rsidRDefault="002E7A93" w:rsidP="002E7A93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49182314" w14:textId="77777777" w:rsidR="002E7A93" w:rsidRPr="00D84708" w:rsidRDefault="002E7A93" w:rsidP="002E7A93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3E0693B4" w14:textId="77777777" w:rsidR="002E7A93" w:rsidRDefault="002E7A93" w:rsidP="002E7A93">
      <w:pPr>
        <w:jc w:val="both"/>
      </w:pPr>
      <w:r>
        <w:t xml:space="preserve">Ad.1. </w:t>
      </w:r>
    </w:p>
    <w:p w14:paraId="1D5D2746" w14:textId="4AF2F09D" w:rsidR="002E7A93" w:rsidRDefault="002E7A93" w:rsidP="002E7A93">
      <w:pPr>
        <w:pStyle w:val="Tekstpodstawowy"/>
      </w:pPr>
      <w:r>
        <w:t>- p.</w:t>
      </w:r>
      <w:r w:rsidRPr="00697FFD">
        <w:t xml:space="preserve"> </w:t>
      </w:r>
      <w:r>
        <w:t>Marzena Głowacka – Przewodnicząca Komisji – dokonała otwarcia 1</w:t>
      </w:r>
      <w:r>
        <w:t>3</w:t>
      </w:r>
      <w:r>
        <w:t xml:space="preserve"> posiedzenia Komisji, stwierdzając quorum, przy którym Komisja może obradować i podejmować uchwały.                                  </w:t>
      </w:r>
    </w:p>
    <w:p w14:paraId="19B87BD4" w14:textId="77777777" w:rsidR="002E7A93" w:rsidRDefault="002E7A93" w:rsidP="002E7A93">
      <w:pPr>
        <w:jc w:val="both"/>
      </w:pPr>
      <w:r>
        <w:t>STRESZCZENIE OBRAD:</w:t>
      </w:r>
    </w:p>
    <w:p w14:paraId="55732DDC" w14:textId="77777777" w:rsidR="002E7A93" w:rsidRPr="00264FFF" w:rsidRDefault="002E7A93" w:rsidP="002E7A93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3EB33374" w14:textId="77777777" w:rsidR="002E7A93" w:rsidRDefault="002E7A93" w:rsidP="002E7A93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posiedzenia.</w:t>
      </w:r>
    </w:p>
    <w:p w14:paraId="7BC9BD82" w14:textId="53F8B59B" w:rsidR="002E7A93" w:rsidRDefault="002E7A93" w:rsidP="002E7A93">
      <w:pPr>
        <w:jc w:val="both"/>
      </w:pPr>
      <w:r>
        <w:t xml:space="preserve">Za – </w:t>
      </w:r>
      <w:r>
        <w:t>5</w:t>
      </w:r>
      <w:r>
        <w:t xml:space="preserve"> , p – 0, w – 0   </w:t>
      </w:r>
    </w:p>
    <w:p w14:paraId="0578124D" w14:textId="77777777" w:rsidR="002E7A93" w:rsidRDefault="002E7A93" w:rsidP="002E7A93">
      <w:r>
        <w:t>Komisja przyjęła porządek obrad jednogłośnie w głosowaniu jawnym.</w:t>
      </w:r>
    </w:p>
    <w:p w14:paraId="6A62C101" w14:textId="77777777" w:rsidR="002E7A93" w:rsidRPr="00264FFF" w:rsidRDefault="002E7A93" w:rsidP="002E7A93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69932392" w14:textId="77777777" w:rsidR="002E7A93" w:rsidRDefault="002E7A93" w:rsidP="002E7A93">
      <w:pPr>
        <w:jc w:val="both"/>
      </w:pPr>
      <w:r>
        <w:t>Przyjęcie protokołu z poprzedniego posiedzenia Komisji.</w:t>
      </w:r>
    </w:p>
    <w:p w14:paraId="4CC87A92" w14:textId="1BB47631" w:rsidR="002E7A93" w:rsidRDefault="002E7A93" w:rsidP="002E7A93">
      <w:pPr>
        <w:jc w:val="both"/>
      </w:pPr>
      <w:r>
        <w:t xml:space="preserve">Za – </w:t>
      </w:r>
      <w:r w:rsidR="00BA6CB4">
        <w:t>5</w:t>
      </w:r>
      <w:r>
        <w:t xml:space="preserve">, p – 0, w – 0   </w:t>
      </w:r>
    </w:p>
    <w:p w14:paraId="42130769" w14:textId="77777777" w:rsidR="002E7A93" w:rsidRDefault="002E7A93" w:rsidP="002E7A93">
      <w:pPr>
        <w:jc w:val="both"/>
      </w:pPr>
      <w:r>
        <w:t xml:space="preserve">Komisja przyjęła protokół - jednogłośnie w głosowaniu jawnym. </w:t>
      </w:r>
    </w:p>
    <w:p w14:paraId="6F100ED9" w14:textId="77777777" w:rsidR="002E7A93" w:rsidRDefault="002E7A93" w:rsidP="002E7A93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6CA78DBF" w14:textId="6B39A29B" w:rsidR="00BA6CB4" w:rsidRDefault="00BA6CB4" w:rsidP="00BA6CB4">
      <w:pPr>
        <w:jc w:val="both"/>
      </w:pPr>
      <w:r>
        <w:t>Kontrola realizacji inwestycji ujętych w uchwale o wydatkach niewygasających</w:t>
      </w:r>
      <w:r>
        <w:t>-(w załączeniu do protokołu).</w:t>
      </w:r>
    </w:p>
    <w:p w14:paraId="64D6CFBE" w14:textId="504E1BA7" w:rsidR="00BA6CB4" w:rsidRDefault="00BA6CB4" w:rsidP="00BA6CB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5</w:t>
      </w:r>
      <w:r w:rsidRPr="00264FFF">
        <w:rPr>
          <w:b/>
          <w:bCs/>
        </w:rPr>
        <w:t xml:space="preserve">. </w:t>
      </w:r>
    </w:p>
    <w:p w14:paraId="6FE2B83D" w14:textId="367A9174" w:rsidR="00BA6CB4" w:rsidRDefault="00BA6CB4" w:rsidP="00BA6CB4">
      <w:pPr>
        <w:jc w:val="both"/>
      </w:pPr>
      <w:r>
        <w:t>Kontrola realizacji dotacji przekazanej z budżetu Gminy dla Miejsko-Gminnego Ośrodka Pomocy Społecznej w Skaryszewie na 2025r,</w:t>
      </w:r>
    </w:p>
    <w:p w14:paraId="5F87C5E9" w14:textId="4C2C0141" w:rsidR="00BA6CB4" w:rsidRDefault="00BA6CB4" w:rsidP="00BA6CB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6</w:t>
      </w:r>
      <w:r w:rsidRPr="00264FFF">
        <w:rPr>
          <w:b/>
          <w:bCs/>
        </w:rPr>
        <w:t xml:space="preserve">. </w:t>
      </w:r>
    </w:p>
    <w:p w14:paraId="54D37129" w14:textId="77777777" w:rsidR="00BA6CB4" w:rsidRDefault="00BA6CB4" w:rsidP="00BA6CB4">
      <w:pPr>
        <w:jc w:val="both"/>
      </w:pPr>
      <w:r>
        <w:t>Analiza zatrudnienia oraz wynagrodzeń w Urzędzie Miasta i Gminy oraz jednostkach organizacyjnych i zakładach budżetowych z tytułu umów o pracę, umów zleceń, umów o dzieło, nagród,</w:t>
      </w:r>
    </w:p>
    <w:p w14:paraId="68A3F54B" w14:textId="0A829FDE" w:rsidR="00BA6CB4" w:rsidRDefault="00BA6CB4" w:rsidP="00BA6CB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7</w:t>
      </w:r>
      <w:r w:rsidRPr="00264FFF">
        <w:rPr>
          <w:b/>
          <w:bCs/>
        </w:rPr>
        <w:t xml:space="preserve">. </w:t>
      </w:r>
    </w:p>
    <w:p w14:paraId="35DC4FF9" w14:textId="77777777" w:rsidR="002D76E1" w:rsidRPr="001C1728" w:rsidRDefault="002D76E1" w:rsidP="002D76E1">
      <w:pPr>
        <w:pStyle w:val="Bezodstpw"/>
        <w:jc w:val="both"/>
      </w:pPr>
      <w:r w:rsidRPr="001C1728">
        <w:t>Zapoznanie oraz opiniowanie projektów uchwał przygotowanych na sesję Rady</w:t>
      </w:r>
      <w:r>
        <w:t xml:space="preserve"> Miejskiej</w:t>
      </w:r>
      <w:r w:rsidRPr="001C1728">
        <w:t xml:space="preserve">. </w:t>
      </w:r>
    </w:p>
    <w:p w14:paraId="5FF4DE58" w14:textId="6074AF73" w:rsidR="002D76E1" w:rsidRPr="00EF1A1F" w:rsidRDefault="002D76E1" w:rsidP="002D76E1">
      <w:pPr>
        <w:jc w:val="both"/>
        <w:rPr>
          <w:rFonts w:eastAsia="Calibri"/>
        </w:rPr>
      </w:pPr>
      <w:r>
        <w:t xml:space="preserve">- </w:t>
      </w:r>
      <w:proofErr w:type="spellStart"/>
      <w:r>
        <w:t>p.</w:t>
      </w:r>
      <w:r>
        <w:t>M.Głowacka</w:t>
      </w:r>
      <w:proofErr w:type="spellEnd"/>
      <w:r>
        <w:t xml:space="preserve"> – Przewodnicząca Komisji - </w:t>
      </w:r>
      <w:r>
        <w:rPr>
          <w:rFonts w:eastAsia="Calibri"/>
        </w:rPr>
        <w:t>p</w:t>
      </w:r>
      <w:r w:rsidRPr="00EF1A1F">
        <w:rPr>
          <w:rFonts w:eastAsia="Calibri"/>
        </w:rPr>
        <w:t>rzedstawi</w:t>
      </w:r>
      <w:r>
        <w:rPr>
          <w:rFonts w:eastAsia="Calibri"/>
        </w:rPr>
        <w:t>ła projekty uchwał:</w:t>
      </w:r>
    </w:p>
    <w:p w14:paraId="5002C7EF" w14:textId="77777777" w:rsidR="002D76E1" w:rsidRPr="008A75BF" w:rsidRDefault="002D76E1" w:rsidP="002D76E1">
      <w:pPr>
        <w:pStyle w:val="Bezodstpw"/>
        <w:jc w:val="both"/>
      </w:pPr>
      <w:r w:rsidRPr="008A75BF">
        <w:t xml:space="preserve">1. </w:t>
      </w:r>
      <w:r>
        <w:t>Uchwała w sprawie zmian Wieloletniej Prognozy Finansowej Gminy Skaryszew na lata 2025-2033.</w:t>
      </w:r>
    </w:p>
    <w:p w14:paraId="15BD003B" w14:textId="77777777" w:rsidR="002D76E1" w:rsidRDefault="002D76E1" w:rsidP="002D76E1">
      <w:pPr>
        <w:pStyle w:val="Bezodstpw"/>
        <w:jc w:val="both"/>
      </w:pPr>
      <w:r w:rsidRPr="008A75BF">
        <w:t>Komisja zapoznała się z przedstawionym projektem uchwały.</w:t>
      </w:r>
    </w:p>
    <w:p w14:paraId="0EBE9A33" w14:textId="77777777" w:rsidR="002D76E1" w:rsidRPr="008A75BF" w:rsidRDefault="002D76E1" w:rsidP="002D76E1">
      <w:pPr>
        <w:pStyle w:val="Bezodstpw"/>
        <w:jc w:val="both"/>
      </w:pPr>
      <w:r w:rsidRPr="008A75BF">
        <w:t xml:space="preserve">2. </w:t>
      </w:r>
      <w:r>
        <w:t>Uchwała w sprawie wprowadzenia zmian w Uchwale Budżetowej na rok 2025 Nr XIII/72/2024 Rady Miejskiej w Skaryszewie z dnia 27 grudnia 2024 roku.</w:t>
      </w:r>
    </w:p>
    <w:p w14:paraId="412E43EF" w14:textId="77777777" w:rsidR="002D76E1" w:rsidRPr="008A75BF" w:rsidRDefault="002D76E1" w:rsidP="002D76E1">
      <w:pPr>
        <w:pStyle w:val="Bezodstpw"/>
        <w:jc w:val="both"/>
      </w:pPr>
      <w:r w:rsidRPr="008A75BF">
        <w:t>Komisja zapoznała się z przedstawionym projektem uchwały.</w:t>
      </w:r>
    </w:p>
    <w:p w14:paraId="26F10483" w14:textId="77777777" w:rsidR="002D76E1" w:rsidRDefault="002D76E1" w:rsidP="002D76E1">
      <w:pPr>
        <w:jc w:val="both"/>
      </w:pPr>
      <w:r w:rsidRPr="008A75BF">
        <w:lastRenderedPageBreak/>
        <w:t xml:space="preserve">3. Uchwała w sprawie </w:t>
      </w:r>
      <w:r>
        <w:t xml:space="preserve">zatwierdzenia rocznego sprawozdania finansowego Publicznego Zakładu Opieki Zdrowotnej w Skaryszewie za 2024 rok. </w:t>
      </w:r>
    </w:p>
    <w:p w14:paraId="0746E385" w14:textId="77777777" w:rsidR="002D76E1" w:rsidRDefault="002D76E1" w:rsidP="002D76E1">
      <w:pPr>
        <w:jc w:val="both"/>
      </w:pPr>
      <w:r w:rsidRPr="008A75BF">
        <w:t>Komisja zapoznała się z przedstawionym projektem uchwały.</w:t>
      </w:r>
    </w:p>
    <w:p w14:paraId="45931532" w14:textId="77777777" w:rsidR="002D76E1" w:rsidRPr="008A75BF" w:rsidRDefault="002D76E1" w:rsidP="002D76E1">
      <w:pPr>
        <w:jc w:val="both"/>
      </w:pPr>
      <w:r w:rsidRPr="008A75BF">
        <w:t>4. Uchwała w sprawie</w:t>
      </w:r>
      <w:r>
        <w:t xml:space="preserve"> zarządzenia poboru opłaty za gospodarowanie odpadami komunalnymi w drodze inkasa, określenia inkasentów i wysokości wynagrodzenia za inkaso.</w:t>
      </w:r>
    </w:p>
    <w:p w14:paraId="36A0FBA0" w14:textId="77777777" w:rsidR="002D76E1" w:rsidRPr="008A75BF" w:rsidRDefault="002D76E1" w:rsidP="002D76E1">
      <w:pPr>
        <w:pStyle w:val="Bezodstpw"/>
        <w:jc w:val="both"/>
      </w:pPr>
      <w:r w:rsidRPr="008A75BF">
        <w:t>Komisja zapoznała się z przedstawionym projektem uchwały.</w:t>
      </w:r>
    </w:p>
    <w:p w14:paraId="58E20882" w14:textId="77777777" w:rsidR="002D76E1" w:rsidRPr="008A75BF" w:rsidRDefault="002D76E1" w:rsidP="002D76E1">
      <w:pPr>
        <w:pStyle w:val="Bezodstpw"/>
        <w:jc w:val="both"/>
      </w:pPr>
      <w:r w:rsidRPr="008A75BF">
        <w:t>5. Uchwa</w:t>
      </w:r>
      <w:r>
        <w:t>ł</w:t>
      </w:r>
      <w:r w:rsidRPr="008A75BF">
        <w:t>a w sprawie</w:t>
      </w:r>
      <w:r>
        <w:t xml:space="preserve"> zarządzenia poboru podatku od nieruchomości, rolnego, leśnego od osób fizycznych w drodze inkasa, określenia inkasentów i wysokości wynagrodzenia za inkaso.</w:t>
      </w:r>
    </w:p>
    <w:p w14:paraId="726D45D4" w14:textId="77777777" w:rsidR="002D76E1" w:rsidRPr="008A75BF" w:rsidRDefault="002D76E1" w:rsidP="002D76E1">
      <w:pPr>
        <w:pStyle w:val="Bezodstpw"/>
        <w:jc w:val="both"/>
      </w:pPr>
      <w:r w:rsidRPr="008A75BF">
        <w:t>Komisja zapoznała się z przedstawionym projektem uchwały.</w:t>
      </w:r>
    </w:p>
    <w:p w14:paraId="651CD7B7" w14:textId="77777777" w:rsidR="002D76E1" w:rsidRPr="008A75BF" w:rsidRDefault="002D76E1" w:rsidP="002D76E1">
      <w:pPr>
        <w:pStyle w:val="Bezodstpw"/>
        <w:jc w:val="both"/>
      </w:pPr>
      <w:r w:rsidRPr="008A75BF">
        <w:t xml:space="preserve">6. Uchwała w sprawie </w:t>
      </w:r>
      <w:r>
        <w:t xml:space="preserve">ustalenia wysokości opłaty za wpis do rejestru żłobków i klubów dziecięcych. </w:t>
      </w:r>
    </w:p>
    <w:p w14:paraId="1E8C7182" w14:textId="77777777" w:rsidR="002D76E1" w:rsidRDefault="002D76E1" w:rsidP="002D76E1">
      <w:pPr>
        <w:pStyle w:val="Bezodstpw"/>
        <w:jc w:val="both"/>
      </w:pPr>
      <w:bookmarkStart w:id="0" w:name="_Hlk203551054"/>
      <w:r w:rsidRPr="008A75BF">
        <w:t>Komisja zapoznała się z przedstawionym projektem uchwały.</w:t>
      </w:r>
    </w:p>
    <w:bookmarkEnd w:id="0"/>
    <w:p w14:paraId="0CEB3C88" w14:textId="77777777" w:rsidR="002D76E1" w:rsidRDefault="002D76E1" w:rsidP="002D76E1">
      <w:r>
        <w:t>7. Uchwała w sprawie nieodpłatnego przekazania nieruchomości na rzecz Skarbu Państwa z przeznaczeniem na budowę Komisariatu Policji w Skaryszewie.</w:t>
      </w:r>
      <w:r w:rsidRPr="000A5461">
        <w:t xml:space="preserve"> </w:t>
      </w:r>
    </w:p>
    <w:p w14:paraId="377DD8A4" w14:textId="77777777" w:rsidR="002D76E1" w:rsidRPr="000A5461" w:rsidRDefault="002D76E1" w:rsidP="002D76E1">
      <w:r w:rsidRPr="000A5461">
        <w:t>Komisja zapoznała się z przedstawionym projektem uchwały.</w:t>
      </w:r>
    </w:p>
    <w:p w14:paraId="71ECDDFF" w14:textId="77777777" w:rsidR="002D76E1" w:rsidRDefault="002D76E1" w:rsidP="002D76E1">
      <w:pPr>
        <w:pStyle w:val="Bezodstpw"/>
        <w:jc w:val="both"/>
      </w:pPr>
      <w:r w:rsidRPr="000B2309">
        <w:t>8.</w:t>
      </w:r>
      <w:r>
        <w:t xml:space="preserve"> Uchwała w sprawie zmiany Uchwały Nr XVI/110/2025 Rady Miejskiej w Skaryszewie z dnia 26 marca 2025r. w sprawie przyjęcia „Programu opieki nad zwierzętami bezdomnymi oraz zapobiegania bezdomności zwierząt na terenie Miasta i Gminy Skaryszew w 2025 roku. </w:t>
      </w:r>
    </w:p>
    <w:p w14:paraId="473EA862" w14:textId="77777777" w:rsidR="002D76E1" w:rsidRDefault="002D76E1" w:rsidP="002D76E1">
      <w:pPr>
        <w:pStyle w:val="Bezodstpw"/>
        <w:jc w:val="both"/>
      </w:pPr>
      <w:r w:rsidRPr="008A75BF">
        <w:t>Komisja zapoznała się z przedstawionym projektem uchwały.</w:t>
      </w:r>
    </w:p>
    <w:p w14:paraId="77BA2A7C" w14:textId="5E1A65E8" w:rsidR="002D76E1" w:rsidRDefault="002D76E1" w:rsidP="002D76E1">
      <w:pPr>
        <w:pStyle w:val="Bezodstpw"/>
        <w:jc w:val="both"/>
      </w:pPr>
      <w:r>
        <w:t xml:space="preserve">9. Informacja o stanie mienia komunalnego oraz sprawozdanie roczne za 2024r. z wykonania uchwały. </w:t>
      </w:r>
      <w:r w:rsidRPr="009F6D06">
        <w:t>- komisja zapoznała się, uwag i zastrzeżeń nie zgłoszono</w:t>
      </w:r>
      <w:r>
        <w:t>.</w:t>
      </w:r>
    </w:p>
    <w:p w14:paraId="3BFCC86A" w14:textId="77777777" w:rsidR="002D76E1" w:rsidRDefault="002D76E1" w:rsidP="002D76E1">
      <w:pPr>
        <w:pStyle w:val="Bezodstpw"/>
        <w:jc w:val="both"/>
      </w:pPr>
      <w:r>
        <w:t xml:space="preserve">10. Sprawozdanie za 2024 rok dotyczące stanu bezpieczeństwa i porządku publicznego na terenie Miasta i Gminy Skaryszew. </w:t>
      </w:r>
      <w:r w:rsidRPr="009F6D06">
        <w:t>- komisja zapoznała się, uwag i zastrzeżeń nie zgłoszono.</w:t>
      </w:r>
    </w:p>
    <w:p w14:paraId="6BA15D9A" w14:textId="77777777" w:rsidR="002D76E1" w:rsidRDefault="002D76E1" w:rsidP="002D76E1">
      <w:pPr>
        <w:pStyle w:val="Bezodstpw"/>
        <w:jc w:val="both"/>
      </w:pPr>
      <w:r>
        <w:t>11. Sprawozdanie z zakresie Oceny zasobów pomocy społecznej.</w:t>
      </w:r>
      <w:r w:rsidRPr="009F6D06">
        <w:t xml:space="preserve"> - komisja zapoznała się, uwag i zastrzeżeń nie zgłoszono.</w:t>
      </w:r>
    </w:p>
    <w:p w14:paraId="2890C7A5" w14:textId="77777777" w:rsidR="002D76E1" w:rsidRDefault="002D76E1" w:rsidP="002D76E1">
      <w:pPr>
        <w:pStyle w:val="Bezodstpw"/>
        <w:jc w:val="both"/>
      </w:pPr>
      <w:r>
        <w:t xml:space="preserve">12. Sprawozdanie z realizacji rocznego programu współpracy Miasta i Gminy Skaryszew z organizacjami pozarządowymi oraz podmiotami wymienionymi w art. 3 ust. 3 ustawy o działalności pożytku publicznego i o wolontariacie za rok 2024.  </w:t>
      </w:r>
      <w:r w:rsidRPr="009F6D06">
        <w:t>- komisja zapoznała się, uwag i zastrzeżeń nie zgłoszono</w:t>
      </w:r>
      <w:r>
        <w:t>.</w:t>
      </w:r>
    </w:p>
    <w:p w14:paraId="5547D198" w14:textId="77777777" w:rsidR="002D76E1" w:rsidRPr="008A75BF" w:rsidRDefault="002D76E1" w:rsidP="002D76E1">
      <w:pPr>
        <w:pStyle w:val="Bezodstpw"/>
        <w:jc w:val="both"/>
      </w:pPr>
      <w:r>
        <w:t xml:space="preserve">13. Sprawozdanie z realizacji Gminnego Programu Profilaktyki i rozwiązywania problemów alkoholowych oraz przeciwdziałania narkomanii na rok 2024. </w:t>
      </w:r>
      <w:bookmarkStart w:id="1" w:name="_Hlk203555708"/>
      <w:r>
        <w:t xml:space="preserve">- komisja zapoznała się, uwag i zastrzeżeń nie zgłoszono. </w:t>
      </w:r>
    </w:p>
    <w:bookmarkEnd w:id="1"/>
    <w:p w14:paraId="3F408717" w14:textId="12F3C1A4" w:rsidR="002D76E1" w:rsidRPr="006025CE" w:rsidRDefault="002D76E1" w:rsidP="002D76E1">
      <w:pPr>
        <w:jc w:val="both"/>
        <w:rPr>
          <w:b/>
          <w:bCs/>
        </w:rPr>
      </w:pPr>
      <w:r w:rsidRPr="006025CE">
        <w:rPr>
          <w:b/>
          <w:bCs/>
        </w:rPr>
        <w:t>Ad.</w:t>
      </w:r>
      <w:r>
        <w:rPr>
          <w:b/>
          <w:bCs/>
        </w:rPr>
        <w:t>8</w:t>
      </w:r>
      <w:r w:rsidRPr="006025CE">
        <w:rPr>
          <w:b/>
          <w:bCs/>
        </w:rPr>
        <w:t xml:space="preserve">. </w:t>
      </w:r>
    </w:p>
    <w:p w14:paraId="298B5326" w14:textId="77777777" w:rsidR="002D76E1" w:rsidRDefault="002D76E1" w:rsidP="002D76E1">
      <w:pPr>
        <w:pStyle w:val="Bezodstpw"/>
        <w:jc w:val="both"/>
      </w:pPr>
      <w:r w:rsidRPr="001C1728">
        <w:t xml:space="preserve">Sprawy </w:t>
      </w:r>
      <w:r w:rsidRPr="009E1C18">
        <w:t>bieżące Rady Miejskiej</w:t>
      </w:r>
      <w:r>
        <w:t>.</w:t>
      </w:r>
    </w:p>
    <w:p w14:paraId="6101B1D1" w14:textId="77777777" w:rsidR="002D76E1" w:rsidRPr="003F4343" w:rsidRDefault="002D76E1" w:rsidP="002D76E1">
      <w:pPr>
        <w:pStyle w:val="Bezodstpw"/>
        <w:jc w:val="both"/>
        <w:rPr>
          <w:b/>
          <w:bCs/>
        </w:rPr>
      </w:pPr>
      <w:r w:rsidRPr="003F4343">
        <w:rPr>
          <w:b/>
          <w:bCs/>
        </w:rPr>
        <w:t>Ad.</w:t>
      </w:r>
      <w:r>
        <w:rPr>
          <w:b/>
          <w:bCs/>
        </w:rPr>
        <w:t>6</w:t>
      </w:r>
      <w:r w:rsidRPr="003F4343">
        <w:rPr>
          <w:b/>
          <w:bCs/>
        </w:rPr>
        <w:t>.</w:t>
      </w:r>
    </w:p>
    <w:p w14:paraId="190F970A" w14:textId="77777777" w:rsidR="002D76E1" w:rsidRDefault="002D76E1" w:rsidP="002D76E1">
      <w:pPr>
        <w:jc w:val="both"/>
      </w:pPr>
      <w:r>
        <w:t>Zakończenie posiedzenia.</w:t>
      </w:r>
    </w:p>
    <w:p w14:paraId="647E2E97" w14:textId="2BDD59C0" w:rsidR="002D76E1" w:rsidRDefault="002D76E1" w:rsidP="002D76E1">
      <w:pPr>
        <w:jc w:val="both"/>
      </w:pPr>
      <w:r w:rsidRPr="00D22D96">
        <w:t>Na tym zakończono</w:t>
      </w:r>
      <w:r>
        <w:t xml:space="preserve"> 1</w:t>
      </w:r>
      <w:r>
        <w:t>3</w:t>
      </w:r>
      <w:r>
        <w:t xml:space="preserve"> </w:t>
      </w:r>
      <w:r w:rsidRPr="00D22D96">
        <w:t>posiedzenie</w:t>
      </w:r>
      <w:r>
        <w:t xml:space="preserve"> Komisji </w:t>
      </w:r>
      <w:r>
        <w:t>Rewizyjnej.</w:t>
      </w:r>
    </w:p>
    <w:p w14:paraId="6781CBDD" w14:textId="77777777" w:rsidR="002D76E1" w:rsidRDefault="002D76E1" w:rsidP="002D76E1">
      <w:pPr>
        <w:jc w:val="both"/>
      </w:pPr>
    </w:p>
    <w:p w14:paraId="57CE4958" w14:textId="77777777" w:rsidR="002D76E1" w:rsidRPr="00A47EF2" w:rsidRDefault="002D76E1" w:rsidP="002D76E1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1FE0A3CA" w14:textId="77777777" w:rsidR="002D76E1" w:rsidRDefault="002D76E1" w:rsidP="002D76E1">
      <w:pPr>
        <w:spacing w:line="276" w:lineRule="auto"/>
        <w:jc w:val="both"/>
      </w:pPr>
    </w:p>
    <w:p w14:paraId="5B0851C9" w14:textId="3A6059EF" w:rsidR="002D76E1" w:rsidRPr="008A75BF" w:rsidRDefault="002D76E1" w:rsidP="002D76E1">
      <w:pPr>
        <w:spacing w:line="276" w:lineRule="auto"/>
        <w:jc w:val="both"/>
      </w:pPr>
      <w:r>
        <w:t>Magdalena Bębenek</w:t>
      </w:r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 xml:space="preserve">     </w:t>
      </w:r>
      <w:r>
        <w:t>Marzena Głowacka</w:t>
      </w:r>
    </w:p>
    <w:p w14:paraId="0DB82672" w14:textId="77777777" w:rsidR="00BA6CB4" w:rsidRDefault="00BA6CB4" w:rsidP="002E7A93">
      <w:pPr>
        <w:jc w:val="both"/>
      </w:pPr>
    </w:p>
    <w:sectPr w:rsidR="00BA6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4D26" w14:textId="77777777" w:rsidR="00693860" w:rsidRDefault="00693860" w:rsidP="00BA6CB4">
      <w:r>
        <w:separator/>
      </w:r>
    </w:p>
  </w:endnote>
  <w:endnote w:type="continuationSeparator" w:id="0">
    <w:p w14:paraId="47BEF0AB" w14:textId="77777777" w:rsidR="00693860" w:rsidRDefault="00693860" w:rsidP="00B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B2F9" w14:textId="77777777" w:rsidR="00693860" w:rsidRDefault="00693860" w:rsidP="00BA6CB4">
      <w:r>
        <w:separator/>
      </w:r>
    </w:p>
  </w:footnote>
  <w:footnote w:type="continuationSeparator" w:id="0">
    <w:p w14:paraId="49ECA654" w14:textId="77777777" w:rsidR="00693860" w:rsidRDefault="00693860" w:rsidP="00BA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119301"/>
      <w:docPartObj>
        <w:docPartGallery w:val="Page Numbers (Top of Page)"/>
        <w:docPartUnique/>
      </w:docPartObj>
    </w:sdtPr>
    <w:sdtContent>
      <w:p w14:paraId="19FFE1A5" w14:textId="0F964579" w:rsidR="00BA6CB4" w:rsidRDefault="00BA6CB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090DC" w14:textId="77777777" w:rsidR="00BA6CB4" w:rsidRDefault="00BA6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E51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5C0F"/>
    <w:multiLevelType w:val="hybridMultilevel"/>
    <w:tmpl w:val="F5C89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4CED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C17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2619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2"/>
  </w:num>
  <w:num w:numId="2" w16cid:durableId="141889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637668">
    <w:abstractNumId w:val="1"/>
  </w:num>
  <w:num w:numId="4" w16cid:durableId="1141725784">
    <w:abstractNumId w:val="4"/>
  </w:num>
  <w:num w:numId="5" w16cid:durableId="1346664717">
    <w:abstractNumId w:val="0"/>
  </w:num>
  <w:num w:numId="6" w16cid:durableId="1155099111">
    <w:abstractNumId w:val="5"/>
  </w:num>
  <w:num w:numId="7" w16cid:durableId="188706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7"/>
    <w:rsid w:val="002D76E1"/>
    <w:rsid w:val="002E7A93"/>
    <w:rsid w:val="00502CAD"/>
    <w:rsid w:val="005C0D3B"/>
    <w:rsid w:val="005D69C8"/>
    <w:rsid w:val="005E1917"/>
    <w:rsid w:val="00693860"/>
    <w:rsid w:val="006A4340"/>
    <w:rsid w:val="00B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1C6"/>
  <w15:chartTrackingRefBased/>
  <w15:docId w15:val="{BEE50486-BFD6-479A-BFD7-1EC89D30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9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9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9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9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9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9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9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9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9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9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9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9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9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9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91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E7A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E7A93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7A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6C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C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2025-07-21T12:10:00Z</cp:lastPrinted>
  <dcterms:created xsi:type="dcterms:W3CDTF">2025-07-21T11:06:00Z</dcterms:created>
  <dcterms:modified xsi:type="dcterms:W3CDTF">2025-07-21T12:14:00Z</dcterms:modified>
</cp:coreProperties>
</file>