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6CC0" w14:textId="6EA6C633" w:rsidR="004727DE" w:rsidRDefault="004727DE" w:rsidP="004727DE">
      <w:pPr>
        <w:jc w:val="center"/>
        <w:rPr>
          <w:b/>
        </w:rPr>
      </w:pPr>
      <w:r>
        <w:rPr>
          <w:b/>
        </w:rPr>
        <w:t xml:space="preserve">PROTOKÓŁ Nr </w:t>
      </w:r>
      <w:r>
        <w:rPr>
          <w:b/>
        </w:rPr>
        <w:t>9</w:t>
      </w:r>
      <w:r>
        <w:rPr>
          <w:b/>
        </w:rPr>
        <w:t>/2025</w:t>
      </w:r>
    </w:p>
    <w:p w14:paraId="7572E507" w14:textId="77777777" w:rsidR="004727DE" w:rsidRDefault="004727DE" w:rsidP="004727DE">
      <w:pPr>
        <w:jc w:val="both"/>
        <w:rPr>
          <w:b/>
        </w:rPr>
      </w:pPr>
    </w:p>
    <w:p w14:paraId="53C9313B" w14:textId="221A2318" w:rsidR="004727DE" w:rsidRDefault="004727DE" w:rsidP="004727DE">
      <w:pPr>
        <w:jc w:val="both"/>
        <w:rPr>
          <w:b/>
        </w:rPr>
      </w:pPr>
      <w:r>
        <w:rPr>
          <w:b/>
        </w:rPr>
        <w:t xml:space="preserve">z posiedzenia Komisji Rewizyjnej – odbytej w dniu 17 </w:t>
      </w:r>
      <w:r>
        <w:rPr>
          <w:b/>
        </w:rPr>
        <w:t>luty</w:t>
      </w:r>
      <w:r>
        <w:rPr>
          <w:b/>
        </w:rPr>
        <w:t xml:space="preserve">  2025 roku. </w:t>
      </w:r>
    </w:p>
    <w:p w14:paraId="68728FA7" w14:textId="77777777" w:rsidR="004727DE" w:rsidRDefault="004727DE" w:rsidP="004727DE">
      <w:pPr>
        <w:jc w:val="both"/>
      </w:pPr>
      <w:r>
        <w:t xml:space="preserve">Obecni na posiedzeniu członkowie komisji oraz goście zaproszeni wg załączonej listy obecności. </w:t>
      </w:r>
    </w:p>
    <w:p w14:paraId="0DFDF71A" w14:textId="77777777" w:rsidR="004727DE" w:rsidRDefault="004727DE" w:rsidP="004727DE">
      <w:pPr>
        <w:jc w:val="both"/>
      </w:pPr>
      <w:r>
        <w:t>Posiedzeniu przewodniczyła Pani Marzena Głowacka – Przewodnicząca Komisji.</w:t>
      </w:r>
    </w:p>
    <w:p w14:paraId="62FD5678" w14:textId="77777777" w:rsidR="004727DE" w:rsidRDefault="004727DE" w:rsidP="004727DE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2BEB1203" w14:textId="77777777" w:rsidR="004727DE" w:rsidRPr="00D84708" w:rsidRDefault="004727DE" w:rsidP="004727DE">
      <w:pPr>
        <w:pStyle w:val="Bezodstpw"/>
        <w:numPr>
          <w:ilvl w:val="0"/>
          <w:numId w:val="1"/>
        </w:numPr>
        <w:jc w:val="both"/>
      </w:pPr>
      <w:r w:rsidRPr="00D84708">
        <w:t>Otwarcie posiedzenia Komisji.</w:t>
      </w:r>
    </w:p>
    <w:p w14:paraId="741EBD73" w14:textId="77777777" w:rsidR="004727DE" w:rsidRPr="00D84708" w:rsidRDefault="004727DE" w:rsidP="004727DE">
      <w:pPr>
        <w:pStyle w:val="Bezodstpw"/>
        <w:numPr>
          <w:ilvl w:val="0"/>
          <w:numId w:val="1"/>
        </w:numPr>
        <w:jc w:val="both"/>
      </w:pPr>
      <w:r w:rsidRPr="00D84708">
        <w:t xml:space="preserve">Przyjęcie porządku obrad. </w:t>
      </w:r>
    </w:p>
    <w:p w14:paraId="5A56E61A" w14:textId="77777777" w:rsidR="004727DE" w:rsidRDefault="004727DE" w:rsidP="004727DE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14:paraId="76E76579" w14:textId="77777777" w:rsidR="004727DE" w:rsidRDefault="004727DE" w:rsidP="004727DE">
      <w:pPr>
        <w:numPr>
          <w:ilvl w:val="0"/>
          <w:numId w:val="1"/>
        </w:numPr>
        <w:jc w:val="both"/>
      </w:pPr>
      <w:r>
        <w:t>Analiza zadań przedstawionych do realizacji w ramach funduszu sołeckiego planowanego na 2025r oraz zadań wykonanych w 2024r,</w:t>
      </w:r>
    </w:p>
    <w:p w14:paraId="262CC3BA" w14:textId="77777777" w:rsidR="004727DE" w:rsidRDefault="004727DE" w:rsidP="004727DE">
      <w:pPr>
        <w:numPr>
          <w:ilvl w:val="0"/>
          <w:numId w:val="1"/>
        </w:numPr>
        <w:jc w:val="both"/>
      </w:pPr>
      <w:r>
        <w:t>Stan zaawansowania wykonania zadań ujętych w wydatkach, które nie wygasają z upływem 2024r a także zadań ujętych w WPF na 2025r,</w:t>
      </w:r>
    </w:p>
    <w:p w14:paraId="1E5D7849" w14:textId="77777777" w:rsidR="004727DE" w:rsidRDefault="004727DE" w:rsidP="004727DE">
      <w:pPr>
        <w:numPr>
          <w:ilvl w:val="0"/>
          <w:numId w:val="1"/>
        </w:numPr>
        <w:jc w:val="both"/>
      </w:pPr>
      <w:r>
        <w:t>Kontrola działalności ,,Schroniska Gminnego”,</w:t>
      </w:r>
    </w:p>
    <w:p w14:paraId="09AA5354" w14:textId="318EE589" w:rsidR="004727DE" w:rsidRPr="00D84708" w:rsidRDefault="004727DE" w:rsidP="004727DE">
      <w:pPr>
        <w:pStyle w:val="Bezodstpw"/>
        <w:numPr>
          <w:ilvl w:val="0"/>
          <w:numId w:val="1"/>
        </w:numPr>
        <w:jc w:val="both"/>
      </w:pPr>
      <w:r w:rsidRPr="00D84708">
        <w:t xml:space="preserve">Zapoznanie oraz opiniowanie projektów uchwał przygotowanych na sesję Rady Miejskiej. </w:t>
      </w:r>
    </w:p>
    <w:p w14:paraId="664B7B8E" w14:textId="77777777" w:rsidR="004727DE" w:rsidRPr="00D84708" w:rsidRDefault="004727DE" w:rsidP="004727DE">
      <w:pPr>
        <w:pStyle w:val="Bezodstpw"/>
        <w:numPr>
          <w:ilvl w:val="0"/>
          <w:numId w:val="1"/>
        </w:numPr>
        <w:jc w:val="both"/>
      </w:pPr>
      <w:r w:rsidRPr="00D84708">
        <w:t xml:space="preserve">Sprawy różne. </w:t>
      </w:r>
    </w:p>
    <w:p w14:paraId="78CFDFB5" w14:textId="77777777" w:rsidR="004727DE" w:rsidRPr="00D84708" w:rsidRDefault="004727DE" w:rsidP="004727DE">
      <w:pPr>
        <w:pStyle w:val="Bezodstpw"/>
        <w:numPr>
          <w:ilvl w:val="0"/>
          <w:numId w:val="1"/>
        </w:numPr>
        <w:jc w:val="both"/>
      </w:pPr>
      <w:r w:rsidRPr="00D84708">
        <w:t>Zakończenie posiedzenia.</w:t>
      </w:r>
    </w:p>
    <w:p w14:paraId="59C61CE3" w14:textId="77777777" w:rsidR="004727DE" w:rsidRDefault="004727DE" w:rsidP="004727DE">
      <w:pPr>
        <w:jc w:val="both"/>
      </w:pPr>
      <w:r>
        <w:t xml:space="preserve">Ad.1. </w:t>
      </w:r>
    </w:p>
    <w:p w14:paraId="204F0D4E" w14:textId="605F9B77" w:rsidR="004727DE" w:rsidRDefault="004727DE" w:rsidP="004727DE">
      <w:pPr>
        <w:pStyle w:val="Tekstpodstawowy"/>
      </w:pPr>
      <w:r>
        <w:t>- p.</w:t>
      </w:r>
      <w:r w:rsidRPr="00697FFD">
        <w:t xml:space="preserve"> </w:t>
      </w:r>
      <w:r>
        <w:t xml:space="preserve">Marzena Głowacka – Przewodnicząca Komisji – dokonała otwarcia </w:t>
      </w:r>
      <w:r>
        <w:t>9</w:t>
      </w:r>
      <w:r>
        <w:t xml:space="preserve"> posiedzenia Komisji, stwierdzając quorum, przy którym Komisja może obradować i podejmować uchwały.                                  </w:t>
      </w:r>
    </w:p>
    <w:p w14:paraId="13BE1ED6" w14:textId="77777777" w:rsidR="004727DE" w:rsidRDefault="004727DE" w:rsidP="004727DE">
      <w:pPr>
        <w:jc w:val="both"/>
      </w:pPr>
      <w:r>
        <w:t>STRESZCZENIE OBRAD:</w:t>
      </w:r>
    </w:p>
    <w:p w14:paraId="7FB1C5BD" w14:textId="77777777" w:rsidR="004727DE" w:rsidRPr="00264FFF" w:rsidRDefault="004727DE" w:rsidP="004727DE">
      <w:pPr>
        <w:jc w:val="both"/>
        <w:rPr>
          <w:b/>
          <w:bCs/>
        </w:rPr>
      </w:pPr>
      <w:r w:rsidRPr="00264FFF">
        <w:rPr>
          <w:b/>
          <w:bCs/>
        </w:rPr>
        <w:t xml:space="preserve">Ad.2. </w:t>
      </w:r>
    </w:p>
    <w:p w14:paraId="6CBE1E3B" w14:textId="2AA061D1" w:rsidR="004727DE" w:rsidRDefault="004727DE" w:rsidP="004727DE">
      <w:pPr>
        <w:jc w:val="both"/>
      </w:pPr>
      <w:r>
        <w:t>- p.</w:t>
      </w:r>
      <w:r w:rsidRPr="00697FFD">
        <w:t xml:space="preserve"> </w:t>
      </w:r>
      <w:r>
        <w:t xml:space="preserve">Marzena Głowacka – Przewodnicząca Komisji – przedstawiła porządek obrad posiedzenia, wnioskując o </w:t>
      </w:r>
      <w:r w:rsidR="00B51EEC">
        <w:t xml:space="preserve">rozszerzenie </w:t>
      </w:r>
      <w:r>
        <w:t>pkt 6 – Kontrola działalności ,,Schroniska Gminnego”</w:t>
      </w:r>
      <w:r w:rsidR="00692208">
        <w:t xml:space="preserve"> </w:t>
      </w:r>
      <w:r w:rsidR="00B51EEC">
        <w:t xml:space="preserve">poprzez </w:t>
      </w:r>
      <w:r w:rsidR="00264FFF">
        <w:t xml:space="preserve"> powołan</w:t>
      </w:r>
      <w:r w:rsidR="00B51EEC">
        <w:t>ie</w:t>
      </w:r>
      <w:r w:rsidR="00264FFF">
        <w:t xml:space="preserve"> skład</w:t>
      </w:r>
      <w:r w:rsidR="00B51EEC">
        <w:t>u</w:t>
      </w:r>
      <w:r w:rsidR="00264FFF">
        <w:t xml:space="preserve"> kontroln</w:t>
      </w:r>
      <w:r w:rsidR="00B51EEC">
        <w:t>ego</w:t>
      </w:r>
      <w:r w:rsidR="00264FFF">
        <w:t xml:space="preserve"> oraz program kontroli.</w:t>
      </w:r>
    </w:p>
    <w:p w14:paraId="0B04D523" w14:textId="77777777" w:rsidR="00264FFF" w:rsidRDefault="00264FFF" w:rsidP="00264FFF">
      <w:pPr>
        <w:jc w:val="both"/>
      </w:pPr>
      <w:r>
        <w:t xml:space="preserve">Za – 5 , p – 0, w – 0   </w:t>
      </w:r>
    </w:p>
    <w:p w14:paraId="5371470D" w14:textId="77777777" w:rsidR="00264FFF" w:rsidRDefault="00264FFF" w:rsidP="00264FFF">
      <w:pPr>
        <w:jc w:val="both"/>
      </w:pPr>
      <w:r>
        <w:t>Komisja przyjęła wniosek jednogłośnie w głosowaniu jawnym.</w:t>
      </w:r>
    </w:p>
    <w:p w14:paraId="754D09AA" w14:textId="77777777" w:rsidR="004727DE" w:rsidRDefault="004727DE" w:rsidP="004727DE">
      <w:pPr>
        <w:jc w:val="both"/>
      </w:pPr>
      <w:r>
        <w:t>Cały porządek obrad wraz z poprawkami.</w:t>
      </w:r>
    </w:p>
    <w:p w14:paraId="2778C747" w14:textId="77777777" w:rsidR="004727DE" w:rsidRDefault="004727DE" w:rsidP="004727DE">
      <w:pPr>
        <w:jc w:val="both"/>
      </w:pPr>
      <w:r>
        <w:t xml:space="preserve">Za – 5, p – 0, w – 0   </w:t>
      </w:r>
    </w:p>
    <w:p w14:paraId="5F81C6D5" w14:textId="6561A026" w:rsidR="004727DE" w:rsidRDefault="004727DE" w:rsidP="004727DE">
      <w:pPr>
        <w:jc w:val="both"/>
      </w:pPr>
      <w:r>
        <w:t xml:space="preserve">Komisja przyjęła porządek obrad wraz z w/w poprawkami. Wniosek jednogłośnie </w:t>
      </w:r>
      <w:r w:rsidR="00B860A4">
        <w:t xml:space="preserve">                                       </w:t>
      </w:r>
      <w:r>
        <w:t>w głosowaniu jawnym.</w:t>
      </w:r>
    </w:p>
    <w:p w14:paraId="1C7CB1E3" w14:textId="690F1EE1" w:rsidR="00264FFF" w:rsidRPr="00264FFF" w:rsidRDefault="00264FFF" w:rsidP="00264FFF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3</w:t>
      </w:r>
      <w:r w:rsidRPr="00264FFF">
        <w:rPr>
          <w:b/>
          <w:bCs/>
        </w:rPr>
        <w:t xml:space="preserve">. </w:t>
      </w:r>
    </w:p>
    <w:p w14:paraId="71388527" w14:textId="77777777" w:rsidR="00264FFF" w:rsidRDefault="00264FFF" w:rsidP="00264FFF">
      <w:pPr>
        <w:jc w:val="both"/>
      </w:pPr>
      <w:r>
        <w:t>Przyjęcie protokołu z poprzedniego posiedzenia Komisji.</w:t>
      </w:r>
    </w:p>
    <w:p w14:paraId="30710034" w14:textId="77777777" w:rsidR="00264FFF" w:rsidRDefault="00264FFF" w:rsidP="00264FFF">
      <w:pPr>
        <w:jc w:val="both"/>
      </w:pPr>
      <w:r>
        <w:t xml:space="preserve">Za – 5, p – 0, w – 0   </w:t>
      </w:r>
    </w:p>
    <w:p w14:paraId="7A218781" w14:textId="77777777" w:rsidR="00264FFF" w:rsidRDefault="00264FFF" w:rsidP="00264FFF">
      <w:pPr>
        <w:jc w:val="both"/>
      </w:pPr>
      <w:r>
        <w:t xml:space="preserve">Komisja przyjęła protokół - jednogłośnie w głosowaniu jawnym. </w:t>
      </w:r>
    </w:p>
    <w:p w14:paraId="3EF1603D" w14:textId="75AC7176" w:rsidR="00264FFF" w:rsidRPr="00264FFF" w:rsidRDefault="00264FFF" w:rsidP="00264FFF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4</w:t>
      </w:r>
      <w:r w:rsidRPr="00264FFF">
        <w:rPr>
          <w:b/>
          <w:bCs/>
        </w:rPr>
        <w:t xml:space="preserve">. </w:t>
      </w:r>
    </w:p>
    <w:p w14:paraId="05099B69" w14:textId="0DB0C1E6" w:rsidR="00264FFF" w:rsidRDefault="00264FFF" w:rsidP="00264FFF">
      <w:pPr>
        <w:jc w:val="both"/>
      </w:pPr>
      <w:r>
        <w:t xml:space="preserve">Analiza zadań przedstawionych do realizacji w ramach funduszu sołeckiego planowanego </w:t>
      </w:r>
      <w:r w:rsidR="00B860A4">
        <w:t xml:space="preserve">                     </w:t>
      </w:r>
      <w:r>
        <w:t>na 2025r oraz zadań wykonanych w 2024r,</w:t>
      </w:r>
      <w:r w:rsidR="00E6159D">
        <w:t>-(w załączeniu do protokołu).</w:t>
      </w:r>
    </w:p>
    <w:p w14:paraId="7647EC77" w14:textId="1158E70B" w:rsidR="00B860A4" w:rsidRPr="00264FFF" w:rsidRDefault="00B860A4" w:rsidP="00B860A4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5</w:t>
      </w:r>
      <w:r w:rsidRPr="00264FFF">
        <w:rPr>
          <w:b/>
          <w:bCs/>
        </w:rPr>
        <w:t xml:space="preserve">. </w:t>
      </w:r>
    </w:p>
    <w:p w14:paraId="61037BB1" w14:textId="2E7C1CEA" w:rsidR="00E6159D" w:rsidRDefault="00E6159D" w:rsidP="00B860A4">
      <w:pPr>
        <w:jc w:val="both"/>
      </w:pPr>
      <w:r>
        <w:t>Stan zaawansowania wykonania zadań ujętych w wydatkach, które nie wygasają z upływem 2024r a także zadań ujętych w WPF na 2025r,</w:t>
      </w:r>
    </w:p>
    <w:p w14:paraId="0D145C84" w14:textId="45EB42B1" w:rsidR="00B860A4" w:rsidRDefault="00E6159D">
      <w:r>
        <w:t>- p.</w:t>
      </w:r>
      <w:proofErr w:type="spellStart"/>
      <w:r>
        <w:t>S.Paszkiel</w:t>
      </w:r>
      <w:proofErr w:type="spellEnd"/>
      <w:r>
        <w:t xml:space="preserve"> Z-ca Burmistrza – poinformował, że obecnie trwają prace przygotowawcze związane z budową żłobka w Skaryszewie</w:t>
      </w:r>
      <w:r w:rsidR="00B860A4">
        <w:t>, działka jest oczyszczona. W  marcu przetarg na budowę. Zaplanowano wykonanie zadania na czerwiec 2026r. Wyposażenie w całości po stronie Gminy.</w:t>
      </w:r>
    </w:p>
    <w:p w14:paraId="43BF4709" w14:textId="230C0AFE" w:rsidR="005C0D3B" w:rsidRDefault="00B860A4">
      <w:r>
        <w:t xml:space="preserve">- </w:t>
      </w:r>
      <w:proofErr w:type="spellStart"/>
      <w:r>
        <w:t>p.Ł.Sowa</w:t>
      </w:r>
      <w:proofErr w:type="spellEnd"/>
      <w:r>
        <w:t xml:space="preserve"> – wyposażenie dojdzie oraz utrzymanie żłobka. Zaproponował, aby przy szkole został uruchomiony schron, poprzez rozbudowę podpiwniczenia.   </w:t>
      </w:r>
      <w:r w:rsidR="00E6159D">
        <w:t xml:space="preserve">  </w:t>
      </w:r>
    </w:p>
    <w:p w14:paraId="6356C8F0" w14:textId="3D8B9CAB" w:rsidR="00B860A4" w:rsidRDefault="00B860A4">
      <w:r>
        <w:t>- pyta odnośnie ciężkiego samochodu dla OSP Maków kiedy jednostka otrzyma.</w:t>
      </w:r>
    </w:p>
    <w:p w14:paraId="277B303C" w14:textId="77777777" w:rsidR="002A4326" w:rsidRDefault="00B860A4" w:rsidP="00531414">
      <w:pPr>
        <w:jc w:val="both"/>
      </w:pPr>
      <w:r>
        <w:lastRenderedPageBreak/>
        <w:t xml:space="preserve">- </w:t>
      </w:r>
      <w:proofErr w:type="spellStart"/>
      <w:r>
        <w:t>p.Z</w:t>
      </w:r>
      <w:proofErr w:type="spellEnd"/>
      <w:r>
        <w:t xml:space="preserve">-ca – odp. że </w:t>
      </w:r>
      <w:r w:rsidR="00EC19E6">
        <w:t xml:space="preserve">samochód jest gotowy pozostaje montaż elementów strażackich. Ponieważ firma nie wywiązała się z warunków </w:t>
      </w:r>
      <w:proofErr w:type="spellStart"/>
      <w:r w:rsidR="00EC19E6">
        <w:t>zawartvch</w:t>
      </w:r>
      <w:proofErr w:type="spellEnd"/>
      <w:r w:rsidR="00EC19E6">
        <w:t xml:space="preserve"> w umowie została przedłużona do końca marca umowa rozliczeniowa z dotacji otrzymanej na ten cel. </w:t>
      </w:r>
      <w:r w:rsidR="007B1830">
        <w:t>W ramach tego, że nie zostały naliczone</w:t>
      </w:r>
      <w:r w:rsidR="002A4326">
        <w:t xml:space="preserve"> kary</w:t>
      </w:r>
      <w:r w:rsidR="007B1830">
        <w:t xml:space="preserve"> umow</w:t>
      </w:r>
      <w:r w:rsidR="002A4326">
        <w:t>ne zostanie dołożony sprzęt strażacki przez firmę.</w:t>
      </w:r>
    </w:p>
    <w:p w14:paraId="4E55A2BF" w14:textId="77777777" w:rsidR="002A4326" w:rsidRDefault="002A4326" w:rsidP="00531414">
      <w:pPr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odnośnie studni w Wincentowie o której wspominał Dyrektor </w:t>
      </w:r>
      <w:proofErr w:type="spellStart"/>
      <w:r>
        <w:t>ZGKiM</w:t>
      </w:r>
      <w:proofErr w:type="spellEnd"/>
      <w:r>
        <w:t xml:space="preserve"> </w:t>
      </w:r>
      <w:proofErr w:type="spellStart"/>
      <w:r>
        <w:t>p.R.Pyrka</w:t>
      </w:r>
      <w:proofErr w:type="spellEnd"/>
      <w:r>
        <w:t>, że jest potrzeba dokonania remontu drugiej studni na SUW.</w:t>
      </w:r>
    </w:p>
    <w:p w14:paraId="06F67FD0" w14:textId="77777777" w:rsidR="002A4326" w:rsidRDefault="002A4326" w:rsidP="00531414">
      <w:pPr>
        <w:jc w:val="both"/>
      </w:pPr>
      <w:r>
        <w:t xml:space="preserve">- </w:t>
      </w:r>
      <w:proofErr w:type="spellStart"/>
      <w:r>
        <w:t>p.Z</w:t>
      </w:r>
      <w:proofErr w:type="spellEnd"/>
      <w:r>
        <w:t>-ca – odp. że planuje się wykonanie remontu studni w Wincentowie koszt ok. 110 000zł. został skierowany wniosek do Marszałka o rozszerzenie zadania, oczekujemy na decyzję.</w:t>
      </w:r>
    </w:p>
    <w:p w14:paraId="4E13B558" w14:textId="77777777" w:rsidR="002A4326" w:rsidRDefault="002A4326" w:rsidP="00531414">
      <w:pPr>
        <w:jc w:val="both"/>
      </w:pPr>
      <w:r>
        <w:t>- budynek socjalny – zostanie oddany w m-</w:t>
      </w:r>
      <w:proofErr w:type="spellStart"/>
      <w:r>
        <w:t>cu</w:t>
      </w:r>
      <w:proofErr w:type="spellEnd"/>
      <w:r>
        <w:t xml:space="preserve"> czerwcu, obecnie trwają prace związane podłączeniem gazu, energii. Zostanie opracowany regulamin związany z otrzymaniem mieszkania. Będzie 12 mieszkań.</w:t>
      </w:r>
    </w:p>
    <w:p w14:paraId="552AA57E" w14:textId="77777777" w:rsidR="0096522A" w:rsidRDefault="002A4326" w:rsidP="00531414">
      <w:pPr>
        <w:jc w:val="both"/>
      </w:pPr>
      <w:r>
        <w:t>- p.Ł.Sowa – pyta</w:t>
      </w:r>
      <w:r>
        <w:t xml:space="preserve"> odnośnie wodociągu </w:t>
      </w:r>
      <w:r w:rsidR="0096522A">
        <w:t>w Odechowcu.</w:t>
      </w:r>
    </w:p>
    <w:p w14:paraId="2ACFC8E4" w14:textId="77777777" w:rsidR="0096522A" w:rsidRDefault="0096522A" w:rsidP="00531414">
      <w:pPr>
        <w:jc w:val="both"/>
      </w:pPr>
      <w:r>
        <w:t xml:space="preserve">- </w:t>
      </w:r>
      <w:proofErr w:type="spellStart"/>
      <w:r>
        <w:t>p.Z</w:t>
      </w:r>
      <w:proofErr w:type="spellEnd"/>
      <w:r>
        <w:t xml:space="preserve">-ca – odp. że zostanie wykonany w 2025r. </w:t>
      </w:r>
    </w:p>
    <w:p w14:paraId="2D038988" w14:textId="77777777" w:rsidR="0096522A" w:rsidRDefault="0096522A" w:rsidP="00531414">
      <w:pPr>
        <w:jc w:val="both"/>
      </w:pPr>
      <w:r>
        <w:t>- ulica Dzielnicowa w Makowie zostanie zakończone zadanie w m-</w:t>
      </w:r>
      <w:proofErr w:type="spellStart"/>
      <w:r>
        <w:t>cu</w:t>
      </w:r>
      <w:proofErr w:type="spellEnd"/>
      <w:r>
        <w:t xml:space="preserve"> lipcu 2025r. 2 km długość drogi, zostanie wykonane oświetlenie uliczne. </w:t>
      </w:r>
    </w:p>
    <w:p w14:paraId="7616699B" w14:textId="60A42802" w:rsidR="00B860A4" w:rsidRDefault="0096522A" w:rsidP="00531414">
      <w:pPr>
        <w:jc w:val="both"/>
      </w:pPr>
      <w:r>
        <w:t xml:space="preserve">- zadanie rozświetlona Gmina – zmiana zakresu, środki pozostają będzie wykonane oświetlenie w Skaryszewie nastąpi wymiana z sodowego na </w:t>
      </w:r>
      <w:proofErr w:type="spellStart"/>
      <w:r>
        <w:t>ledowe</w:t>
      </w:r>
      <w:proofErr w:type="spellEnd"/>
      <w:r>
        <w:t xml:space="preserve"> obecnie jest przygotowywane postępowanie przetargowe. </w:t>
      </w:r>
      <w:r w:rsidR="002A4326">
        <w:t xml:space="preserve">  </w:t>
      </w:r>
      <w:r>
        <w:t>Koszt 760 000zł. Wykonano oświetlenie w Modrzejowicach i Janowie.</w:t>
      </w:r>
      <w:r w:rsidR="002A4326">
        <w:t xml:space="preserve"> </w:t>
      </w:r>
    </w:p>
    <w:p w14:paraId="19B15FFB" w14:textId="04F5D734" w:rsidR="0096522A" w:rsidRDefault="0096522A" w:rsidP="00531414">
      <w:pPr>
        <w:jc w:val="both"/>
      </w:pPr>
      <w:r>
        <w:t xml:space="preserve">- renowacja ogrodzenia kościelnego w Skaryszewie – zmiana nazwy zakresu i zadania, postępowanie prowadzone przez parafię zostało unieważnione. </w:t>
      </w:r>
    </w:p>
    <w:p w14:paraId="50DA7B4D" w14:textId="77777777" w:rsidR="00531414" w:rsidRDefault="00531414" w:rsidP="00531414">
      <w:pPr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czy będą dotacje od Marszałka odnośnie obiektów sportowych.</w:t>
      </w:r>
    </w:p>
    <w:p w14:paraId="7D60C4C7" w14:textId="0C033B50" w:rsidR="00531414" w:rsidRDefault="00531414" w:rsidP="00531414">
      <w:pPr>
        <w:jc w:val="both"/>
      </w:pPr>
      <w:r>
        <w:t xml:space="preserve">- </w:t>
      </w:r>
      <w:proofErr w:type="spellStart"/>
      <w:r>
        <w:t>p.Burmistrz</w:t>
      </w:r>
      <w:proofErr w:type="spellEnd"/>
      <w:r>
        <w:t xml:space="preserve">  – odp. że będą złożone wnioski o środki na boisko w Makowie ponieważ na takie zadania zostały ogłoszone nabory. </w:t>
      </w:r>
      <w:r w:rsidR="00A55765">
        <w:t xml:space="preserve">Jak pojawią się inne nabory konkretne to je przedstawię. </w:t>
      </w:r>
    </w:p>
    <w:p w14:paraId="30CD53F4" w14:textId="059934FB" w:rsidR="0096522A" w:rsidRDefault="00531414" w:rsidP="00531414">
      <w:pPr>
        <w:jc w:val="both"/>
      </w:pPr>
      <w:r>
        <w:t xml:space="preserve">- </w:t>
      </w:r>
      <w:proofErr w:type="spellStart"/>
      <w:r>
        <w:t>p.Z</w:t>
      </w:r>
      <w:proofErr w:type="spellEnd"/>
      <w:r>
        <w:t xml:space="preserve">-ca – odp. że aspekt sportowy jest ważną dziedziną  życia samorządowego ale najbardziej istotną inwestycją jest sprawa budowy nowej oczyszczalni ścieków.      </w:t>
      </w:r>
    </w:p>
    <w:p w14:paraId="431BE72C" w14:textId="77777777" w:rsidR="00B51EEC" w:rsidRDefault="00B51EEC" w:rsidP="00B51EEC">
      <w:pPr>
        <w:jc w:val="both"/>
      </w:pPr>
      <w:r>
        <w:t>Kontrola działalności ,,Schroniska Gminnego”,</w:t>
      </w:r>
    </w:p>
    <w:p w14:paraId="05A04485" w14:textId="4642E670" w:rsidR="00B51EEC" w:rsidRPr="00264FFF" w:rsidRDefault="00B51EEC" w:rsidP="00B51EEC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6</w:t>
      </w:r>
      <w:r w:rsidRPr="00264FFF">
        <w:rPr>
          <w:b/>
          <w:bCs/>
        </w:rPr>
        <w:t xml:space="preserve">. </w:t>
      </w:r>
    </w:p>
    <w:p w14:paraId="4BC7A863" w14:textId="67E9887F" w:rsidR="0096522A" w:rsidRDefault="0096522A" w:rsidP="00531414">
      <w:pPr>
        <w:jc w:val="both"/>
      </w:pPr>
      <w:r>
        <w:t xml:space="preserve">- Z-ca Burmistrza – przedstawił sprawozdanie </w:t>
      </w:r>
      <w:r w:rsidR="0057081A">
        <w:t>z funkcjonowania schroniska dla bezdomnych zwierząt, pozyskane darowizny, koszty poniesione w roku 2024 – (w załączeniu do protokołu).</w:t>
      </w:r>
    </w:p>
    <w:p w14:paraId="0322E298" w14:textId="0AE6AC94" w:rsidR="0057081A" w:rsidRDefault="0057081A" w:rsidP="00531414">
      <w:pPr>
        <w:jc w:val="both"/>
      </w:pPr>
      <w:r>
        <w:t xml:space="preserve">- </w:t>
      </w:r>
      <w:proofErr w:type="spellStart"/>
      <w:r>
        <w:t>p.M.Głowacka</w:t>
      </w:r>
      <w:proofErr w:type="spellEnd"/>
      <w:r>
        <w:t xml:space="preserve"> – na następnym posiedzeniu komisja dokona sprawdzenia dokumentów oraz sprawdzi jak funkcjonuje schronisko. Kontrola stanu faktycznego.</w:t>
      </w:r>
    </w:p>
    <w:p w14:paraId="014013FF" w14:textId="1B90056D" w:rsidR="00B51EEC" w:rsidRDefault="00B51EEC" w:rsidP="00531414">
      <w:pPr>
        <w:jc w:val="both"/>
      </w:pPr>
      <w:r>
        <w:t>Program kontroli:</w:t>
      </w:r>
    </w:p>
    <w:p w14:paraId="3E74E809" w14:textId="77777777" w:rsidR="00B51EEC" w:rsidRDefault="00B51EEC" w:rsidP="00B51EEC">
      <w:pPr>
        <w:jc w:val="both"/>
      </w:pPr>
      <w:r>
        <w:t>1.Działalniość schroniska dla bezdomnych zwierząt w Skaryszewie.</w:t>
      </w:r>
    </w:p>
    <w:p w14:paraId="3D348956" w14:textId="77777777" w:rsidR="00B51EEC" w:rsidRDefault="00B51EEC" w:rsidP="00B51EEC">
      <w:pPr>
        <w:jc w:val="both"/>
      </w:pPr>
      <w:r>
        <w:t>2.Termin kontroli: 10.03.2025r. (45 dni do przeprowadzenia kontroli).</w:t>
      </w:r>
    </w:p>
    <w:p w14:paraId="3246E6B4" w14:textId="77777777" w:rsidR="00B51EEC" w:rsidRDefault="00B51EEC" w:rsidP="00B51EEC">
      <w:pPr>
        <w:jc w:val="both"/>
      </w:pPr>
      <w:r>
        <w:t>3.Rozpoczęcie kontroli – do uzgodnienia.</w:t>
      </w:r>
    </w:p>
    <w:p w14:paraId="2EF4BAD0" w14:textId="77777777" w:rsidR="00B51EEC" w:rsidRDefault="00B51EEC" w:rsidP="00B51EEC">
      <w:pPr>
        <w:jc w:val="both"/>
      </w:pPr>
      <w:r>
        <w:t>4.Zakres kontroli:</w:t>
      </w:r>
    </w:p>
    <w:p w14:paraId="4F53BB31" w14:textId="77777777" w:rsidR="00CC02EC" w:rsidRDefault="00B51EEC" w:rsidP="00B51EEC">
      <w:pPr>
        <w:jc w:val="both"/>
      </w:pPr>
      <w:r>
        <w:t>- legalność, rzetelność, Gospodarność, terminowość, zgodność dokumentów.</w:t>
      </w:r>
    </w:p>
    <w:p w14:paraId="7FAAFE51" w14:textId="5DEB54A6" w:rsidR="00CC02EC" w:rsidRDefault="00CC02EC" w:rsidP="00B51EEC">
      <w:pPr>
        <w:jc w:val="both"/>
      </w:pPr>
      <w:r>
        <w:t>5.Kontrola kompleksowa.</w:t>
      </w:r>
    </w:p>
    <w:p w14:paraId="37C467C5" w14:textId="158CEEF8" w:rsidR="00CC02EC" w:rsidRDefault="00CC02EC" w:rsidP="00B51EEC">
      <w:pPr>
        <w:jc w:val="both"/>
      </w:pPr>
      <w:r>
        <w:t>Przedmiot kontroli: Działalność schroniska dla bezdomnych zwierząt.</w:t>
      </w:r>
    </w:p>
    <w:p w14:paraId="6E4DC3FB" w14:textId="3D11F4CC" w:rsidR="00CC02EC" w:rsidRDefault="00CC02EC" w:rsidP="00B51EEC">
      <w:pPr>
        <w:jc w:val="both"/>
      </w:pPr>
      <w:r>
        <w:t>Rodzaj kontroli: kompleksowa czyli obejmuje całość kontrolowanego przedmiotu.</w:t>
      </w:r>
    </w:p>
    <w:p w14:paraId="2AD69D4E" w14:textId="79FC1ACE" w:rsidR="00CC02EC" w:rsidRDefault="00CC02EC" w:rsidP="00B51EEC">
      <w:pPr>
        <w:jc w:val="both"/>
      </w:pPr>
      <w:r>
        <w:t xml:space="preserve">6. Zostanie przeprowadzona na terenie schroniska i w Urzędzie Miasta i Gminy., oględziny i II etap sprawdzenie dokumentacji. </w:t>
      </w:r>
    </w:p>
    <w:p w14:paraId="47B6AFC3" w14:textId="3C0DFF7B" w:rsidR="00CC02EC" w:rsidRDefault="00CC02EC" w:rsidP="00B51EEC">
      <w:pPr>
        <w:jc w:val="both"/>
      </w:pPr>
      <w:r>
        <w:t>7. Skład osobowy:</w:t>
      </w:r>
    </w:p>
    <w:p w14:paraId="55DBD775" w14:textId="13C7FBA1" w:rsidR="00CC02EC" w:rsidRDefault="00CC02EC" w:rsidP="00B51EEC">
      <w:pPr>
        <w:jc w:val="both"/>
      </w:pPr>
      <w:r>
        <w:t>1)Głowacka Marzena</w:t>
      </w:r>
    </w:p>
    <w:p w14:paraId="5E51A32A" w14:textId="5AB66508" w:rsidR="00CC02EC" w:rsidRDefault="00CC02EC" w:rsidP="00B51EEC">
      <w:pPr>
        <w:jc w:val="both"/>
      </w:pPr>
      <w:r>
        <w:t>2)Kowalczyk Łukasz</w:t>
      </w:r>
    </w:p>
    <w:p w14:paraId="423C7546" w14:textId="6BF8EB5E" w:rsidR="00CC02EC" w:rsidRDefault="00CC02EC" w:rsidP="00B51EEC">
      <w:pPr>
        <w:jc w:val="both"/>
      </w:pPr>
      <w:r>
        <w:t>3)Borkowicz Anna</w:t>
      </w:r>
    </w:p>
    <w:p w14:paraId="583665AF" w14:textId="3ADAD6BA" w:rsidR="00CC02EC" w:rsidRDefault="00CC02EC" w:rsidP="00B51EEC">
      <w:pPr>
        <w:jc w:val="both"/>
      </w:pPr>
      <w:r>
        <w:t>4) Rogulski Tomasz</w:t>
      </w:r>
    </w:p>
    <w:p w14:paraId="7651B63E" w14:textId="77777777" w:rsidR="00CC02EC" w:rsidRDefault="00CC02EC" w:rsidP="00B51EEC">
      <w:pPr>
        <w:jc w:val="both"/>
      </w:pPr>
      <w:r>
        <w:t>5)Sowa Łukasz</w:t>
      </w:r>
    </w:p>
    <w:p w14:paraId="5E47EB03" w14:textId="77777777" w:rsidR="00CC02EC" w:rsidRDefault="00CC02EC" w:rsidP="00B51EEC">
      <w:pPr>
        <w:jc w:val="both"/>
      </w:pPr>
      <w:r>
        <w:t>Za – 5, p – 0, w – 0.</w:t>
      </w:r>
    </w:p>
    <w:p w14:paraId="772E5ABD" w14:textId="0DD17CFF" w:rsidR="0057081A" w:rsidRPr="00264FFF" w:rsidRDefault="0057081A" w:rsidP="00531414">
      <w:pPr>
        <w:jc w:val="both"/>
        <w:rPr>
          <w:b/>
          <w:bCs/>
        </w:rPr>
      </w:pPr>
      <w:r w:rsidRPr="00264FFF">
        <w:rPr>
          <w:b/>
          <w:bCs/>
        </w:rPr>
        <w:lastRenderedPageBreak/>
        <w:t>Ad.</w:t>
      </w:r>
      <w:r>
        <w:rPr>
          <w:b/>
          <w:bCs/>
        </w:rPr>
        <w:t>7</w:t>
      </w:r>
      <w:r w:rsidRPr="00264FFF">
        <w:rPr>
          <w:b/>
          <w:bCs/>
        </w:rPr>
        <w:t xml:space="preserve">. </w:t>
      </w:r>
    </w:p>
    <w:p w14:paraId="13DF0ADA" w14:textId="77777777" w:rsidR="0057081A" w:rsidRPr="00D84708" w:rsidRDefault="0057081A" w:rsidP="00531414">
      <w:pPr>
        <w:pStyle w:val="Bezodstpw"/>
        <w:jc w:val="both"/>
      </w:pPr>
      <w:r w:rsidRPr="00D84708">
        <w:t xml:space="preserve">Zapoznanie oraz opiniowanie projektów uchwał przygotowanych na sesję Rady Miejskiej. </w:t>
      </w:r>
    </w:p>
    <w:p w14:paraId="0856DCB2" w14:textId="77777777" w:rsidR="00A55765" w:rsidRDefault="00A55765" w:rsidP="00A55765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– przedstawiła uchwały:</w:t>
      </w:r>
    </w:p>
    <w:p w14:paraId="075D4C25" w14:textId="77777777" w:rsidR="00A55765" w:rsidRPr="007702E5" w:rsidRDefault="00A55765" w:rsidP="00A55765">
      <w:pPr>
        <w:pStyle w:val="Bezodstpw"/>
        <w:jc w:val="both"/>
      </w:pPr>
      <w:r w:rsidRPr="007702E5">
        <w:t>1.Uchwała w sprawie zmian budżetu Gminy Skaryszew na rok 2025.</w:t>
      </w:r>
    </w:p>
    <w:p w14:paraId="213ED2C1" w14:textId="77777777" w:rsidR="00A55765" w:rsidRPr="007702E5" w:rsidRDefault="00A55765" w:rsidP="00A55765">
      <w:pPr>
        <w:pStyle w:val="Bezodstpw"/>
        <w:jc w:val="both"/>
      </w:pPr>
      <w:r w:rsidRPr="007702E5">
        <w:t xml:space="preserve">Plan dochodów ogółem został zwiększony o kwotę 6 000,00 zł w tym dochody bieżące zwiększono o kwotę 6 000,00 zł. </w:t>
      </w:r>
    </w:p>
    <w:p w14:paraId="0227E925" w14:textId="77777777" w:rsidR="00A55765" w:rsidRPr="007702E5" w:rsidRDefault="00A55765" w:rsidP="00A55765">
      <w:pPr>
        <w:pStyle w:val="Bezodstpw"/>
        <w:jc w:val="both"/>
      </w:pPr>
      <w:r w:rsidRPr="007702E5">
        <w:t xml:space="preserve">Zmiany w planie dochodów budżetu ogółem zostały dokonane w: </w:t>
      </w:r>
    </w:p>
    <w:p w14:paraId="5027D84D" w14:textId="77777777" w:rsidR="00A55765" w:rsidRPr="007702E5" w:rsidRDefault="00A55765" w:rsidP="00A55765">
      <w:pPr>
        <w:pStyle w:val="Bezodstpw"/>
        <w:jc w:val="both"/>
      </w:pPr>
      <w:r w:rsidRPr="007702E5">
        <w:t xml:space="preserve">1) </w:t>
      </w:r>
      <w:r w:rsidRPr="007702E5">
        <w:rPr>
          <w:b/>
          <w:bCs/>
        </w:rPr>
        <w:t xml:space="preserve">dziale 921 </w:t>
      </w:r>
      <w:r w:rsidRPr="007702E5">
        <w:t xml:space="preserve">– Kultura i ochrona dziedzictwa narodowego, </w:t>
      </w:r>
      <w:r w:rsidRPr="007702E5">
        <w:rPr>
          <w:b/>
          <w:bCs/>
        </w:rPr>
        <w:t xml:space="preserve">rozdziale 92105 </w:t>
      </w:r>
      <w:r w:rsidRPr="007702E5">
        <w:t xml:space="preserve">– Pozostałe zadania w zakresie kultury zwiększa się dochody bieżące o kwotę 6 000,00 zł z tytułu otrzymanej z budżetu Powiatu Radomskiego pomocy finansowej w formie dotacji celowej </w:t>
      </w:r>
      <w:r>
        <w:t xml:space="preserve">                    </w:t>
      </w:r>
      <w:r w:rsidRPr="007702E5">
        <w:t xml:space="preserve">w zakresie kultury na zadanie pn.: ,,Skaryszewski Jarmark Koński - Wstępy”. </w:t>
      </w:r>
    </w:p>
    <w:p w14:paraId="171DF957" w14:textId="77777777" w:rsidR="00A55765" w:rsidRPr="007702E5" w:rsidRDefault="00A55765" w:rsidP="00A55765">
      <w:pPr>
        <w:pStyle w:val="Bezodstpw"/>
        <w:jc w:val="both"/>
      </w:pPr>
      <w:r w:rsidRPr="007702E5">
        <w:t xml:space="preserve">Plan dochodów budżetu po zmianach wynosi 113 980 208,91 zł, z tego: </w:t>
      </w:r>
    </w:p>
    <w:p w14:paraId="73F3300E" w14:textId="77777777" w:rsidR="00A55765" w:rsidRPr="007702E5" w:rsidRDefault="00A55765" w:rsidP="00A55765">
      <w:pPr>
        <w:pStyle w:val="Bezodstpw"/>
        <w:jc w:val="both"/>
      </w:pPr>
      <w:r w:rsidRPr="007702E5">
        <w:t xml:space="preserve">dochody bieżące – 89 814 379,18 zł </w:t>
      </w:r>
    </w:p>
    <w:p w14:paraId="538784CB" w14:textId="77777777" w:rsidR="00A55765" w:rsidRPr="007702E5" w:rsidRDefault="00A55765" w:rsidP="00A55765">
      <w:pPr>
        <w:pStyle w:val="Bezodstpw"/>
        <w:jc w:val="both"/>
      </w:pPr>
      <w:r w:rsidRPr="007702E5">
        <w:t xml:space="preserve">dochody majątkowe - 24 165 829,73 zł. </w:t>
      </w:r>
    </w:p>
    <w:p w14:paraId="10FE3564" w14:textId="77777777" w:rsidR="00A55765" w:rsidRPr="007702E5" w:rsidRDefault="00A55765" w:rsidP="00A55765">
      <w:pPr>
        <w:jc w:val="both"/>
      </w:pPr>
      <w:r w:rsidRPr="007702E5">
        <w:rPr>
          <w:b/>
          <w:bCs/>
        </w:rPr>
        <w:t xml:space="preserve">WYDATKI </w:t>
      </w:r>
    </w:p>
    <w:p w14:paraId="03530869" w14:textId="77777777" w:rsidR="00A55765" w:rsidRPr="007702E5" w:rsidRDefault="00A55765" w:rsidP="00A55765">
      <w:pPr>
        <w:jc w:val="both"/>
      </w:pPr>
      <w:r w:rsidRPr="007702E5">
        <w:rPr>
          <w:b/>
          <w:bCs/>
        </w:rPr>
        <w:t xml:space="preserve">Plan wydatków ogółem został zwiększony o kwotę 2 149 830,53 zł, w tym wydatki bieżące zostały zwiększone o kwotę 311 000,00 zł, a wydatki majątkowe zwiększono o kwotę 1 838 830,53,00 zł. </w:t>
      </w:r>
    </w:p>
    <w:p w14:paraId="237657C6" w14:textId="77777777" w:rsidR="00A55765" w:rsidRPr="007702E5" w:rsidRDefault="00A55765" w:rsidP="00A55765">
      <w:pPr>
        <w:jc w:val="both"/>
      </w:pPr>
      <w:r w:rsidRPr="007702E5">
        <w:t xml:space="preserve">Zmiany w planie wydatków budżetu ogółem zostały dokonane w: </w:t>
      </w:r>
    </w:p>
    <w:p w14:paraId="0E12002E" w14:textId="77777777" w:rsidR="00A55765" w:rsidRPr="007702E5" w:rsidRDefault="00A55765" w:rsidP="00A55765">
      <w:pPr>
        <w:jc w:val="both"/>
      </w:pPr>
      <w:r w:rsidRPr="007702E5">
        <w:t xml:space="preserve">1) </w:t>
      </w:r>
      <w:r w:rsidRPr="007702E5">
        <w:rPr>
          <w:b/>
          <w:bCs/>
        </w:rPr>
        <w:t xml:space="preserve">dziale 600 </w:t>
      </w:r>
      <w:r w:rsidRPr="007702E5">
        <w:t>Transport i łączność, gdzie zwiększono wydatki inwestycyjne o kwotę</w:t>
      </w:r>
      <w:r>
        <w:t xml:space="preserve"> </w:t>
      </w:r>
      <w:r w:rsidRPr="007702E5">
        <w:rPr>
          <w:b/>
          <w:bCs/>
        </w:rPr>
        <w:t xml:space="preserve">850 000,00 zł </w:t>
      </w:r>
      <w:r w:rsidRPr="007702E5">
        <w:t xml:space="preserve">w następujący sposób: </w:t>
      </w:r>
    </w:p>
    <w:p w14:paraId="639DA67F" w14:textId="77777777" w:rsidR="00A55765" w:rsidRPr="007702E5" w:rsidRDefault="00A55765" w:rsidP="00A55765">
      <w:pPr>
        <w:jc w:val="both"/>
      </w:pPr>
      <w:r w:rsidRPr="007702E5">
        <w:t xml:space="preserve">a) </w:t>
      </w:r>
      <w:r w:rsidRPr="007702E5">
        <w:rPr>
          <w:b/>
          <w:bCs/>
        </w:rPr>
        <w:t xml:space="preserve">w rozdziale 60016 </w:t>
      </w:r>
      <w:r w:rsidRPr="007702E5">
        <w:t xml:space="preserve">Drogi publiczne gminne zwiększa się plan wydatków majątkowych </w:t>
      </w:r>
      <w:r>
        <w:t xml:space="preserve">            </w:t>
      </w:r>
      <w:r w:rsidRPr="007702E5">
        <w:t xml:space="preserve">o kwotę 450 000,00 zł w związku ze zmianami w poniższych zadaniach inwestycjach: </w:t>
      </w:r>
    </w:p>
    <w:p w14:paraId="32094269" w14:textId="77777777" w:rsidR="00A55765" w:rsidRPr="007702E5" w:rsidRDefault="00A55765" w:rsidP="00A55765">
      <w:pPr>
        <w:jc w:val="both"/>
      </w:pPr>
      <w:r w:rsidRPr="007702E5">
        <w:t xml:space="preserve">− w zadaniu pn.: „Budowa drogi gminnej ul. Dzielnicowej wraz z infrastrukturą towarzyszącą w miejscowości Maków, gm. Skaryszew” zwiększono wydatki o kwotę 850 000,00 zł </w:t>
      </w:r>
      <w:r>
        <w:t xml:space="preserve">                               </w:t>
      </w:r>
      <w:r w:rsidRPr="007702E5">
        <w:t xml:space="preserve">z przeznaczeniem na wypłaty odszkodowań za nieruchomości przejęte na rzecz Gminy Skaryszew na potrzeby rozbudowy w/w drogi (źródłem finansowania zadania będą przychody z wolnych środków z 2024 roku w kwocie 850 000,00 zł), </w:t>
      </w:r>
    </w:p>
    <w:p w14:paraId="28457BAE" w14:textId="77777777" w:rsidR="00A55765" w:rsidRPr="007702E5" w:rsidRDefault="00A55765" w:rsidP="00A55765">
      <w:pPr>
        <w:jc w:val="both"/>
      </w:pPr>
      <w:r w:rsidRPr="007702E5">
        <w:t xml:space="preserve">− w związku rezygnacją z realizacji zadania pn.: „Budowa ulicy Piaskowej w m. Sołtyków” środki w wysokości 400 000,00 zł zabezpieczone na niniejszą inwestycję zostają przeniesione do rozdziału 60017 na nowo utworzone zadanie. </w:t>
      </w:r>
    </w:p>
    <w:p w14:paraId="0CA68B45" w14:textId="77777777" w:rsidR="00A55765" w:rsidRPr="007702E5" w:rsidRDefault="00A55765" w:rsidP="00A55765">
      <w:pPr>
        <w:jc w:val="both"/>
      </w:pPr>
      <w:r w:rsidRPr="007702E5">
        <w:t xml:space="preserve">b) </w:t>
      </w:r>
      <w:r w:rsidRPr="007702E5">
        <w:rPr>
          <w:b/>
          <w:bCs/>
        </w:rPr>
        <w:t xml:space="preserve">w rozdziale 60017 </w:t>
      </w:r>
      <w:r w:rsidRPr="007702E5">
        <w:t>Drogi wewnętrzne, w związku ze złożonym wnioskiem o przyznanie dotacji celowej z budżetu samorządu wojewódzkiego (dawny FOGR) na dofinansowanie nowego zadania inwestycyjnego pn.: „Budowa drogi gminnej w miejscowości Edwardów – Etap I” dokonuje się zabezpieczenia wkładu własnego gminy na zadaniu w kwocie</w:t>
      </w:r>
      <w:r>
        <w:t xml:space="preserve"> </w:t>
      </w:r>
      <w:r w:rsidRPr="007702E5">
        <w:t xml:space="preserve">400 000,00 zł; </w:t>
      </w:r>
    </w:p>
    <w:p w14:paraId="6C398D5C" w14:textId="77777777" w:rsidR="00A55765" w:rsidRPr="007702E5" w:rsidRDefault="00A55765" w:rsidP="00A55765">
      <w:pPr>
        <w:jc w:val="both"/>
      </w:pPr>
      <w:r w:rsidRPr="007702E5">
        <w:t xml:space="preserve">2) </w:t>
      </w:r>
      <w:r w:rsidRPr="007702E5">
        <w:rPr>
          <w:b/>
          <w:bCs/>
        </w:rPr>
        <w:t xml:space="preserve">dziale 700 </w:t>
      </w:r>
      <w:r w:rsidRPr="007702E5">
        <w:t xml:space="preserve">Gospodarka mieszkaniowa, zwiększa się plan wydatków majątkowych o kwotę 275 864,50 zł w związku ze zmianami w poniższych zadaniach inwestycyjnych: </w:t>
      </w:r>
    </w:p>
    <w:p w14:paraId="76F10492" w14:textId="77777777" w:rsidR="00A55765" w:rsidRPr="007702E5" w:rsidRDefault="00A55765" w:rsidP="00A55765">
      <w:pPr>
        <w:jc w:val="both"/>
      </w:pPr>
      <w:r w:rsidRPr="007702E5">
        <w:t xml:space="preserve">a) </w:t>
      </w:r>
      <w:r w:rsidRPr="007702E5">
        <w:rPr>
          <w:b/>
          <w:bCs/>
        </w:rPr>
        <w:t xml:space="preserve">w rozdziale 70005 </w:t>
      </w:r>
      <w:r w:rsidRPr="007702E5">
        <w:t xml:space="preserve">Gospodarka gruntami i nieruchomościami, zostaje utworzone nowe zadanie inwestycyjne pn.: „ Zakup działek nr 217/1, 218/1, 219/1 pod poszerzenie terenu remizy w m. Bujak” w kwocie 20 000,00 zł (źródłem finansowania zadania będą przychody </w:t>
      </w:r>
      <w:r>
        <w:t xml:space="preserve">                  </w:t>
      </w:r>
      <w:r w:rsidRPr="007702E5">
        <w:t xml:space="preserve">z wolnych środków z 2024 roku); </w:t>
      </w:r>
    </w:p>
    <w:p w14:paraId="17494283" w14:textId="77777777" w:rsidR="00A55765" w:rsidRPr="007702E5" w:rsidRDefault="00A55765" w:rsidP="00A55765">
      <w:pPr>
        <w:jc w:val="both"/>
      </w:pPr>
      <w:r w:rsidRPr="007702E5">
        <w:t xml:space="preserve">b) </w:t>
      </w:r>
      <w:r w:rsidRPr="007702E5">
        <w:rPr>
          <w:b/>
          <w:bCs/>
        </w:rPr>
        <w:t xml:space="preserve">w rozdziale 70007 </w:t>
      </w:r>
      <w:r w:rsidRPr="007702E5">
        <w:t xml:space="preserve">Gospodarowanie mieszkaniowym zasobem gminy zwiększa się wydatki o kwotę 255 864,50 zł na zadaniu inwestycyjnym pn.: „Budowa budynku wchodzącego w skład mieszkaniowego zasobu gminy” w związku ze zgłoszeniem zapotrzebowania na dodatkowe prace budowlane w ramach niniejszej inwestycji (źródłem finansowania będą przychody z: wolnych środków z roku 2024 w kwocie 220 000,00 zł oraz z niewykorzystanych środków pieniężnych na rachunku bieżącym budżetu z 2024 roku wynikających ze szczególnych zasad w kwocie 35 864,50 zł pochodzące z Funduszu Dopłat </w:t>
      </w:r>
      <w:proofErr w:type="spellStart"/>
      <w:r w:rsidRPr="007702E5">
        <w:t>zg</w:t>
      </w:r>
      <w:proofErr w:type="spellEnd"/>
      <w:r w:rsidRPr="007702E5">
        <w:t xml:space="preserve">. z um. nr BSK/22/23/0002711 </w:t>
      </w:r>
      <w:r>
        <w:t xml:space="preserve">                       </w:t>
      </w:r>
      <w:r w:rsidRPr="007702E5">
        <w:t xml:space="preserve">z Bankiem Gospodarstwa Krajowego). </w:t>
      </w:r>
    </w:p>
    <w:p w14:paraId="70895D99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lastRenderedPageBreak/>
        <w:t xml:space="preserve">dziale 750 </w:t>
      </w:r>
      <w:r w:rsidRPr="007702E5">
        <w:t xml:space="preserve">Administracja publiczna, zwiększa się plan wydatków ogółem o kwotę 857 966,03 zł w związku z poniższymi zmianami: </w:t>
      </w:r>
    </w:p>
    <w:p w14:paraId="60D8B7C2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75022 </w:t>
      </w:r>
      <w:r w:rsidRPr="007702E5">
        <w:t xml:space="preserve">Rady gmin (miast i miast na prawach powiatu) zwiększa się wydatki bieżące o kwotę 65 000,00 zł z przeznaczeniem na zabezpieczenie dodatkowych środków na wypłaty diet przysługującym radnym w 2025 roku w związku z nowo podjętą Uchwałą Rady Miejskiej w Skaryszewie nr XIII/77/2024 z dnia 27 grudnia 2024 roku (źródłem finansowania będą wolne środki z 2024 roku); </w:t>
      </w:r>
    </w:p>
    <w:p w14:paraId="750E6D02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75095 </w:t>
      </w:r>
      <w:r w:rsidRPr="007702E5">
        <w:t xml:space="preserve">Pozostała działalność zwiększa się wydatki ogółem o kwotę 792 966,03 zł w następujący sposób: </w:t>
      </w:r>
    </w:p>
    <w:p w14:paraId="4578D645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t xml:space="preserve">zwiększa się wydatki bieżące o kwotę 55 000,00 zł z przeznaczeniem na zabezpieczenie dodatkowych środków na wypłaty diet przysługujących sołtysom oraz przewodniczącym rad osiedlowych w 2025 roku w związku z nowo podjętą Uchwałą Rady Miejskiej w Skaryszewie nr XIII/76/2024 z dnia 27 grudnia 2024 roku (źródłem finansowania będą wolne środki z 2024 roku), </w:t>
      </w:r>
    </w:p>
    <w:p w14:paraId="47C0E850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t>wprowadza się do planu wydatki w kwocie 737 966,03 zł na realizację projektu grantowego pn. „</w:t>
      </w:r>
      <w:proofErr w:type="spellStart"/>
      <w:r w:rsidRPr="007702E5">
        <w:t>Cyberbezpieczny</w:t>
      </w:r>
      <w:proofErr w:type="spellEnd"/>
      <w:r w:rsidRPr="007702E5">
        <w:t xml:space="preserve"> Samorząd” realizowanego od 2024 roku, z tego na wydatki bieżące przeznacza się kwotę 145 000,00 zł na zakup usług pozostałych oraz na wydatki inwestycyjne kwotę 592 966,03 zł na zadanie pn.: "</w:t>
      </w:r>
      <w:proofErr w:type="spellStart"/>
      <w:r w:rsidRPr="007702E5">
        <w:t>Cyberbezpieczny</w:t>
      </w:r>
      <w:proofErr w:type="spellEnd"/>
      <w:r w:rsidRPr="007702E5">
        <w:t xml:space="preserve"> Samorząd" - Zakup sprzętu komputerowego oraz oprogramowania w ramach projektu grantowego” (źródłem finansowania zadania będą przychody z niewykorzystanych środków pieniężnych na rachunku bieżącym budżetu, wynikających z rozliczenia środków określonych w art. 5 ust. 1 pkt 2 ustawy i dotacji na realizację programu, projektu lub zadania finansowanego z udziałem tych środków w kwocie 737 966,03 zł); </w:t>
      </w:r>
    </w:p>
    <w:p w14:paraId="4E9D1755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t xml:space="preserve">dziale 801 </w:t>
      </w:r>
      <w:r w:rsidRPr="007702E5">
        <w:t>Oświata i wychowanie dokonuje się przeniesienia wydatków bieżących w kwocie</w:t>
      </w:r>
      <w:r>
        <w:t xml:space="preserve">      </w:t>
      </w:r>
      <w:r w:rsidRPr="007702E5">
        <w:t xml:space="preserve"> 2 544,00 zł z </w:t>
      </w:r>
      <w:r w:rsidRPr="007702E5">
        <w:rPr>
          <w:b/>
          <w:bCs/>
        </w:rPr>
        <w:t xml:space="preserve">rozdziału 80101 </w:t>
      </w:r>
      <w:r w:rsidRPr="007702E5">
        <w:t xml:space="preserve">Szkoły podstawowe do </w:t>
      </w:r>
      <w:r w:rsidRPr="007702E5">
        <w:rPr>
          <w:b/>
          <w:bCs/>
        </w:rPr>
        <w:t xml:space="preserve">rozdziału 80195 </w:t>
      </w:r>
      <w:r w:rsidRPr="007702E5">
        <w:t xml:space="preserve">Pozostała działalność z przeznaczeniem na zabezpieczenie wynagrodzenia wraz z pochodnymi od wynagrodzenia w roku szkolnym 2024/2025 dla dyrygenta chóru działającego w PSP w Makowcu realizującej program „Śpiewająca Polska”; </w:t>
      </w:r>
    </w:p>
    <w:p w14:paraId="7B9502A6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t xml:space="preserve">dziale 900 </w:t>
      </w:r>
      <w:r w:rsidRPr="007702E5">
        <w:t xml:space="preserve">Gospodarka komunalna i ochrona środowiska, zwiększono wydatki inwestycyjne </w:t>
      </w:r>
      <w:r>
        <w:t xml:space="preserve">               </w:t>
      </w:r>
      <w:r w:rsidRPr="007702E5">
        <w:t xml:space="preserve">o kwotę </w:t>
      </w:r>
      <w:r w:rsidRPr="007702E5">
        <w:rPr>
          <w:b/>
          <w:bCs/>
        </w:rPr>
        <w:t xml:space="preserve">120 000,00 zł </w:t>
      </w:r>
      <w:r w:rsidRPr="007702E5">
        <w:t xml:space="preserve">w następujący sposób: </w:t>
      </w:r>
    </w:p>
    <w:p w14:paraId="1E93944A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90001 </w:t>
      </w:r>
      <w:r w:rsidRPr="007702E5">
        <w:t xml:space="preserve">Gospodarka ściekowa i ochrona wód, zwiększa się wydatki inwestycyjne </w:t>
      </w:r>
      <w:r>
        <w:t xml:space="preserve">                </w:t>
      </w:r>
      <w:r w:rsidRPr="007702E5">
        <w:t xml:space="preserve">o kwotę 20 000,00 zł na zadaniu pn.: „Opracowanie dokumentacji projektowej i modernizacja oczyszczalni ścieków w Skaryszewie” z przeznaczeniem na wykonanie dodatkowych robót budowlanych (źródłem finansowania będą wolne środki z 2024 roku), </w:t>
      </w:r>
    </w:p>
    <w:p w14:paraId="1EACA9A3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90002 </w:t>
      </w:r>
      <w:r w:rsidRPr="007702E5">
        <w:t xml:space="preserve">Gospodarka odpadami komunalnymi wprowadza się nowe zadanie inwestycyjne pn. „Budowa Punktu Selektywnej Zbiórki Odpadów Komunalnych </w:t>
      </w:r>
      <w:r>
        <w:t xml:space="preserve">                                       </w:t>
      </w:r>
      <w:r w:rsidRPr="007702E5">
        <w:t xml:space="preserve">w Skaryszewie” na kwotę 100 000,00 zł (źródłem finansowania będą wolne środki z 2024 roku); </w:t>
      </w:r>
    </w:p>
    <w:p w14:paraId="60F48204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t xml:space="preserve">dziale 921 </w:t>
      </w:r>
      <w:r w:rsidRPr="007702E5">
        <w:t xml:space="preserve">Kultura i ochrona dziedzictwa narodowego, zwiększono wydatki bieżące o kwotę </w:t>
      </w:r>
      <w:r w:rsidRPr="007702E5">
        <w:rPr>
          <w:b/>
          <w:bCs/>
        </w:rPr>
        <w:t xml:space="preserve">46 000,00 zł </w:t>
      </w:r>
      <w:r w:rsidRPr="007702E5">
        <w:t xml:space="preserve">w następujący sposób: </w:t>
      </w:r>
    </w:p>
    <w:p w14:paraId="1F2CCF50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lastRenderedPageBreak/>
        <w:t xml:space="preserve">w rozdziale 92105 </w:t>
      </w:r>
      <w:r w:rsidRPr="007702E5">
        <w:t xml:space="preserve">Pozostałe zadania w zakresie kultury zwiększa się wydatki bieżące o kwotę 6 000,00 zł z tytułu nagród konkursowych w związku z pozyskanymi dofinansowaniem z budżetu Powiatu Radomskiego na organizację Skaryszewskiego Jarmarku Końskiego „Wstępy”, </w:t>
      </w:r>
    </w:p>
    <w:p w14:paraId="1519ED35" w14:textId="77777777" w:rsidR="00A55765" w:rsidRPr="007702E5" w:rsidRDefault="00A55765" w:rsidP="00A55765">
      <w:pPr>
        <w:numPr>
          <w:ilvl w:val="0"/>
          <w:numId w:val="9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92116 </w:t>
      </w:r>
      <w:r w:rsidRPr="007702E5">
        <w:t xml:space="preserve">Biblioteki zwiększa się plan wydatków o kwotę 40 000,00 zł z tytułu dotacji podmiotowej dla samorządowej instytucji kultury, z przeznaczeniem na bieżącą działalność Miejskiej Biblioteki w Skaryszewie – wynagrodzenia wraz z pochodnymi od wynagrodzeń dla pracowników (źródłem finansowania będą wolne środki z 2024 roku); </w:t>
      </w:r>
    </w:p>
    <w:p w14:paraId="1EADC620" w14:textId="77777777" w:rsidR="00A55765" w:rsidRPr="007702E5" w:rsidRDefault="00A55765" w:rsidP="00A55765">
      <w:pPr>
        <w:numPr>
          <w:ilvl w:val="0"/>
          <w:numId w:val="10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92120 </w:t>
      </w:r>
      <w:r w:rsidRPr="007702E5">
        <w:t xml:space="preserve">Ochrona zabytków i opieka nad zabytkami, dokonuje się przeniesienia wydatków pomiędzy paragrafami w kwocie 29 900,00 zł z §4300 Zakup usług pozostałych na nowo utworzony § 4170 Wynagrodzenia bezosobowe z przeznaczeniem na opracowanie , który zostanie zlecony w ramach umowy cywilnoprawnej. </w:t>
      </w:r>
    </w:p>
    <w:p w14:paraId="0B967220" w14:textId="77777777" w:rsidR="00A55765" w:rsidRPr="007702E5" w:rsidRDefault="00A55765" w:rsidP="00A55765">
      <w:pPr>
        <w:jc w:val="both"/>
      </w:pPr>
      <w:r w:rsidRPr="007702E5">
        <w:t xml:space="preserve">Plan wydatków budżetu po zmianach wynosi 123 754 430,65 zł, z tego: </w:t>
      </w:r>
    </w:p>
    <w:p w14:paraId="25A4E774" w14:textId="77777777" w:rsidR="00A55765" w:rsidRPr="007702E5" w:rsidRDefault="00A55765" w:rsidP="00A55765">
      <w:pPr>
        <w:numPr>
          <w:ilvl w:val="0"/>
          <w:numId w:val="11"/>
        </w:numPr>
        <w:spacing w:after="160" w:line="259" w:lineRule="auto"/>
        <w:jc w:val="both"/>
      </w:pPr>
      <w:r w:rsidRPr="007702E5">
        <w:t xml:space="preserve">wydatki bieżące - 87 396 034,14 zł </w:t>
      </w:r>
    </w:p>
    <w:p w14:paraId="42501EF6" w14:textId="77777777" w:rsidR="00A55765" w:rsidRPr="007702E5" w:rsidRDefault="00A55765" w:rsidP="00A55765">
      <w:pPr>
        <w:numPr>
          <w:ilvl w:val="0"/>
          <w:numId w:val="11"/>
        </w:numPr>
        <w:spacing w:after="160" w:line="259" w:lineRule="auto"/>
        <w:jc w:val="both"/>
      </w:pPr>
      <w:r w:rsidRPr="007702E5">
        <w:t xml:space="preserve">wydatki majątkowe – 36 358 396,51 zł </w:t>
      </w:r>
    </w:p>
    <w:p w14:paraId="16C0AAB2" w14:textId="77777777" w:rsidR="00A55765" w:rsidRPr="007702E5" w:rsidRDefault="00A55765" w:rsidP="00A55765">
      <w:pPr>
        <w:jc w:val="both"/>
      </w:pPr>
      <w:r w:rsidRPr="007702E5">
        <w:rPr>
          <w:b/>
          <w:bCs/>
        </w:rPr>
        <w:t xml:space="preserve">WYNIK BUDŻTU </w:t>
      </w:r>
    </w:p>
    <w:p w14:paraId="786134A5" w14:textId="77777777" w:rsidR="00A55765" w:rsidRPr="007702E5" w:rsidRDefault="00A55765" w:rsidP="00A55765">
      <w:pPr>
        <w:jc w:val="both"/>
      </w:pPr>
      <w:r w:rsidRPr="007702E5">
        <w:t xml:space="preserve">Po wprowadzeniu w/w zmian zwiększył się deficyt budżetu </w:t>
      </w:r>
      <w:r w:rsidRPr="007702E5">
        <w:rPr>
          <w:b/>
          <w:bCs/>
        </w:rPr>
        <w:t xml:space="preserve">w 2025 roku </w:t>
      </w:r>
      <w:r w:rsidRPr="007702E5">
        <w:t xml:space="preserve">o kwotę </w:t>
      </w:r>
      <w:r>
        <w:t xml:space="preserve">                     </w:t>
      </w:r>
      <w:r w:rsidRPr="007702E5">
        <w:t xml:space="preserve"> 143 830,53 zł, który zostanie sfinansowany przychodami pochodzącymi z: </w:t>
      </w:r>
    </w:p>
    <w:p w14:paraId="442D90CE" w14:textId="77777777" w:rsidR="00A55765" w:rsidRPr="007702E5" w:rsidRDefault="00A55765" w:rsidP="00A55765">
      <w:pPr>
        <w:numPr>
          <w:ilvl w:val="0"/>
          <w:numId w:val="12"/>
        </w:numPr>
        <w:spacing w:after="160" w:line="259" w:lineRule="auto"/>
        <w:jc w:val="both"/>
      </w:pPr>
      <w:r w:rsidRPr="007702E5">
        <w:t xml:space="preserve">wolnych środków w kwocie 1 370 000,00 zł, </w:t>
      </w:r>
    </w:p>
    <w:p w14:paraId="23191A36" w14:textId="77777777" w:rsidR="00A55765" w:rsidRPr="007702E5" w:rsidRDefault="00A55765" w:rsidP="00A55765">
      <w:pPr>
        <w:numPr>
          <w:ilvl w:val="0"/>
          <w:numId w:val="12"/>
        </w:numPr>
        <w:spacing w:after="160" w:line="259" w:lineRule="auto"/>
        <w:jc w:val="both"/>
      </w:pPr>
      <w:r w:rsidRPr="007702E5">
        <w:t xml:space="preserve">niewykorzystanych środków pieniężnych na rachunku bieżącym budżetu, wynikających </w:t>
      </w:r>
      <w:r>
        <w:t xml:space="preserve">                       </w:t>
      </w:r>
      <w:r w:rsidRPr="007702E5">
        <w:t xml:space="preserve">z rozliczenia dochodów i wydatków nimi finansowanych związanych ze szczególnymi zasadami wykonywania budżetu określonymi w odrębnych ustawach w kwocie 35 864,50 zł, </w:t>
      </w:r>
    </w:p>
    <w:p w14:paraId="150F4843" w14:textId="77777777" w:rsidR="00A55765" w:rsidRPr="007702E5" w:rsidRDefault="00A55765" w:rsidP="00A55765">
      <w:pPr>
        <w:numPr>
          <w:ilvl w:val="0"/>
          <w:numId w:val="12"/>
        </w:numPr>
        <w:spacing w:after="160" w:line="259" w:lineRule="auto"/>
        <w:jc w:val="both"/>
      </w:pPr>
      <w:r w:rsidRPr="007702E5">
        <w:t xml:space="preserve">niewykorzystanych środków pieniężnych na rachunku budżetu, wynikających z rozliczenia środków określonych w art. 5 ust. 1 pkt 2 ustawy i dotacji na realizację programu, projektu lub zadania finansowanego z udziałem tych środków w kwocie 737 966,03 zł. </w:t>
      </w:r>
    </w:p>
    <w:p w14:paraId="0653E020" w14:textId="77777777" w:rsidR="00A55765" w:rsidRPr="007702E5" w:rsidRDefault="00A55765" w:rsidP="00A55765">
      <w:pPr>
        <w:jc w:val="both"/>
      </w:pPr>
      <w:r w:rsidRPr="007702E5">
        <w:rPr>
          <w:b/>
          <w:bCs/>
        </w:rPr>
        <w:t xml:space="preserve">Deficyt budżetu gminy po zmianach wynosi 9 774 221,74 zł </w:t>
      </w:r>
    </w:p>
    <w:p w14:paraId="5AC9DE6D" w14:textId="77777777" w:rsidR="00A55765" w:rsidRPr="007702E5" w:rsidRDefault="00A55765" w:rsidP="00A55765">
      <w:pPr>
        <w:jc w:val="both"/>
      </w:pPr>
      <w:r w:rsidRPr="007702E5">
        <w:rPr>
          <w:b/>
          <w:bCs/>
        </w:rPr>
        <w:t xml:space="preserve">PRZYCHODY </w:t>
      </w:r>
    </w:p>
    <w:p w14:paraId="0D66DB49" w14:textId="77777777" w:rsidR="00A55765" w:rsidRPr="00D928B1" w:rsidRDefault="00A55765" w:rsidP="00A55765">
      <w:pPr>
        <w:pStyle w:val="Bezodstpw"/>
      </w:pPr>
      <w:r w:rsidRPr="00D928B1">
        <w:t xml:space="preserve">Zwiększa się plan przychodów budżetu w 2025 roku o kwotę 2 143 830,53 zł </w:t>
      </w:r>
    </w:p>
    <w:p w14:paraId="3DF73146" w14:textId="77777777" w:rsidR="00A55765" w:rsidRPr="00D928B1" w:rsidRDefault="00A55765" w:rsidP="00A55765">
      <w:pPr>
        <w:pStyle w:val="Bezodstpw"/>
      </w:pPr>
      <w:r w:rsidRPr="00D928B1">
        <w:t>Plan przychodów budżetu po zmianach wynosi 13 274 221,74 zł.</w:t>
      </w:r>
    </w:p>
    <w:p w14:paraId="4F2A1548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1C7F569B" w14:textId="77777777" w:rsidR="00A55765" w:rsidRDefault="00A55765" w:rsidP="00A55765">
      <w:pPr>
        <w:pStyle w:val="Bezodstpw"/>
        <w:jc w:val="both"/>
      </w:pPr>
      <w:r w:rsidRPr="002D22AA">
        <w:t>2. Uchwała</w:t>
      </w:r>
      <w:r>
        <w:t xml:space="preserve"> w sprawie zmian Wieloletniej Prognozy Finansowej Gminy Skaryszew na lata 2025-2033.</w:t>
      </w:r>
    </w:p>
    <w:p w14:paraId="5C2A3DEA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5B963065" w14:textId="77777777" w:rsidR="00A55765" w:rsidRDefault="00A55765" w:rsidP="00A55765">
      <w:pPr>
        <w:pStyle w:val="Bezodstpw"/>
        <w:jc w:val="both"/>
      </w:pPr>
      <w:r>
        <w:t xml:space="preserve">3. Uchwała w sprawie zatwierdzenia do realizacji projektu </w:t>
      </w:r>
      <w:proofErr w:type="spellStart"/>
      <w:r>
        <w:t>pn</w:t>
      </w:r>
      <w:proofErr w:type="spellEnd"/>
      <w:r>
        <w:t>.:”Program Aktywizacji Społeczno-Zawodowej” w gminie Skaryszew w ramach Programu Regionalnego Fundusze Europejskie dla Mazowsza 2021-2027.</w:t>
      </w:r>
    </w:p>
    <w:p w14:paraId="65BAE3A4" w14:textId="77777777" w:rsidR="00B51EEC" w:rsidRDefault="00B51EEC" w:rsidP="00B51EEC">
      <w:pPr>
        <w:pStyle w:val="Bezodstpw"/>
        <w:jc w:val="both"/>
      </w:pPr>
      <w:r>
        <w:t>Komisja zapoznała się z projektem uchwały.</w:t>
      </w:r>
    </w:p>
    <w:p w14:paraId="64D75972" w14:textId="77777777" w:rsidR="00A55765" w:rsidRDefault="00A55765" w:rsidP="00A55765">
      <w:pPr>
        <w:pStyle w:val="Bezodstpw"/>
        <w:jc w:val="both"/>
      </w:pPr>
      <w:r>
        <w:t>4. Uchwała w sprawie określenia szczegółowych zasad ponoszenia odpłatności za pobyt                         w Klubach Senior+.</w:t>
      </w:r>
    </w:p>
    <w:p w14:paraId="42E6FDA3" w14:textId="77777777" w:rsidR="00B51EEC" w:rsidRDefault="00B51EEC" w:rsidP="00B51EEC">
      <w:pPr>
        <w:pStyle w:val="Bezodstpw"/>
        <w:jc w:val="both"/>
      </w:pPr>
      <w:r>
        <w:t>Komisja zapoznała się z projektem uchwały.</w:t>
      </w:r>
    </w:p>
    <w:p w14:paraId="17DF58F3" w14:textId="77777777" w:rsidR="00A55765" w:rsidRDefault="00A55765" w:rsidP="00A55765">
      <w:pPr>
        <w:pStyle w:val="Bezodstpw"/>
        <w:jc w:val="both"/>
      </w:pPr>
      <w:r>
        <w:t>5.Uchwała w sprawie sprostowania oczywistej omyłki pisarskiej w uchwale nr XIX/128/2019 Rady Miejskiej w Skaryszewie z dnia 27 grudnia 2019r. w sprawie utworzenia na terenie Gminy Skaryszew Ośrodka Wsparcie pod nazwą Klub SENIOR+ w Makowcu.</w:t>
      </w:r>
    </w:p>
    <w:p w14:paraId="4475DA6C" w14:textId="77777777" w:rsidR="00B51EEC" w:rsidRDefault="00B51EEC" w:rsidP="00B51EEC">
      <w:pPr>
        <w:pStyle w:val="Bezodstpw"/>
        <w:jc w:val="both"/>
      </w:pPr>
      <w:r>
        <w:t>Komisja zapoznała się z projektem uchwały.</w:t>
      </w:r>
    </w:p>
    <w:p w14:paraId="6FE48CFA" w14:textId="329D21F8" w:rsidR="00A55765" w:rsidRDefault="00A55765" w:rsidP="00A55765">
      <w:pPr>
        <w:pStyle w:val="Bezodstpw"/>
        <w:jc w:val="both"/>
      </w:pPr>
      <w:r>
        <w:lastRenderedPageBreak/>
        <w:t xml:space="preserve">6. </w:t>
      </w:r>
      <w:r w:rsidRPr="00D8079A">
        <w:t xml:space="preserve">Uchwała w sprawie zwolnienia Zakładu Gospodarki Komunalnej i Mieszkaniowej </w:t>
      </w:r>
      <w:r>
        <w:t xml:space="preserve">                              </w:t>
      </w:r>
      <w:r w:rsidRPr="00D8079A">
        <w:t xml:space="preserve">w Skaryszewie z obowiązku wpłaty nadwyżki środków obrotowych za rok 2024 do budżetu Gminy Skaryszew. </w:t>
      </w:r>
    </w:p>
    <w:p w14:paraId="2E013640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7F8B1096" w14:textId="77777777" w:rsidR="00A55765" w:rsidRPr="00D8079A" w:rsidRDefault="00A55765" w:rsidP="00A55765">
      <w:pPr>
        <w:pStyle w:val="Bezodstpw"/>
        <w:jc w:val="both"/>
      </w:pPr>
      <w:r>
        <w:t xml:space="preserve">7. </w:t>
      </w:r>
      <w:bookmarkStart w:id="0" w:name="_Hlk190250464"/>
      <w:r w:rsidRPr="00D8079A">
        <w:t>Uchwała zmieniająca uchwałę Nr XXI/174/2016 Rady Miejskiej w Skaryszewie z dnia 29 grudnia 2016r w sprawie wprowadzenia opłaty targowej i określenia wysokości dziennych stawek opłaty targowej.</w:t>
      </w:r>
    </w:p>
    <w:bookmarkEnd w:id="0"/>
    <w:p w14:paraId="15083472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76D0A6E4" w14:textId="77777777" w:rsidR="00A55765" w:rsidRDefault="00A55765" w:rsidP="00A55765">
      <w:pPr>
        <w:pStyle w:val="Bezodstpw"/>
        <w:jc w:val="both"/>
      </w:pPr>
      <w:r>
        <w:t xml:space="preserve">8. </w:t>
      </w:r>
      <w:bookmarkStart w:id="1" w:name="_Hlk190250904"/>
      <w:r>
        <w:t xml:space="preserve">Uchwała w sprawie niezasadności skargi na nieprawidłowy wybór sołtysa Sołectwa Wilczna w dniu 19.08.2024r. </w:t>
      </w:r>
    </w:p>
    <w:p w14:paraId="3D9F82D9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2B6B88CA" w14:textId="77777777" w:rsidR="00A55765" w:rsidRDefault="00A55765" w:rsidP="00A55765">
      <w:pPr>
        <w:pStyle w:val="Bezodstpw"/>
        <w:jc w:val="both"/>
      </w:pPr>
      <w:bookmarkStart w:id="2" w:name="_Hlk190251003"/>
      <w:bookmarkEnd w:id="1"/>
      <w:r>
        <w:t>9.Uchwała w sprawie wyrażenia zgody na nieodpłatne nabycie nieruchomości od Skarbu Państwa Krajowego Ośrodka Wsparcie Rolnictwa.</w:t>
      </w:r>
    </w:p>
    <w:p w14:paraId="576B6B92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79716476" w14:textId="77777777" w:rsidR="00CC02EC" w:rsidRDefault="00CC02EC" w:rsidP="00A55765">
      <w:pPr>
        <w:pStyle w:val="Bezodstpw"/>
      </w:pPr>
      <w:bookmarkStart w:id="3" w:name="_Hlk190251060"/>
      <w:bookmarkEnd w:id="2"/>
    </w:p>
    <w:p w14:paraId="3448919A" w14:textId="77777777" w:rsidR="00CC02EC" w:rsidRDefault="00CC02EC" w:rsidP="00A55765">
      <w:pPr>
        <w:pStyle w:val="Bezodstpw"/>
      </w:pPr>
      <w:r>
        <w:t xml:space="preserve">- </w:t>
      </w:r>
      <w:proofErr w:type="spellStart"/>
      <w:r>
        <w:t>p.D.Goryczko</w:t>
      </w:r>
      <w:proofErr w:type="spellEnd"/>
      <w:r>
        <w:t xml:space="preserve"> – Dyrektor Zespołu Obsługi Oświaty – przedstawiła projekty uchwał oświatowe:</w:t>
      </w:r>
    </w:p>
    <w:p w14:paraId="4F0AB719" w14:textId="39921551" w:rsidR="00A55765" w:rsidRDefault="00A55765" w:rsidP="00A55765">
      <w:pPr>
        <w:pStyle w:val="Bezodstpw"/>
      </w:pPr>
      <w:r>
        <w:t>10.</w:t>
      </w:r>
      <w:r w:rsidRPr="00390BFD">
        <w:t xml:space="preserve">Uchwała w sprawie likwidacji Publicznej Szkoły Podstawowej </w:t>
      </w:r>
      <w:proofErr w:type="spellStart"/>
      <w:r w:rsidRPr="00390BFD">
        <w:t>im.Orła</w:t>
      </w:r>
      <w:proofErr w:type="spellEnd"/>
      <w:r w:rsidRPr="00390BFD">
        <w:t xml:space="preserve"> Białego </w:t>
      </w:r>
      <w:r>
        <w:t xml:space="preserve">                     </w:t>
      </w:r>
      <w:r w:rsidRPr="00390BFD">
        <w:t xml:space="preserve">w Sołtykowie. </w:t>
      </w:r>
    </w:p>
    <w:bookmarkEnd w:id="3"/>
    <w:p w14:paraId="691F2BF9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6BE6CCE4" w14:textId="77777777" w:rsidR="00A55765" w:rsidRDefault="00A55765" w:rsidP="00A55765">
      <w:pPr>
        <w:pStyle w:val="Bezodstpw"/>
      </w:pPr>
      <w:r>
        <w:t xml:space="preserve">11. </w:t>
      </w:r>
      <w:r w:rsidRPr="00390BFD">
        <w:t xml:space="preserve">Uchwała w sprawie wprowadzenia zmiany do uchwały w sprawie utworzenia gminnej jednostki organizacyjnej pod nazwą Zespół Obsługi Oświaty w Skaryszewie. </w:t>
      </w:r>
    </w:p>
    <w:p w14:paraId="104F3414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498D9072" w14:textId="77777777" w:rsidR="00A55765" w:rsidRDefault="00A55765" w:rsidP="00A55765">
      <w:pPr>
        <w:pStyle w:val="Bezodstpw"/>
      </w:pPr>
      <w:r>
        <w:t>12.Uchwała w sprawie wprowadzenia zmiany do uchwały w sprawie określenia, w odniesieniu do jednostek organizacyjnych Gminy Skaryszew zaliczanych do sektora finansów publicznych, jednostki obsługującej i jednostek obsługiwanych  oraz zakresu obowiązków  powierzonych jednostce obsługującej w ramach wspólnej obsługi.</w:t>
      </w:r>
    </w:p>
    <w:p w14:paraId="56EB538F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1CF16F3E" w14:textId="77777777" w:rsidR="00A55765" w:rsidRDefault="00A55765" w:rsidP="00A55765">
      <w:pPr>
        <w:pStyle w:val="Bezodstpw"/>
      </w:pPr>
      <w:r>
        <w:t>13.Uchwała w sprawie ustalenia planu sieci publicznych szkół podstawowych prowadzonych przez  Gminę Skaryszew oraz określenia granic obwodów publicznych szkól podstawowych od 1 września 2025 roku.</w:t>
      </w:r>
    </w:p>
    <w:p w14:paraId="75454C47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7E8C26D1" w14:textId="77777777" w:rsidR="00A55765" w:rsidRDefault="00A55765" w:rsidP="00A55765">
      <w:pPr>
        <w:pStyle w:val="Bezodstpw"/>
        <w:jc w:val="both"/>
      </w:pPr>
      <w:r>
        <w:t>14.Uchwała w sprawie sieci publicznych przedszkoli i oddziałów przedszkolnych                            w szkołach podstawowych  prowadzonych przez Gminę Skaryszew.</w:t>
      </w:r>
    </w:p>
    <w:p w14:paraId="61BA16D6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2E36B937" w14:textId="77777777" w:rsidR="00A55765" w:rsidRDefault="00A55765" w:rsidP="00A55765">
      <w:pPr>
        <w:pStyle w:val="Bezodstpw"/>
        <w:jc w:val="both"/>
      </w:pPr>
      <w:r>
        <w:t>15.Uchwała w sprawie ustalenia trybu udzielania i rozliczania oraz trybu przeprowadzania kontroli prawidłowości pobrania i wykorzystania dotacji udzielanych z budżetu Gminy Skaryszew dla publicznych i niepublicznych szkół, przedszkoli, oddziałów przedszkolnych w szkołach podstawowych oraz innych form wychowania przedszkolnego prowadzonych przez osoby fizyczne i osoby prawne niebędące jednostkami samorządu terytorialnego.</w:t>
      </w:r>
    </w:p>
    <w:p w14:paraId="046C34FF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4639CF16" w14:textId="77777777" w:rsidR="00A55765" w:rsidRDefault="00A55765" w:rsidP="00A55765">
      <w:pPr>
        <w:pStyle w:val="Bezodstpw"/>
        <w:jc w:val="both"/>
      </w:pPr>
      <w:r>
        <w:t xml:space="preserve">16.Uchwała w sprawie ustalenia tygodniowego, obowiązkowego wymiaru godzin zajęć nauczycielom pełniącym stanowiska kierownicze w przedszkolach i szkołach prowadzonych przez Gminę Skaryszew. </w:t>
      </w:r>
    </w:p>
    <w:p w14:paraId="32CA5E87" w14:textId="77777777" w:rsidR="00A55765" w:rsidRDefault="00A55765" w:rsidP="00A55765">
      <w:pPr>
        <w:pStyle w:val="Bezodstpw"/>
        <w:jc w:val="both"/>
      </w:pPr>
      <w:r>
        <w:t>Komisja zapoznała się z projektem uchwały.</w:t>
      </w:r>
    </w:p>
    <w:p w14:paraId="18992B3A" w14:textId="77777777" w:rsidR="00A55765" w:rsidRDefault="00A55765" w:rsidP="00A55765">
      <w:pPr>
        <w:pStyle w:val="Bezodstpw"/>
        <w:jc w:val="both"/>
      </w:pPr>
      <w:r>
        <w:t xml:space="preserve">17.Uchwała zmieniająca uchwałę w sprawie uchwalenia Regulaminu wynagradzania nauczycieli.  </w:t>
      </w:r>
    </w:p>
    <w:p w14:paraId="1BF11CBF" w14:textId="6A1AAF83" w:rsidR="00CC02EC" w:rsidRDefault="00CC02EC" w:rsidP="00A55765">
      <w:pPr>
        <w:pStyle w:val="Bezodstpw"/>
        <w:jc w:val="both"/>
      </w:pPr>
      <w:r>
        <w:t xml:space="preserve">- </w:t>
      </w:r>
      <w:proofErr w:type="spellStart"/>
      <w:r>
        <w:t>p.D.Goryczko</w:t>
      </w:r>
      <w:proofErr w:type="spellEnd"/>
      <w:r>
        <w:t xml:space="preserve"> – Dyrektor Zespołu Obsługi Oświaty –</w:t>
      </w:r>
      <w:r>
        <w:t xml:space="preserve"> poinformowała, że zmiana polegająca na zmniejszeniu godzin pracy dydaktycznej dyrektorów szkól związana podyktowana jest tym, że wykonują wiele obowiązków</w:t>
      </w:r>
      <w:r>
        <w:fldChar w:fldCharType="begin"/>
      </w:r>
      <w:r>
        <w:instrText xml:space="preserve"> LISTNUM </w:instrText>
      </w:r>
      <w:r>
        <w:fldChar w:fldCharType="end"/>
      </w:r>
      <w:r>
        <w:t xml:space="preserve"> związanych z prowadzeniem całej placówki oświatowej.  Te </w:t>
      </w:r>
      <w:r>
        <w:lastRenderedPageBreak/>
        <w:t xml:space="preserve">godziny zostaną przekazane dla innych nauczycieli. Wyjaśniła w związku z zapytaniami radnych, że zmiany przedstawione w regulaminie wynagradzania nauczycieli nie będą miały wpływu </w:t>
      </w:r>
      <w:r w:rsidR="00DC6FB3">
        <w:t>na dodatkowe środki z budżetu Gminy.</w:t>
      </w:r>
    </w:p>
    <w:p w14:paraId="20D2BF32" w14:textId="77777777" w:rsidR="00B51EEC" w:rsidRPr="00264FFF" w:rsidRDefault="00B51EEC" w:rsidP="00B51EEC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7</w:t>
      </w:r>
      <w:r w:rsidRPr="00264FFF">
        <w:rPr>
          <w:b/>
          <w:bCs/>
        </w:rPr>
        <w:t xml:space="preserve">. </w:t>
      </w:r>
    </w:p>
    <w:p w14:paraId="349697A1" w14:textId="77777777" w:rsidR="00B51EEC" w:rsidRPr="00D84708" w:rsidRDefault="00B51EEC" w:rsidP="00B51EEC">
      <w:pPr>
        <w:pStyle w:val="Bezodstpw"/>
        <w:jc w:val="both"/>
      </w:pPr>
      <w:r w:rsidRPr="00D84708">
        <w:t xml:space="preserve">Sprawy różne. </w:t>
      </w:r>
    </w:p>
    <w:p w14:paraId="4E3C2940" w14:textId="356D42CE" w:rsidR="00B51EEC" w:rsidRPr="00264FFF" w:rsidRDefault="00B51EEC" w:rsidP="00B51EEC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8</w:t>
      </w:r>
      <w:r w:rsidRPr="00264FFF">
        <w:rPr>
          <w:b/>
          <w:bCs/>
        </w:rPr>
        <w:t xml:space="preserve">. </w:t>
      </w:r>
    </w:p>
    <w:p w14:paraId="1043DC73" w14:textId="77777777" w:rsidR="00B51EEC" w:rsidRPr="00D84708" w:rsidRDefault="00B51EEC" w:rsidP="00B51EEC">
      <w:pPr>
        <w:pStyle w:val="Bezodstpw"/>
        <w:jc w:val="both"/>
      </w:pPr>
      <w:r w:rsidRPr="00D84708">
        <w:t>Zakończenie posiedzenia.</w:t>
      </w:r>
    </w:p>
    <w:p w14:paraId="3AF39F91" w14:textId="0CBAE55F" w:rsidR="00B51EEC" w:rsidRPr="00E41E75" w:rsidRDefault="00B51EEC" w:rsidP="00B51EEC">
      <w:pPr>
        <w:jc w:val="both"/>
        <w:rPr>
          <w:vertAlign w:val="superscript"/>
        </w:rPr>
      </w:pPr>
      <w:r w:rsidRPr="005465AA">
        <w:t xml:space="preserve">Na tym zakończono </w:t>
      </w:r>
      <w:r>
        <w:t>9</w:t>
      </w:r>
      <w:r w:rsidRPr="005465AA">
        <w:t xml:space="preserve"> posiedzenie </w:t>
      </w:r>
      <w:r>
        <w:t xml:space="preserve"> Komisji Rewizyjnej – od 1</w:t>
      </w:r>
      <w:r>
        <w:t>1</w:t>
      </w:r>
      <w:r>
        <w:rPr>
          <w:vertAlign w:val="superscript"/>
        </w:rPr>
        <w:t xml:space="preserve">oo -  </w:t>
      </w:r>
      <w:r>
        <w:t>13</w:t>
      </w:r>
      <w:r>
        <w:rPr>
          <w:vertAlign w:val="superscript"/>
        </w:rPr>
        <w:t>30</w:t>
      </w:r>
    </w:p>
    <w:p w14:paraId="2F3D48C1" w14:textId="77777777" w:rsidR="00B51EEC" w:rsidRDefault="00B51EEC" w:rsidP="00B51EEC">
      <w:pPr>
        <w:spacing w:line="276" w:lineRule="auto"/>
        <w:jc w:val="both"/>
      </w:pPr>
    </w:p>
    <w:p w14:paraId="5D1CEE1A" w14:textId="77777777" w:rsidR="00B51EEC" w:rsidRPr="005465AA" w:rsidRDefault="00B51EEC" w:rsidP="00B51EEC">
      <w:pPr>
        <w:spacing w:line="276" w:lineRule="auto"/>
        <w:jc w:val="both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39E73B0E" w14:textId="77777777" w:rsidR="00B51EEC" w:rsidRDefault="00B51EEC" w:rsidP="00B51EEC">
      <w:pPr>
        <w:spacing w:line="276" w:lineRule="auto"/>
      </w:pPr>
      <w:r>
        <w:t xml:space="preserve">Barbara </w:t>
      </w:r>
      <w:proofErr w:type="spellStart"/>
      <w:r>
        <w:t>Malmon</w:t>
      </w:r>
      <w:proofErr w:type="spellEnd"/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</w:t>
      </w:r>
      <w:r>
        <w:t>Marzena Głowacka</w:t>
      </w:r>
      <w:r w:rsidRPr="005465AA">
        <w:t xml:space="preserve"> </w:t>
      </w:r>
      <w:r>
        <w:t xml:space="preserve"> </w:t>
      </w:r>
    </w:p>
    <w:p w14:paraId="4F3D212B" w14:textId="77777777" w:rsidR="0057081A" w:rsidRDefault="0057081A" w:rsidP="00531414">
      <w:pPr>
        <w:jc w:val="both"/>
      </w:pPr>
    </w:p>
    <w:sectPr w:rsidR="00570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226A" w14:textId="77777777" w:rsidR="00E74726" w:rsidRDefault="00E74726" w:rsidP="004727DE">
      <w:r>
        <w:separator/>
      </w:r>
    </w:p>
  </w:endnote>
  <w:endnote w:type="continuationSeparator" w:id="0">
    <w:p w14:paraId="2AA0622F" w14:textId="77777777" w:rsidR="00E74726" w:rsidRDefault="00E74726" w:rsidP="0047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46B4A" w14:textId="77777777" w:rsidR="00E74726" w:rsidRDefault="00E74726" w:rsidP="004727DE">
      <w:r>
        <w:separator/>
      </w:r>
    </w:p>
  </w:footnote>
  <w:footnote w:type="continuationSeparator" w:id="0">
    <w:p w14:paraId="18C49DC1" w14:textId="77777777" w:rsidR="00E74726" w:rsidRDefault="00E74726" w:rsidP="0047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168193"/>
      <w:docPartObj>
        <w:docPartGallery w:val="Page Numbers (Top of Page)"/>
        <w:docPartUnique/>
      </w:docPartObj>
    </w:sdtPr>
    <w:sdtContent>
      <w:p w14:paraId="07AC3FF9" w14:textId="7739588D" w:rsidR="004727DE" w:rsidRDefault="004727D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91DD" w14:textId="77777777" w:rsidR="004727DE" w:rsidRDefault="004727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DB183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E490C"/>
    <w:multiLevelType w:val="hybridMultilevel"/>
    <w:tmpl w:val="4AEC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C7EA0"/>
    <w:multiLevelType w:val="hybridMultilevel"/>
    <w:tmpl w:val="15A2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772B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74081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A23A9"/>
    <w:multiLevelType w:val="hybridMultilevel"/>
    <w:tmpl w:val="34E0F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54A37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9E6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DF6B6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5C91D9A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26208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12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527D16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57BD0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29739">
    <w:abstractNumId w:val="2"/>
  </w:num>
  <w:num w:numId="2" w16cid:durableId="1075012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620940">
    <w:abstractNumId w:val="1"/>
  </w:num>
  <w:num w:numId="4" w16cid:durableId="725302171">
    <w:abstractNumId w:val="10"/>
  </w:num>
  <w:num w:numId="5" w16cid:durableId="1478230786">
    <w:abstractNumId w:val="6"/>
  </w:num>
  <w:num w:numId="6" w16cid:durableId="1560242123">
    <w:abstractNumId w:val="9"/>
  </w:num>
  <w:num w:numId="7" w16cid:durableId="158933196">
    <w:abstractNumId w:val="12"/>
  </w:num>
  <w:num w:numId="8" w16cid:durableId="81607755">
    <w:abstractNumId w:val="3"/>
  </w:num>
  <w:num w:numId="9" w16cid:durableId="1169251278">
    <w:abstractNumId w:val="0"/>
  </w:num>
  <w:num w:numId="10" w16cid:durableId="1071730128">
    <w:abstractNumId w:val="7"/>
  </w:num>
  <w:num w:numId="11" w16cid:durableId="1932732901">
    <w:abstractNumId w:val="11"/>
  </w:num>
  <w:num w:numId="12" w16cid:durableId="1784374997">
    <w:abstractNumId w:val="8"/>
  </w:num>
  <w:num w:numId="13" w16cid:durableId="985090777">
    <w:abstractNumId w:val="13"/>
  </w:num>
  <w:num w:numId="14" w16cid:durableId="1754162022">
    <w:abstractNumId w:val="4"/>
  </w:num>
  <w:num w:numId="15" w16cid:durableId="204848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7E"/>
    <w:rsid w:val="00146C7E"/>
    <w:rsid w:val="00264FFF"/>
    <w:rsid w:val="002A4326"/>
    <w:rsid w:val="004727DE"/>
    <w:rsid w:val="00502CAD"/>
    <w:rsid w:val="00531414"/>
    <w:rsid w:val="0057081A"/>
    <w:rsid w:val="005C0D3B"/>
    <w:rsid w:val="00692208"/>
    <w:rsid w:val="006A4340"/>
    <w:rsid w:val="007B1830"/>
    <w:rsid w:val="0096522A"/>
    <w:rsid w:val="00A55765"/>
    <w:rsid w:val="00B51EEC"/>
    <w:rsid w:val="00B860A4"/>
    <w:rsid w:val="00CC02EC"/>
    <w:rsid w:val="00D929A8"/>
    <w:rsid w:val="00DC6FB3"/>
    <w:rsid w:val="00E6159D"/>
    <w:rsid w:val="00E74726"/>
    <w:rsid w:val="00E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34C2"/>
  <w15:chartTrackingRefBased/>
  <w15:docId w15:val="{557EFADC-B800-4A8E-9792-2B6D706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7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C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C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C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C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C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C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C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C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C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C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C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C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C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C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C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C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C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C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C7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727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4727DE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27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2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7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2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7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2647</Words>
  <Characters>15882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2025-03-11T14:29:00Z</cp:lastPrinted>
  <dcterms:created xsi:type="dcterms:W3CDTF">2025-03-11T10:57:00Z</dcterms:created>
  <dcterms:modified xsi:type="dcterms:W3CDTF">2025-03-11T14:30:00Z</dcterms:modified>
</cp:coreProperties>
</file>