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C61C5" w14:textId="3CA61227" w:rsidR="00593C30" w:rsidRPr="00023331" w:rsidRDefault="00326510" w:rsidP="00023331">
      <w:pPr>
        <w:tabs>
          <w:tab w:val="left" w:pos="1200"/>
        </w:tabs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023331">
        <w:rPr>
          <w:rFonts w:eastAsia="Times New Roman" w:cstheme="minorHAnsi"/>
          <w:sz w:val="24"/>
          <w:szCs w:val="24"/>
          <w:lang w:eastAsia="pl-PL"/>
        </w:rPr>
        <w:t xml:space="preserve">Skaryszew, </w:t>
      </w:r>
      <w:r w:rsidR="006B6E33">
        <w:rPr>
          <w:rFonts w:eastAsia="Times New Roman" w:cstheme="minorHAnsi"/>
          <w:sz w:val="24"/>
          <w:szCs w:val="24"/>
          <w:lang w:eastAsia="pl-PL"/>
        </w:rPr>
        <w:t>10</w:t>
      </w:r>
      <w:r w:rsidR="00C17F34" w:rsidRPr="00023331">
        <w:rPr>
          <w:rFonts w:eastAsia="Times New Roman" w:cstheme="minorHAnsi"/>
          <w:sz w:val="24"/>
          <w:szCs w:val="24"/>
          <w:lang w:eastAsia="pl-PL"/>
        </w:rPr>
        <w:t>.</w:t>
      </w:r>
      <w:r w:rsidR="00593C30" w:rsidRPr="00023331">
        <w:rPr>
          <w:rFonts w:eastAsia="Times New Roman" w:cstheme="minorHAnsi"/>
          <w:sz w:val="24"/>
          <w:szCs w:val="24"/>
          <w:lang w:eastAsia="pl-PL"/>
        </w:rPr>
        <w:t>0</w:t>
      </w:r>
      <w:r w:rsidR="00023331" w:rsidRPr="00023331">
        <w:rPr>
          <w:rFonts w:eastAsia="Times New Roman" w:cstheme="minorHAnsi"/>
          <w:sz w:val="24"/>
          <w:szCs w:val="24"/>
          <w:lang w:eastAsia="pl-PL"/>
        </w:rPr>
        <w:t>9</w:t>
      </w:r>
      <w:r w:rsidR="00593C30" w:rsidRPr="00023331">
        <w:rPr>
          <w:rFonts w:eastAsia="Times New Roman" w:cstheme="minorHAnsi"/>
          <w:sz w:val="24"/>
          <w:szCs w:val="24"/>
          <w:lang w:eastAsia="pl-PL"/>
        </w:rPr>
        <w:t>.202</w:t>
      </w:r>
      <w:r w:rsidR="00023331" w:rsidRPr="00023331">
        <w:rPr>
          <w:rFonts w:eastAsia="Times New Roman" w:cstheme="minorHAnsi"/>
          <w:sz w:val="24"/>
          <w:szCs w:val="24"/>
          <w:lang w:eastAsia="pl-PL"/>
        </w:rPr>
        <w:t>4</w:t>
      </w:r>
      <w:r w:rsidR="00593C30" w:rsidRPr="00023331">
        <w:rPr>
          <w:rFonts w:eastAsia="Times New Roman" w:cstheme="minorHAnsi"/>
          <w:sz w:val="24"/>
          <w:szCs w:val="24"/>
          <w:lang w:eastAsia="pl-PL"/>
        </w:rPr>
        <w:t xml:space="preserve">r. </w:t>
      </w:r>
    </w:p>
    <w:p w14:paraId="56898C15" w14:textId="77777777" w:rsidR="00D32A59" w:rsidRPr="00023331" w:rsidRDefault="00D32A59" w:rsidP="00023331">
      <w:pPr>
        <w:tabs>
          <w:tab w:val="left" w:pos="120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BD4836B" w14:textId="77777777" w:rsidR="00593C30" w:rsidRPr="00023331" w:rsidRDefault="00593C30" w:rsidP="00023331">
      <w:pPr>
        <w:tabs>
          <w:tab w:val="left" w:pos="1200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23331">
        <w:rPr>
          <w:rFonts w:eastAsia="Times New Roman" w:cstheme="minorHAnsi"/>
          <w:b/>
          <w:bCs/>
          <w:sz w:val="24"/>
          <w:szCs w:val="24"/>
          <w:lang w:eastAsia="pl-PL"/>
        </w:rPr>
        <w:t>ZAPYTANIE OFERTOWE</w:t>
      </w:r>
    </w:p>
    <w:p w14:paraId="42C26CF9" w14:textId="77777777" w:rsidR="00593C30" w:rsidRPr="00023331" w:rsidRDefault="00593C30" w:rsidP="00023331">
      <w:pPr>
        <w:tabs>
          <w:tab w:val="left" w:pos="1200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23331">
        <w:rPr>
          <w:rFonts w:eastAsia="Times New Roman" w:cstheme="minorHAnsi"/>
          <w:b/>
          <w:bCs/>
          <w:sz w:val="24"/>
          <w:szCs w:val="24"/>
          <w:lang w:eastAsia="pl-PL"/>
        </w:rPr>
        <w:t>Wartość zamówienia – poniżej 130 tys. zł.</w:t>
      </w:r>
    </w:p>
    <w:p w14:paraId="26DD31E7" w14:textId="77777777" w:rsidR="009D0998" w:rsidRPr="00023331" w:rsidRDefault="009D0998" w:rsidP="00023331">
      <w:pPr>
        <w:tabs>
          <w:tab w:val="left" w:pos="1200"/>
        </w:tabs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58EA3399" w14:textId="1C40C0E0" w:rsidR="009D0998" w:rsidRPr="00023331" w:rsidRDefault="00593C30" w:rsidP="000233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23331">
        <w:rPr>
          <w:rFonts w:eastAsia="Times New Roman" w:cstheme="minorHAnsi"/>
          <w:b/>
          <w:sz w:val="24"/>
          <w:szCs w:val="24"/>
          <w:lang w:eastAsia="pl-PL"/>
        </w:rPr>
        <w:t>Burmistrz Miasta i Gminy Skaryszew</w:t>
      </w:r>
      <w:r w:rsidRPr="00023331">
        <w:rPr>
          <w:rFonts w:eastAsia="Times New Roman" w:cstheme="minorHAnsi"/>
          <w:sz w:val="24"/>
          <w:szCs w:val="24"/>
          <w:lang w:eastAsia="pl-PL"/>
        </w:rPr>
        <w:t xml:space="preserve"> zaprasza do złożenia </w:t>
      </w:r>
      <w:r w:rsidRPr="00023331">
        <w:rPr>
          <w:rFonts w:eastAsia="Times New Roman" w:cstheme="minorHAnsi"/>
          <w:b/>
          <w:sz w:val="24"/>
          <w:szCs w:val="24"/>
          <w:lang w:eastAsia="pl-PL"/>
        </w:rPr>
        <w:t>pisemnej oferty cenowej</w:t>
      </w:r>
      <w:r w:rsidRPr="000233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23331">
        <w:rPr>
          <w:rFonts w:eastAsia="Times New Roman" w:cstheme="minorHAnsi"/>
          <w:sz w:val="24"/>
          <w:szCs w:val="24"/>
          <w:lang w:eastAsia="pl-PL"/>
        </w:rPr>
        <w:br/>
        <w:t xml:space="preserve">na </w:t>
      </w:r>
      <w:bookmarkStart w:id="0" w:name="_Hlk173933622"/>
      <w:r w:rsidR="009D0998" w:rsidRPr="00023331">
        <w:rPr>
          <w:rFonts w:cstheme="minorHAnsi"/>
          <w:sz w:val="24"/>
          <w:szCs w:val="24"/>
        </w:rPr>
        <w:t>wykonanie</w:t>
      </w:r>
      <w:r w:rsidR="00AD4196" w:rsidRPr="00AD4196">
        <w:rPr>
          <w:rFonts w:cs="Calibri"/>
          <w:sz w:val="24"/>
          <w:szCs w:val="24"/>
        </w:rPr>
        <w:t xml:space="preserve"> </w:t>
      </w:r>
      <w:r w:rsidR="00AD4196">
        <w:rPr>
          <w:rFonts w:cs="Calibri"/>
          <w:sz w:val="24"/>
          <w:szCs w:val="24"/>
        </w:rPr>
        <w:t xml:space="preserve">okresowych przeglądów gwarancyjnych instalacji fotowoltaicznych oraz kolektorów słonecznych zamontowanych u osób prywatnych, będących Beneficjentami projektu </w:t>
      </w:r>
      <w:r w:rsidR="00AD4196">
        <w:rPr>
          <w:rFonts w:cs="Calibri"/>
          <w:i/>
          <w:sz w:val="24"/>
          <w:szCs w:val="24"/>
        </w:rPr>
        <w:t>„ODNAWIALNE ŹRÓDŁA ENERGII W GMINIE SKARYSZEW</w:t>
      </w:r>
      <w:r w:rsidR="009D0998" w:rsidRPr="00023331">
        <w:rPr>
          <w:rFonts w:cstheme="minorHAnsi"/>
          <w:i/>
          <w:sz w:val="24"/>
          <w:szCs w:val="24"/>
        </w:rPr>
        <w:t xml:space="preserve">” </w:t>
      </w:r>
      <w:r w:rsidR="009D0998" w:rsidRPr="00023331">
        <w:rPr>
          <w:rFonts w:cstheme="minorHAnsi"/>
          <w:sz w:val="24"/>
          <w:szCs w:val="24"/>
        </w:rPr>
        <w:t>współfinansowanego ze środków Europejskiego Funduszu Rozwoju Regionalnego w ramach Osi Priorytetowej IV Przejście na gospodarkę niskoemisyjną,  Działania 4.1 Odnawialne źródła energii Regionalnego Programu Operacyjnego Województwa Mazowieckiego na lata 2014-2020, konkurs nr RPMA.04.01.00-IP.01-14-017/16. Numer RPMA: RPMA.04.01.00-14-6952/16.</w:t>
      </w:r>
    </w:p>
    <w:p w14:paraId="7C6A0075" w14:textId="77777777" w:rsidR="009D0998" w:rsidRPr="00023331" w:rsidRDefault="009D0998" w:rsidP="00023331">
      <w:pPr>
        <w:pStyle w:val="Akapitzlist"/>
        <w:numPr>
          <w:ilvl w:val="0"/>
          <w:numId w:val="5"/>
        </w:numPr>
        <w:suppressAutoHyphens/>
        <w:spacing w:before="360" w:after="120" w:line="240" w:lineRule="auto"/>
        <w:ind w:left="426" w:hanging="426"/>
        <w:outlineLvl w:val="0"/>
        <w:rPr>
          <w:rFonts w:eastAsia="Times New Roman" w:cstheme="minorHAnsi"/>
          <w:b/>
          <w:bCs/>
          <w:caps/>
          <w:kern w:val="1"/>
          <w:sz w:val="24"/>
          <w:szCs w:val="24"/>
          <w:lang w:eastAsia="ar-SA"/>
        </w:rPr>
      </w:pPr>
      <w:r w:rsidRPr="00023331">
        <w:rPr>
          <w:rFonts w:eastAsia="Times New Roman" w:cstheme="minorHAnsi"/>
          <w:b/>
          <w:bCs/>
          <w:caps/>
          <w:kern w:val="1"/>
          <w:sz w:val="24"/>
          <w:szCs w:val="24"/>
          <w:lang w:eastAsia="ar-SA"/>
        </w:rPr>
        <w:t>Tryb udzielenia zamówienia</w:t>
      </w:r>
    </w:p>
    <w:p w14:paraId="09A07AC6" w14:textId="7F37E529" w:rsidR="009D0998" w:rsidRPr="00023331" w:rsidRDefault="009D0998" w:rsidP="0002333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23331">
        <w:rPr>
          <w:rFonts w:eastAsia="Calibri" w:cstheme="minorHAnsi"/>
          <w:color w:val="000000"/>
          <w:sz w:val="24"/>
          <w:szCs w:val="24"/>
        </w:rPr>
        <w:t xml:space="preserve">Postępowanie będzie prowadzone w trybie zapytania ofertowego dla zamówień na usługi </w:t>
      </w:r>
      <w:r w:rsidRPr="00023331">
        <w:rPr>
          <w:rFonts w:eastAsia="Calibri" w:cstheme="minorHAnsi"/>
          <w:color w:val="000000"/>
          <w:sz w:val="24"/>
          <w:szCs w:val="24"/>
        </w:rPr>
        <w:br/>
        <w:t xml:space="preserve">o wartości szacunkowej nieprzekraczającej kwoty </w:t>
      </w:r>
      <w:r w:rsidRPr="00023331">
        <w:rPr>
          <w:rFonts w:eastAsia="Calibri" w:cstheme="minorHAnsi"/>
          <w:sz w:val="24"/>
          <w:szCs w:val="24"/>
        </w:rPr>
        <w:t xml:space="preserve">130 000 zł.,  zgodnie z art. 2 ust. 1 pkt 1 ustawy z dnia 11 września 2019 r.  Prawo zamówień publicznych (Dz. U. z 2023 r. poz. 1605 ze zm.) i Zarządzeniem nr 16/2021 Burmistrza Miasta i Gminy Skaryszew z dnia 8 lutego 2021r. </w:t>
      </w:r>
      <w:r w:rsidR="00023331">
        <w:rPr>
          <w:rFonts w:eastAsia="Calibri" w:cstheme="minorHAnsi"/>
          <w:sz w:val="24"/>
          <w:szCs w:val="24"/>
        </w:rPr>
        <w:br/>
      </w:r>
      <w:r w:rsidRPr="00023331">
        <w:rPr>
          <w:rFonts w:eastAsia="Calibri" w:cstheme="minorHAnsi"/>
          <w:sz w:val="24"/>
          <w:szCs w:val="24"/>
        </w:rPr>
        <w:t>w sprawie wprowadzenia Regulaminu Udzielania Zamówień Publicznych o wartości nieprzekraczającej kwoty 130 000,00 zł - wskazanej w art. 2 ust. 1 pkt 1 ustawy — Prawo Zamówień Publicznych.</w:t>
      </w:r>
    </w:p>
    <w:bookmarkEnd w:id="0"/>
    <w:p w14:paraId="1BFCF5B8" w14:textId="77777777" w:rsidR="00D32A59" w:rsidRPr="00023331" w:rsidRDefault="00D32A59" w:rsidP="0002333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E765707" w14:textId="77777777" w:rsidR="009D0998" w:rsidRPr="00023331" w:rsidRDefault="00D32A59" w:rsidP="000233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  <w:r w:rsidRPr="00023331">
        <w:rPr>
          <w:rFonts w:eastAsia="Calibri" w:cstheme="minorHAnsi"/>
          <w:sz w:val="24"/>
          <w:szCs w:val="24"/>
        </w:rPr>
        <w:t xml:space="preserve"> </w:t>
      </w:r>
      <w:r w:rsidR="002D6785" w:rsidRPr="00023331">
        <w:rPr>
          <w:rFonts w:eastAsia="Calibri" w:cstheme="minorHAnsi"/>
          <w:b/>
          <w:sz w:val="24"/>
          <w:szCs w:val="24"/>
        </w:rPr>
        <w:t>PRZEDMIOT ZAMÓWIENIA</w:t>
      </w:r>
    </w:p>
    <w:p w14:paraId="06A31ED1" w14:textId="3898F185" w:rsidR="009D0998" w:rsidRPr="00023331" w:rsidRDefault="009D0998" w:rsidP="00023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023331">
        <w:rPr>
          <w:rFonts w:eastAsia="Calibri" w:cstheme="minorHAnsi"/>
          <w:bCs/>
          <w:sz w:val="24"/>
          <w:szCs w:val="24"/>
        </w:rPr>
        <w:t>O</w:t>
      </w:r>
      <w:r w:rsidRPr="00023331">
        <w:rPr>
          <w:rFonts w:cstheme="minorHAnsi"/>
          <w:sz w:val="24"/>
          <w:szCs w:val="24"/>
        </w:rPr>
        <w:t xml:space="preserve">kresowe przeglądy gwarancyjne instalacji fotowoltaicznych oraz kolektorów słonecznych zamontowanych u osób prywatnych, będących Beneficjentami projektu </w:t>
      </w:r>
      <w:r w:rsidRPr="00023331">
        <w:rPr>
          <w:rFonts w:cstheme="minorHAnsi"/>
          <w:i/>
          <w:sz w:val="24"/>
          <w:szCs w:val="24"/>
        </w:rPr>
        <w:t>„ODNAWIALNE ŹRÓDŁA ENERGII W GMINIE SKARYSZEW”</w:t>
      </w:r>
    </w:p>
    <w:p w14:paraId="44CD04CA" w14:textId="48B942CD" w:rsidR="009D0998" w:rsidRPr="00023331" w:rsidRDefault="009D0998" w:rsidP="0002333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023331">
        <w:rPr>
          <w:rFonts w:cstheme="minorHAnsi"/>
          <w:b/>
          <w:bCs/>
          <w:sz w:val="24"/>
          <w:szCs w:val="24"/>
        </w:rPr>
        <w:t xml:space="preserve">Zestawienie lokalizacji stanowi załącznik nr </w:t>
      </w:r>
      <w:r w:rsidR="00023331">
        <w:rPr>
          <w:rFonts w:cstheme="minorHAnsi"/>
          <w:b/>
          <w:bCs/>
          <w:sz w:val="24"/>
          <w:szCs w:val="24"/>
        </w:rPr>
        <w:t>4</w:t>
      </w:r>
      <w:r w:rsidRPr="00023331">
        <w:rPr>
          <w:rFonts w:cstheme="minorHAnsi"/>
          <w:b/>
          <w:bCs/>
          <w:sz w:val="24"/>
          <w:szCs w:val="24"/>
        </w:rPr>
        <w:t xml:space="preserve"> do niniejszego zapytania.</w:t>
      </w:r>
    </w:p>
    <w:p w14:paraId="083D8A16" w14:textId="129569D2" w:rsidR="009D0998" w:rsidRPr="00023331" w:rsidRDefault="009D0998" w:rsidP="00023331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023331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Podczas przeglądu gwarancyjnego należy wykonać:</w:t>
      </w:r>
    </w:p>
    <w:p w14:paraId="3BE71328" w14:textId="77777777" w:rsidR="009D0998" w:rsidRPr="00023331" w:rsidRDefault="009D0998" w:rsidP="00023331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023331">
        <w:rPr>
          <w:rFonts w:eastAsia="Times New Roman" w:cstheme="minorHAnsi"/>
          <w:color w:val="000000"/>
          <w:sz w:val="24"/>
          <w:szCs w:val="24"/>
          <w:u w:val="single"/>
          <w:lang w:eastAsia="ar-SA"/>
        </w:rPr>
        <w:t>Dla instalacji fotowoltaicznych:</w:t>
      </w:r>
    </w:p>
    <w:p w14:paraId="2AD6C2F8" w14:textId="67E10D0B" w:rsidR="009D0998" w:rsidRPr="00023331" w:rsidRDefault="009D0998" w:rsidP="00023331">
      <w:pPr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023331">
        <w:rPr>
          <w:rFonts w:eastAsia="Times New Roman" w:cstheme="minorHAnsi"/>
          <w:color w:val="000000"/>
          <w:sz w:val="24"/>
          <w:szCs w:val="24"/>
          <w:lang w:eastAsia="ar-SA"/>
        </w:rPr>
        <w:t>kontrolę wzrokową stanu modułów, uszkodzeń ram, mocowania ram, kontrolę podłączeń inwertera oraz pomiar podstawowych parametrów pracy inwertera, ocenę stanu przewodów, korytek kablowych, mocowań, złączy przewodów, uszkodzeń powierzchni dachów</w:t>
      </w:r>
      <w:r w:rsidR="00023331" w:rsidRPr="00023331">
        <w:rPr>
          <w:rFonts w:eastAsia="Times New Roman" w:cstheme="minorHAnsi"/>
          <w:color w:val="000000"/>
          <w:sz w:val="24"/>
          <w:szCs w:val="24"/>
          <w:lang w:eastAsia="ar-SA"/>
        </w:rPr>
        <w:t>;</w:t>
      </w:r>
    </w:p>
    <w:p w14:paraId="0C026AFB" w14:textId="77777777" w:rsidR="009D0998" w:rsidRPr="00023331" w:rsidRDefault="009D0998" w:rsidP="00023331">
      <w:pPr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023331">
        <w:rPr>
          <w:rFonts w:eastAsia="Times New Roman" w:cstheme="minorHAnsi"/>
          <w:color w:val="000000"/>
          <w:sz w:val="24"/>
          <w:szCs w:val="24"/>
          <w:lang w:eastAsia="ar-SA"/>
        </w:rPr>
        <w:t>powtórzenie pomiarów odpowiadającym odbiorowi instalacji fotowoltaicznej (pomiar izolacji, parametrów pracy instalacji, pomiar uziemienia, kontrola wyposażenia instalacji),Uwaga: Przeglądy gwarancyjne należy dokonywać na uprzednio umytej powierzchni paneli fotowoltaicznych;</w:t>
      </w:r>
    </w:p>
    <w:p w14:paraId="53CECC37" w14:textId="77777777" w:rsidR="009D0998" w:rsidRPr="00023331" w:rsidRDefault="009D0998" w:rsidP="00023331">
      <w:pPr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023331">
        <w:rPr>
          <w:rFonts w:cstheme="minorHAnsi"/>
          <w:sz w:val="24"/>
          <w:szCs w:val="24"/>
        </w:rPr>
        <w:t>inne czynności zalecane przez producenta i wskazane w OPZ, będącym załącznikiem do SIWZ w przeprowadzonym w 2020r. postępowaniu o udzielenie zamówienia publicznego na zadanie:</w:t>
      </w:r>
      <w:r w:rsidRPr="00023331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</w:t>
      </w:r>
      <w:r w:rsidRPr="00023331">
        <w:rPr>
          <w:rFonts w:cstheme="minorHAnsi"/>
          <w:sz w:val="24"/>
          <w:szCs w:val="24"/>
        </w:rPr>
        <w:t>„Dostawa i montaż instalacji fotowoltaicznych, instalacji kolektorów słonecznych oraz pomp ciepła na terenie Gminy Skaryszew”</w:t>
      </w:r>
    </w:p>
    <w:p w14:paraId="3F7D3A30" w14:textId="77777777" w:rsidR="009D0998" w:rsidRPr="00023331" w:rsidRDefault="009D0998" w:rsidP="00023331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023331">
        <w:rPr>
          <w:rFonts w:eastAsia="Times New Roman" w:cstheme="minorHAnsi"/>
          <w:color w:val="000000"/>
          <w:sz w:val="24"/>
          <w:szCs w:val="24"/>
          <w:u w:val="single"/>
          <w:lang w:eastAsia="ar-SA"/>
        </w:rPr>
        <w:t>Dla instalacji kolektorów słonecznych:</w:t>
      </w:r>
    </w:p>
    <w:p w14:paraId="422E25F8" w14:textId="77777777" w:rsidR="009D0998" w:rsidRPr="00023331" w:rsidRDefault="009D0998" w:rsidP="00023331">
      <w:pPr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023331">
        <w:rPr>
          <w:rFonts w:cstheme="minorHAnsi"/>
          <w:sz w:val="24"/>
          <w:szCs w:val="24"/>
        </w:rPr>
        <w:t>Kontrolę stanu płyty kolektora pod względem ewentualnych zaparowań. Sprawdza się wizualnie stan płyty absorbera, czy nie ma widocznych zmian barwy i nalotów.</w:t>
      </w:r>
    </w:p>
    <w:p w14:paraId="7F736F76" w14:textId="77777777" w:rsidR="009D0998" w:rsidRPr="00023331" w:rsidRDefault="009D0998" w:rsidP="00023331">
      <w:pPr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023331">
        <w:rPr>
          <w:rFonts w:cstheme="minorHAnsi"/>
          <w:sz w:val="24"/>
          <w:szCs w:val="24"/>
        </w:rPr>
        <w:t>Kontrolę obudowy kolektora pod względem uszkodzeń mechanicznych.</w:t>
      </w:r>
    </w:p>
    <w:p w14:paraId="0A87EFF1" w14:textId="77777777" w:rsidR="009D0998" w:rsidRPr="00023331" w:rsidRDefault="009D0998" w:rsidP="0002333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023331">
        <w:rPr>
          <w:rFonts w:cstheme="minorHAnsi"/>
          <w:sz w:val="24"/>
          <w:szCs w:val="24"/>
        </w:rPr>
        <w:lastRenderedPageBreak/>
        <w:t xml:space="preserve">Należy sprawdzić stan szyby, obudowy oraz króćców przyłączeniowych. </w:t>
      </w:r>
      <w:r w:rsidRPr="00023331">
        <w:rPr>
          <w:rFonts w:cstheme="minorHAnsi"/>
          <w:sz w:val="24"/>
          <w:szCs w:val="24"/>
        </w:rPr>
        <w:br/>
        <w:t xml:space="preserve">W przypadku wystąpienia jakiegokolwiek uszkodzenia należy wykonać dokumentację zdjęciową. </w:t>
      </w:r>
    </w:p>
    <w:p w14:paraId="1C0C9D96" w14:textId="77777777" w:rsidR="009D0998" w:rsidRPr="00023331" w:rsidRDefault="009D0998" w:rsidP="00023331">
      <w:pPr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023331">
        <w:rPr>
          <w:rFonts w:cstheme="minorHAnsi"/>
          <w:sz w:val="24"/>
          <w:szCs w:val="24"/>
        </w:rPr>
        <w:t>Kontrolę szczelności połączeń hydraulicznych.</w:t>
      </w:r>
    </w:p>
    <w:p w14:paraId="2B063D57" w14:textId="36CCE1BC" w:rsidR="009D0998" w:rsidRPr="00023331" w:rsidRDefault="009D0998" w:rsidP="0002333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 xml:space="preserve">Należy sprawdzić wszelkie połączenia pod względem szczelności. Brak szczelności wiąże się z pojawieniem zielonych pozostałości glikolu w miejscu wycieku. </w:t>
      </w:r>
    </w:p>
    <w:p w14:paraId="296BEEC6" w14:textId="77777777" w:rsidR="009D0998" w:rsidRPr="00023331" w:rsidRDefault="009D0998" w:rsidP="00023331">
      <w:pPr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 xml:space="preserve">Kontrolę stanu izolacji termicznej przewodów. </w:t>
      </w:r>
    </w:p>
    <w:p w14:paraId="0EFCAFAF" w14:textId="77777777" w:rsidR="009D0998" w:rsidRPr="00023331" w:rsidRDefault="009D0998" w:rsidP="00023331">
      <w:pPr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>Kontrolę zestawów montażowych.</w:t>
      </w:r>
    </w:p>
    <w:p w14:paraId="0EEC7989" w14:textId="6CFCBD24" w:rsidR="009D0998" w:rsidRPr="00023331" w:rsidRDefault="009D0998" w:rsidP="0002333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 xml:space="preserve">Każdorazowo podczas przeglądu należy zwrócić uwagę na stan zestawów montażowych. </w:t>
      </w:r>
    </w:p>
    <w:p w14:paraId="20FF2FA6" w14:textId="77777777" w:rsidR="009D0998" w:rsidRPr="00023331" w:rsidRDefault="009D0998" w:rsidP="00023331">
      <w:pPr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>Kontrolę czujników temperatury.</w:t>
      </w:r>
    </w:p>
    <w:p w14:paraId="78D3B397" w14:textId="77777777" w:rsidR="009D0998" w:rsidRPr="00023331" w:rsidRDefault="009D0998" w:rsidP="0002333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 xml:space="preserve">Należy sprawdzić poprawność zanurzenia czujników temperatury w tulejach. Złe umieszczenie lub poluźnienie czujnika może w znacznym stopniu zakłócić poprawną pracę instalacji. </w:t>
      </w:r>
    </w:p>
    <w:p w14:paraId="6C9DA236" w14:textId="77777777" w:rsidR="009D0998" w:rsidRPr="00023331" w:rsidRDefault="009D0998" w:rsidP="00023331">
      <w:pPr>
        <w:numPr>
          <w:ilvl w:val="1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>Kontrolę stanu nośnika ciepła.</w:t>
      </w:r>
    </w:p>
    <w:p w14:paraId="7664E348" w14:textId="36F0FD33" w:rsidR="009D0998" w:rsidRPr="00023331" w:rsidRDefault="009D0998" w:rsidP="0002333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 xml:space="preserve">Należy dokonać nieznacznego upuszczenia płynu z instalacji, po czym poddać go badaniu wytrzymałości na niskie temperatury oraz oględzinom ogólnym. Badanie odporności należy wykonać jedynie profesjonalnym sprzętem w postaci refraktometru, itp. </w:t>
      </w:r>
    </w:p>
    <w:p w14:paraId="031442C8" w14:textId="45E8B9BA" w:rsidR="009D0998" w:rsidRPr="00023331" w:rsidRDefault="009D0998" w:rsidP="00023331">
      <w:pPr>
        <w:suppressAutoHyphens/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023331">
        <w:rPr>
          <w:rFonts w:eastAsia="Times New Roman" w:cstheme="minorHAnsi"/>
          <w:color w:val="000000"/>
          <w:sz w:val="24"/>
          <w:szCs w:val="24"/>
          <w:lang w:eastAsia="ar-SA"/>
        </w:rPr>
        <w:t>Po wykonaniu czynności sprawdzających należy przedstawić pisemne zestawienie stwierdzonych wad lub usterek oraz uzgodnić z Zamawiającym i właścicielem sposób ich usunięcia. Wykonawca przedstawia kalkulację kosztów ich usunięcia.</w:t>
      </w:r>
    </w:p>
    <w:p w14:paraId="2C081672" w14:textId="44D6C79A" w:rsidR="002D38EE" w:rsidRPr="00023331" w:rsidRDefault="002D38EE" w:rsidP="00023331">
      <w:pPr>
        <w:pStyle w:val="Akapitzlist"/>
        <w:numPr>
          <w:ilvl w:val="0"/>
          <w:numId w:val="5"/>
        </w:numPr>
        <w:tabs>
          <w:tab w:val="left" w:pos="432"/>
        </w:tabs>
        <w:suppressAutoHyphens/>
        <w:spacing w:before="360" w:after="120" w:line="240" w:lineRule="auto"/>
        <w:ind w:left="284"/>
        <w:outlineLvl w:val="0"/>
        <w:rPr>
          <w:rFonts w:eastAsia="Times New Roman" w:cstheme="minorHAnsi"/>
          <w:b/>
          <w:bCs/>
          <w:caps/>
          <w:kern w:val="1"/>
          <w:sz w:val="24"/>
          <w:szCs w:val="24"/>
          <w:lang w:eastAsia="ar-SA"/>
        </w:rPr>
      </w:pPr>
      <w:r w:rsidRPr="00023331">
        <w:rPr>
          <w:rFonts w:eastAsia="Times New Roman" w:cstheme="minorHAnsi"/>
          <w:b/>
          <w:bCs/>
          <w:caps/>
          <w:kern w:val="1"/>
          <w:sz w:val="24"/>
          <w:szCs w:val="24"/>
          <w:lang w:eastAsia="ar-SA"/>
        </w:rPr>
        <w:t>TeRmin wykonania zamówienia</w:t>
      </w:r>
      <w:r w:rsidR="009D0998" w:rsidRPr="00023331">
        <w:rPr>
          <w:rFonts w:eastAsia="Times New Roman" w:cstheme="minorHAnsi"/>
          <w:b/>
          <w:bCs/>
          <w:caps/>
          <w:kern w:val="1"/>
          <w:sz w:val="24"/>
          <w:szCs w:val="24"/>
          <w:lang w:eastAsia="ar-SA"/>
        </w:rPr>
        <w:t>:</w:t>
      </w:r>
    </w:p>
    <w:p w14:paraId="58D441A2" w14:textId="2F1E396B" w:rsidR="002D38EE" w:rsidRPr="00023331" w:rsidRDefault="002D38EE" w:rsidP="00023331">
      <w:pPr>
        <w:widowControl w:val="0"/>
        <w:autoSpaceDE w:val="0"/>
        <w:spacing w:after="0" w:line="240" w:lineRule="auto"/>
        <w:jc w:val="both"/>
        <w:rPr>
          <w:rFonts w:eastAsia="Arial Unicode MS" w:cstheme="minorHAnsi"/>
          <w:sz w:val="24"/>
          <w:szCs w:val="24"/>
          <w:lang w:eastAsia="pl-PL"/>
        </w:rPr>
      </w:pPr>
      <w:r w:rsidRPr="00023331">
        <w:rPr>
          <w:rFonts w:eastAsia="Arial Unicode MS" w:cstheme="minorHAnsi"/>
          <w:color w:val="000000"/>
          <w:sz w:val="24"/>
          <w:szCs w:val="24"/>
          <w:lang w:eastAsia="pl-PL"/>
        </w:rPr>
        <w:t xml:space="preserve">Zamówienie musi być zrealizowane w terminie do dnia </w:t>
      </w:r>
      <w:r w:rsidR="0063364B">
        <w:rPr>
          <w:rFonts w:eastAsia="Arial Unicode MS" w:cstheme="minorHAnsi"/>
          <w:b/>
          <w:color w:val="000000"/>
          <w:sz w:val="24"/>
          <w:szCs w:val="24"/>
          <w:lang w:eastAsia="pl-PL"/>
        </w:rPr>
        <w:t>22</w:t>
      </w:r>
      <w:r w:rsidR="00810AE7" w:rsidRPr="00023331">
        <w:rPr>
          <w:rFonts w:eastAsia="Arial Unicode MS" w:cstheme="minorHAnsi"/>
          <w:b/>
          <w:color w:val="000000"/>
          <w:sz w:val="24"/>
          <w:szCs w:val="24"/>
          <w:lang w:eastAsia="pl-PL"/>
        </w:rPr>
        <w:t>.11.202</w:t>
      </w:r>
      <w:r w:rsidR="00AF57A4" w:rsidRPr="00023331">
        <w:rPr>
          <w:rFonts w:eastAsia="Arial Unicode MS" w:cstheme="minorHAnsi"/>
          <w:b/>
          <w:color w:val="000000"/>
          <w:sz w:val="24"/>
          <w:szCs w:val="24"/>
          <w:lang w:eastAsia="pl-PL"/>
        </w:rPr>
        <w:t>4</w:t>
      </w:r>
      <w:r w:rsidR="00810AE7" w:rsidRPr="00023331">
        <w:rPr>
          <w:rFonts w:eastAsia="Arial Unicode MS" w:cstheme="minorHAnsi"/>
          <w:b/>
          <w:color w:val="000000"/>
          <w:sz w:val="24"/>
          <w:szCs w:val="24"/>
          <w:lang w:eastAsia="pl-PL"/>
        </w:rPr>
        <w:t>r.</w:t>
      </w:r>
      <w:r w:rsidR="00426DB7" w:rsidRPr="00023331">
        <w:rPr>
          <w:rFonts w:eastAsia="Arial Unicode MS" w:cstheme="minorHAnsi"/>
          <w:b/>
          <w:color w:val="000000"/>
          <w:sz w:val="24"/>
          <w:szCs w:val="24"/>
          <w:lang w:eastAsia="pl-PL"/>
        </w:rPr>
        <w:tab/>
      </w:r>
      <w:r w:rsidR="00426DB7" w:rsidRPr="00023331">
        <w:rPr>
          <w:rFonts w:eastAsia="Arial Unicode MS" w:cstheme="minorHAnsi"/>
          <w:b/>
          <w:color w:val="000000"/>
          <w:sz w:val="24"/>
          <w:szCs w:val="24"/>
          <w:lang w:eastAsia="pl-PL"/>
        </w:rPr>
        <w:br/>
      </w:r>
      <w:r w:rsidR="00810AE7" w:rsidRPr="00023331">
        <w:rPr>
          <w:rFonts w:eastAsia="Arial Unicode MS" w:cstheme="minorHAnsi"/>
          <w:b/>
          <w:color w:val="000000"/>
          <w:sz w:val="24"/>
          <w:szCs w:val="24"/>
          <w:lang w:eastAsia="pl-PL"/>
        </w:rPr>
        <w:t xml:space="preserve">Przez realizację zadania rozumie się dostarczenie Zamawiającemu </w:t>
      </w:r>
      <w:r w:rsidR="009D0998" w:rsidRPr="00023331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potwierdzonych protokołów podpisanych przez </w:t>
      </w:r>
      <w:r w:rsidR="00023331">
        <w:rPr>
          <w:rFonts w:eastAsia="Times New Roman" w:cstheme="minorHAnsi"/>
          <w:b/>
          <w:bCs/>
          <w:color w:val="000000" w:themeColor="text1"/>
          <w:sz w:val="24"/>
          <w:szCs w:val="24"/>
          <w:lang w:eastAsia="ar-SA"/>
        </w:rPr>
        <w:t>W</w:t>
      </w:r>
      <w:r w:rsidR="009D0998" w:rsidRPr="00023331">
        <w:rPr>
          <w:rFonts w:eastAsia="Times New Roman" w:cstheme="minorHAnsi"/>
          <w:b/>
          <w:bCs/>
          <w:color w:val="000000" w:themeColor="text1"/>
          <w:sz w:val="24"/>
          <w:szCs w:val="24"/>
          <w:lang w:eastAsia="ar-SA"/>
        </w:rPr>
        <w:t>ykonawcę</w:t>
      </w:r>
      <w:r w:rsidR="009D0998" w:rsidRPr="00023331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, właściciela </w:t>
      </w:r>
      <w:r w:rsidR="009D0998" w:rsidRPr="00023331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nieruchomości oraz przedstawiciela Zamawiającego.</w:t>
      </w:r>
    </w:p>
    <w:p w14:paraId="04274372" w14:textId="77777777" w:rsidR="002D38EE" w:rsidRPr="00023331" w:rsidRDefault="002D38EE" w:rsidP="00023331">
      <w:pPr>
        <w:pStyle w:val="Akapitzlist"/>
        <w:numPr>
          <w:ilvl w:val="0"/>
          <w:numId w:val="5"/>
        </w:numPr>
        <w:spacing w:before="360" w:after="120" w:line="240" w:lineRule="auto"/>
        <w:ind w:left="284"/>
        <w:outlineLvl w:val="0"/>
        <w:rPr>
          <w:rFonts w:eastAsia="Times New Roman" w:cstheme="minorHAnsi"/>
          <w:b/>
          <w:bCs/>
          <w:caps/>
          <w:kern w:val="1"/>
          <w:sz w:val="24"/>
          <w:szCs w:val="24"/>
          <w:lang w:eastAsia="ar-SA"/>
        </w:rPr>
      </w:pPr>
      <w:r w:rsidRPr="00023331">
        <w:rPr>
          <w:rFonts w:eastAsia="Times New Roman" w:cstheme="minorHAnsi"/>
          <w:b/>
          <w:bCs/>
          <w:caps/>
          <w:kern w:val="1"/>
          <w:sz w:val="24"/>
          <w:szCs w:val="24"/>
          <w:lang w:eastAsia="ar-SA"/>
        </w:rPr>
        <w:t>Warunki udziału w postępowaniu oraz opis Sposobu Dokonania oceny spełnienia tych warunków:</w:t>
      </w:r>
    </w:p>
    <w:p w14:paraId="71531C97" w14:textId="77777777" w:rsidR="002D38EE" w:rsidRPr="00023331" w:rsidRDefault="002D38EE" w:rsidP="0002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23331">
        <w:rPr>
          <w:rFonts w:eastAsia="Times New Roman" w:cstheme="minorHAnsi"/>
          <w:sz w:val="24"/>
          <w:szCs w:val="24"/>
          <w:lang w:eastAsia="ar-SA"/>
        </w:rPr>
        <w:t>O udzielenie zamówienia mogą ubiegać się Wykonawcy, którzy:</w:t>
      </w:r>
    </w:p>
    <w:p w14:paraId="1C7CC531" w14:textId="77777777" w:rsidR="00825342" w:rsidRPr="00023331" w:rsidRDefault="002D38EE" w:rsidP="000233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023331">
        <w:rPr>
          <w:rFonts w:eastAsia="Times New Roman" w:cstheme="minorHAnsi"/>
          <w:sz w:val="24"/>
          <w:szCs w:val="24"/>
          <w:lang w:eastAsia="ar-SA"/>
        </w:rPr>
        <w:t>Posiadają uprawnienia do wykonywania określonej działalnoś</w:t>
      </w:r>
      <w:r w:rsidR="00612AEA" w:rsidRPr="00023331">
        <w:rPr>
          <w:rFonts w:eastAsia="Times New Roman" w:cstheme="minorHAnsi"/>
          <w:sz w:val="24"/>
          <w:szCs w:val="24"/>
          <w:lang w:eastAsia="ar-SA"/>
        </w:rPr>
        <w:t>ci lub czynności, jeżeli ustawy</w:t>
      </w:r>
      <w:r w:rsidR="00825342" w:rsidRPr="00023331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023331">
        <w:rPr>
          <w:rFonts w:eastAsia="Times New Roman" w:cstheme="minorHAnsi"/>
          <w:sz w:val="24"/>
          <w:szCs w:val="24"/>
          <w:lang w:eastAsia="ar-SA"/>
        </w:rPr>
        <w:t>nakładają</w:t>
      </w:r>
      <w:r w:rsidR="00CE2EE2" w:rsidRPr="00023331">
        <w:rPr>
          <w:rFonts w:eastAsia="Times New Roman" w:cstheme="minorHAnsi"/>
          <w:sz w:val="24"/>
          <w:szCs w:val="24"/>
          <w:lang w:eastAsia="ar-SA"/>
        </w:rPr>
        <w:t xml:space="preserve"> o</w:t>
      </w:r>
      <w:r w:rsidRPr="00023331">
        <w:rPr>
          <w:rFonts w:eastAsia="Times New Roman" w:cstheme="minorHAnsi"/>
          <w:sz w:val="24"/>
          <w:szCs w:val="24"/>
          <w:lang w:eastAsia="ar-SA"/>
        </w:rPr>
        <w:t>bowią</w:t>
      </w:r>
      <w:r w:rsidR="00CE2EE2" w:rsidRPr="00023331">
        <w:rPr>
          <w:rFonts w:eastAsia="Times New Roman" w:cstheme="minorHAnsi"/>
          <w:sz w:val="24"/>
          <w:szCs w:val="24"/>
          <w:lang w:eastAsia="ar-SA"/>
        </w:rPr>
        <w:t>zek posiadania takich uprawnień</w:t>
      </w:r>
      <w:r w:rsidR="00825342" w:rsidRPr="00023331">
        <w:rPr>
          <w:rFonts w:eastAsia="Times New Roman" w:cstheme="minorHAnsi"/>
          <w:sz w:val="24"/>
          <w:szCs w:val="24"/>
          <w:lang w:eastAsia="ar-SA"/>
        </w:rPr>
        <w:t>.</w:t>
      </w:r>
    </w:p>
    <w:p w14:paraId="79A5B7D9" w14:textId="77777777" w:rsidR="00825342" w:rsidRPr="00023331" w:rsidRDefault="002D38EE" w:rsidP="000233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023331">
        <w:rPr>
          <w:rFonts w:eastAsia="Times New Roman" w:cstheme="minorHAnsi"/>
          <w:sz w:val="24"/>
          <w:szCs w:val="24"/>
          <w:lang w:eastAsia="ar-SA"/>
        </w:rPr>
        <w:t>Posiadają niezbędną wiedzę i doświadczenie oraz dysponują potencjałem technicznym i osobami</w:t>
      </w:r>
      <w:r w:rsidR="00825342" w:rsidRPr="00023331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023331">
        <w:rPr>
          <w:rFonts w:eastAsia="Times New Roman" w:cstheme="minorHAnsi"/>
          <w:sz w:val="24"/>
          <w:szCs w:val="24"/>
          <w:lang w:eastAsia="ar-SA"/>
        </w:rPr>
        <w:t>zdolnymi do wykonania zamówienia</w:t>
      </w:r>
      <w:r w:rsidR="00825342" w:rsidRPr="00023331">
        <w:rPr>
          <w:rFonts w:eastAsia="Times New Roman" w:cstheme="minorHAnsi"/>
          <w:sz w:val="24"/>
          <w:szCs w:val="24"/>
          <w:lang w:eastAsia="ar-SA"/>
        </w:rPr>
        <w:t>.</w:t>
      </w:r>
    </w:p>
    <w:p w14:paraId="658AF1DF" w14:textId="77777777" w:rsidR="00825342" w:rsidRPr="00023331" w:rsidRDefault="002D38EE" w:rsidP="000233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023331">
        <w:rPr>
          <w:rFonts w:eastAsia="Times New Roman" w:cstheme="minorHAnsi"/>
          <w:sz w:val="24"/>
          <w:szCs w:val="24"/>
          <w:lang w:eastAsia="ar-SA"/>
        </w:rPr>
        <w:t>Znajdują się w sytuacji ekonomicznej i finansowej zapewniającej wykonanie zamówienia.</w:t>
      </w:r>
    </w:p>
    <w:p w14:paraId="1E6DE389" w14:textId="77777777" w:rsidR="002D38EE" w:rsidRPr="00023331" w:rsidRDefault="002D38EE" w:rsidP="000233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023331">
        <w:rPr>
          <w:rFonts w:eastAsia="Times New Roman" w:cstheme="minorHAnsi"/>
          <w:sz w:val="24"/>
          <w:szCs w:val="24"/>
          <w:lang w:eastAsia="ar-SA"/>
        </w:rPr>
        <w:t>Nie podlegają wykluczeniu z postępowania o udzieleniu zamówienia.</w:t>
      </w:r>
    </w:p>
    <w:p w14:paraId="78BECB58" w14:textId="77777777" w:rsidR="002D38EE" w:rsidRPr="00023331" w:rsidRDefault="002D38EE" w:rsidP="00023331">
      <w:pPr>
        <w:widowControl w:val="0"/>
        <w:autoSpaceDE w:val="0"/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23331">
        <w:rPr>
          <w:rFonts w:eastAsia="Times New Roman" w:cstheme="minorHAnsi"/>
          <w:b/>
          <w:sz w:val="24"/>
          <w:szCs w:val="24"/>
          <w:lang w:eastAsia="pl-PL"/>
        </w:rPr>
        <w:t>Niespełnienie powyższych warunku spowoduje wykluczenie.</w:t>
      </w:r>
    </w:p>
    <w:p w14:paraId="4A8BE13C" w14:textId="77777777" w:rsidR="002D38EE" w:rsidRDefault="002D38EE" w:rsidP="00023331">
      <w:pPr>
        <w:pStyle w:val="Akapitzlist"/>
        <w:numPr>
          <w:ilvl w:val="0"/>
          <w:numId w:val="5"/>
        </w:numPr>
        <w:spacing w:before="360" w:after="120" w:line="240" w:lineRule="auto"/>
        <w:ind w:left="284"/>
        <w:outlineLvl w:val="0"/>
        <w:rPr>
          <w:rFonts w:eastAsia="Times New Roman" w:cstheme="minorHAnsi"/>
          <w:b/>
          <w:bCs/>
          <w:caps/>
          <w:kern w:val="1"/>
          <w:sz w:val="24"/>
          <w:szCs w:val="24"/>
          <w:lang w:eastAsia="ar-SA"/>
        </w:rPr>
      </w:pPr>
      <w:r w:rsidRPr="00023331">
        <w:rPr>
          <w:rFonts w:eastAsia="Times New Roman" w:cstheme="minorHAnsi"/>
          <w:b/>
          <w:bCs/>
          <w:caps/>
          <w:kern w:val="1"/>
          <w:sz w:val="24"/>
          <w:szCs w:val="24"/>
          <w:lang w:eastAsia="ar-SA"/>
        </w:rPr>
        <w:t>Opis sposobu przygotowywania oferty:</w:t>
      </w:r>
    </w:p>
    <w:p w14:paraId="2C148C8D" w14:textId="77777777" w:rsidR="00B84258" w:rsidRPr="00023331" w:rsidRDefault="00B84258" w:rsidP="00B84258">
      <w:pPr>
        <w:pStyle w:val="Akapitzlist"/>
        <w:spacing w:before="360" w:after="120" w:line="240" w:lineRule="auto"/>
        <w:ind w:left="284"/>
        <w:outlineLvl w:val="0"/>
        <w:rPr>
          <w:rFonts w:eastAsia="Times New Roman" w:cstheme="minorHAnsi"/>
          <w:b/>
          <w:bCs/>
          <w:caps/>
          <w:kern w:val="1"/>
          <w:sz w:val="24"/>
          <w:szCs w:val="24"/>
          <w:lang w:eastAsia="ar-SA"/>
        </w:rPr>
      </w:pPr>
    </w:p>
    <w:p w14:paraId="734C94C8" w14:textId="7E566F1D" w:rsidR="002D38EE" w:rsidRPr="00023331" w:rsidRDefault="00426DB7" w:rsidP="00023331">
      <w:pPr>
        <w:tabs>
          <w:tab w:val="left" w:pos="851"/>
        </w:tabs>
        <w:spacing w:before="60" w:after="120" w:line="240" w:lineRule="auto"/>
        <w:jc w:val="both"/>
        <w:outlineLvl w:val="1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023331">
        <w:rPr>
          <w:rFonts w:eastAsia="Times New Roman" w:cstheme="minorHAnsi"/>
          <w:bCs/>
          <w:iCs/>
          <w:sz w:val="24"/>
          <w:szCs w:val="24"/>
          <w:lang w:eastAsia="ar-SA"/>
        </w:rPr>
        <w:t>- w</w:t>
      </w:r>
      <w:r w:rsidR="002D38EE" w:rsidRPr="00023331">
        <w:rPr>
          <w:rFonts w:eastAsia="Times New Roman" w:cstheme="minorHAnsi"/>
          <w:bCs/>
          <w:iCs/>
          <w:sz w:val="24"/>
          <w:szCs w:val="24"/>
          <w:lang w:eastAsia="ar-SA"/>
        </w:rPr>
        <w:t>ykonawca może złożyć tylko jedną ofertę na formularzu stanowiącym załącznik nr 1 do zapytania ofertowego</w:t>
      </w:r>
      <w:r w:rsidRPr="00023331">
        <w:rPr>
          <w:rFonts w:eastAsia="Times New Roman" w:cstheme="minorHAnsi"/>
          <w:bCs/>
          <w:iCs/>
          <w:sz w:val="24"/>
          <w:szCs w:val="24"/>
          <w:lang w:eastAsia="ar-SA"/>
        </w:rPr>
        <w:t>;</w:t>
      </w:r>
    </w:p>
    <w:p w14:paraId="5BF4C2A0" w14:textId="5CAD3D50" w:rsidR="002D38EE" w:rsidRPr="00023331" w:rsidRDefault="00426DB7" w:rsidP="00023331">
      <w:pPr>
        <w:tabs>
          <w:tab w:val="left" w:pos="851"/>
        </w:tabs>
        <w:spacing w:before="60" w:after="120" w:line="240" w:lineRule="auto"/>
        <w:jc w:val="both"/>
        <w:outlineLvl w:val="1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023331">
        <w:rPr>
          <w:rFonts w:eastAsia="Times New Roman" w:cstheme="minorHAnsi"/>
          <w:bCs/>
          <w:iCs/>
          <w:sz w:val="24"/>
          <w:szCs w:val="24"/>
          <w:lang w:eastAsia="ar-SA"/>
        </w:rPr>
        <w:t>- o</w:t>
      </w:r>
      <w:r w:rsidR="002D38EE" w:rsidRPr="00023331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ferta musi być sporządzona według wzoru formularza oferty stanowiącego załącznik do zaproszenia </w:t>
      </w:r>
      <w:r w:rsidR="002D38EE" w:rsidRPr="00023331">
        <w:rPr>
          <w:rFonts w:eastAsia="Times New Roman" w:cstheme="minorHAnsi"/>
          <w:bCs/>
          <w:iCs/>
          <w:sz w:val="24"/>
          <w:szCs w:val="24"/>
          <w:lang w:eastAsia="ar-SA"/>
        </w:rPr>
        <w:br/>
        <w:t>do składania ofert</w:t>
      </w:r>
      <w:r w:rsidRPr="00023331">
        <w:rPr>
          <w:rFonts w:eastAsia="Times New Roman" w:cstheme="minorHAnsi"/>
          <w:bCs/>
          <w:iCs/>
          <w:sz w:val="24"/>
          <w:szCs w:val="24"/>
          <w:lang w:eastAsia="ar-SA"/>
        </w:rPr>
        <w:t>;</w:t>
      </w:r>
    </w:p>
    <w:p w14:paraId="57DB6BA2" w14:textId="4171DBA1" w:rsidR="002D38EE" w:rsidRPr="00023331" w:rsidRDefault="00426DB7" w:rsidP="00023331">
      <w:pPr>
        <w:tabs>
          <w:tab w:val="left" w:pos="851"/>
        </w:tabs>
        <w:spacing w:before="60" w:after="120" w:line="240" w:lineRule="auto"/>
        <w:jc w:val="both"/>
        <w:outlineLvl w:val="1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023331">
        <w:rPr>
          <w:rFonts w:eastAsia="Times New Roman" w:cstheme="minorHAnsi"/>
          <w:bCs/>
          <w:iCs/>
          <w:sz w:val="24"/>
          <w:szCs w:val="24"/>
          <w:lang w:eastAsia="ar-SA"/>
        </w:rPr>
        <w:lastRenderedPageBreak/>
        <w:t>- o</w:t>
      </w:r>
      <w:r w:rsidR="002D38EE" w:rsidRPr="00023331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ferta musi być napisana w języku polskim (litery drukowane - czytelne). </w:t>
      </w:r>
    </w:p>
    <w:p w14:paraId="17BD1B31" w14:textId="29C8D321" w:rsidR="002D38EE" w:rsidRDefault="00426DB7" w:rsidP="00023331">
      <w:pPr>
        <w:tabs>
          <w:tab w:val="left" w:pos="851"/>
        </w:tabs>
        <w:spacing w:before="60" w:after="120" w:line="240" w:lineRule="auto"/>
        <w:jc w:val="both"/>
        <w:outlineLvl w:val="1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023331">
        <w:rPr>
          <w:rFonts w:eastAsia="Times New Roman" w:cstheme="minorHAnsi"/>
          <w:bCs/>
          <w:iCs/>
          <w:sz w:val="24"/>
          <w:szCs w:val="24"/>
          <w:lang w:eastAsia="ar-SA"/>
        </w:rPr>
        <w:t>- o</w:t>
      </w:r>
      <w:r w:rsidR="002D38EE" w:rsidRPr="00023331">
        <w:rPr>
          <w:rFonts w:eastAsia="Times New Roman" w:cstheme="minorHAnsi"/>
          <w:bCs/>
          <w:iCs/>
          <w:sz w:val="24"/>
          <w:szCs w:val="24"/>
          <w:lang w:eastAsia="ar-SA"/>
        </w:rPr>
        <w:t>ferta musi być podpisana i opatrzona pieczęcią Wykonawcy.</w:t>
      </w:r>
    </w:p>
    <w:p w14:paraId="3A2D94C2" w14:textId="77777777" w:rsidR="00B84258" w:rsidRDefault="00B84258" w:rsidP="00023331">
      <w:pPr>
        <w:tabs>
          <w:tab w:val="left" w:pos="851"/>
        </w:tabs>
        <w:spacing w:before="60" w:after="120" w:line="240" w:lineRule="auto"/>
        <w:jc w:val="both"/>
        <w:outlineLvl w:val="1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1BB6C03E" w14:textId="77777777" w:rsidR="00B84258" w:rsidRPr="00023331" w:rsidRDefault="00B84258" w:rsidP="00023331">
      <w:pPr>
        <w:tabs>
          <w:tab w:val="left" w:pos="851"/>
        </w:tabs>
        <w:spacing w:before="60" w:after="120" w:line="240" w:lineRule="auto"/>
        <w:jc w:val="both"/>
        <w:outlineLvl w:val="1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4CC8EB82" w14:textId="77777777" w:rsidR="0062244E" w:rsidRPr="00023331" w:rsidRDefault="0062244E" w:rsidP="00023331">
      <w:pPr>
        <w:overflowPunct w:val="0"/>
        <w:autoSpaceDE w:val="0"/>
        <w:spacing w:line="240" w:lineRule="auto"/>
        <w:jc w:val="both"/>
        <w:rPr>
          <w:rFonts w:eastAsia="Calibri" w:cstheme="minorHAnsi"/>
          <w:b/>
          <w:bCs/>
          <w:sz w:val="24"/>
          <w:szCs w:val="24"/>
          <w:u w:val="single"/>
          <w:lang w:eastAsia="zh-CN"/>
        </w:rPr>
      </w:pPr>
      <w:r w:rsidRPr="00023331">
        <w:rPr>
          <w:rFonts w:eastAsia="Calibri" w:cstheme="minorHAnsi"/>
          <w:b/>
          <w:bCs/>
          <w:sz w:val="24"/>
          <w:szCs w:val="24"/>
          <w:u w:val="single"/>
          <w:lang w:eastAsia="zh-CN"/>
        </w:rPr>
        <w:t>Kompletna oferta powinna zawierać:</w:t>
      </w:r>
    </w:p>
    <w:p w14:paraId="52FFC9B8" w14:textId="77777777" w:rsidR="0062244E" w:rsidRPr="00023331" w:rsidRDefault="0062244E" w:rsidP="00023331">
      <w:pPr>
        <w:pStyle w:val="Akapitzlist"/>
        <w:numPr>
          <w:ilvl w:val="0"/>
          <w:numId w:val="8"/>
        </w:numPr>
        <w:overflowPunct w:val="0"/>
        <w:autoSpaceDE w:val="0"/>
        <w:spacing w:line="240" w:lineRule="auto"/>
        <w:ind w:left="426"/>
        <w:jc w:val="both"/>
        <w:rPr>
          <w:rFonts w:eastAsia="Calibri" w:cstheme="minorHAnsi"/>
          <w:sz w:val="24"/>
          <w:szCs w:val="24"/>
          <w:lang w:eastAsia="zh-CN"/>
        </w:rPr>
      </w:pPr>
      <w:r w:rsidRPr="00023331">
        <w:rPr>
          <w:rFonts w:eastAsia="Calibri" w:cstheme="minorHAnsi"/>
          <w:sz w:val="24"/>
          <w:szCs w:val="24"/>
          <w:lang w:eastAsia="zh-CN"/>
        </w:rPr>
        <w:t xml:space="preserve">wypełniony i podpisany Formularz ofertowy – Załącznik nr 1 </w:t>
      </w:r>
    </w:p>
    <w:p w14:paraId="39EA7C79" w14:textId="77777777" w:rsidR="0062244E" w:rsidRPr="00023331" w:rsidRDefault="0062244E" w:rsidP="00023331">
      <w:pPr>
        <w:pStyle w:val="Akapitzlist"/>
        <w:numPr>
          <w:ilvl w:val="0"/>
          <w:numId w:val="8"/>
        </w:numPr>
        <w:overflowPunct w:val="0"/>
        <w:autoSpaceDE w:val="0"/>
        <w:spacing w:line="240" w:lineRule="auto"/>
        <w:ind w:left="426"/>
        <w:jc w:val="both"/>
        <w:rPr>
          <w:rFonts w:eastAsia="Calibri" w:cstheme="minorHAnsi"/>
          <w:sz w:val="24"/>
          <w:szCs w:val="24"/>
          <w:lang w:eastAsia="zh-CN"/>
        </w:rPr>
      </w:pPr>
      <w:r w:rsidRPr="00023331">
        <w:rPr>
          <w:rFonts w:eastAsia="Calibri" w:cstheme="minorHAnsi"/>
          <w:sz w:val="24"/>
          <w:szCs w:val="24"/>
        </w:rPr>
        <w:t>oświadczenie Wykonawcy o spełnieniu warunków - Załącznik nr 2</w:t>
      </w:r>
    </w:p>
    <w:p w14:paraId="73B6059F" w14:textId="77777777" w:rsidR="0062244E" w:rsidRPr="00023331" w:rsidRDefault="0062244E" w:rsidP="00023331">
      <w:pPr>
        <w:pStyle w:val="Akapitzlist"/>
        <w:numPr>
          <w:ilvl w:val="0"/>
          <w:numId w:val="8"/>
        </w:numPr>
        <w:overflowPunct w:val="0"/>
        <w:autoSpaceDE w:val="0"/>
        <w:spacing w:line="240" w:lineRule="auto"/>
        <w:ind w:left="426"/>
        <w:jc w:val="both"/>
        <w:rPr>
          <w:rFonts w:eastAsia="Calibri" w:cstheme="minorHAnsi"/>
          <w:sz w:val="24"/>
          <w:szCs w:val="24"/>
          <w:lang w:eastAsia="zh-CN"/>
        </w:rPr>
      </w:pPr>
      <w:r w:rsidRPr="00023331">
        <w:rPr>
          <w:rFonts w:eastAsia="Calibri" w:cstheme="minorHAnsi"/>
          <w:sz w:val="24"/>
          <w:szCs w:val="24"/>
          <w:lang w:eastAsia="zh-CN"/>
        </w:rPr>
        <w:t>podpisaną klauzulę informacyjną RODO – Załącznik nr 3</w:t>
      </w:r>
    </w:p>
    <w:p w14:paraId="29029289" w14:textId="77777777" w:rsidR="0043294D" w:rsidRPr="00023331" w:rsidRDefault="0043294D" w:rsidP="0002333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theme="minorHAnsi"/>
          <w:sz w:val="24"/>
          <w:szCs w:val="24"/>
        </w:rPr>
      </w:pPr>
    </w:p>
    <w:p w14:paraId="62BC494A" w14:textId="77777777" w:rsidR="002D38EE" w:rsidRPr="00023331" w:rsidRDefault="002D38EE" w:rsidP="00023331">
      <w:pPr>
        <w:pStyle w:val="Akapitzlist"/>
        <w:numPr>
          <w:ilvl w:val="0"/>
          <w:numId w:val="5"/>
        </w:numPr>
        <w:tabs>
          <w:tab w:val="left" w:pos="432"/>
        </w:tabs>
        <w:suppressAutoHyphens/>
        <w:spacing w:before="360" w:after="120" w:line="240" w:lineRule="auto"/>
        <w:ind w:left="284"/>
        <w:outlineLvl w:val="0"/>
        <w:rPr>
          <w:rFonts w:eastAsia="Times New Roman" w:cstheme="minorHAnsi"/>
          <w:b/>
          <w:bCs/>
          <w:caps/>
          <w:kern w:val="1"/>
          <w:sz w:val="24"/>
          <w:szCs w:val="24"/>
          <w:lang w:eastAsia="ar-SA"/>
        </w:rPr>
      </w:pPr>
      <w:r w:rsidRPr="00023331">
        <w:rPr>
          <w:rFonts w:eastAsia="Times New Roman" w:cstheme="minorHAnsi"/>
          <w:b/>
          <w:bCs/>
          <w:caps/>
          <w:kern w:val="1"/>
          <w:sz w:val="24"/>
          <w:szCs w:val="24"/>
          <w:lang w:eastAsia="ar-SA"/>
        </w:rPr>
        <w:t>OPIS SPOSOBU OBLICZENIA CENY:</w:t>
      </w:r>
    </w:p>
    <w:p w14:paraId="6C548C93" w14:textId="27F5F3C5" w:rsidR="002D38EE" w:rsidRPr="00023331" w:rsidRDefault="00426DB7" w:rsidP="00023331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3331">
        <w:rPr>
          <w:rFonts w:eastAsia="Times New Roman" w:cstheme="minorHAnsi"/>
          <w:sz w:val="24"/>
          <w:szCs w:val="24"/>
          <w:lang w:eastAsia="pl-PL"/>
        </w:rPr>
        <w:t>- c</w:t>
      </w:r>
      <w:r w:rsidR="002D38EE" w:rsidRPr="00023331">
        <w:rPr>
          <w:rFonts w:eastAsia="Times New Roman" w:cstheme="minorHAnsi"/>
          <w:sz w:val="24"/>
          <w:szCs w:val="24"/>
          <w:lang w:eastAsia="pl-PL"/>
        </w:rPr>
        <w:t xml:space="preserve">ena jednostkowa określona przez oferenta w ofercie zostanie określona na okres ważności umowy </w:t>
      </w:r>
      <w:r w:rsidR="00442861" w:rsidRPr="00023331">
        <w:rPr>
          <w:rFonts w:eastAsia="Times New Roman" w:cstheme="minorHAnsi"/>
          <w:sz w:val="24"/>
          <w:szCs w:val="24"/>
          <w:lang w:eastAsia="pl-PL"/>
        </w:rPr>
        <w:br/>
      </w:r>
      <w:r w:rsidR="002D38EE" w:rsidRPr="00023331">
        <w:rPr>
          <w:rFonts w:eastAsia="Times New Roman" w:cstheme="minorHAnsi"/>
          <w:sz w:val="24"/>
          <w:szCs w:val="24"/>
          <w:lang w:eastAsia="pl-PL"/>
        </w:rPr>
        <w:t>i nie będzie podlegała zmianom</w:t>
      </w:r>
      <w:r w:rsidR="00F461F4" w:rsidRPr="00023331">
        <w:rPr>
          <w:rFonts w:eastAsia="Times New Roman" w:cstheme="minorHAnsi"/>
          <w:sz w:val="24"/>
          <w:szCs w:val="24"/>
          <w:lang w:eastAsia="pl-PL"/>
        </w:rPr>
        <w:t>;</w:t>
      </w:r>
    </w:p>
    <w:p w14:paraId="02A1C470" w14:textId="24C2F78B" w:rsidR="002D38EE" w:rsidRPr="00023331" w:rsidRDefault="00F461F4" w:rsidP="00023331">
      <w:pPr>
        <w:tabs>
          <w:tab w:val="left" w:pos="576"/>
        </w:tabs>
        <w:suppressAutoHyphens/>
        <w:spacing w:before="60" w:after="120" w:line="240" w:lineRule="auto"/>
        <w:jc w:val="both"/>
        <w:outlineLvl w:val="1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023331">
        <w:rPr>
          <w:rFonts w:eastAsia="Times New Roman" w:cstheme="minorHAnsi"/>
          <w:iCs/>
          <w:sz w:val="24"/>
          <w:szCs w:val="24"/>
          <w:lang w:eastAsia="ar-SA"/>
        </w:rPr>
        <w:t>- c</w:t>
      </w:r>
      <w:r w:rsidR="002D38EE" w:rsidRPr="00023331">
        <w:rPr>
          <w:rFonts w:eastAsia="Times New Roman" w:cstheme="minorHAnsi"/>
          <w:iCs/>
          <w:sz w:val="24"/>
          <w:szCs w:val="24"/>
          <w:lang w:eastAsia="ar-SA"/>
        </w:rPr>
        <w:t>ena winna być wyrażona w</w:t>
      </w:r>
      <w:r w:rsidR="002D38EE" w:rsidRPr="00023331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 </w:t>
      </w:r>
      <w:r w:rsidR="002D38EE" w:rsidRPr="00023331">
        <w:rPr>
          <w:rFonts w:eastAsia="Times New Roman" w:cstheme="minorHAnsi"/>
          <w:bCs/>
          <w:iCs/>
          <w:sz w:val="24"/>
          <w:szCs w:val="24"/>
          <w:lang w:eastAsia="ar-SA"/>
        </w:rPr>
        <w:t>złotych polskich.</w:t>
      </w:r>
    </w:p>
    <w:p w14:paraId="12F9B8DC" w14:textId="77777777" w:rsidR="002D38EE" w:rsidRPr="00023331" w:rsidRDefault="002D38EE" w:rsidP="00023331">
      <w:pPr>
        <w:tabs>
          <w:tab w:val="left" w:pos="576"/>
        </w:tabs>
        <w:suppressAutoHyphens/>
        <w:spacing w:before="60" w:after="120" w:line="240" w:lineRule="auto"/>
        <w:jc w:val="both"/>
        <w:outlineLvl w:val="1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023331">
        <w:rPr>
          <w:rFonts w:eastAsia="Times New Roman" w:cstheme="minorHAnsi"/>
          <w:bCs/>
          <w:iCs/>
          <w:sz w:val="24"/>
          <w:szCs w:val="24"/>
          <w:lang w:eastAsia="ar-SA"/>
        </w:rPr>
        <w:t>W toku dokonywania badania i oceny ofert Zamawiający może żądać udzielenia przez Wykonawcę wyjaśnień treści złożonych przez niego ofert.</w:t>
      </w:r>
    </w:p>
    <w:p w14:paraId="11357DEF" w14:textId="77777777" w:rsidR="002D38EE" w:rsidRPr="00023331" w:rsidRDefault="002D38EE" w:rsidP="00023331">
      <w:pPr>
        <w:tabs>
          <w:tab w:val="left" w:pos="567"/>
        </w:tabs>
        <w:spacing w:before="60" w:after="120" w:line="240" w:lineRule="auto"/>
        <w:jc w:val="both"/>
        <w:outlineLvl w:val="1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023331">
        <w:rPr>
          <w:rFonts w:eastAsia="Times New Roman" w:cstheme="minorHAnsi"/>
          <w:bCs/>
          <w:iCs/>
          <w:sz w:val="24"/>
          <w:szCs w:val="24"/>
          <w:lang w:eastAsia="ar-SA"/>
        </w:rPr>
        <w:t>Wszelkie rozliczenia związane z realizacją niniejszego zamówienia dokonywane będą w walucie polskiej (PLN).</w:t>
      </w:r>
    </w:p>
    <w:p w14:paraId="4C2CF22B" w14:textId="77777777" w:rsidR="0023220C" w:rsidRPr="00023331" w:rsidRDefault="0023220C" w:rsidP="00023331">
      <w:pPr>
        <w:tabs>
          <w:tab w:val="left" w:pos="567"/>
        </w:tabs>
        <w:spacing w:before="60" w:after="120" w:line="240" w:lineRule="auto"/>
        <w:jc w:val="both"/>
        <w:outlineLvl w:val="1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023331">
        <w:rPr>
          <w:rFonts w:eastAsia="Calibri" w:cstheme="minorHAnsi"/>
          <w:sz w:val="24"/>
          <w:szCs w:val="24"/>
          <w:lang w:eastAsia="zh-CN"/>
        </w:rPr>
        <w:t>Wszelkie koszty związane z przygotowaniem i złożeniem oferty ponosi Wykonawca.</w:t>
      </w:r>
    </w:p>
    <w:p w14:paraId="73534C3C" w14:textId="77777777" w:rsidR="002D38EE" w:rsidRPr="00023331" w:rsidRDefault="002D38EE" w:rsidP="0002333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5DA09A39" w14:textId="77777777" w:rsidR="002D38EE" w:rsidRDefault="002D38EE" w:rsidP="0002333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23331">
        <w:rPr>
          <w:rFonts w:eastAsia="Times New Roman" w:cstheme="minorHAnsi"/>
          <w:b/>
          <w:bCs/>
          <w:sz w:val="24"/>
          <w:szCs w:val="24"/>
          <w:lang w:eastAsia="pl-PL"/>
        </w:rPr>
        <w:t>OPIS KRYTERIÓW, KTÓRYMI ZAMAWIAJĄCY BĘDZIE SIĘ KIEROWAŁ PRZY WYBORZE OFERTY</w:t>
      </w:r>
    </w:p>
    <w:p w14:paraId="756AAA18" w14:textId="77777777" w:rsidR="00B84258" w:rsidRPr="00023331" w:rsidRDefault="00B84258" w:rsidP="00B8425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549636E" w14:textId="77777777" w:rsidR="002D38EE" w:rsidRPr="00023331" w:rsidRDefault="002D38EE" w:rsidP="00023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23331">
        <w:rPr>
          <w:rFonts w:eastAsia="Times New Roman" w:cstheme="minorHAnsi"/>
          <w:bCs/>
          <w:sz w:val="24"/>
          <w:szCs w:val="24"/>
          <w:lang w:eastAsia="pl-PL"/>
        </w:rPr>
        <w:t>Oferty zostaną ocenione przez Zamawiającego w oparciu o następujące kryteria i ich znaczenie:</w:t>
      </w:r>
    </w:p>
    <w:p w14:paraId="1B78744A" w14:textId="77777777" w:rsidR="002D38EE" w:rsidRPr="00023331" w:rsidRDefault="002D38EE" w:rsidP="00023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23331">
        <w:rPr>
          <w:rFonts w:eastAsia="Times New Roman" w:cstheme="minorHAnsi"/>
          <w:b/>
          <w:sz w:val="24"/>
          <w:szCs w:val="24"/>
          <w:lang w:eastAsia="pl-PL"/>
        </w:rPr>
        <w:t>Cena - 100%</w:t>
      </w:r>
    </w:p>
    <w:p w14:paraId="77120223" w14:textId="77777777" w:rsidR="001144D1" w:rsidRPr="00023331" w:rsidRDefault="001144D1" w:rsidP="00023331">
      <w:pPr>
        <w:overflowPunct w:val="0"/>
        <w:autoSpaceDE w:val="0"/>
        <w:spacing w:after="120" w:line="240" w:lineRule="auto"/>
        <w:rPr>
          <w:rFonts w:eastAsia="Calibri" w:cstheme="minorHAnsi"/>
          <w:sz w:val="24"/>
          <w:szCs w:val="24"/>
          <w:lang w:eastAsia="zh-CN"/>
        </w:rPr>
      </w:pPr>
      <w:r w:rsidRPr="00023331">
        <w:rPr>
          <w:rFonts w:eastAsia="Calibri" w:cstheme="minorHAnsi"/>
          <w:b/>
          <w:bCs/>
          <w:sz w:val="24"/>
          <w:szCs w:val="24"/>
          <w:lang w:eastAsia="zh-CN"/>
        </w:rPr>
        <w:t>Wymagania i warunki Zamawiającego:</w:t>
      </w:r>
    </w:p>
    <w:p w14:paraId="0A23563D" w14:textId="479A7B94" w:rsidR="00F461F4" w:rsidRPr="00023331" w:rsidRDefault="001144D1" w:rsidP="00023331">
      <w:pPr>
        <w:overflowPunct w:val="0"/>
        <w:autoSpaceDE w:val="0"/>
        <w:spacing w:after="120" w:line="240" w:lineRule="auto"/>
        <w:jc w:val="both"/>
        <w:rPr>
          <w:rFonts w:eastAsia="Calibri" w:cstheme="minorHAnsi"/>
          <w:sz w:val="24"/>
          <w:szCs w:val="24"/>
          <w:lang w:eastAsia="zh-CN"/>
        </w:rPr>
      </w:pPr>
      <w:r w:rsidRPr="00023331">
        <w:rPr>
          <w:rFonts w:eastAsia="Calibri" w:cstheme="minorHAnsi"/>
          <w:sz w:val="24"/>
          <w:szCs w:val="24"/>
          <w:lang w:eastAsia="zh-CN"/>
        </w:rPr>
        <w:t>Zamawiający nie dopuszcza składania ofert częściowych.</w:t>
      </w:r>
      <w:r w:rsidR="00F461F4" w:rsidRPr="00023331">
        <w:rPr>
          <w:rFonts w:eastAsia="Calibri" w:cstheme="minorHAnsi"/>
          <w:sz w:val="24"/>
          <w:szCs w:val="24"/>
          <w:lang w:eastAsia="zh-CN"/>
        </w:rPr>
        <w:t xml:space="preserve"> </w:t>
      </w:r>
      <w:r w:rsidRPr="00023331">
        <w:rPr>
          <w:rFonts w:eastAsia="Calibri" w:cstheme="minorHAnsi"/>
          <w:sz w:val="24"/>
          <w:szCs w:val="24"/>
          <w:lang w:eastAsia="zh-CN"/>
        </w:rPr>
        <w:t xml:space="preserve">Zamawiający zastrzega sobie prawo </w:t>
      </w:r>
      <w:r w:rsidR="00586A77" w:rsidRPr="00023331">
        <w:rPr>
          <w:rFonts w:eastAsia="Calibri" w:cstheme="minorHAnsi"/>
          <w:sz w:val="24"/>
          <w:szCs w:val="24"/>
          <w:lang w:eastAsia="zh-CN"/>
        </w:rPr>
        <w:br/>
      </w:r>
      <w:r w:rsidRPr="00023331">
        <w:rPr>
          <w:rFonts w:eastAsia="Calibri" w:cstheme="minorHAnsi"/>
          <w:sz w:val="24"/>
          <w:szCs w:val="24"/>
          <w:lang w:eastAsia="zh-CN"/>
        </w:rPr>
        <w:t xml:space="preserve">do unieważnienia niniejszego postępowania lub jego części bez podania uzasadnienia lub do pozostawienia postępowania bez wyboru oferty. </w:t>
      </w:r>
    </w:p>
    <w:p w14:paraId="584B38AB" w14:textId="77777777" w:rsidR="001144D1" w:rsidRPr="00023331" w:rsidRDefault="001144D1" w:rsidP="00023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23331">
        <w:rPr>
          <w:rFonts w:cstheme="minorHAnsi"/>
          <w:color w:val="000000"/>
          <w:sz w:val="24"/>
          <w:szCs w:val="24"/>
        </w:rPr>
        <w:t xml:space="preserve">Zamawiający uzna ofertę za spełniającą wymagania i przyjmie do szczegółowego rozpatrywania, jeżeli: </w:t>
      </w:r>
    </w:p>
    <w:p w14:paraId="58C9D927" w14:textId="77777777" w:rsidR="001144D1" w:rsidRPr="00023331" w:rsidRDefault="001144D1" w:rsidP="000233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23331">
        <w:rPr>
          <w:rFonts w:cstheme="minorHAnsi"/>
          <w:color w:val="000000"/>
          <w:sz w:val="24"/>
          <w:szCs w:val="24"/>
        </w:rPr>
        <w:t xml:space="preserve">a) oferta odpowiada wszystkim wymaganiom określonym w niniejszym zapytaniu ofertowym; </w:t>
      </w:r>
    </w:p>
    <w:p w14:paraId="529C8F9F" w14:textId="77777777" w:rsidR="001144D1" w:rsidRPr="00023331" w:rsidRDefault="001144D1" w:rsidP="000233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23331">
        <w:rPr>
          <w:rFonts w:cstheme="minorHAnsi"/>
          <w:color w:val="000000"/>
          <w:sz w:val="24"/>
          <w:szCs w:val="24"/>
        </w:rPr>
        <w:t>b) wykonawca spełnia warunki formalne;</w:t>
      </w:r>
    </w:p>
    <w:p w14:paraId="5B3EBA86" w14:textId="746746BE" w:rsidR="00E164BD" w:rsidRDefault="001144D1" w:rsidP="000233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23331">
        <w:rPr>
          <w:rFonts w:cstheme="minorHAnsi"/>
          <w:color w:val="000000"/>
          <w:sz w:val="24"/>
          <w:szCs w:val="24"/>
        </w:rPr>
        <w:t>c) oferta została złożona w określonym przez Zamawiającego terminie.</w:t>
      </w:r>
    </w:p>
    <w:p w14:paraId="7C932867" w14:textId="77777777" w:rsidR="00B84258" w:rsidRPr="00023331" w:rsidRDefault="00B84258" w:rsidP="000233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08698E0" w14:textId="77777777" w:rsidR="0043294D" w:rsidRPr="00023331" w:rsidRDefault="0043294D" w:rsidP="00023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6A375F6" w14:textId="77777777" w:rsidR="002D38EE" w:rsidRPr="00023331" w:rsidRDefault="001615D0" w:rsidP="0002333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23331">
        <w:rPr>
          <w:rFonts w:eastAsia="Times New Roman" w:cstheme="minorHAnsi"/>
          <w:b/>
          <w:bCs/>
          <w:sz w:val="24"/>
          <w:szCs w:val="24"/>
          <w:lang w:eastAsia="pl-PL"/>
        </w:rPr>
        <w:t>TERMIN SKŁADANIA OFERT</w:t>
      </w:r>
    </w:p>
    <w:p w14:paraId="16B6781A" w14:textId="0C3D4F01" w:rsidR="002D38EE" w:rsidRDefault="002D38EE" w:rsidP="00023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  <w:r w:rsidRPr="00023331">
        <w:rPr>
          <w:rFonts w:eastAsia="Times New Roman" w:cstheme="minorHAnsi"/>
          <w:bCs/>
          <w:sz w:val="24"/>
          <w:szCs w:val="24"/>
          <w:lang w:eastAsia="pl-PL"/>
        </w:rPr>
        <w:t>Ofertę należy dostarczyć drogą tradycyjną (pocztą lub osobiście) w zamkniętej kopercie na adres</w:t>
      </w:r>
      <w:r w:rsidR="00F461F4" w:rsidRPr="00023331">
        <w:rPr>
          <w:rFonts w:eastAsia="Times New Roman" w:cstheme="minorHAnsi"/>
          <w:bCs/>
          <w:sz w:val="24"/>
          <w:szCs w:val="24"/>
          <w:lang w:eastAsia="pl-PL"/>
        </w:rPr>
        <w:t>:</w:t>
      </w:r>
      <w:r w:rsidRPr="00023331">
        <w:rPr>
          <w:rFonts w:eastAsia="Times New Roman" w:cstheme="minorHAnsi"/>
          <w:bCs/>
          <w:sz w:val="24"/>
          <w:szCs w:val="24"/>
          <w:lang w:eastAsia="pl-PL"/>
        </w:rPr>
        <w:t xml:space="preserve"> Urz</w:t>
      </w:r>
      <w:r w:rsidR="00F461F4" w:rsidRPr="00023331">
        <w:rPr>
          <w:rFonts w:eastAsia="Times New Roman" w:cstheme="minorHAnsi"/>
          <w:bCs/>
          <w:sz w:val="24"/>
          <w:szCs w:val="24"/>
          <w:lang w:eastAsia="pl-PL"/>
        </w:rPr>
        <w:t>ąd</w:t>
      </w:r>
      <w:r w:rsidRPr="00023331">
        <w:rPr>
          <w:rFonts w:eastAsia="Times New Roman" w:cstheme="minorHAnsi"/>
          <w:bCs/>
          <w:sz w:val="24"/>
          <w:szCs w:val="24"/>
          <w:lang w:eastAsia="pl-PL"/>
        </w:rPr>
        <w:t xml:space="preserve"> Miasta i Gminy w Skaryszewie, 26-640 Skaryszew, ul. Juliusza Słowackiego 6, K</w:t>
      </w:r>
      <w:r w:rsidR="00F461F4" w:rsidRPr="00023331">
        <w:rPr>
          <w:rFonts w:eastAsia="Times New Roman" w:cstheme="minorHAnsi"/>
          <w:bCs/>
          <w:sz w:val="24"/>
          <w:szCs w:val="24"/>
          <w:lang w:eastAsia="pl-PL"/>
        </w:rPr>
        <w:t>ancelaria (p</w:t>
      </w:r>
      <w:r w:rsidRPr="00023331">
        <w:rPr>
          <w:rFonts w:eastAsia="Times New Roman" w:cstheme="minorHAnsi"/>
          <w:bCs/>
          <w:sz w:val="24"/>
          <w:szCs w:val="24"/>
          <w:lang w:eastAsia="pl-PL"/>
        </w:rPr>
        <w:t>arter</w:t>
      </w:r>
      <w:r w:rsidR="00F461F4" w:rsidRPr="00023331">
        <w:rPr>
          <w:rFonts w:eastAsia="Times New Roman" w:cstheme="minorHAnsi"/>
          <w:bCs/>
          <w:sz w:val="24"/>
          <w:szCs w:val="24"/>
          <w:lang w:eastAsia="pl-PL"/>
        </w:rPr>
        <w:t>, pokój nr 14)</w:t>
      </w:r>
      <w:r w:rsidRPr="0002333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23331">
        <w:rPr>
          <w:rFonts w:eastAsia="Times New Roman" w:cstheme="minorHAnsi"/>
          <w:bCs/>
          <w:sz w:val="24"/>
          <w:szCs w:val="24"/>
          <w:lang w:eastAsia="pl-PL"/>
        </w:rPr>
        <w:t xml:space="preserve">do dnia </w:t>
      </w:r>
      <w:r w:rsidRPr="000233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D0998" w:rsidRPr="00023331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63364B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="0046484D" w:rsidRPr="00023331">
        <w:rPr>
          <w:rFonts w:eastAsia="Times New Roman" w:cstheme="minorHAnsi"/>
          <w:b/>
          <w:bCs/>
          <w:sz w:val="24"/>
          <w:szCs w:val="24"/>
          <w:lang w:eastAsia="pl-PL"/>
        </w:rPr>
        <w:t>.0</w:t>
      </w:r>
      <w:r w:rsidR="009D0998" w:rsidRPr="00023331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="0046484D" w:rsidRPr="00023331">
        <w:rPr>
          <w:rFonts w:eastAsia="Times New Roman" w:cstheme="minorHAnsi"/>
          <w:b/>
          <w:sz w:val="24"/>
          <w:szCs w:val="24"/>
          <w:lang w:eastAsia="pl-PL"/>
        </w:rPr>
        <w:t>.202</w:t>
      </w:r>
      <w:r w:rsidR="00F461F4" w:rsidRPr="00023331">
        <w:rPr>
          <w:rFonts w:eastAsia="Times New Roman" w:cstheme="minorHAnsi"/>
          <w:b/>
          <w:sz w:val="24"/>
          <w:szCs w:val="24"/>
          <w:lang w:eastAsia="pl-PL"/>
        </w:rPr>
        <w:t xml:space="preserve">4 </w:t>
      </w:r>
      <w:r w:rsidR="0046484D" w:rsidRPr="00023331">
        <w:rPr>
          <w:rFonts w:eastAsia="Times New Roman" w:cstheme="minorHAnsi"/>
          <w:b/>
          <w:sz w:val="24"/>
          <w:szCs w:val="24"/>
          <w:lang w:eastAsia="pl-PL"/>
        </w:rPr>
        <w:t>r</w:t>
      </w:r>
      <w:r w:rsidRPr="00023331"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  <w:r w:rsidRPr="00023331">
        <w:rPr>
          <w:rFonts w:eastAsia="Times New Roman" w:cstheme="minorHAnsi"/>
          <w:b/>
          <w:bCs/>
          <w:sz w:val="24"/>
          <w:szCs w:val="24"/>
          <w:lang w:eastAsia="pl-PL"/>
        </w:rPr>
        <w:t>do godz. 1</w:t>
      </w:r>
      <w:r w:rsidR="00F461F4" w:rsidRPr="00023331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02333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:00. </w:t>
      </w:r>
      <w:r w:rsidR="00F461F4" w:rsidRPr="0002333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F461F4" w:rsidRPr="00023331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023331">
        <w:rPr>
          <w:rFonts w:eastAsia="Times New Roman" w:cstheme="minorHAnsi"/>
          <w:bCs/>
          <w:sz w:val="24"/>
          <w:szCs w:val="24"/>
          <w:lang w:eastAsia="pl-PL"/>
        </w:rPr>
        <w:t>Otwarcie ofert nastąpi w dniu</w:t>
      </w:r>
      <w:r w:rsidRPr="0002333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9D0998" w:rsidRPr="00023331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63364B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="0046484D" w:rsidRPr="00023331">
        <w:rPr>
          <w:rFonts w:eastAsia="Times New Roman" w:cstheme="minorHAnsi"/>
          <w:b/>
          <w:bCs/>
          <w:sz w:val="24"/>
          <w:szCs w:val="24"/>
          <w:lang w:eastAsia="pl-PL"/>
        </w:rPr>
        <w:t>.0</w:t>
      </w:r>
      <w:r w:rsidR="009D0998" w:rsidRPr="00023331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="0046484D" w:rsidRPr="00023331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F461F4" w:rsidRPr="00023331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586A77" w:rsidRPr="0002333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144D1" w:rsidRPr="00023331">
        <w:rPr>
          <w:rFonts w:eastAsia="Times New Roman" w:cstheme="minorHAnsi"/>
          <w:b/>
          <w:bCs/>
          <w:sz w:val="24"/>
          <w:szCs w:val="24"/>
          <w:lang w:eastAsia="pl-PL"/>
        </w:rPr>
        <w:t>r</w:t>
      </w:r>
      <w:r w:rsidRPr="0002333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o godzinie </w:t>
      </w:r>
      <w:r w:rsidR="0046484D" w:rsidRPr="00023331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F461F4" w:rsidRPr="00023331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46484D" w:rsidRPr="00023331">
        <w:rPr>
          <w:rFonts w:eastAsia="Times New Roman" w:cstheme="minorHAnsi"/>
          <w:b/>
          <w:bCs/>
          <w:sz w:val="24"/>
          <w:szCs w:val="24"/>
          <w:lang w:eastAsia="pl-PL"/>
        </w:rPr>
        <w:t>:3</w:t>
      </w:r>
      <w:r w:rsidRPr="00023331">
        <w:rPr>
          <w:rFonts w:eastAsia="Times New Roman" w:cstheme="minorHAnsi"/>
          <w:b/>
          <w:bCs/>
          <w:sz w:val="24"/>
          <w:szCs w:val="24"/>
          <w:lang w:eastAsia="pl-PL"/>
        </w:rPr>
        <w:t>0.</w:t>
      </w:r>
      <w:r w:rsidR="005F3A41" w:rsidRPr="0002333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461F4" w:rsidRPr="0002333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F461F4" w:rsidRPr="00023331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="005F3A41" w:rsidRPr="00023331">
        <w:rPr>
          <w:rFonts w:eastAsia="Times New Roman" w:cstheme="minorHAnsi"/>
          <w:b/>
          <w:sz w:val="24"/>
          <w:szCs w:val="24"/>
          <w:lang w:eastAsia="pl-PL"/>
        </w:rPr>
        <w:t>Oferty złożone po terminie nie będą rozpatrywane.</w:t>
      </w:r>
    </w:p>
    <w:p w14:paraId="25FFD73D" w14:textId="77777777" w:rsidR="00B84258" w:rsidRDefault="00B84258" w:rsidP="00023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</w:p>
    <w:p w14:paraId="536AA86D" w14:textId="77777777" w:rsidR="00B84258" w:rsidRDefault="00B84258" w:rsidP="00023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</w:p>
    <w:p w14:paraId="5E9CF3AD" w14:textId="77777777" w:rsidR="00B84258" w:rsidRDefault="00B84258" w:rsidP="00023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</w:p>
    <w:p w14:paraId="32A9E36D" w14:textId="77777777" w:rsidR="00B84258" w:rsidRDefault="00B84258" w:rsidP="00023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</w:p>
    <w:p w14:paraId="5772ED7A" w14:textId="77777777" w:rsidR="00B84258" w:rsidRDefault="00B84258" w:rsidP="00023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</w:p>
    <w:p w14:paraId="68981197" w14:textId="77777777" w:rsidR="00B84258" w:rsidRPr="00023331" w:rsidRDefault="00B84258" w:rsidP="00023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</w:p>
    <w:p w14:paraId="712A2933" w14:textId="77777777" w:rsidR="002D38EE" w:rsidRPr="00023331" w:rsidRDefault="002D38EE" w:rsidP="00023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23331">
        <w:rPr>
          <w:rFonts w:eastAsia="Times New Roman" w:cstheme="minorHAnsi"/>
          <w:sz w:val="24"/>
          <w:szCs w:val="24"/>
          <w:lang w:eastAsia="pl-PL"/>
        </w:rPr>
        <w:t xml:space="preserve">Kopertę </w:t>
      </w:r>
      <w:r w:rsidRPr="00023331">
        <w:rPr>
          <w:rFonts w:eastAsia="Times New Roman" w:cstheme="minorHAnsi"/>
          <w:bCs/>
          <w:sz w:val="24"/>
          <w:szCs w:val="24"/>
          <w:lang w:eastAsia="pl-PL"/>
        </w:rPr>
        <w:t>oznakowaną nazwą Wykonawcy należy zaadresować:</w:t>
      </w:r>
    </w:p>
    <w:p w14:paraId="797B8CB9" w14:textId="77777777" w:rsidR="002D38EE" w:rsidRPr="00023331" w:rsidRDefault="002D38EE" w:rsidP="000233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023331">
        <w:rPr>
          <w:rFonts w:eastAsia="Times New Roman" w:cstheme="minorHAnsi"/>
          <w:b/>
          <w:bCs/>
          <w:i/>
          <w:sz w:val="24"/>
          <w:szCs w:val="24"/>
          <w:lang w:eastAsia="pl-PL"/>
        </w:rPr>
        <w:t>Urząd Miasta i Gminy w Skaryszewie</w:t>
      </w:r>
    </w:p>
    <w:p w14:paraId="13D29783" w14:textId="77777777" w:rsidR="002D38EE" w:rsidRPr="00023331" w:rsidRDefault="002D38EE" w:rsidP="000233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023331">
        <w:rPr>
          <w:rFonts w:eastAsia="Times New Roman" w:cstheme="minorHAnsi"/>
          <w:b/>
          <w:bCs/>
          <w:i/>
          <w:sz w:val="24"/>
          <w:szCs w:val="24"/>
          <w:lang w:eastAsia="pl-PL"/>
        </w:rPr>
        <w:t>26-640 Skaryszew,</w:t>
      </w:r>
    </w:p>
    <w:p w14:paraId="110B2B46" w14:textId="77777777" w:rsidR="002D38EE" w:rsidRPr="00023331" w:rsidRDefault="002D38EE" w:rsidP="000233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023331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ul. Juliusza Słowackiego 6 </w:t>
      </w:r>
    </w:p>
    <w:p w14:paraId="7487D61F" w14:textId="77777777" w:rsidR="002D38EE" w:rsidRPr="00023331" w:rsidRDefault="002D38EE" w:rsidP="00023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023331">
        <w:rPr>
          <w:rFonts w:eastAsia="Times New Roman" w:cstheme="minorHAnsi"/>
          <w:bCs/>
          <w:sz w:val="24"/>
          <w:szCs w:val="24"/>
          <w:lang w:eastAsia="pl-PL"/>
        </w:rPr>
        <w:t>z napisem:</w:t>
      </w:r>
    </w:p>
    <w:p w14:paraId="069DE9F6" w14:textId="3DBB24E6" w:rsidR="00F461F4" w:rsidRDefault="009D0998" w:rsidP="00023331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023331">
        <w:rPr>
          <w:rFonts w:cstheme="minorHAnsi"/>
          <w:b/>
          <w:i/>
          <w:sz w:val="24"/>
          <w:szCs w:val="24"/>
        </w:rPr>
        <w:t>„Oferta na wykonanie okresowych przeglądów gwarancyjnych instalacji fotowoltaicznych oraz kolektorów słonecznych zamontowanych na terenie Gminy Skaryszew”.</w:t>
      </w:r>
    </w:p>
    <w:p w14:paraId="40EC6F8D" w14:textId="77777777" w:rsidR="00B84258" w:rsidRDefault="00B84258" w:rsidP="00023331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14:paraId="5A4B0CF7" w14:textId="77777777" w:rsidR="00B84258" w:rsidRPr="00023331" w:rsidRDefault="00B84258" w:rsidP="000233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FE16707" w14:textId="77777777" w:rsidR="00642622" w:rsidRPr="00023331" w:rsidRDefault="0043294D" w:rsidP="00023331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23331">
        <w:rPr>
          <w:rFonts w:cstheme="minorHAnsi"/>
          <w:b/>
          <w:bCs/>
          <w:sz w:val="24"/>
          <w:szCs w:val="24"/>
        </w:rPr>
        <w:t>OSOBY DO KONTAKTU</w:t>
      </w:r>
    </w:p>
    <w:p w14:paraId="053A6BD6" w14:textId="09039349" w:rsidR="00642622" w:rsidRPr="00023331" w:rsidRDefault="00642622" w:rsidP="00023331">
      <w:pPr>
        <w:spacing w:after="0" w:line="240" w:lineRule="auto"/>
        <w:ind w:right="143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 xml:space="preserve">Anna Marszałek, tel. 48 610 30 89 wew. 142, e-mail: </w:t>
      </w:r>
      <w:hyperlink r:id="rId7" w:history="1">
        <w:r w:rsidRPr="00023331">
          <w:rPr>
            <w:rStyle w:val="Hipercze"/>
            <w:rFonts w:cstheme="minorHAnsi"/>
            <w:sz w:val="24"/>
            <w:szCs w:val="24"/>
          </w:rPr>
          <w:t>a.marszalek@skaryszew.pl</w:t>
        </w:r>
      </w:hyperlink>
      <w:r w:rsidR="00A3483A" w:rsidRPr="00023331">
        <w:rPr>
          <w:rFonts w:cstheme="minorHAnsi"/>
          <w:sz w:val="24"/>
          <w:szCs w:val="24"/>
        </w:rPr>
        <w:t>.</w:t>
      </w:r>
    </w:p>
    <w:p w14:paraId="7F94AE29" w14:textId="77777777" w:rsidR="009D0998" w:rsidRDefault="009D0998" w:rsidP="00023331">
      <w:pPr>
        <w:spacing w:after="0" w:line="240" w:lineRule="auto"/>
        <w:ind w:right="143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 xml:space="preserve">Renata Kosowska, tel. 48 610 30 89 wew. 111, e-mail: </w:t>
      </w:r>
      <w:hyperlink r:id="rId8" w:history="1">
        <w:r w:rsidRPr="00023331">
          <w:rPr>
            <w:rStyle w:val="Hipercze"/>
            <w:rFonts w:cstheme="minorHAnsi"/>
            <w:sz w:val="24"/>
            <w:szCs w:val="24"/>
          </w:rPr>
          <w:t>r.kosowska@skaryszew.pl</w:t>
        </w:r>
      </w:hyperlink>
      <w:r w:rsidRPr="00023331">
        <w:rPr>
          <w:rFonts w:cstheme="minorHAnsi"/>
          <w:sz w:val="24"/>
          <w:szCs w:val="24"/>
        </w:rPr>
        <w:t>;</w:t>
      </w:r>
    </w:p>
    <w:p w14:paraId="49A87C34" w14:textId="77777777" w:rsidR="00B84258" w:rsidRPr="00023331" w:rsidRDefault="00B84258" w:rsidP="00023331">
      <w:pPr>
        <w:spacing w:after="0" w:line="240" w:lineRule="auto"/>
        <w:ind w:right="143"/>
        <w:rPr>
          <w:rFonts w:cstheme="minorHAnsi"/>
          <w:sz w:val="24"/>
          <w:szCs w:val="24"/>
        </w:rPr>
      </w:pPr>
    </w:p>
    <w:p w14:paraId="4B9995E3" w14:textId="77777777" w:rsidR="00A3483A" w:rsidRPr="00023331" w:rsidRDefault="00A3483A" w:rsidP="00023331">
      <w:pPr>
        <w:spacing w:after="0" w:line="240" w:lineRule="auto"/>
        <w:ind w:right="143"/>
        <w:rPr>
          <w:rFonts w:cstheme="minorHAnsi"/>
          <w:sz w:val="24"/>
          <w:szCs w:val="24"/>
        </w:rPr>
      </w:pPr>
    </w:p>
    <w:p w14:paraId="37E5FA17" w14:textId="77777777" w:rsidR="00642622" w:rsidRPr="00023331" w:rsidRDefault="0043294D" w:rsidP="00023331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023331">
        <w:rPr>
          <w:rFonts w:cstheme="minorHAnsi"/>
          <w:b/>
          <w:bCs/>
          <w:sz w:val="24"/>
          <w:szCs w:val="24"/>
        </w:rPr>
        <w:t xml:space="preserve">INFORMACJE O FORMLANOŚCIACH, JAKIE ZOSTANĄ DOPEŁNIONE PO WYBORZE NAJKORZYSTNIEJSZEJ </w:t>
      </w:r>
      <w:r w:rsidR="0005199E" w:rsidRPr="00023331">
        <w:rPr>
          <w:rFonts w:cstheme="minorHAnsi"/>
          <w:b/>
          <w:bCs/>
          <w:sz w:val="24"/>
          <w:szCs w:val="24"/>
        </w:rPr>
        <w:t>OFERTY</w:t>
      </w:r>
      <w:r w:rsidR="00642622" w:rsidRPr="00023331">
        <w:rPr>
          <w:rFonts w:cstheme="minorHAnsi"/>
          <w:b/>
          <w:bCs/>
          <w:sz w:val="24"/>
          <w:szCs w:val="24"/>
        </w:rPr>
        <w:t>:</w:t>
      </w:r>
    </w:p>
    <w:p w14:paraId="0CB826F7" w14:textId="77777777" w:rsidR="0005199E" w:rsidRPr="00023331" w:rsidRDefault="0005199E" w:rsidP="00023331">
      <w:pPr>
        <w:spacing w:after="0" w:line="240" w:lineRule="auto"/>
        <w:ind w:left="-76"/>
        <w:jc w:val="both"/>
        <w:rPr>
          <w:rFonts w:cstheme="minorHAnsi"/>
          <w:b/>
          <w:bCs/>
          <w:sz w:val="24"/>
          <w:szCs w:val="24"/>
        </w:rPr>
      </w:pPr>
    </w:p>
    <w:p w14:paraId="282B9157" w14:textId="06447E74" w:rsidR="005F3A41" w:rsidRPr="00023331" w:rsidRDefault="00642622" w:rsidP="00023331">
      <w:pPr>
        <w:spacing w:after="0" w:line="240" w:lineRule="auto"/>
        <w:ind w:right="7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023331">
        <w:rPr>
          <w:rFonts w:cstheme="minorHAnsi"/>
          <w:sz w:val="24"/>
          <w:szCs w:val="24"/>
        </w:rPr>
        <w:t>Zamawiający poinformuje Wykonawcę, którego oferta zostanie wybrana, jako najkorzystniejsza o miejscu i terminie podpisania umowy.</w:t>
      </w:r>
    </w:p>
    <w:p w14:paraId="53BC286A" w14:textId="70BB7B72" w:rsidR="00B84258" w:rsidRPr="00023331" w:rsidRDefault="005F3A41" w:rsidP="00023331">
      <w:pPr>
        <w:spacing w:line="240" w:lineRule="auto"/>
        <w:jc w:val="both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>Zamawiający informuje, że przedmiotowe ogłoszenie  nie stanowi oferty w rozumieniu art. 66 KC tj. odpowiedź na niniejsze zapytanie ofertowe nie stanowi oferty w rozumieniu przepisów Kodeksu cywilnego i nie jest równorzędne ze złożeniem zamówienia przez Zamawiającego na podstawie powyższego zapytania ofertowego oraz nie stanowi podstawy do roszczenia prawa ze strony Wykonawcy do zawarcia umowy</w:t>
      </w:r>
      <w:r w:rsidR="004E58DC" w:rsidRPr="00023331">
        <w:rPr>
          <w:rFonts w:cstheme="minorHAnsi"/>
          <w:sz w:val="24"/>
          <w:szCs w:val="24"/>
        </w:rPr>
        <w:t>.</w:t>
      </w:r>
    </w:p>
    <w:p w14:paraId="2D8D81B1" w14:textId="77777777" w:rsidR="004E58DC" w:rsidRPr="00023331" w:rsidRDefault="004E58DC" w:rsidP="00023331">
      <w:pPr>
        <w:pStyle w:val="Akapitzlist"/>
        <w:numPr>
          <w:ilvl w:val="0"/>
          <w:numId w:val="5"/>
        </w:numPr>
        <w:spacing w:line="240" w:lineRule="auto"/>
        <w:ind w:left="284"/>
        <w:jc w:val="both"/>
        <w:rPr>
          <w:rFonts w:cstheme="minorHAnsi"/>
          <w:sz w:val="24"/>
          <w:szCs w:val="24"/>
        </w:rPr>
      </w:pPr>
      <w:r w:rsidRPr="00023331">
        <w:rPr>
          <w:rFonts w:cstheme="minorHAnsi"/>
          <w:b/>
          <w:bCs/>
          <w:sz w:val="24"/>
          <w:szCs w:val="24"/>
        </w:rPr>
        <w:t>OCHRONA DANCYH OSOBOWYCH</w:t>
      </w:r>
    </w:p>
    <w:p w14:paraId="28B53559" w14:textId="77777777" w:rsidR="004E58DC" w:rsidRPr="00023331" w:rsidRDefault="004E58DC" w:rsidP="00023331">
      <w:pPr>
        <w:spacing w:line="240" w:lineRule="auto"/>
        <w:jc w:val="both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4ACC6D33" w14:textId="5E1808AB" w:rsidR="004E58DC" w:rsidRPr="00023331" w:rsidRDefault="004E58DC" w:rsidP="00023331">
      <w:pPr>
        <w:pStyle w:val="Akapitzlist"/>
        <w:numPr>
          <w:ilvl w:val="0"/>
          <w:numId w:val="10"/>
        </w:numPr>
        <w:spacing w:line="240" w:lineRule="auto"/>
        <w:ind w:left="284"/>
        <w:jc w:val="both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 xml:space="preserve">Administratorem Pani/Pana danych osobowych jest  Urząd Miasta i Gminy w Skaryszewie </w:t>
      </w:r>
      <w:r w:rsidR="00A3483A" w:rsidRPr="00023331">
        <w:rPr>
          <w:rFonts w:cstheme="minorHAnsi"/>
          <w:sz w:val="24"/>
          <w:szCs w:val="24"/>
        </w:rPr>
        <w:br/>
      </w:r>
      <w:r w:rsidRPr="00023331">
        <w:rPr>
          <w:rFonts w:cstheme="minorHAnsi"/>
          <w:sz w:val="24"/>
          <w:szCs w:val="24"/>
        </w:rPr>
        <w:t>ul. Juliusza Słowackiego 6, 26-640 Skaryszew</w:t>
      </w:r>
    </w:p>
    <w:p w14:paraId="1F861D83" w14:textId="77777777" w:rsidR="004E58DC" w:rsidRPr="00023331" w:rsidRDefault="004E58DC" w:rsidP="00023331">
      <w:pPr>
        <w:pStyle w:val="Akapitzlist"/>
        <w:numPr>
          <w:ilvl w:val="0"/>
          <w:numId w:val="10"/>
        </w:numPr>
        <w:spacing w:line="240" w:lineRule="auto"/>
        <w:ind w:left="284"/>
        <w:jc w:val="both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 xml:space="preserve">Jeśli ma Pani/Pan pytania dotyczące sposobu i zakresu przetwarzania Pani/Pana danych osobowych w zakresie działania Urzędu, a także przysługujących Pani/Panu uprawnień, może się Pani/Pan skontaktować się z Inspektorem Ochrony Danych Osobowych Panem Tomaszem Kalita w urzędzie za pomocą adresu </w:t>
      </w:r>
      <w:hyperlink r:id="rId9" w:history="1">
        <w:r w:rsidRPr="00023331">
          <w:rPr>
            <w:rStyle w:val="Hipercze"/>
            <w:rFonts w:cstheme="minorHAnsi"/>
            <w:sz w:val="24"/>
            <w:szCs w:val="24"/>
          </w:rPr>
          <w:t>iodo@skaryszew.pl</w:t>
        </w:r>
      </w:hyperlink>
      <w:r w:rsidRPr="00023331">
        <w:rPr>
          <w:rFonts w:cstheme="minorHAnsi"/>
          <w:sz w:val="24"/>
          <w:szCs w:val="24"/>
        </w:rPr>
        <w:t>.</w:t>
      </w:r>
    </w:p>
    <w:p w14:paraId="7726F836" w14:textId="77777777" w:rsidR="004E58DC" w:rsidRPr="00023331" w:rsidRDefault="004E58DC" w:rsidP="00023331">
      <w:pPr>
        <w:pStyle w:val="Akapitzlist"/>
        <w:numPr>
          <w:ilvl w:val="0"/>
          <w:numId w:val="10"/>
        </w:numPr>
        <w:spacing w:line="240" w:lineRule="auto"/>
        <w:ind w:left="284"/>
        <w:jc w:val="both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 xml:space="preserve">Pani/Pana dane osobowe przetwarzane będą w celu związanym z realizacją na zlecenie Gminy usługi nieodpłatnego  demontażu i/lub odbioru od mieszkańca (transportu i unieszkodliwienia) odpadów zawierających azbest pochodzących z wymiany pokrycia dachowego domu mieszkalnego lub pokrycia dachowego budynku gospodarczego zlokalizowanego na terenie gminy Skaryszew na podstawie art. 6 ust. 1 lit e Rozporządzenia Parlamentu Europejskiego i Rady (UE) 2016/679z dnia 27 kwietnia 2016 r. w sprawie ochrony osób fizycznych w związku z przetwarzaniem danych osobowych i w sprawie </w:t>
      </w:r>
      <w:r w:rsidRPr="00023331">
        <w:rPr>
          <w:rFonts w:cstheme="minorHAnsi"/>
          <w:sz w:val="24"/>
          <w:szCs w:val="24"/>
        </w:rPr>
        <w:lastRenderedPageBreak/>
        <w:t>swobodnego przepływu takich danych oraz uchylenia dyrektywy 95/46/WE (ogólne rozporządzenie o ochronie danych).</w:t>
      </w:r>
    </w:p>
    <w:p w14:paraId="2D0D36B7" w14:textId="77777777" w:rsidR="004E58DC" w:rsidRPr="00023331" w:rsidRDefault="004E58DC" w:rsidP="00023331">
      <w:pPr>
        <w:pStyle w:val="Akapitzlist"/>
        <w:numPr>
          <w:ilvl w:val="0"/>
          <w:numId w:val="10"/>
        </w:numPr>
        <w:spacing w:line="240" w:lineRule="auto"/>
        <w:ind w:left="284"/>
        <w:jc w:val="both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>Pani/Pana dane  osobowe  możemy  przekazywać  i  udostępniać  wyłącznie  podmiotom uprawnionym na podstawie obowiązujących przepisów prawa są nimi np.: sądy, organy ścigania,  podatkowe  oraz  inne  podmioty  publiczne,  gdy  wystąpią  z  takim  żądaniem oczywiście w oparciu o stosowną podstawę prawną. Pani/Pana dane osobowe możemy także przekazywać podmiotom, które przetwarzają je na zlecenie administratora tzw. podmiotom przetwarzającym, są nimi np.: podmioty świadczące usługi informatyczne, telekomunikacyjne, pocztowe i inne, jednakże przekazanie Pani/Pana danych nastąpić może tylko wtedy, gdy zapewnią one odpowiednią ochronę Państwa praw.</w:t>
      </w:r>
    </w:p>
    <w:p w14:paraId="6EF8D123" w14:textId="77777777" w:rsidR="004E58DC" w:rsidRPr="00023331" w:rsidRDefault="004E58DC" w:rsidP="00023331">
      <w:pPr>
        <w:pStyle w:val="Akapitzlist"/>
        <w:numPr>
          <w:ilvl w:val="0"/>
          <w:numId w:val="10"/>
        </w:numPr>
        <w:spacing w:line="240" w:lineRule="auto"/>
        <w:ind w:left="284"/>
        <w:jc w:val="both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 xml:space="preserve">Będziemy przechowywać dane osobowe w okresie niezbędnym do załatwienia Twojej sprawy. Ponadto przechowujemy Twoje dane w celach archiwalnych w terminach wymaganym przepisami prawa. </w:t>
      </w:r>
    </w:p>
    <w:p w14:paraId="5A7C1091" w14:textId="77777777" w:rsidR="004E58DC" w:rsidRPr="00023331" w:rsidRDefault="004E58DC" w:rsidP="00023331">
      <w:pPr>
        <w:pStyle w:val="Akapitzlist"/>
        <w:numPr>
          <w:ilvl w:val="0"/>
          <w:numId w:val="10"/>
        </w:numPr>
        <w:spacing w:line="240" w:lineRule="auto"/>
        <w:ind w:left="284"/>
        <w:jc w:val="both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 xml:space="preserve">W związku z przetwarzaniem Pani/Pana danych osobowych przysługują Pani/Panu następujące uprawnienia: </w:t>
      </w:r>
    </w:p>
    <w:p w14:paraId="64947765" w14:textId="77777777" w:rsidR="004E58DC" w:rsidRPr="00023331" w:rsidRDefault="004E58DC" w:rsidP="00023331">
      <w:pPr>
        <w:pStyle w:val="Akapitzlist"/>
        <w:numPr>
          <w:ilvl w:val="1"/>
          <w:numId w:val="10"/>
        </w:numPr>
        <w:spacing w:line="240" w:lineRule="auto"/>
        <w:ind w:left="284"/>
        <w:jc w:val="both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>prawo dostępu do danych osobowych, w tym prawo do uzyskania kopii tych danych;</w:t>
      </w:r>
    </w:p>
    <w:p w14:paraId="2EB54D09" w14:textId="77777777" w:rsidR="004E58DC" w:rsidRPr="00023331" w:rsidRDefault="004E58DC" w:rsidP="00023331">
      <w:pPr>
        <w:pStyle w:val="Akapitzlist"/>
        <w:numPr>
          <w:ilvl w:val="1"/>
          <w:numId w:val="10"/>
        </w:numPr>
        <w:spacing w:line="240" w:lineRule="auto"/>
        <w:ind w:left="284"/>
        <w:jc w:val="both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 xml:space="preserve">prawo do żądania sprostowania (poprawiania) danych </w:t>
      </w:r>
    </w:p>
    <w:p w14:paraId="7C5928F5" w14:textId="77777777" w:rsidR="004E58DC" w:rsidRPr="00023331" w:rsidRDefault="004E58DC" w:rsidP="00023331">
      <w:pPr>
        <w:pStyle w:val="Akapitzlist"/>
        <w:numPr>
          <w:ilvl w:val="1"/>
          <w:numId w:val="10"/>
        </w:numPr>
        <w:spacing w:line="240" w:lineRule="auto"/>
        <w:ind w:left="284"/>
        <w:jc w:val="both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>prawo do żądania ograniczenia przetwarzania danych;</w:t>
      </w:r>
    </w:p>
    <w:p w14:paraId="03854548" w14:textId="77777777" w:rsidR="004E58DC" w:rsidRPr="00023331" w:rsidRDefault="004E58DC" w:rsidP="00023331">
      <w:pPr>
        <w:pStyle w:val="Akapitzlist"/>
        <w:numPr>
          <w:ilvl w:val="0"/>
          <w:numId w:val="10"/>
        </w:numPr>
        <w:spacing w:line="240" w:lineRule="auto"/>
        <w:ind w:left="284"/>
        <w:jc w:val="both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>Pani/Pana dane mogą być przetwarzane w sposób zautomatyzowany i nie będą profilowane.</w:t>
      </w:r>
    </w:p>
    <w:p w14:paraId="2ABF7B74" w14:textId="77777777" w:rsidR="004E58DC" w:rsidRPr="00023331" w:rsidRDefault="004E58DC" w:rsidP="00023331">
      <w:pPr>
        <w:pStyle w:val="Akapitzlist"/>
        <w:numPr>
          <w:ilvl w:val="0"/>
          <w:numId w:val="10"/>
        </w:numPr>
        <w:spacing w:line="240" w:lineRule="auto"/>
        <w:ind w:left="284"/>
        <w:jc w:val="both"/>
        <w:rPr>
          <w:rFonts w:cstheme="minorHAnsi"/>
          <w:sz w:val="24"/>
          <w:szCs w:val="24"/>
        </w:rPr>
      </w:pPr>
      <w:r w:rsidRPr="00023331">
        <w:rPr>
          <w:rFonts w:cstheme="minorHAnsi"/>
          <w:sz w:val="24"/>
          <w:szCs w:val="24"/>
        </w:rPr>
        <w:t xml:space="preserve">W przypadku powzięcia informacji o niezgodnym z prawem przetwarzaniu Pani/Pana danych osobowych, przysługuje Pani/Panu prawo wniesienia skargi do organu nadzorczego właściwego </w:t>
      </w:r>
      <w:r w:rsidRPr="00023331">
        <w:rPr>
          <w:rFonts w:cstheme="minorHAnsi"/>
          <w:sz w:val="24"/>
          <w:szCs w:val="24"/>
        </w:rPr>
        <w:br/>
        <w:t xml:space="preserve">w sprawach ochrony danych osobowych. </w:t>
      </w:r>
    </w:p>
    <w:p w14:paraId="0EEFCFA2" w14:textId="77777777" w:rsidR="005F3A41" w:rsidRPr="00023331" w:rsidRDefault="005F3A41" w:rsidP="00023331">
      <w:pPr>
        <w:spacing w:line="240" w:lineRule="auto"/>
        <w:rPr>
          <w:rStyle w:val="Hipercze"/>
          <w:rFonts w:cstheme="minorHAnsi"/>
          <w:sz w:val="24"/>
          <w:szCs w:val="24"/>
        </w:rPr>
      </w:pPr>
    </w:p>
    <w:p w14:paraId="20FD4010" w14:textId="77777777" w:rsidR="0062244E" w:rsidRPr="00023331" w:rsidRDefault="0062244E" w:rsidP="00023331">
      <w:pPr>
        <w:overflowPunct w:val="0"/>
        <w:autoSpaceDE w:val="0"/>
        <w:spacing w:line="240" w:lineRule="auto"/>
        <w:jc w:val="both"/>
        <w:rPr>
          <w:rFonts w:eastAsia="Calibri" w:cstheme="minorHAnsi"/>
          <w:sz w:val="24"/>
          <w:szCs w:val="24"/>
          <w:u w:val="single"/>
          <w:lang w:eastAsia="zh-CN"/>
        </w:rPr>
      </w:pPr>
      <w:r w:rsidRPr="00023331">
        <w:rPr>
          <w:rFonts w:eastAsia="Calibri" w:cstheme="minorHAnsi"/>
          <w:sz w:val="24"/>
          <w:szCs w:val="24"/>
          <w:u w:val="single"/>
          <w:lang w:eastAsia="zh-CN"/>
        </w:rPr>
        <w:t>Załączniki:</w:t>
      </w:r>
    </w:p>
    <w:p w14:paraId="2E8F60DB" w14:textId="77777777" w:rsidR="0062244E" w:rsidRPr="00023331" w:rsidRDefault="0062244E" w:rsidP="00023331">
      <w:pPr>
        <w:pStyle w:val="Akapitzlist"/>
        <w:numPr>
          <w:ilvl w:val="0"/>
          <w:numId w:val="9"/>
        </w:numPr>
        <w:overflowPunct w:val="0"/>
        <w:autoSpaceDE w:val="0"/>
        <w:spacing w:line="240" w:lineRule="auto"/>
        <w:jc w:val="both"/>
        <w:rPr>
          <w:rFonts w:eastAsia="Calibri" w:cstheme="minorHAnsi"/>
          <w:sz w:val="24"/>
          <w:szCs w:val="24"/>
          <w:lang w:eastAsia="zh-CN"/>
        </w:rPr>
      </w:pPr>
      <w:r w:rsidRPr="00023331">
        <w:rPr>
          <w:rFonts w:eastAsia="Calibri" w:cstheme="minorHAnsi"/>
          <w:sz w:val="24"/>
          <w:szCs w:val="24"/>
          <w:lang w:eastAsia="zh-CN"/>
        </w:rPr>
        <w:t>Formularz ofertowy – zał. nr 1</w:t>
      </w:r>
    </w:p>
    <w:p w14:paraId="4D83907E" w14:textId="77777777" w:rsidR="0062244E" w:rsidRDefault="0062244E" w:rsidP="00023331">
      <w:pPr>
        <w:pStyle w:val="Akapitzlist"/>
        <w:numPr>
          <w:ilvl w:val="0"/>
          <w:numId w:val="9"/>
        </w:numPr>
        <w:overflowPunct w:val="0"/>
        <w:autoSpaceDE w:val="0"/>
        <w:spacing w:line="240" w:lineRule="auto"/>
        <w:jc w:val="both"/>
        <w:rPr>
          <w:rFonts w:eastAsia="Calibri" w:cstheme="minorHAnsi"/>
          <w:sz w:val="24"/>
          <w:szCs w:val="24"/>
          <w:lang w:eastAsia="zh-CN"/>
        </w:rPr>
      </w:pPr>
      <w:r w:rsidRPr="00023331">
        <w:rPr>
          <w:rFonts w:eastAsia="Calibri" w:cstheme="minorHAnsi"/>
          <w:sz w:val="24"/>
          <w:szCs w:val="24"/>
        </w:rPr>
        <w:t>Oświadczenie Wykonawcy o spełnieniu warunków – zał. nr 2</w:t>
      </w:r>
    </w:p>
    <w:p w14:paraId="07072665" w14:textId="702616EB" w:rsidR="00C35556" w:rsidRPr="00023331" w:rsidRDefault="00C35556" w:rsidP="00023331">
      <w:pPr>
        <w:pStyle w:val="Akapitzlist"/>
        <w:numPr>
          <w:ilvl w:val="0"/>
          <w:numId w:val="9"/>
        </w:numPr>
        <w:overflowPunct w:val="0"/>
        <w:autoSpaceDE w:val="0"/>
        <w:spacing w:line="240" w:lineRule="auto"/>
        <w:jc w:val="both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Klauzula RODO – zał. nr 3</w:t>
      </w:r>
    </w:p>
    <w:p w14:paraId="6C0B41E9" w14:textId="75EC64C9" w:rsidR="00023331" w:rsidRDefault="00023331" w:rsidP="00023331">
      <w:pPr>
        <w:pStyle w:val="Akapitzlist"/>
        <w:numPr>
          <w:ilvl w:val="0"/>
          <w:numId w:val="9"/>
        </w:numPr>
        <w:overflowPunct w:val="0"/>
        <w:autoSpaceDE w:val="0"/>
        <w:spacing w:line="240" w:lineRule="auto"/>
        <w:jc w:val="both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Zestawienie lokalizacji instalacji fotowoltaicznych i kolektorów słonecznych – zał. nr 3</w:t>
      </w:r>
    </w:p>
    <w:p w14:paraId="3DC99E55" w14:textId="77777777" w:rsidR="00C35556" w:rsidRPr="00023331" w:rsidRDefault="00C35556" w:rsidP="00C35556">
      <w:pPr>
        <w:pStyle w:val="Akapitzlist"/>
        <w:overflowPunct w:val="0"/>
        <w:autoSpaceDE w:val="0"/>
        <w:spacing w:line="240" w:lineRule="auto"/>
        <w:jc w:val="both"/>
        <w:rPr>
          <w:rFonts w:eastAsia="Calibri" w:cstheme="minorHAnsi"/>
          <w:sz w:val="24"/>
          <w:szCs w:val="24"/>
          <w:lang w:eastAsia="zh-CN"/>
        </w:rPr>
      </w:pPr>
    </w:p>
    <w:p w14:paraId="19D56E87" w14:textId="77777777" w:rsidR="00B229FC" w:rsidRPr="00023331" w:rsidRDefault="00B229FC" w:rsidP="00023331">
      <w:pPr>
        <w:spacing w:line="240" w:lineRule="auto"/>
        <w:rPr>
          <w:rFonts w:cstheme="minorHAnsi"/>
          <w:sz w:val="24"/>
          <w:szCs w:val="24"/>
        </w:rPr>
      </w:pPr>
    </w:p>
    <w:sectPr w:rsidR="00B229FC" w:rsidRPr="00023331" w:rsidSect="004E58DC">
      <w:footerReference w:type="default" r:id="rId10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43CEF" w14:textId="77777777" w:rsidR="00F60DAE" w:rsidRDefault="00F60DAE" w:rsidP="00F461F4">
      <w:pPr>
        <w:spacing w:after="0" w:line="240" w:lineRule="auto"/>
      </w:pPr>
      <w:r>
        <w:separator/>
      </w:r>
    </w:p>
  </w:endnote>
  <w:endnote w:type="continuationSeparator" w:id="0">
    <w:p w14:paraId="66638EFD" w14:textId="77777777" w:rsidR="00F60DAE" w:rsidRDefault="00F60DAE" w:rsidP="00F4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2001098"/>
      <w:docPartObj>
        <w:docPartGallery w:val="Page Numbers (Bottom of Page)"/>
        <w:docPartUnique/>
      </w:docPartObj>
    </w:sdtPr>
    <w:sdtContent>
      <w:p w14:paraId="16DE2FAF" w14:textId="33182B21" w:rsidR="00F461F4" w:rsidRDefault="00F461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11CEA" w14:textId="77777777" w:rsidR="00F461F4" w:rsidRDefault="00F461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2FCDA" w14:textId="77777777" w:rsidR="00F60DAE" w:rsidRDefault="00F60DAE" w:rsidP="00F461F4">
      <w:pPr>
        <w:spacing w:after="0" w:line="240" w:lineRule="auto"/>
      </w:pPr>
      <w:r>
        <w:separator/>
      </w:r>
    </w:p>
  </w:footnote>
  <w:footnote w:type="continuationSeparator" w:id="0">
    <w:p w14:paraId="6E86F659" w14:textId="77777777" w:rsidR="00F60DAE" w:rsidRDefault="00F60DAE" w:rsidP="00F46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D222E"/>
    <w:multiLevelType w:val="hybridMultilevel"/>
    <w:tmpl w:val="E82470EC"/>
    <w:lvl w:ilvl="0" w:tplc="B0448B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B25D0"/>
    <w:multiLevelType w:val="hybridMultilevel"/>
    <w:tmpl w:val="97729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00D63"/>
    <w:multiLevelType w:val="multilevel"/>
    <w:tmpl w:val="3D1A5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FF7435"/>
    <w:multiLevelType w:val="hybridMultilevel"/>
    <w:tmpl w:val="6D3403A0"/>
    <w:lvl w:ilvl="0" w:tplc="55224BA2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86213"/>
    <w:multiLevelType w:val="hybridMultilevel"/>
    <w:tmpl w:val="6A4A3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61256"/>
    <w:multiLevelType w:val="hybridMultilevel"/>
    <w:tmpl w:val="78AE3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92060"/>
    <w:multiLevelType w:val="hybridMultilevel"/>
    <w:tmpl w:val="802CB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A02EB"/>
    <w:multiLevelType w:val="hybridMultilevel"/>
    <w:tmpl w:val="2C02AE4A"/>
    <w:lvl w:ilvl="0" w:tplc="DDD6E7BC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D6DB7"/>
    <w:multiLevelType w:val="hybridMultilevel"/>
    <w:tmpl w:val="1CF6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128D0"/>
    <w:multiLevelType w:val="hybridMultilevel"/>
    <w:tmpl w:val="6DB42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C5B43"/>
    <w:multiLevelType w:val="hybridMultilevel"/>
    <w:tmpl w:val="1FBCCCA6"/>
    <w:lvl w:ilvl="0" w:tplc="BB205B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14669"/>
    <w:multiLevelType w:val="hybridMultilevel"/>
    <w:tmpl w:val="F126E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C29F3"/>
    <w:multiLevelType w:val="multilevel"/>
    <w:tmpl w:val="ADF2B3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0901934">
    <w:abstractNumId w:val="12"/>
  </w:num>
  <w:num w:numId="2" w16cid:durableId="1886790356">
    <w:abstractNumId w:val="7"/>
  </w:num>
  <w:num w:numId="3" w16cid:durableId="1342588067">
    <w:abstractNumId w:val="9"/>
  </w:num>
  <w:num w:numId="4" w16cid:durableId="1438410077">
    <w:abstractNumId w:val="10"/>
  </w:num>
  <w:num w:numId="5" w16cid:durableId="1576355584">
    <w:abstractNumId w:val="0"/>
  </w:num>
  <w:num w:numId="6" w16cid:durableId="911886303">
    <w:abstractNumId w:val="11"/>
  </w:num>
  <w:num w:numId="7" w16cid:durableId="2113622281">
    <w:abstractNumId w:val="1"/>
  </w:num>
  <w:num w:numId="8" w16cid:durableId="1676876679">
    <w:abstractNumId w:val="5"/>
  </w:num>
  <w:num w:numId="9" w16cid:durableId="82142195">
    <w:abstractNumId w:val="6"/>
  </w:num>
  <w:num w:numId="10" w16cid:durableId="477108617">
    <w:abstractNumId w:val="8"/>
  </w:num>
  <w:num w:numId="11" w16cid:durableId="255941522">
    <w:abstractNumId w:val="4"/>
  </w:num>
  <w:num w:numId="12" w16cid:durableId="774330975">
    <w:abstractNumId w:val="2"/>
  </w:num>
  <w:num w:numId="13" w16cid:durableId="762993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764"/>
    <w:rsid w:val="00023331"/>
    <w:rsid w:val="0005199E"/>
    <w:rsid w:val="00110A51"/>
    <w:rsid w:val="0011261C"/>
    <w:rsid w:val="001144D1"/>
    <w:rsid w:val="00132CD7"/>
    <w:rsid w:val="001615D0"/>
    <w:rsid w:val="001931C2"/>
    <w:rsid w:val="0019682A"/>
    <w:rsid w:val="00196DEA"/>
    <w:rsid w:val="0023220C"/>
    <w:rsid w:val="0025030A"/>
    <w:rsid w:val="00290047"/>
    <w:rsid w:val="002B1424"/>
    <w:rsid w:val="002C3BB2"/>
    <w:rsid w:val="002D38EE"/>
    <w:rsid w:val="002D6785"/>
    <w:rsid w:val="00326510"/>
    <w:rsid w:val="003A1FB6"/>
    <w:rsid w:val="003C2401"/>
    <w:rsid w:val="003D6301"/>
    <w:rsid w:val="003D6873"/>
    <w:rsid w:val="00406478"/>
    <w:rsid w:val="00426DB7"/>
    <w:rsid w:val="0043294D"/>
    <w:rsid w:val="00442861"/>
    <w:rsid w:val="0045069A"/>
    <w:rsid w:val="0046484D"/>
    <w:rsid w:val="004E58DC"/>
    <w:rsid w:val="004E67C5"/>
    <w:rsid w:val="005416C0"/>
    <w:rsid w:val="00586A77"/>
    <w:rsid w:val="00593C30"/>
    <w:rsid w:val="005A0D40"/>
    <w:rsid w:val="005C208E"/>
    <w:rsid w:val="005F3594"/>
    <w:rsid w:val="005F3A41"/>
    <w:rsid w:val="0060358C"/>
    <w:rsid w:val="00610AF9"/>
    <w:rsid w:val="00612AEA"/>
    <w:rsid w:val="0062162D"/>
    <w:rsid w:val="0062244E"/>
    <w:rsid w:val="0063364B"/>
    <w:rsid w:val="00642622"/>
    <w:rsid w:val="00672E48"/>
    <w:rsid w:val="006866BA"/>
    <w:rsid w:val="006B6264"/>
    <w:rsid w:val="006B6E33"/>
    <w:rsid w:val="00701E48"/>
    <w:rsid w:val="00810AE7"/>
    <w:rsid w:val="00825342"/>
    <w:rsid w:val="008A0B6E"/>
    <w:rsid w:val="008B0316"/>
    <w:rsid w:val="008C3B8F"/>
    <w:rsid w:val="00937FF1"/>
    <w:rsid w:val="00971C58"/>
    <w:rsid w:val="009D0998"/>
    <w:rsid w:val="009F40C1"/>
    <w:rsid w:val="00A2736A"/>
    <w:rsid w:val="00A3483A"/>
    <w:rsid w:val="00A462E0"/>
    <w:rsid w:val="00AD1A28"/>
    <w:rsid w:val="00AD4196"/>
    <w:rsid w:val="00AF57A4"/>
    <w:rsid w:val="00B014A4"/>
    <w:rsid w:val="00B04E95"/>
    <w:rsid w:val="00B069CE"/>
    <w:rsid w:val="00B229FC"/>
    <w:rsid w:val="00B71E3B"/>
    <w:rsid w:val="00B84258"/>
    <w:rsid w:val="00BC72E8"/>
    <w:rsid w:val="00BE0682"/>
    <w:rsid w:val="00C17F34"/>
    <w:rsid w:val="00C335B8"/>
    <w:rsid w:val="00C35556"/>
    <w:rsid w:val="00C715A4"/>
    <w:rsid w:val="00C805A1"/>
    <w:rsid w:val="00C9113A"/>
    <w:rsid w:val="00CE12B2"/>
    <w:rsid w:val="00CE2EE2"/>
    <w:rsid w:val="00D16FA7"/>
    <w:rsid w:val="00D21BDF"/>
    <w:rsid w:val="00D32A59"/>
    <w:rsid w:val="00D57763"/>
    <w:rsid w:val="00D650FE"/>
    <w:rsid w:val="00DC5D9E"/>
    <w:rsid w:val="00DD7CD2"/>
    <w:rsid w:val="00E164BD"/>
    <w:rsid w:val="00E7495A"/>
    <w:rsid w:val="00EE30B1"/>
    <w:rsid w:val="00EE6764"/>
    <w:rsid w:val="00F00045"/>
    <w:rsid w:val="00F461F4"/>
    <w:rsid w:val="00F5023D"/>
    <w:rsid w:val="00F60DAE"/>
    <w:rsid w:val="00F65276"/>
    <w:rsid w:val="00F70E87"/>
    <w:rsid w:val="00F75140"/>
    <w:rsid w:val="00FD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5C10"/>
  <w15:chartTrackingRefBased/>
  <w15:docId w15:val="{5C726B80-7667-451B-874A-DD6B3C61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20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2CD7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82534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42622"/>
  </w:style>
  <w:style w:type="paragraph" w:styleId="Nagwek">
    <w:name w:val="header"/>
    <w:basedOn w:val="Normalny"/>
    <w:link w:val="NagwekZnak"/>
    <w:uiPriority w:val="99"/>
    <w:unhideWhenUsed/>
    <w:rsid w:val="00F46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1F4"/>
  </w:style>
  <w:style w:type="paragraph" w:styleId="Stopka">
    <w:name w:val="footer"/>
    <w:basedOn w:val="Normalny"/>
    <w:link w:val="StopkaZnak"/>
    <w:uiPriority w:val="99"/>
    <w:unhideWhenUsed/>
    <w:rsid w:val="00F46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kosowska@skarys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marszalek@skarysze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o@skarys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1649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Łuczyńska</dc:creator>
  <cp:keywords/>
  <dc:description/>
  <cp:lastModifiedBy>Anna Marszalek</cp:lastModifiedBy>
  <cp:revision>3</cp:revision>
  <cp:lastPrinted>2024-09-13T10:38:00Z</cp:lastPrinted>
  <dcterms:created xsi:type="dcterms:W3CDTF">2024-09-13T10:39:00Z</dcterms:created>
  <dcterms:modified xsi:type="dcterms:W3CDTF">2024-09-13T12:28:00Z</dcterms:modified>
</cp:coreProperties>
</file>