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66A9" w14:textId="77777777" w:rsidR="00A76135" w:rsidRPr="00F12657" w:rsidRDefault="00A76135" w:rsidP="00A76135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</w:p>
    <w:p w14:paraId="147207D6" w14:textId="77777777" w:rsidR="00A76135" w:rsidRPr="00DE3177" w:rsidRDefault="00A76135" w:rsidP="00A76135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 będących własnością Gminy Skaryszew, przeznaczonych do </w:t>
      </w:r>
      <w:r w:rsidRPr="00F12657">
        <w:rPr>
          <w:b/>
          <w:sz w:val="26"/>
          <w:szCs w:val="26"/>
        </w:rPr>
        <w:t xml:space="preserve">dzierżawy na </w:t>
      </w:r>
      <w:r>
        <w:rPr>
          <w:b/>
          <w:sz w:val="26"/>
          <w:szCs w:val="26"/>
          <w:u w:val="single"/>
        </w:rPr>
        <w:t>okres 10</w:t>
      </w:r>
      <w:r w:rsidRPr="0055165D">
        <w:rPr>
          <w:b/>
          <w:sz w:val="26"/>
          <w:szCs w:val="26"/>
          <w:u w:val="single"/>
        </w:rPr>
        <w:t xml:space="preserve"> lat</w:t>
      </w:r>
      <w:r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</w:p>
    <w:p w14:paraId="75A3572F" w14:textId="77777777" w:rsidR="00A76135" w:rsidRPr="00B3621D" w:rsidRDefault="00A76135" w:rsidP="00A76135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165499FE" w14:textId="77777777" w:rsidR="00A76135" w:rsidRPr="00B3621D" w:rsidRDefault="00A76135" w:rsidP="00A76135">
      <w:pPr>
        <w:spacing w:after="0" w:line="240" w:lineRule="auto"/>
        <w:ind w:left="284" w:right="-61"/>
        <w:jc w:val="both"/>
        <w:rPr>
          <w:sz w:val="26"/>
          <w:szCs w:val="26"/>
        </w:rPr>
      </w:pPr>
      <w:r w:rsidRPr="00B3621D">
        <w:rPr>
          <w:sz w:val="26"/>
          <w:szCs w:val="26"/>
        </w:rPr>
        <w:t xml:space="preserve">1. </w:t>
      </w:r>
      <w:r>
        <w:rPr>
          <w:sz w:val="26"/>
          <w:szCs w:val="26"/>
        </w:rPr>
        <w:t>Nieruchomości gruntowe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działki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359 o pow. 1,9700ha oraz nr 360 o pow. 0,1500ha położone</w:t>
      </w:r>
      <w:r w:rsidRPr="00B3621D">
        <w:rPr>
          <w:sz w:val="26"/>
          <w:szCs w:val="26"/>
        </w:rPr>
        <w:t xml:space="preserve"> w obręb</w:t>
      </w:r>
      <w:r>
        <w:rPr>
          <w:sz w:val="26"/>
          <w:szCs w:val="26"/>
        </w:rPr>
        <w:t>ie Niwa Odechowska, gmina Skaryszew</w:t>
      </w:r>
    </w:p>
    <w:p w14:paraId="46A458C0" w14:textId="77777777" w:rsidR="00A76135" w:rsidRPr="00F12657" w:rsidRDefault="00A76135" w:rsidP="00A76135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29ED8F6C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8,98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19A3FBA0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42F8F75A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64360372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072F1EC2" w14:textId="77777777" w:rsidR="00A76135" w:rsidRPr="00B3621D" w:rsidRDefault="00A76135" w:rsidP="00A76135">
      <w:pPr>
        <w:spacing w:after="0" w:line="240" w:lineRule="auto"/>
        <w:ind w:left="284" w:right="-6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3621D">
        <w:rPr>
          <w:sz w:val="26"/>
          <w:szCs w:val="26"/>
        </w:rPr>
        <w:t xml:space="preserve">. </w:t>
      </w:r>
      <w:r>
        <w:rPr>
          <w:sz w:val="26"/>
          <w:szCs w:val="26"/>
        </w:rPr>
        <w:t>Nieruchomości gruntowe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działki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30 o pow. 0,9400ha, nr 35 o pow. 0,5200ha, nr 163 o pow. 0,2900ha, położone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3621D">
        <w:rPr>
          <w:sz w:val="26"/>
          <w:szCs w:val="26"/>
        </w:rPr>
        <w:t>w obrębie</w:t>
      </w:r>
      <w:r>
        <w:rPr>
          <w:sz w:val="26"/>
          <w:szCs w:val="26"/>
        </w:rPr>
        <w:t xml:space="preserve"> Tomaszów, gmina Skaryszew</w:t>
      </w:r>
    </w:p>
    <w:p w14:paraId="35BBB2FF" w14:textId="77777777" w:rsidR="00A76135" w:rsidRPr="00F12657" w:rsidRDefault="00A76135" w:rsidP="00A76135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7CCEB527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7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2108952D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614FAA80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484CD175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460C50FE" w14:textId="77777777" w:rsidR="00A76135" w:rsidRDefault="00A76135" w:rsidP="00A76135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618BF1CB" w14:textId="77777777" w:rsidR="00A76135" w:rsidRDefault="00A76135" w:rsidP="00A76135"/>
    <w:p w14:paraId="50C7EA90" w14:textId="77777777" w:rsidR="00A76135" w:rsidRDefault="00A76135" w:rsidP="00A76135"/>
    <w:p w14:paraId="207E6CC8" w14:textId="77777777" w:rsidR="00A76135" w:rsidRDefault="00A76135" w:rsidP="00A76135"/>
    <w:p w14:paraId="2D1FFFA9" w14:textId="77777777" w:rsidR="00A76135" w:rsidRDefault="00A76135" w:rsidP="00A76135"/>
    <w:p w14:paraId="3F9FC96A" w14:textId="77777777" w:rsidR="00A76135" w:rsidRDefault="00A76135" w:rsidP="00A76135"/>
    <w:p w14:paraId="7978F678" w14:textId="77777777" w:rsidR="00A76135" w:rsidRDefault="00A76135"/>
    <w:sectPr w:rsidR="00A7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35"/>
    <w:rsid w:val="00A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D8C"/>
  <w15:chartTrackingRefBased/>
  <w15:docId w15:val="{22EA2A50-28AE-461B-A857-17938FCC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1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2024-08-21T06:17:00Z</dcterms:created>
  <dcterms:modified xsi:type="dcterms:W3CDTF">2024-08-21T06:17:00Z</dcterms:modified>
</cp:coreProperties>
</file>