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9922" w14:textId="0C17C57E" w:rsidR="00D1503D" w:rsidRDefault="00D1503D" w:rsidP="00D15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U C H W A Ł  A Nr LXIII/440/2023</w:t>
      </w:r>
    </w:p>
    <w:p w14:paraId="75BA8637" w14:textId="07002880" w:rsidR="00D1503D" w:rsidRDefault="00D1503D" w:rsidP="00D15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RADY MIEJSKIEJ w SKARYSZEWIE</w:t>
      </w:r>
    </w:p>
    <w:p w14:paraId="0FBBD628" w14:textId="1F66594F" w:rsidR="00D1503D" w:rsidRDefault="00D1503D" w:rsidP="00D15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 30 marca 2023r.</w:t>
      </w:r>
    </w:p>
    <w:p w14:paraId="34137ED8" w14:textId="77777777" w:rsidR="00D1503D" w:rsidRDefault="00D1503D" w:rsidP="00D15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F5F4CA" w14:textId="2C1E730B" w:rsidR="00D1503D" w:rsidRDefault="00D1503D" w:rsidP="00D150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przyjęcia „Programu opieki nad zwierzętami bezdomnymi oraz zapobiegania bezdomności zwierząt na terenie Miasta i Gminy Skaryszew w 2023 roku.”</w:t>
      </w:r>
    </w:p>
    <w:p w14:paraId="78BCDECB" w14:textId="77777777" w:rsidR="00D1503D" w:rsidRDefault="00D1503D" w:rsidP="00D15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C03DE" w14:textId="77777777" w:rsidR="00D1503D" w:rsidRDefault="00D1503D" w:rsidP="00D15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7ED0156" w14:textId="61B790CB" w:rsidR="00D1503D" w:rsidRDefault="00D1503D" w:rsidP="00D15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art. 18 ust. 2 pkt 15 ustawy z dnia 8 marca 1990 r. o samorządzie gminnym                  (Dz. U. z 2023 r. poz. 40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 xml:space="preserve">oraz art. 11a ustawy z dnia 21 sierpnia 1997 r. o ochronie zwierząt (Dz. U. z 2022 r. poz. 572, 2375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.) – Rada Miejska w Skaryszewie uchwala, co następuje:</w:t>
      </w:r>
    </w:p>
    <w:p w14:paraId="6A592817" w14:textId="77777777" w:rsidR="00D1503D" w:rsidRDefault="00D1503D" w:rsidP="00D15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3FC94" w14:textId="77777777" w:rsidR="00D1503D" w:rsidRDefault="00D1503D" w:rsidP="00D15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Przyjmuje się „Program opieki nad zwierzętami bezdomnymi oraz zapobiegania bezdomności zwierząt na terenie Miasta i Gminy Skaryszew w 2023 roku.” stanowiący załącznik do niniejszej uchwały.</w:t>
      </w:r>
    </w:p>
    <w:p w14:paraId="0BDDAE22" w14:textId="77777777" w:rsidR="00D1503D" w:rsidRDefault="00D1503D" w:rsidP="00D15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E0546" w14:textId="77777777" w:rsidR="00D1503D" w:rsidRDefault="00D1503D" w:rsidP="00D15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 Wykonanie uchwały powierza się Burmistrzowi Miasta i Gminy Skaryszew.</w:t>
      </w:r>
    </w:p>
    <w:p w14:paraId="61CD2DBD" w14:textId="77777777" w:rsidR="00D1503D" w:rsidRDefault="00D1503D" w:rsidP="00D15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0874D" w14:textId="77777777" w:rsidR="00D1503D" w:rsidRDefault="00D1503D" w:rsidP="00D15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Traci moc uchwała Rady Miejskiej w Skaryszewie z dnia 29 lipca 2022r. nr LIII/353/2022 w sprawie „Programu opieki nad zwierzętami bezdomnymi oraz zapobiegania bezdomności zwierząt na terenie Miasta i Gminy Skaryszew w 2022 roku.”</w:t>
      </w:r>
    </w:p>
    <w:p w14:paraId="6D334E11" w14:textId="77777777" w:rsidR="00D1503D" w:rsidRDefault="00D1503D" w:rsidP="00D15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6CBBF" w14:textId="77777777" w:rsidR="00D1503D" w:rsidRDefault="00D1503D" w:rsidP="00D15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Uchwała wchodzi w życie po upływie 14 dni od ogłoszenia w Dzienniku Urzędowym Województwa Mazowieckiego.</w:t>
      </w:r>
    </w:p>
    <w:p w14:paraId="0B035C0C" w14:textId="77777777" w:rsidR="00D1503D" w:rsidRDefault="00D1503D" w:rsidP="00D15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32CE6" w14:textId="77777777" w:rsidR="009D4860" w:rsidRDefault="009D4860" w:rsidP="009D4860">
      <w:pPr>
        <w:tabs>
          <w:tab w:val="left" w:pos="586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</w:t>
      </w:r>
    </w:p>
    <w:p w14:paraId="0FFE740F" w14:textId="77777777" w:rsidR="009D4860" w:rsidRDefault="009D4860" w:rsidP="009D4860">
      <w:pPr>
        <w:tabs>
          <w:tab w:val="left" w:pos="58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w Skaryszewie</w:t>
      </w:r>
    </w:p>
    <w:p w14:paraId="2FB72AB5" w14:textId="77777777" w:rsidR="009D4860" w:rsidRDefault="009D4860" w:rsidP="009D4860">
      <w:pPr>
        <w:tabs>
          <w:tab w:val="left" w:pos="58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(-) Tomasz Madej</w:t>
      </w:r>
    </w:p>
    <w:p w14:paraId="1AEEDCED" w14:textId="77777777" w:rsidR="00D1503D" w:rsidRDefault="00D1503D" w:rsidP="00D15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E3C26" w14:textId="77777777" w:rsidR="00D1503D" w:rsidRDefault="00D1503D" w:rsidP="00D15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7665A8" w14:textId="77777777" w:rsidR="00D1503D" w:rsidRDefault="00D1503D" w:rsidP="00D15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26AE6E" w14:textId="77777777" w:rsidR="00D1503D" w:rsidRDefault="00D1503D" w:rsidP="00D15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FE87FB" w14:textId="77777777" w:rsidR="00D1503D" w:rsidRDefault="00D1503D" w:rsidP="00D15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B36FBE" w14:textId="77777777" w:rsidR="00D1503D" w:rsidRDefault="00D1503D" w:rsidP="00D15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29168" w14:textId="77777777" w:rsidR="00D1503D" w:rsidRDefault="00D1503D" w:rsidP="00D15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212444" w14:textId="77777777" w:rsidR="00D1503D" w:rsidRDefault="00D1503D" w:rsidP="00D15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79043D" w14:textId="77777777" w:rsidR="00D1503D" w:rsidRDefault="00D1503D" w:rsidP="00D150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A4998F" w14:textId="77777777" w:rsidR="00D1503D" w:rsidRDefault="00D1503D" w:rsidP="00D150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Uzasadnienie </w:t>
      </w:r>
    </w:p>
    <w:p w14:paraId="3AA3F777" w14:textId="77777777" w:rsidR="00D1503D" w:rsidRDefault="00D1503D" w:rsidP="00D15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Zapewnienie opieki bezdomnym zwierzętom oraz ich wyłapywanie należy do zadań własnych Gminy. </w:t>
      </w:r>
    </w:p>
    <w:p w14:paraId="3F595517" w14:textId="77777777" w:rsidR="00D1503D" w:rsidRDefault="00D1503D" w:rsidP="00D15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W związku z art. 11a ustawy o ochronie zwierząt z dnia 21 sierpnia 1997r.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2022 r. poz. 572), Rada Gminy określa w drodze uchwały, corocznie do dnia 31 marca, program opieki nad zwierzętami bezdomnymi oraz zapobiegania bezdomności zwierząt.  Stanowi to wypełnienie obowiązku zapewnienia opieki bezdomnym zwierzętom przez Gminę.</w:t>
      </w:r>
    </w:p>
    <w:p w14:paraId="61222A6C" w14:textId="77777777" w:rsidR="00D1503D" w:rsidRDefault="00D1503D" w:rsidP="00D15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W związku z powyższym przygotowany został na rok 2023 „Program opieki nad zwierzętami bezdomnymi oraz zapobiegania bezdomności zwierząt na terenie Miasta i Gminy Skaryszew w 2023 roku.”, który stanowi załącznik do uchwały. </w:t>
      </w:r>
    </w:p>
    <w:p w14:paraId="76C24D9E" w14:textId="77777777" w:rsidR="00D1503D" w:rsidRDefault="00D1503D" w:rsidP="00D15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Obejmuje on swoim zakresem realizację takich zadań jak :</w:t>
      </w:r>
    </w:p>
    <w:p w14:paraId="1728A52E" w14:textId="77777777" w:rsidR="00D1503D" w:rsidRDefault="00D1503D" w:rsidP="00D1503D">
      <w:pPr>
        <w:pStyle w:val="Tekstpodstawowy"/>
        <w:numPr>
          <w:ilvl w:val="0"/>
          <w:numId w:val="1"/>
        </w:numPr>
      </w:pPr>
      <w:r>
        <w:t>zapewnienie bezdomnym zwierzętom miejsca w schronisku dla zwierząt;</w:t>
      </w:r>
    </w:p>
    <w:p w14:paraId="0D559614" w14:textId="77777777" w:rsidR="00D1503D" w:rsidRDefault="00D1503D" w:rsidP="00D1503D">
      <w:pPr>
        <w:pStyle w:val="Tekstpodstawowy"/>
        <w:numPr>
          <w:ilvl w:val="0"/>
          <w:numId w:val="1"/>
        </w:numPr>
      </w:pPr>
      <w:r>
        <w:t>opieka nad wolno żyjącymi kotami, w tym ich dokarmianie;</w:t>
      </w:r>
    </w:p>
    <w:p w14:paraId="276B31DE" w14:textId="77777777" w:rsidR="00D1503D" w:rsidRDefault="00D1503D" w:rsidP="00D1503D">
      <w:pPr>
        <w:pStyle w:val="Tekstpodstawowy"/>
        <w:numPr>
          <w:ilvl w:val="0"/>
          <w:numId w:val="1"/>
        </w:numPr>
      </w:pPr>
      <w:r>
        <w:t>odławianie bezdomnych zwierząt;</w:t>
      </w:r>
    </w:p>
    <w:p w14:paraId="5664D8C1" w14:textId="77777777" w:rsidR="00D1503D" w:rsidRDefault="00D1503D" w:rsidP="00D1503D">
      <w:pPr>
        <w:pStyle w:val="Tekstpodstawowy"/>
        <w:numPr>
          <w:ilvl w:val="0"/>
          <w:numId w:val="1"/>
        </w:numPr>
      </w:pPr>
      <w:r>
        <w:t>obligatoryjna sterylizacja albo kastracja zwierząt w schronisku;</w:t>
      </w:r>
    </w:p>
    <w:p w14:paraId="75DC4C69" w14:textId="77777777" w:rsidR="00D1503D" w:rsidRDefault="00D1503D" w:rsidP="00D1503D">
      <w:pPr>
        <w:pStyle w:val="Tekstpodstawowy"/>
        <w:numPr>
          <w:ilvl w:val="0"/>
          <w:numId w:val="1"/>
        </w:numPr>
      </w:pPr>
      <w:r>
        <w:t>poszukiwanie właścicieli dla bezdomnych zwierząt;</w:t>
      </w:r>
    </w:p>
    <w:p w14:paraId="1F6C525B" w14:textId="77777777" w:rsidR="00D1503D" w:rsidRDefault="00D1503D" w:rsidP="00D1503D">
      <w:pPr>
        <w:pStyle w:val="Tekstpodstawowy"/>
        <w:numPr>
          <w:ilvl w:val="0"/>
          <w:numId w:val="1"/>
        </w:numPr>
      </w:pPr>
      <w:r>
        <w:t>usypianie ślepych miotów;</w:t>
      </w:r>
    </w:p>
    <w:p w14:paraId="19A02A6D" w14:textId="77777777" w:rsidR="00D1503D" w:rsidRDefault="00D1503D" w:rsidP="00D1503D">
      <w:pPr>
        <w:pStyle w:val="Tekstpodstawowy"/>
        <w:numPr>
          <w:ilvl w:val="0"/>
          <w:numId w:val="1"/>
        </w:numPr>
      </w:pPr>
      <w:r>
        <w:t>wskazanie gospodarstwa rolnego w celu zapewnienia miejsca dla zwierząt gospodarskich;</w:t>
      </w:r>
    </w:p>
    <w:p w14:paraId="3088685F" w14:textId="77777777" w:rsidR="00D1503D" w:rsidRDefault="00D1503D" w:rsidP="00D1503D">
      <w:pPr>
        <w:pStyle w:val="Tekstpodstawowy"/>
        <w:numPr>
          <w:ilvl w:val="0"/>
          <w:numId w:val="1"/>
        </w:numPr>
      </w:pPr>
      <w:r>
        <w:t>zapewnienie całodobowej opieki weterynaryjnej w przypadkach zdarzeń drogowych z udziałem zwierząt;</w:t>
      </w:r>
    </w:p>
    <w:p w14:paraId="7C18D701" w14:textId="77777777" w:rsidR="00D1503D" w:rsidRDefault="00D1503D" w:rsidP="00D1503D">
      <w:pPr>
        <w:pStyle w:val="Tekstpodstawowy"/>
        <w:numPr>
          <w:ilvl w:val="0"/>
          <w:numId w:val="1"/>
        </w:numPr>
      </w:pPr>
      <w:r>
        <w:t>działania edukacyjne w zakresie opieki nad zwierzętami.</w:t>
      </w:r>
    </w:p>
    <w:p w14:paraId="5FFD410A" w14:textId="77777777" w:rsidR="00D1503D" w:rsidRDefault="00D1503D" w:rsidP="00D150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Zadanie jakim jest prowadzenie Schroniska dla bezdomnych zwierząt w Skaryszewie zostało ujęte w budżecie na rok 2023r. </w:t>
      </w:r>
      <w:r>
        <w:rPr>
          <w:rFonts w:ascii="Times New Roman" w:hAnsi="Times New Roman" w:cs="Times New Roman"/>
          <w:sz w:val="24"/>
          <w:szCs w:val="24"/>
        </w:rPr>
        <w:t>Podjęcie uchwały wywołuje skutki finansowe dla Gminy Skaryszew. W Programie wskazano wysokość środków finansowych przeznaczonych na jego realizację oraz sposób ich wydatkowania.</w:t>
      </w:r>
    </w:p>
    <w:p w14:paraId="11B50A42" w14:textId="77777777" w:rsidR="00D1503D" w:rsidRDefault="00D1503D" w:rsidP="00D1503D">
      <w:pPr>
        <w:pStyle w:val="Tekstpodstawowy"/>
        <w:rPr>
          <w:szCs w:val="24"/>
        </w:rPr>
      </w:pPr>
      <w:r>
        <w:t xml:space="preserve">    </w:t>
      </w:r>
      <w:r>
        <w:tab/>
        <w:t xml:space="preserve">Zgodnie ze wskazaniami ustawy </w:t>
      </w:r>
      <w:r>
        <w:rPr>
          <w:szCs w:val="24"/>
        </w:rPr>
        <w:t xml:space="preserve">o ochronie zwierząt </w:t>
      </w:r>
      <w:r>
        <w:t xml:space="preserve">Projekt Programu został przekazany do zaopiniowania </w:t>
      </w:r>
      <w:r>
        <w:rPr>
          <w:szCs w:val="24"/>
        </w:rPr>
        <w:t>Powiatowemu Lekarzowi Weterynarii, zarządcom obwodów łowieckich oraz organizacjom społecznym, których statutowym celem jest ochrona zwierząt.</w:t>
      </w:r>
    </w:p>
    <w:p w14:paraId="69572F7C" w14:textId="77777777" w:rsidR="00D1503D" w:rsidRDefault="00D1503D" w:rsidP="00D1503D">
      <w:pPr>
        <w:pStyle w:val="Tekstpodstawowy"/>
        <w:rPr>
          <w:szCs w:val="24"/>
        </w:rPr>
      </w:pPr>
      <w:r>
        <w:rPr>
          <w:szCs w:val="24"/>
        </w:rPr>
        <w:t xml:space="preserve">    </w:t>
      </w:r>
    </w:p>
    <w:p w14:paraId="50C59A03" w14:textId="77777777" w:rsidR="00D1503D" w:rsidRDefault="00D1503D" w:rsidP="00D1503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0EDCD3" w14:textId="77777777" w:rsidR="00EB1189" w:rsidRDefault="00EB1189"/>
    <w:sectPr w:rsidR="00EB1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7262B"/>
    <w:multiLevelType w:val="hybridMultilevel"/>
    <w:tmpl w:val="CFA44E9E"/>
    <w:lvl w:ilvl="0" w:tplc="744E38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8430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66"/>
    <w:rsid w:val="00396A66"/>
    <w:rsid w:val="009D4860"/>
    <w:rsid w:val="00D1503D"/>
    <w:rsid w:val="00EB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31B9"/>
  <w15:chartTrackingRefBased/>
  <w15:docId w15:val="{B79E97D4-CF38-4617-806F-1CA7AA4C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03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1503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503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b.malmon</dc:creator>
  <cp:keywords/>
  <dc:description/>
  <cp:lastModifiedBy>b.malmon</cp:lastModifiedBy>
  <cp:revision>4</cp:revision>
  <cp:lastPrinted>2023-04-03T07:12:00Z</cp:lastPrinted>
  <dcterms:created xsi:type="dcterms:W3CDTF">2023-04-03T07:09:00Z</dcterms:created>
  <dcterms:modified xsi:type="dcterms:W3CDTF">2023-05-17T07:30:00Z</dcterms:modified>
</cp:coreProperties>
</file>