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56B3C" w14:textId="0DB6D7C0" w:rsidR="005C6845" w:rsidRDefault="005C6845" w:rsidP="005C6845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C H W A  ŁA  Nr   LVI/     /2022</w:t>
      </w:r>
    </w:p>
    <w:p w14:paraId="5DEF86E8" w14:textId="77777777" w:rsidR="005C6845" w:rsidRDefault="005C6845" w:rsidP="005C6845">
      <w:pPr>
        <w:pStyle w:val="Standard"/>
        <w:jc w:val="center"/>
        <w:rPr>
          <w:rFonts w:hint="eastAsia"/>
          <w:b/>
          <w:bCs/>
          <w:sz w:val="28"/>
          <w:szCs w:val="28"/>
        </w:rPr>
      </w:pPr>
    </w:p>
    <w:p w14:paraId="49174F44" w14:textId="77777777" w:rsidR="005C6845" w:rsidRDefault="005C6845" w:rsidP="005C6845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RADY MIEJSKIEJ W SKARYSZEWIE</w:t>
      </w:r>
    </w:p>
    <w:p w14:paraId="1E48CD81" w14:textId="77777777" w:rsidR="005C6845" w:rsidRDefault="005C6845" w:rsidP="005C6845">
      <w:pPr>
        <w:pStyle w:val="Standard"/>
        <w:jc w:val="center"/>
        <w:rPr>
          <w:rFonts w:hint="eastAsia"/>
          <w:b/>
          <w:bCs/>
          <w:sz w:val="28"/>
          <w:szCs w:val="28"/>
        </w:rPr>
      </w:pPr>
    </w:p>
    <w:p w14:paraId="6A00939F" w14:textId="472529C7" w:rsidR="005C6845" w:rsidRDefault="005C6845" w:rsidP="005C6845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dnia     października 2022r.</w:t>
      </w:r>
    </w:p>
    <w:p w14:paraId="332C18B9" w14:textId="77777777" w:rsidR="005C6845" w:rsidRDefault="005C6845" w:rsidP="005C6845">
      <w:pPr>
        <w:pStyle w:val="Standard"/>
        <w:jc w:val="center"/>
        <w:rPr>
          <w:rFonts w:hint="eastAsia"/>
          <w:b/>
          <w:bCs/>
          <w:sz w:val="28"/>
          <w:szCs w:val="28"/>
        </w:rPr>
      </w:pPr>
    </w:p>
    <w:p w14:paraId="3DBD4281" w14:textId="77777777" w:rsidR="005C6845" w:rsidRDefault="005C6845" w:rsidP="00A12E87">
      <w:pPr>
        <w:pStyle w:val="Standard"/>
        <w:jc w:val="both"/>
        <w:rPr>
          <w:rFonts w:hint="eastAsia"/>
          <w:b/>
          <w:bCs/>
          <w:sz w:val="28"/>
          <w:szCs w:val="28"/>
        </w:rPr>
      </w:pPr>
    </w:p>
    <w:p w14:paraId="20AD2BC7" w14:textId="77777777" w:rsidR="005C6845" w:rsidRDefault="005C6845" w:rsidP="00A12E8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w sprawie uznania petycji za niezasługującą na uwzględnienie.</w:t>
      </w:r>
    </w:p>
    <w:p w14:paraId="2E752DC3" w14:textId="77777777" w:rsidR="005C6845" w:rsidRDefault="005C6845" w:rsidP="00A12E87">
      <w:pPr>
        <w:pStyle w:val="Standard"/>
        <w:jc w:val="both"/>
        <w:rPr>
          <w:rFonts w:hint="eastAsia"/>
          <w:sz w:val="28"/>
          <w:szCs w:val="28"/>
        </w:rPr>
      </w:pPr>
    </w:p>
    <w:p w14:paraId="60695BB8" w14:textId="1400EF52" w:rsidR="005C6845" w:rsidRDefault="005C6845" w:rsidP="00A12E8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Na podstawie art.18b ust.1 ustawy z dnia 8 marca 1990r. o samorządzie gminnym ( Dz.U. z 2022r. poz.559 ze zm.) oraz z art. 9 ust.2</w:t>
      </w:r>
      <w:r w:rsidR="00A12E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ustawy z dnia </w:t>
      </w:r>
      <w:r w:rsidR="00A12E8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11 lipca 2014 r. o petycjach (</w:t>
      </w:r>
      <w:proofErr w:type="spellStart"/>
      <w:r>
        <w:rPr>
          <w:sz w:val="28"/>
          <w:szCs w:val="28"/>
        </w:rPr>
        <w:t>Dz.U.z</w:t>
      </w:r>
      <w:proofErr w:type="spellEnd"/>
      <w:r>
        <w:rPr>
          <w:sz w:val="28"/>
          <w:szCs w:val="28"/>
        </w:rPr>
        <w:t xml:space="preserve"> 2018r. poz.870) – </w:t>
      </w:r>
      <w:r w:rsidR="00A12E87">
        <w:rPr>
          <w:sz w:val="28"/>
          <w:szCs w:val="28"/>
        </w:rPr>
        <w:t xml:space="preserve">Rada Miejska w Skaryszewie </w:t>
      </w:r>
      <w:r>
        <w:rPr>
          <w:sz w:val="28"/>
          <w:szCs w:val="28"/>
        </w:rPr>
        <w:t>uchwala</w:t>
      </w:r>
      <w:r w:rsidR="00A12E8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12E87">
        <w:rPr>
          <w:sz w:val="28"/>
          <w:szCs w:val="28"/>
        </w:rPr>
        <w:t xml:space="preserve">co następuje </w:t>
      </w:r>
      <w:r>
        <w:rPr>
          <w:sz w:val="28"/>
          <w:szCs w:val="28"/>
        </w:rPr>
        <w:t>:</w:t>
      </w:r>
    </w:p>
    <w:p w14:paraId="44F07F6E" w14:textId="77777777" w:rsidR="005C6845" w:rsidRDefault="005C6845" w:rsidP="00A12E87">
      <w:pPr>
        <w:pStyle w:val="Standard"/>
        <w:jc w:val="both"/>
        <w:rPr>
          <w:rFonts w:hint="eastAsia"/>
          <w:sz w:val="28"/>
          <w:szCs w:val="28"/>
        </w:rPr>
      </w:pPr>
    </w:p>
    <w:p w14:paraId="595573C7" w14:textId="718D719B" w:rsidR="005C6845" w:rsidRDefault="005C6845" w:rsidP="00A12E8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§ 1. Uznaje się, że wniesiona w dniu 1.08.2022r. petycja dotycząca utworzenia Młodzieżowej Rady</w:t>
      </w:r>
      <w:r w:rsidR="00ED3BE0">
        <w:rPr>
          <w:sz w:val="28"/>
          <w:szCs w:val="28"/>
        </w:rPr>
        <w:t xml:space="preserve"> Miejskiej</w:t>
      </w:r>
      <w:r>
        <w:rPr>
          <w:sz w:val="28"/>
          <w:szCs w:val="28"/>
        </w:rPr>
        <w:t xml:space="preserve"> </w:t>
      </w:r>
      <w:r w:rsidR="0088128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nie zasługuje na uwzględnienie.</w:t>
      </w:r>
    </w:p>
    <w:p w14:paraId="3E478ACF" w14:textId="77777777" w:rsidR="005C6845" w:rsidRDefault="005C6845" w:rsidP="00A12E87">
      <w:pPr>
        <w:pStyle w:val="Standard"/>
        <w:jc w:val="both"/>
        <w:rPr>
          <w:rFonts w:hint="eastAsia"/>
          <w:sz w:val="28"/>
          <w:szCs w:val="28"/>
        </w:rPr>
      </w:pPr>
    </w:p>
    <w:p w14:paraId="59A50828" w14:textId="77777777" w:rsidR="005C6845" w:rsidRDefault="005C6845" w:rsidP="00A12E8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§ 2. Uzasadnienie dla sposobu rozpatrzenia petycji stanowi załącznik do uchwały.</w:t>
      </w:r>
    </w:p>
    <w:p w14:paraId="2B36C205" w14:textId="77777777" w:rsidR="005C6845" w:rsidRDefault="005C6845" w:rsidP="00A12E87">
      <w:pPr>
        <w:pStyle w:val="Standard"/>
        <w:jc w:val="both"/>
        <w:rPr>
          <w:rFonts w:hint="eastAsia"/>
          <w:sz w:val="28"/>
          <w:szCs w:val="28"/>
        </w:rPr>
      </w:pPr>
    </w:p>
    <w:p w14:paraId="6EBE0B56" w14:textId="77777777" w:rsidR="005C6845" w:rsidRDefault="005C6845" w:rsidP="00A12E8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§ 3. O sposobie rozpatrzenia petycji Przewodniczący Rady Miejskiej zawiadomi wnoszącego.</w:t>
      </w:r>
    </w:p>
    <w:p w14:paraId="0BC5D410" w14:textId="77777777" w:rsidR="005C6845" w:rsidRDefault="005C6845" w:rsidP="00A12E87">
      <w:pPr>
        <w:pStyle w:val="Standard"/>
        <w:jc w:val="both"/>
        <w:rPr>
          <w:rFonts w:hint="eastAsia"/>
          <w:sz w:val="28"/>
          <w:szCs w:val="28"/>
        </w:rPr>
      </w:pPr>
    </w:p>
    <w:p w14:paraId="3F6519FE" w14:textId="77777777" w:rsidR="005C6845" w:rsidRDefault="005C6845" w:rsidP="00A12E8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§ 4. Uchwała wchodzi w życie z dniem podjęcia.</w:t>
      </w:r>
    </w:p>
    <w:p w14:paraId="24A2F73F" w14:textId="77777777" w:rsidR="005C6845" w:rsidRDefault="005C6845" w:rsidP="00A12E87">
      <w:pPr>
        <w:pStyle w:val="Standard"/>
        <w:jc w:val="both"/>
        <w:rPr>
          <w:rFonts w:hint="eastAsia"/>
          <w:sz w:val="28"/>
          <w:szCs w:val="28"/>
        </w:rPr>
      </w:pPr>
    </w:p>
    <w:p w14:paraId="1AF3FACA" w14:textId="77777777" w:rsidR="005C6845" w:rsidRDefault="005C6845" w:rsidP="005C6845">
      <w:pPr>
        <w:pStyle w:val="Standard"/>
        <w:rPr>
          <w:rFonts w:hint="eastAsia"/>
          <w:sz w:val="28"/>
          <w:szCs w:val="28"/>
        </w:rPr>
      </w:pPr>
    </w:p>
    <w:p w14:paraId="1CE8D520" w14:textId="77777777" w:rsidR="005C6845" w:rsidRDefault="005C6845" w:rsidP="005C6845">
      <w:pPr>
        <w:pStyle w:val="Standard"/>
        <w:rPr>
          <w:rFonts w:hint="eastAsia"/>
          <w:sz w:val="28"/>
          <w:szCs w:val="28"/>
        </w:rPr>
      </w:pPr>
    </w:p>
    <w:p w14:paraId="2B44F9E1" w14:textId="77777777" w:rsidR="005C6845" w:rsidRDefault="005C6845" w:rsidP="005C6845">
      <w:pPr>
        <w:pStyle w:val="Standard"/>
        <w:rPr>
          <w:rFonts w:hint="eastAsia"/>
          <w:sz w:val="28"/>
          <w:szCs w:val="28"/>
        </w:rPr>
      </w:pPr>
    </w:p>
    <w:p w14:paraId="1032EAA2" w14:textId="77777777" w:rsidR="005C6845" w:rsidRDefault="005C6845" w:rsidP="005C6845">
      <w:pPr>
        <w:pStyle w:val="Standard"/>
        <w:rPr>
          <w:rFonts w:hint="eastAsia"/>
          <w:sz w:val="28"/>
          <w:szCs w:val="28"/>
        </w:rPr>
      </w:pPr>
    </w:p>
    <w:p w14:paraId="0C5FFDAE" w14:textId="77777777" w:rsidR="005C6845" w:rsidRDefault="005C6845" w:rsidP="005C6845">
      <w:pPr>
        <w:pStyle w:val="Standard"/>
        <w:rPr>
          <w:rFonts w:hint="eastAsia"/>
          <w:sz w:val="28"/>
          <w:szCs w:val="28"/>
        </w:rPr>
      </w:pPr>
    </w:p>
    <w:p w14:paraId="5993B1DC" w14:textId="77777777" w:rsidR="005C6845" w:rsidRDefault="005C6845" w:rsidP="005C6845">
      <w:pPr>
        <w:pStyle w:val="Standard"/>
        <w:rPr>
          <w:rFonts w:hint="eastAsia"/>
          <w:sz w:val="28"/>
          <w:szCs w:val="28"/>
        </w:rPr>
      </w:pPr>
    </w:p>
    <w:p w14:paraId="121B20DD" w14:textId="77777777" w:rsidR="005C6845" w:rsidRDefault="005C6845" w:rsidP="005C6845">
      <w:pPr>
        <w:pStyle w:val="Standard"/>
        <w:rPr>
          <w:rFonts w:hint="eastAsia"/>
          <w:sz w:val="28"/>
          <w:szCs w:val="28"/>
        </w:rPr>
      </w:pPr>
    </w:p>
    <w:p w14:paraId="35C86CE4" w14:textId="77777777" w:rsidR="005C6845" w:rsidRDefault="005C6845" w:rsidP="005C6845">
      <w:pPr>
        <w:pStyle w:val="Standard"/>
        <w:rPr>
          <w:rFonts w:hint="eastAsia"/>
          <w:sz w:val="28"/>
          <w:szCs w:val="28"/>
        </w:rPr>
      </w:pPr>
    </w:p>
    <w:p w14:paraId="65063FEA" w14:textId="77777777" w:rsidR="005C6845" w:rsidRDefault="005C6845" w:rsidP="005C6845">
      <w:pPr>
        <w:pStyle w:val="Standard"/>
        <w:rPr>
          <w:rFonts w:hint="eastAsia"/>
          <w:sz w:val="28"/>
          <w:szCs w:val="28"/>
        </w:rPr>
      </w:pPr>
    </w:p>
    <w:p w14:paraId="3BCEF316" w14:textId="77777777" w:rsidR="005C6845" w:rsidRDefault="005C6845" w:rsidP="005C6845">
      <w:pPr>
        <w:pStyle w:val="Standard"/>
        <w:rPr>
          <w:rFonts w:hint="eastAsia"/>
          <w:sz w:val="28"/>
          <w:szCs w:val="28"/>
        </w:rPr>
      </w:pPr>
    </w:p>
    <w:p w14:paraId="0D506F3B" w14:textId="77777777" w:rsidR="005C6845" w:rsidRDefault="005C6845" w:rsidP="005C6845">
      <w:pPr>
        <w:pStyle w:val="Standard"/>
        <w:rPr>
          <w:rFonts w:hint="eastAsia"/>
          <w:sz w:val="28"/>
          <w:szCs w:val="28"/>
        </w:rPr>
      </w:pPr>
    </w:p>
    <w:p w14:paraId="61C7F4E9" w14:textId="77777777" w:rsidR="005C6845" w:rsidRDefault="005C6845" w:rsidP="005C6845">
      <w:pPr>
        <w:pStyle w:val="Standard"/>
        <w:rPr>
          <w:rFonts w:hint="eastAsia"/>
          <w:sz w:val="28"/>
          <w:szCs w:val="28"/>
        </w:rPr>
      </w:pPr>
    </w:p>
    <w:p w14:paraId="4F0B7D9D" w14:textId="77777777" w:rsidR="005C6845" w:rsidRDefault="005C6845" w:rsidP="005C6845">
      <w:pPr>
        <w:pStyle w:val="Standard"/>
        <w:rPr>
          <w:rFonts w:hint="eastAsia"/>
          <w:sz w:val="28"/>
          <w:szCs w:val="28"/>
        </w:rPr>
      </w:pPr>
    </w:p>
    <w:p w14:paraId="06DECA41" w14:textId="77777777" w:rsidR="005C6845" w:rsidRDefault="005C6845" w:rsidP="005C6845">
      <w:pPr>
        <w:pStyle w:val="Standard"/>
        <w:rPr>
          <w:rFonts w:hint="eastAsia"/>
          <w:sz w:val="28"/>
          <w:szCs w:val="28"/>
        </w:rPr>
      </w:pPr>
    </w:p>
    <w:p w14:paraId="2C01C767" w14:textId="77777777" w:rsidR="005C6845" w:rsidRDefault="005C6845" w:rsidP="005C6845">
      <w:pPr>
        <w:pStyle w:val="Standard"/>
        <w:rPr>
          <w:rFonts w:hint="eastAsia"/>
          <w:sz w:val="28"/>
          <w:szCs w:val="28"/>
        </w:rPr>
      </w:pPr>
    </w:p>
    <w:p w14:paraId="5B4B7F33" w14:textId="77777777" w:rsidR="005C6845" w:rsidRDefault="005C6845" w:rsidP="005C6845">
      <w:pPr>
        <w:pStyle w:val="Standard"/>
        <w:rPr>
          <w:rFonts w:hint="eastAsia"/>
          <w:sz w:val="28"/>
          <w:szCs w:val="28"/>
        </w:rPr>
      </w:pPr>
    </w:p>
    <w:p w14:paraId="7A5BBDFC" w14:textId="77777777" w:rsidR="005C6845" w:rsidRDefault="005C6845" w:rsidP="005C6845">
      <w:pPr>
        <w:pStyle w:val="Standard"/>
        <w:rPr>
          <w:rFonts w:hint="eastAsia"/>
          <w:sz w:val="28"/>
          <w:szCs w:val="28"/>
        </w:rPr>
      </w:pPr>
    </w:p>
    <w:p w14:paraId="2C94736B" w14:textId="77777777" w:rsidR="005C6845" w:rsidRDefault="005C6845" w:rsidP="005C6845">
      <w:pPr>
        <w:pStyle w:val="Standard"/>
        <w:jc w:val="right"/>
        <w:rPr>
          <w:rFonts w:hint="eastAsia"/>
          <w:sz w:val="22"/>
          <w:szCs w:val="22"/>
        </w:rPr>
      </w:pPr>
    </w:p>
    <w:p w14:paraId="79CECCE7" w14:textId="77777777" w:rsidR="005C6845" w:rsidRDefault="005C6845" w:rsidP="005C6845">
      <w:pPr>
        <w:pStyle w:val="Standard"/>
        <w:jc w:val="right"/>
        <w:rPr>
          <w:rFonts w:hint="eastAsia"/>
          <w:sz w:val="22"/>
          <w:szCs w:val="22"/>
        </w:rPr>
      </w:pPr>
    </w:p>
    <w:p w14:paraId="0F509A15" w14:textId="77777777" w:rsidR="005C6845" w:rsidRDefault="005C6845" w:rsidP="005C6845">
      <w:pPr>
        <w:pStyle w:val="Standard"/>
        <w:jc w:val="right"/>
        <w:rPr>
          <w:rFonts w:hint="eastAsia"/>
          <w:sz w:val="22"/>
          <w:szCs w:val="22"/>
        </w:rPr>
      </w:pPr>
    </w:p>
    <w:p w14:paraId="561CA7E9" w14:textId="635FD7CD" w:rsidR="005C6845" w:rsidRDefault="005C6845" w:rsidP="005C6845">
      <w:pPr>
        <w:pStyle w:val="Standard"/>
        <w:jc w:val="right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do Uchwały Nr </w:t>
      </w:r>
      <w:r w:rsidR="00881280">
        <w:rPr>
          <w:sz w:val="22"/>
          <w:szCs w:val="22"/>
        </w:rPr>
        <w:t>LV</w:t>
      </w:r>
      <w:r>
        <w:rPr>
          <w:sz w:val="22"/>
          <w:szCs w:val="22"/>
        </w:rPr>
        <w:t>I/</w:t>
      </w:r>
      <w:r w:rsidR="00881280">
        <w:rPr>
          <w:sz w:val="22"/>
          <w:szCs w:val="22"/>
        </w:rPr>
        <w:t xml:space="preserve">     </w:t>
      </w:r>
      <w:r>
        <w:rPr>
          <w:sz w:val="22"/>
          <w:szCs w:val="22"/>
        </w:rPr>
        <w:t>/202</w:t>
      </w:r>
      <w:r w:rsidR="00881280">
        <w:rPr>
          <w:sz w:val="22"/>
          <w:szCs w:val="22"/>
        </w:rPr>
        <w:t>2</w:t>
      </w:r>
    </w:p>
    <w:p w14:paraId="24627FE5" w14:textId="77777777" w:rsidR="005C6845" w:rsidRDefault="005C6845" w:rsidP="005C6845">
      <w:pPr>
        <w:pStyle w:val="Standard"/>
        <w:jc w:val="right"/>
        <w:rPr>
          <w:rFonts w:hint="eastAsia"/>
          <w:sz w:val="22"/>
          <w:szCs w:val="22"/>
        </w:rPr>
      </w:pPr>
      <w:r>
        <w:rPr>
          <w:sz w:val="22"/>
          <w:szCs w:val="22"/>
        </w:rPr>
        <w:t>Rady Miejskiej w Skaryszewie</w:t>
      </w:r>
    </w:p>
    <w:p w14:paraId="71D13D65" w14:textId="45DBA3CB" w:rsidR="005C6845" w:rsidRDefault="005C6845" w:rsidP="005C6845">
      <w:pPr>
        <w:pStyle w:val="Standard"/>
        <w:jc w:val="right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z dnia </w:t>
      </w:r>
      <w:r w:rsidR="00881280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r w:rsidR="00881280">
        <w:rPr>
          <w:sz w:val="22"/>
          <w:szCs w:val="22"/>
        </w:rPr>
        <w:t>1</w:t>
      </w:r>
      <w:r>
        <w:rPr>
          <w:sz w:val="22"/>
          <w:szCs w:val="22"/>
        </w:rPr>
        <w:t>0.202</w:t>
      </w:r>
      <w:r w:rsidR="00881280">
        <w:rPr>
          <w:sz w:val="22"/>
          <w:szCs w:val="22"/>
        </w:rPr>
        <w:t>2</w:t>
      </w:r>
      <w:r>
        <w:rPr>
          <w:sz w:val="22"/>
          <w:szCs w:val="22"/>
        </w:rPr>
        <w:t xml:space="preserve"> r.</w:t>
      </w:r>
    </w:p>
    <w:p w14:paraId="032D374B" w14:textId="77777777" w:rsidR="005C6845" w:rsidRDefault="005C6845" w:rsidP="005C6845">
      <w:pPr>
        <w:pStyle w:val="Standard"/>
        <w:jc w:val="right"/>
        <w:rPr>
          <w:rFonts w:hint="eastAsia"/>
          <w:sz w:val="22"/>
          <w:szCs w:val="22"/>
        </w:rPr>
      </w:pPr>
    </w:p>
    <w:p w14:paraId="78AEE56D" w14:textId="77777777" w:rsidR="005C6845" w:rsidRDefault="005C6845" w:rsidP="005C6845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UZASADNIENIE</w:t>
      </w:r>
    </w:p>
    <w:p w14:paraId="534C3B02" w14:textId="2E80ADC5" w:rsidR="00881280" w:rsidRDefault="00881280"/>
    <w:p w14:paraId="3772795C" w14:textId="77777777" w:rsidR="00ED3BE0" w:rsidRDefault="00ED3BE0" w:rsidP="00ED3B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A67CB0" w14:textId="79652D80" w:rsidR="00ED3BE0" w:rsidRDefault="00ED3BE0" w:rsidP="00ED3B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ocenie Komisji Skarg, Wniosków i Petycji powołanie w chwili obecnej </w:t>
      </w:r>
      <w:r>
        <w:rPr>
          <w:rFonts w:ascii="Times New Roman" w:eastAsia="Calibri" w:hAnsi="Times New Roman" w:cs="Times New Roman"/>
          <w:sz w:val="24"/>
          <w:szCs w:val="24"/>
        </w:rPr>
        <w:t xml:space="preserve">Młodzieżowej Rady Miejskiej nie przyniesie skutecznego rezultatu. Wynika to z braku zainteresowania społeczeństwa lokalnego w zamiarze powołania Młodzieżowej Rady Miejskiej. Komisja Skarg, Wniosków i Petycji rozpatrywała już petycję w tym zakresie. Mimo przekazywanych informacji o możliwości utworzenia takiej Rady nie było odzewu ze strony młodzieży. </w:t>
      </w:r>
      <w:r w:rsidRPr="009653F2">
        <w:rPr>
          <w:rFonts w:ascii="Times New Roman" w:hAnsi="Times New Roman" w:cs="Times New Roman"/>
          <w:sz w:val="24"/>
          <w:szCs w:val="24"/>
        </w:rPr>
        <w:t>W związku</w:t>
      </w:r>
      <w:r>
        <w:rPr>
          <w:rFonts w:ascii="Times New Roman" w:eastAsia="Calibri" w:hAnsi="Times New Roman" w:cs="Times New Roman"/>
          <w:sz w:val="24"/>
          <w:szCs w:val="24"/>
        </w:rPr>
        <w:t xml:space="preserve"> z powyższym Komisja uznaje, że petycja nie jest zasadna. </w:t>
      </w:r>
    </w:p>
    <w:p w14:paraId="19972394" w14:textId="563CA368" w:rsidR="00881280" w:rsidRDefault="00881280"/>
    <w:p w14:paraId="6F55A0EC" w14:textId="430B7D43" w:rsidR="00881280" w:rsidRDefault="00881280"/>
    <w:p w14:paraId="2AD1532D" w14:textId="3B70A50A" w:rsidR="00881280" w:rsidRDefault="00881280"/>
    <w:p w14:paraId="6B78333E" w14:textId="7D52BDB7" w:rsidR="00881280" w:rsidRDefault="00881280"/>
    <w:p w14:paraId="6A4520C5" w14:textId="7907192D" w:rsidR="00881280" w:rsidRDefault="00881280"/>
    <w:p w14:paraId="205DDDF8" w14:textId="4C192811" w:rsidR="00881280" w:rsidRDefault="00881280"/>
    <w:p w14:paraId="7C22FE1F" w14:textId="657BE551" w:rsidR="00881280" w:rsidRDefault="00881280"/>
    <w:p w14:paraId="5D195095" w14:textId="2F353D25" w:rsidR="00881280" w:rsidRDefault="00881280"/>
    <w:p w14:paraId="28778631" w14:textId="0C63BFCC" w:rsidR="00881280" w:rsidRDefault="00881280"/>
    <w:p w14:paraId="69C1BF36" w14:textId="48D16D1B" w:rsidR="00881280" w:rsidRDefault="00881280"/>
    <w:p w14:paraId="255393A1" w14:textId="125353C5" w:rsidR="00881280" w:rsidRDefault="00881280"/>
    <w:p w14:paraId="21C15C99" w14:textId="120A1D9F" w:rsidR="00881280" w:rsidRDefault="00881280"/>
    <w:p w14:paraId="291F0D8B" w14:textId="27574A7D" w:rsidR="00881280" w:rsidRDefault="00881280"/>
    <w:p w14:paraId="5AD171B4" w14:textId="3003ED7E" w:rsidR="00881280" w:rsidRDefault="00881280"/>
    <w:p w14:paraId="21BAD238" w14:textId="171F60D9" w:rsidR="00881280" w:rsidRDefault="00881280"/>
    <w:p w14:paraId="29D328A5" w14:textId="24CB042E" w:rsidR="00881280" w:rsidRDefault="00881280"/>
    <w:p w14:paraId="1B6C2211" w14:textId="1E63B959" w:rsidR="00881280" w:rsidRDefault="00881280"/>
    <w:p w14:paraId="72CA56A2" w14:textId="576A73BF" w:rsidR="00881280" w:rsidRDefault="00881280"/>
    <w:p w14:paraId="29E739A2" w14:textId="269ACE20" w:rsidR="00881280" w:rsidRDefault="00881280"/>
    <w:p w14:paraId="1BE26609" w14:textId="57713AE3" w:rsidR="00881280" w:rsidRDefault="00881280"/>
    <w:sectPr w:rsidR="00881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A8"/>
    <w:rsid w:val="004568A8"/>
    <w:rsid w:val="005C6845"/>
    <w:rsid w:val="00881280"/>
    <w:rsid w:val="00A12E87"/>
    <w:rsid w:val="00D25242"/>
    <w:rsid w:val="00E35AC2"/>
    <w:rsid w:val="00ED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CBF2"/>
  <w15:chartTrackingRefBased/>
  <w15:docId w15:val="{E4953CE4-A49C-489C-8F79-29CB3B2F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BE0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C6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4</cp:revision>
  <cp:lastPrinted>2022-10-17T08:55:00Z</cp:lastPrinted>
  <dcterms:created xsi:type="dcterms:W3CDTF">2022-10-12T08:14:00Z</dcterms:created>
  <dcterms:modified xsi:type="dcterms:W3CDTF">2022-10-17T08:59:00Z</dcterms:modified>
</cp:coreProperties>
</file>