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A94" w14:textId="77777777"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14:paraId="4C33670F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14:paraId="6B057560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14:paraId="4B74D64A" w14:textId="77777777" w:rsidR="004A20D8" w:rsidRDefault="004A20D8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5C4DBCCF" w14:textId="77777777" w:rsidR="009242AA" w:rsidRPr="00E96EA3" w:rsidRDefault="009242AA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2D512891" w14:textId="760C31E1" w:rsidR="00CA7439" w:rsidRDefault="003F6124" w:rsidP="007D7CC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ustawy z dnia 21 sierpnia 1997r. o gospodarce </w:t>
      </w:r>
      <w:r w:rsidRPr="00F277A4">
        <w:rPr>
          <w:rFonts w:eastAsia="Times New Roman" w:cs="Times New Roman"/>
          <w:bCs/>
          <w:sz w:val="26"/>
          <w:szCs w:val="26"/>
          <w:lang w:eastAsia="pl-PL"/>
        </w:rPr>
        <w:t xml:space="preserve">nieruchomościami </w:t>
      </w:r>
      <w:r w:rsidR="00F277A4" w:rsidRPr="00D8303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(Dz. U. z 2021 r., poz. 1899) </w:t>
      </w:r>
      <w:r w:rsidR="00496FEB" w:rsidRPr="00F277A4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F277A4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</w:t>
      </w:r>
      <w:r w:rsidR="00F277A4" w:rsidRPr="00F277A4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 </w:t>
      </w:r>
      <w:r w:rsidRPr="00F277A4">
        <w:rPr>
          <w:rFonts w:eastAsia="Times New Roman" w:cs="Times New Roman"/>
          <w:b/>
          <w:bCs/>
          <w:sz w:val="26"/>
          <w:szCs w:val="26"/>
          <w:lang w:eastAsia="pl-PL"/>
        </w:rPr>
        <w:t>Skaryszew</w:t>
      </w:r>
      <w:r w:rsidR="00F277A4" w:rsidRPr="00F277A4">
        <w:rPr>
          <w:rFonts w:eastAsia="Times New Roman" w:cs="Times New Roman"/>
          <w:b/>
          <w:bCs/>
          <w:sz w:val="26"/>
          <w:szCs w:val="26"/>
          <w:lang w:eastAsia="pl-PL"/>
        </w:rPr>
        <w:t>ie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w dniach </w:t>
      </w:r>
      <w:r w:rsidR="0041363C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21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831BE8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4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831BE8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r. </w:t>
      </w:r>
      <w:r w:rsidR="00D80AE9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br/>
      </w:r>
      <w:r w:rsidR="00886C3E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do </w:t>
      </w:r>
      <w:r w:rsidR="0041363C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11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41363C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5</w:t>
      </w:r>
      <w:r w:rsidR="00496FEB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831BE8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r. wykazu nieruchomości przeznaczonych do sprzedaży.</w:t>
      </w:r>
    </w:p>
    <w:p w14:paraId="1D8E1493" w14:textId="77777777" w:rsidR="009242AA" w:rsidRDefault="009242AA" w:rsidP="00496F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6EB81355" w14:textId="35917092" w:rsidR="003F6124" w:rsidRDefault="003F6124" w:rsidP="00496FEB">
      <w:pPr>
        <w:spacing w:after="100" w:afterAutospacing="1" w:line="240" w:lineRule="auto"/>
        <w:ind w:firstLine="708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Zawiadamia się byłych właścicieli nieruchomości przeznaczonych do sprzedaży, którzy zostali pozbawieni prawa własn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ości nieruchomości przed dniem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5 grudnia 1990r., bądź ich spadkobierców, iż zgodnie z art. 34 ust. 1 pkt. 1 i pkt. 2 ustawy z dnia 21 sierpnia 1997r. o gospodarce nieruchomościami </w:t>
      </w:r>
      <w:r w:rsidR="00831BE8" w:rsidRPr="00D8303F">
        <w:rPr>
          <w:rFonts w:eastAsia="Times New Roman" w:cstheme="minorHAnsi"/>
          <w:color w:val="000000"/>
          <w:sz w:val="26"/>
          <w:szCs w:val="26"/>
          <w:lang w:eastAsia="pl-PL"/>
        </w:rPr>
        <w:t>(Dz. U. z 2021 r., poz. 1899</w:t>
      </w:r>
      <w:r w:rsidR="00144469">
        <w:rPr>
          <w:sz w:val="26"/>
          <w:szCs w:val="26"/>
        </w:rPr>
        <w:t xml:space="preserve">)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>przysługuje im pierwszeństwo w nabyciu nieruchomości za cenę ustaloną przez rzeczoznawcę majątkowego pod warunkiem złożenia przez nich wniosku  w terminie</w:t>
      </w:r>
      <w:r w:rsidR="00D80AE9">
        <w:rPr>
          <w:rFonts w:eastAsia="Times New Roman" w:cs="Times New Roman"/>
          <w:bCs/>
          <w:sz w:val="26"/>
          <w:szCs w:val="26"/>
          <w:lang w:eastAsia="pl-PL"/>
        </w:rPr>
        <w:t xml:space="preserve">    </w:t>
      </w:r>
      <w:r w:rsidRPr="00E96EA3">
        <w:rPr>
          <w:rFonts w:eastAsia="Times New Roman" w:cs="Times New Roman"/>
          <w:bCs/>
          <w:sz w:val="26"/>
          <w:szCs w:val="26"/>
          <w:u w:val="single"/>
          <w:lang w:eastAsia="pl-PL"/>
        </w:rPr>
        <w:t>6 tygodni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od dnia wywieszenia na tablicy ogłoszeń.</w:t>
      </w:r>
    </w:p>
    <w:p w14:paraId="26CA8C1B" w14:textId="77777777" w:rsidR="00E96EA3" w:rsidRPr="00E96EA3" w:rsidRDefault="00E96EA3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436DB4C3" w14:textId="05A2B477" w:rsidR="003F6124" w:rsidRPr="00E96EA3" w:rsidRDefault="003F6124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FA1A22">
        <w:rPr>
          <w:rFonts w:eastAsia="Times New Roman" w:cs="Times New Roman"/>
          <w:bCs/>
          <w:sz w:val="26"/>
          <w:szCs w:val="26"/>
          <w:lang w:eastAsia="pl-PL"/>
        </w:rPr>
        <w:t>n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r </w:t>
      </w:r>
      <w:r w:rsidR="00F659CB">
        <w:rPr>
          <w:rFonts w:eastAsia="Times New Roman" w:cs="Times New Roman"/>
          <w:bCs/>
          <w:sz w:val="26"/>
          <w:szCs w:val="26"/>
          <w:lang w:eastAsia="pl-PL"/>
        </w:rPr>
        <w:t>4</w:t>
      </w:r>
      <w:r w:rsidR="00D80AE9">
        <w:rPr>
          <w:rFonts w:eastAsia="Times New Roman" w:cs="Times New Roman"/>
          <w:bCs/>
          <w:sz w:val="26"/>
          <w:szCs w:val="26"/>
          <w:lang w:eastAsia="pl-PL"/>
        </w:rPr>
        <w:t>0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D80AE9">
        <w:rPr>
          <w:rFonts w:eastAsia="Times New Roman" w:cs="Times New Roman"/>
          <w:bCs/>
          <w:sz w:val="26"/>
          <w:szCs w:val="26"/>
          <w:lang w:eastAsia="pl-PL"/>
        </w:rPr>
        <w:t>142</w:t>
      </w:r>
      <w:r w:rsidR="007D7CC4">
        <w:rPr>
          <w:rFonts w:eastAsia="Times New Roman" w:cs="Times New Roman"/>
          <w:bCs/>
          <w:sz w:val="26"/>
          <w:szCs w:val="26"/>
          <w:lang w:eastAsia="pl-PL"/>
        </w:rPr>
        <w:t>.</w:t>
      </w:r>
    </w:p>
    <w:p w14:paraId="62BC6538" w14:textId="77777777" w:rsidR="003F6124" w:rsidRPr="00E96EA3" w:rsidRDefault="003F6124" w:rsidP="004A20D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70840103" w14:textId="77777777" w:rsidR="003F6124" w:rsidRPr="00E96EA3" w:rsidRDefault="003F6124" w:rsidP="003F6124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1327D0F8" w14:textId="77777777"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4"/>
    <w:rsid w:val="00075A0B"/>
    <w:rsid w:val="00082CB3"/>
    <w:rsid w:val="000D45FB"/>
    <w:rsid w:val="000E6B9B"/>
    <w:rsid w:val="00115F7A"/>
    <w:rsid w:val="0014150D"/>
    <w:rsid w:val="00142924"/>
    <w:rsid w:val="00144469"/>
    <w:rsid w:val="00157784"/>
    <w:rsid w:val="001644E3"/>
    <w:rsid w:val="001E43D3"/>
    <w:rsid w:val="002660CA"/>
    <w:rsid w:val="002B0F53"/>
    <w:rsid w:val="00357DE0"/>
    <w:rsid w:val="003860C5"/>
    <w:rsid w:val="0039267D"/>
    <w:rsid w:val="003D5189"/>
    <w:rsid w:val="003F6124"/>
    <w:rsid w:val="004020ED"/>
    <w:rsid w:val="00404489"/>
    <w:rsid w:val="0041363C"/>
    <w:rsid w:val="00437307"/>
    <w:rsid w:val="00464CBF"/>
    <w:rsid w:val="00493788"/>
    <w:rsid w:val="00496FEB"/>
    <w:rsid w:val="004A20D8"/>
    <w:rsid w:val="004D4C36"/>
    <w:rsid w:val="005411E4"/>
    <w:rsid w:val="00561EFD"/>
    <w:rsid w:val="00564C2E"/>
    <w:rsid w:val="005B0F2F"/>
    <w:rsid w:val="00622359"/>
    <w:rsid w:val="0066691D"/>
    <w:rsid w:val="007D7CC4"/>
    <w:rsid w:val="007E5F76"/>
    <w:rsid w:val="00831BE8"/>
    <w:rsid w:val="00885C32"/>
    <w:rsid w:val="00886C3E"/>
    <w:rsid w:val="008A6BB0"/>
    <w:rsid w:val="00902CFF"/>
    <w:rsid w:val="009242AA"/>
    <w:rsid w:val="009A6301"/>
    <w:rsid w:val="009C53AE"/>
    <w:rsid w:val="009D5870"/>
    <w:rsid w:val="00A5528B"/>
    <w:rsid w:val="00AA7B1E"/>
    <w:rsid w:val="00AC6FA3"/>
    <w:rsid w:val="00BD1A28"/>
    <w:rsid w:val="00C05F82"/>
    <w:rsid w:val="00C277A1"/>
    <w:rsid w:val="00C9029F"/>
    <w:rsid w:val="00C926EE"/>
    <w:rsid w:val="00CA7439"/>
    <w:rsid w:val="00CB6006"/>
    <w:rsid w:val="00D14AB6"/>
    <w:rsid w:val="00D227A5"/>
    <w:rsid w:val="00D80AE9"/>
    <w:rsid w:val="00E173D7"/>
    <w:rsid w:val="00E22379"/>
    <w:rsid w:val="00E33762"/>
    <w:rsid w:val="00E771E0"/>
    <w:rsid w:val="00E96EA3"/>
    <w:rsid w:val="00F14A76"/>
    <w:rsid w:val="00F277A4"/>
    <w:rsid w:val="00F510CC"/>
    <w:rsid w:val="00F659CB"/>
    <w:rsid w:val="00F71F5E"/>
    <w:rsid w:val="00F949C8"/>
    <w:rsid w:val="00FA1A22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FC8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2D0-F8D6-43DF-9E4A-2E6E03B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Skaryszew Urzad</cp:lastModifiedBy>
  <cp:revision>3</cp:revision>
  <cp:lastPrinted>2021-03-23T12:51:00Z</cp:lastPrinted>
  <dcterms:created xsi:type="dcterms:W3CDTF">2022-04-06T13:04:00Z</dcterms:created>
  <dcterms:modified xsi:type="dcterms:W3CDTF">2022-04-20T11:29:00Z</dcterms:modified>
</cp:coreProperties>
</file>