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9C63C" w14:textId="2AC3EC71" w:rsidR="00934562" w:rsidRDefault="00934562" w:rsidP="00934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2.06.2020r.</w:t>
      </w:r>
    </w:p>
    <w:p w14:paraId="3046CD48" w14:textId="77777777" w:rsidR="00934562" w:rsidRDefault="00934562" w:rsidP="00934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273E02B3" w14:textId="77777777" w:rsidR="00934562" w:rsidRDefault="00934562" w:rsidP="00934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10FA41B5" w14:textId="77777777" w:rsidR="00934562" w:rsidRDefault="00934562" w:rsidP="00934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6BB76477" w14:textId="77777777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60D68" w14:textId="77777777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188D4971" w14:textId="77777777" w:rsidR="00934562" w:rsidRDefault="00934562" w:rsidP="00934562">
      <w:pPr>
        <w:spacing w:after="0" w:line="240" w:lineRule="auto"/>
        <w:jc w:val="both"/>
      </w:pPr>
    </w:p>
    <w:p w14:paraId="49FAB5FE" w14:textId="77777777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 Komisja Rewizyjna </w:t>
      </w:r>
    </w:p>
    <w:p w14:paraId="3224BA79" w14:textId="68576AEF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– 19 czerwca 2020r. (piątek)  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69C3E0B1" w14:textId="46128EB2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1A8FE169" w14:textId="77777777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1CC73D55" w14:textId="77777777" w:rsidR="00934562" w:rsidRDefault="00934562" w:rsidP="0093456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2288A499" w14:textId="77777777" w:rsidR="00934562" w:rsidRDefault="00934562" w:rsidP="0093456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6F1F3654" w14:textId="77777777" w:rsidR="00934562" w:rsidRDefault="00934562" w:rsidP="009345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34091372" w14:textId="4918AE24" w:rsidR="00934562" w:rsidRPr="00934562" w:rsidRDefault="00934562" w:rsidP="0093456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62">
        <w:rPr>
          <w:rFonts w:ascii="Times New Roman" w:hAnsi="Times New Roman" w:cs="Times New Roman"/>
          <w:sz w:val="24"/>
          <w:szCs w:val="24"/>
        </w:rPr>
        <w:t>Sprawozdanie z wykonania budżetu Miasta i Gminy za 2019 rok.</w:t>
      </w:r>
    </w:p>
    <w:p w14:paraId="5B3BD4C1" w14:textId="77777777" w:rsidR="00934562" w:rsidRPr="00934562" w:rsidRDefault="00934562" w:rsidP="0093456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62">
        <w:rPr>
          <w:rFonts w:ascii="Times New Roman" w:hAnsi="Times New Roman" w:cs="Times New Roman"/>
          <w:sz w:val="24"/>
          <w:szCs w:val="24"/>
        </w:rPr>
        <w:t xml:space="preserve">Przygotowanie wniosku o udzielenie Burmistrzowi Miasta i Gminy absolutorium z wykonania budżetu za 2019 rok. </w:t>
      </w:r>
    </w:p>
    <w:p w14:paraId="4BCFE73C" w14:textId="77777777" w:rsidR="00934562" w:rsidRDefault="00934562" w:rsidP="00934562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bieżące- materiały na sesję Rady.</w:t>
      </w:r>
    </w:p>
    <w:p w14:paraId="01E6CD94" w14:textId="77777777" w:rsidR="00934562" w:rsidRDefault="00934562" w:rsidP="00934562">
      <w:pPr>
        <w:pStyle w:val="Bezodstpw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0E696602" w14:textId="77777777" w:rsidR="00934562" w:rsidRDefault="00934562" w:rsidP="0093456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C7B19E4" w14:textId="77777777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EC1003" w14:textId="77777777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6C2F0733" w14:textId="0B924350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- 22 czerwca 2020r. (poniedziałek)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D677B26" w14:textId="63340DA3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7DDE8D" w14:textId="77777777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70CFA8DA" w14:textId="77777777" w:rsidR="00934562" w:rsidRDefault="00934562" w:rsidP="0093456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98DA708" w14:textId="77777777" w:rsidR="00934562" w:rsidRDefault="00934562" w:rsidP="0093456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7A4DD736" w14:textId="77777777" w:rsidR="00934562" w:rsidRDefault="00934562" w:rsidP="0093456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1E3525D3" w14:textId="77777777" w:rsidR="00934562" w:rsidRDefault="00934562" w:rsidP="00934562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1F68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na temat stanu technicznego obiektów szkolnych i zamierzeń remontowych w okresie przerwy wakacyjnej. Zadanie realizowane ze środków własnych, dotacji. </w:t>
      </w:r>
    </w:p>
    <w:p w14:paraId="21EBE66A" w14:textId="4486CD1E" w:rsidR="00934562" w:rsidRDefault="00934562" w:rsidP="00934562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stypendiach socjalnych przyznanych dla uczniów szkół podstawowych</w:t>
      </w:r>
      <w:r w:rsidR="00BB6D9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7432489" w14:textId="77777777" w:rsidR="00BB6D9F" w:rsidRDefault="00BB6D9F" w:rsidP="00BB6D9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Realizacja zadań określonych w Miejsko - Gminnym Programie Profilaktyki i Rozwiązywania Problemów Alkoholowych oraz Gminnego Programu Przeciwdziałania Narkomanii za 2019 i 2020r.</w:t>
      </w:r>
    </w:p>
    <w:p w14:paraId="52D214D2" w14:textId="77777777" w:rsidR="00BB6D9F" w:rsidRDefault="00BB6D9F" w:rsidP="00BB6D9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Informacje dotyczące organizacji wypoczynku letniego dzieci i młodzieży (na terenie gminy).</w:t>
      </w:r>
    </w:p>
    <w:p w14:paraId="5450E56D" w14:textId="77777777" w:rsidR="00BB6D9F" w:rsidRDefault="00BB6D9F" w:rsidP="00BB6D9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Rozliczenie dotacji przeznaczonej na działalność organizacji pozarządowych i sportu za 2019r.  </w:t>
      </w:r>
    </w:p>
    <w:p w14:paraId="40E55F3C" w14:textId="052D05E5" w:rsidR="00934562" w:rsidRDefault="00934562" w:rsidP="009345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14:paraId="3A83558B" w14:textId="77777777" w:rsidR="00934562" w:rsidRDefault="00934562" w:rsidP="009345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5B7579AE" w14:textId="77777777" w:rsidR="00934562" w:rsidRDefault="00934562" w:rsidP="0093456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44C9ED4A" w14:textId="77777777" w:rsidR="00934562" w:rsidRDefault="00934562" w:rsidP="009345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10B00" w14:textId="1F1BC65D" w:rsidR="00934562" w:rsidRDefault="00934562" w:rsidP="0093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795995B" w14:textId="1128FB0C" w:rsidR="00BB6D9F" w:rsidRDefault="00BB6D9F" w:rsidP="0093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C33BDAB" w14:textId="18003FCF" w:rsidR="00BB6D9F" w:rsidRDefault="00BB6D9F" w:rsidP="0093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C9CB73F" w14:textId="032EDDEE" w:rsidR="00BB6D9F" w:rsidRDefault="00BB6D9F" w:rsidP="0093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804B879" w14:textId="2825B89A" w:rsidR="00BB6D9F" w:rsidRDefault="00BB6D9F" w:rsidP="0093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27B0BB" w14:textId="77777777" w:rsidR="00BB6D9F" w:rsidRDefault="00BB6D9F" w:rsidP="0093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AD90BA" w14:textId="766A27BF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Komisja Zdrowia, Spraw Socjalnych i Ochrony Środowiska - 23 czerwca 2020r. (wtorek)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6A2FADAE" w14:textId="0595D2DE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4226CC45" w14:textId="77777777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657747A9" w14:textId="77777777" w:rsidR="00934562" w:rsidRDefault="00934562" w:rsidP="009345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2C04FB02" w14:textId="77777777" w:rsidR="00934562" w:rsidRDefault="00934562" w:rsidP="009345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561E42AF" w14:textId="77777777" w:rsidR="00934562" w:rsidRPr="00934562" w:rsidRDefault="00934562" w:rsidP="009345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105DCB9B" w14:textId="77777777" w:rsidR="00934562" w:rsidRPr="00934562" w:rsidRDefault="00934562" w:rsidP="009345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62">
        <w:rPr>
          <w:rFonts w:ascii="Times New Roman" w:hAnsi="Times New Roman" w:cs="Times New Roman"/>
          <w:sz w:val="24"/>
          <w:szCs w:val="24"/>
        </w:rPr>
        <w:t>programu „Posiłek w szkole i w domu”.</w:t>
      </w:r>
    </w:p>
    <w:p w14:paraId="7958AA3C" w14:textId="77777777" w:rsidR="00934562" w:rsidRPr="00934562" w:rsidRDefault="00934562" w:rsidP="009345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62">
        <w:rPr>
          <w:rFonts w:ascii="Times New Roman" w:hAnsi="Times New Roman" w:cs="Times New Roman"/>
          <w:sz w:val="24"/>
          <w:szCs w:val="24"/>
        </w:rPr>
        <w:t>Analiza wykonania budżetu Miasta i Gminy za 2019 rok.</w:t>
      </w:r>
    </w:p>
    <w:p w14:paraId="75392742" w14:textId="77777777" w:rsidR="00934562" w:rsidRDefault="00934562" w:rsidP="009345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B023C56" w14:textId="3773EC33" w:rsidR="00934562" w:rsidRDefault="00934562" w:rsidP="009345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2FD18017" w14:textId="77777777" w:rsidR="00934562" w:rsidRDefault="00934562" w:rsidP="009345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rożne.</w:t>
      </w:r>
    </w:p>
    <w:p w14:paraId="132BCBD3" w14:textId="77777777" w:rsidR="00934562" w:rsidRDefault="00934562" w:rsidP="0093456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12370C7C" w14:textId="77777777" w:rsidR="00934562" w:rsidRDefault="00934562" w:rsidP="009345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4E6B8AD" w14:textId="77777777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BB65B4" w14:textId="7CC32D13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Komisja Rolnictwa, Handlu, Usług i ds. Samorządu Publicznego – 24 czerwca 2020r. (środa)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0247B791" w14:textId="74396655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58D968C3" w14:textId="77777777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2794EF5C" w14:textId="77777777" w:rsidR="00934562" w:rsidRDefault="00934562" w:rsidP="0093456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7AF7331" w14:textId="77777777" w:rsidR="00934562" w:rsidRDefault="00934562" w:rsidP="00934562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40E2DF50" w14:textId="77777777" w:rsidR="00934562" w:rsidRDefault="00934562" w:rsidP="0093456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5FA46E84" w14:textId="77777777" w:rsidR="00BF6B7B" w:rsidRPr="00BF6B7B" w:rsidRDefault="00BF6B7B" w:rsidP="00BF6B7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 xml:space="preserve">Analiza sprawozdania z wykonania budżetu za 2019r. </w:t>
      </w:r>
    </w:p>
    <w:p w14:paraId="42309731" w14:textId="47197DC3" w:rsidR="00BF6B7B" w:rsidRPr="00BF6B7B" w:rsidRDefault="00BF6B7B" w:rsidP="00BF6B7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 xml:space="preserve">Informacja o wpływach z podatków oraz stan zaległości: (rolny, leśny, nieruchomości, środki transportowe) oraz umorzenia za 2019r.  </w:t>
      </w:r>
    </w:p>
    <w:p w14:paraId="5D251973" w14:textId="63DF58B4" w:rsidR="00BF6B7B" w:rsidRPr="00BF6B7B" w:rsidRDefault="00BF6B7B" w:rsidP="00BF6B7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>Przedstawienie informacji odnośnie wydanych pozwoleń na sprzedaż napojów alkoholowych oraz wpływy do budżetu z tego tytułu za 2019r.</w:t>
      </w:r>
    </w:p>
    <w:p w14:paraId="734E4B22" w14:textId="1D6A4341" w:rsidR="00BF6B7B" w:rsidRPr="00BF6B7B" w:rsidRDefault="00BF6B7B" w:rsidP="00BF6B7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eastAsia="Calibri" w:hAnsi="Times New Roman" w:cs="Times New Roman"/>
          <w:sz w:val="24"/>
          <w:szCs w:val="24"/>
        </w:rPr>
        <w:t>Organizacja i przebieg Dożynek Gminnych w 2020r.</w:t>
      </w:r>
    </w:p>
    <w:p w14:paraId="1DA548F2" w14:textId="2D3EAB23" w:rsidR="00BF6B7B" w:rsidRPr="00BF6B7B" w:rsidRDefault="00BF6B7B" w:rsidP="00BF6B7B">
      <w:pPr>
        <w:pStyle w:val="Akapitzlist"/>
        <w:numPr>
          <w:ilvl w:val="0"/>
          <w:numId w:val="4"/>
        </w:numPr>
        <w:rPr>
          <w:rFonts w:eastAsia="Calibri"/>
        </w:rPr>
      </w:pPr>
      <w:r w:rsidRPr="00BF6B7B">
        <w:rPr>
          <w:rFonts w:ascii="Times New Roman" w:eastAsia="Calibri" w:hAnsi="Times New Roman" w:cs="Times New Roman"/>
          <w:sz w:val="24"/>
          <w:szCs w:val="24"/>
        </w:rPr>
        <w:t>Przygotowanie projektów uchwał na sesję Rady</w:t>
      </w:r>
      <w:r w:rsidRPr="00BF6B7B">
        <w:rPr>
          <w:rFonts w:eastAsia="Calibri"/>
        </w:rPr>
        <w:t>.</w:t>
      </w:r>
    </w:p>
    <w:p w14:paraId="245DAFFD" w14:textId="77777777" w:rsidR="00934562" w:rsidRDefault="00934562" w:rsidP="00934562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</w:t>
      </w:r>
      <w:r>
        <w:rPr>
          <w:rFonts w:eastAsia="Calibri"/>
        </w:rPr>
        <w:t xml:space="preserve">. </w:t>
      </w:r>
    </w:p>
    <w:p w14:paraId="39353EFF" w14:textId="77777777" w:rsidR="00934562" w:rsidRDefault="00934562" w:rsidP="0093456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4ABE9E6B" w14:textId="77777777" w:rsidR="00934562" w:rsidRDefault="00934562" w:rsidP="009345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04A49" w14:textId="39FCBDEC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Rozwoju Gospodarczego i Finansów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2</w:t>
      </w:r>
      <w:r w:rsidR="00BF6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F6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(czwartek)  </w:t>
      </w:r>
      <w:r w:rsidR="00BF6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godz.10</w:t>
      </w:r>
      <w:r w:rsidR="00BF6B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ABE9D14" w14:textId="77777777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4D9CB17A" w14:textId="77777777" w:rsidR="00934562" w:rsidRDefault="00934562" w:rsidP="00934562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0F516B6B" w14:textId="77777777" w:rsidR="00934562" w:rsidRDefault="00934562" w:rsidP="00934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1929008" w14:textId="77777777" w:rsidR="00934562" w:rsidRDefault="00934562" w:rsidP="00934562">
      <w:pPr>
        <w:numPr>
          <w:ilvl w:val="0"/>
          <w:numId w:val="6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2EAC6A89" w14:textId="77777777" w:rsidR="00934562" w:rsidRDefault="00934562" w:rsidP="0093456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01857DAC" w14:textId="77777777" w:rsidR="00BF6B7B" w:rsidRPr="00BF6B7B" w:rsidRDefault="00BF6B7B" w:rsidP="00BF6B7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>Sprawozdanie z wykonania budżetu za 2019r.</w:t>
      </w:r>
    </w:p>
    <w:p w14:paraId="7932D013" w14:textId="59320C3C" w:rsidR="00BF6B7B" w:rsidRPr="00BF6B7B" w:rsidRDefault="00BF6B7B" w:rsidP="00BF6B7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 xml:space="preserve">Analiza kosztów utrzymania administracji samorządowej oraz poczynionych zmian w strukturze zatrudnienia,  zakresu obowiązków i wynikających z tych zmian efektów </w:t>
      </w:r>
    </w:p>
    <w:p w14:paraId="2D6569A2" w14:textId="77777777" w:rsidR="00BF6B7B" w:rsidRPr="00BF6B7B" w:rsidRDefault="00BF6B7B" w:rsidP="00BF6B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>finansowych.</w:t>
      </w:r>
    </w:p>
    <w:p w14:paraId="26922D1E" w14:textId="77777777" w:rsidR="00BF6B7B" w:rsidRPr="00BF6B7B" w:rsidRDefault="00BF6B7B" w:rsidP="00BF6B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>a) Miejsko-Gminny Ośrodek Kultury,</w:t>
      </w:r>
    </w:p>
    <w:p w14:paraId="50D99364" w14:textId="77777777" w:rsidR="00BF6B7B" w:rsidRPr="00BF6B7B" w:rsidRDefault="00BF6B7B" w:rsidP="00BF6B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>b) Miejsko-Gminna Biblioteka Publiczna,</w:t>
      </w:r>
    </w:p>
    <w:p w14:paraId="45F845B5" w14:textId="77777777" w:rsidR="00BF6B7B" w:rsidRPr="00BF6B7B" w:rsidRDefault="00BF6B7B" w:rsidP="00BF6B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>c) Zespół Obsługi Oświaty.</w:t>
      </w:r>
    </w:p>
    <w:p w14:paraId="60971D8C" w14:textId="41CE0A1B" w:rsidR="00BF6B7B" w:rsidRPr="00BF6B7B" w:rsidRDefault="00BF6B7B" w:rsidP="00BF6B7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>Przygotowanie uchwał na sesję Rady Miejskiej.</w:t>
      </w:r>
    </w:p>
    <w:p w14:paraId="395C2C9D" w14:textId="77777777" w:rsidR="00934562" w:rsidRDefault="00934562" w:rsidP="0093456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Sprawy bieżące Rady i Komisji.</w:t>
      </w:r>
    </w:p>
    <w:p w14:paraId="20286352" w14:textId="77777777" w:rsidR="00934562" w:rsidRDefault="00934562" w:rsidP="0093456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487703ED" w14:textId="77777777" w:rsidR="00934562" w:rsidRDefault="00934562" w:rsidP="00934562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18DE6B59" w14:textId="51E974E0" w:rsidR="00934562" w:rsidRDefault="00934562" w:rsidP="00934562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043596DC" w14:textId="00BE3E9B" w:rsidR="00BF6B7B" w:rsidRDefault="00BF6B7B" w:rsidP="00934562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(-)Tomasz Madej</w:t>
      </w:r>
    </w:p>
    <w:p w14:paraId="0BB4CAE9" w14:textId="77777777" w:rsidR="00BF6B7B" w:rsidRDefault="00BF6B7B" w:rsidP="00934562">
      <w:pPr>
        <w:ind w:left="4965" w:firstLine="699"/>
        <w:rPr>
          <w:rFonts w:ascii="Times New Roman" w:hAnsi="Times New Roman" w:cs="Times New Roman"/>
          <w:sz w:val="24"/>
          <w:szCs w:val="24"/>
        </w:rPr>
      </w:pPr>
    </w:p>
    <w:p w14:paraId="5AD0AA60" w14:textId="77777777" w:rsidR="00B16367" w:rsidRDefault="00B16367"/>
    <w:sectPr w:rsidR="00B1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178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57455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B0E72"/>
    <w:multiLevelType w:val="hybridMultilevel"/>
    <w:tmpl w:val="329E6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E7F2B"/>
    <w:multiLevelType w:val="hybridMultilevel"/>
    <w:tmpl w:val="C680C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7352"/>
    <w:multiLevelType w:val="hybridMultilevel"/>
    <w:tmpl w:val="2E6A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C10D4"/>
    <w:multiLevelType w:val="hybridMultilevel"/>
    <w:tmpl w:val="7D665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7C"/>
    <w:rsid w:val="0024337C"/>
    <w:rsid w:val="005F5A73"/>
    <w:rsid w:val="00934562"/>
    <w:rsid w:val="00A56D11"/>
    <w:rsid w:val="00B16367"/>
    <w:rsid w:val="00BB6D9F"/>
    <w:rsid w:val="00BF6B7B"/>
    <w:rsid w:val="00D008A7"/>
    <w:rsid w:val="00DF65A1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E9F2"/>
  <w15:chartTrackingRefBased/>
  <w15:docId w15:val="{D3286298-71C6-4338-8962-A7004405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5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456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3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cp:lastPrinted>2020-06-09T06:59:00Z</cp:lastPrinted>
  <dcterms:created xsi:type="dcterms:W3CDTF">2020-06-02T13:00:00Z</dcterms:created>
  <dcterms:modified xsi:type="dcterms:W3CDTF">2020-06-09T07:14:00Z</dcterms:modified>
</cp:coreProperties>
</file>