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F" w:rsidRDefault="007A09BF" w:rsidP="007A09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Zdrowia, Spraw Socjalnych i Ochrony Środowiska – odbytej w dniu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7A09BF" w:rsidRDefault="007A09BF" w:rsidP="007A09B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7A09BF" w:rsidRDefault="007A09BF" w:rsidP="007A09B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7A09BF" w:rsidRDefault="007A09BF" w:rsidP="007A09B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A09BF" w:rsidRPr="00E4587E" w:rsidRDefault="007A09BF" w:rsidP="007A09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uchwał podatkowych i opłat lokalnych na 2020r.</w:t>
      </w:r>
    </w:p>
    <w:p w:rsidR="007A09BF" w:rsidRDefault="007A09BF" w:rsidP="007A09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związane z przygotowaniem budżetu Miasta i Gminy na 2020 rok.</w:t>
      </w:r>
    </w:p>
    <w:p w:rsidR="007A09BF" w:rsidRPr="00E4587E" w:rsidRDefault="007A09BF" w:rsidP="007A09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wniosków złożonych do budżetu Miasta i Gminy na 2020 rok.</w:t>
      </w:r>
    </w:p>
    <w:p w:rsidR="007A09BF" w:rsidRPr="00E4587E" w:rsidRDefault="007A09BF" w:rsidP="007A09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7A09BF" w:rsidRPr="00E4587E" w:rsidRDefault="007A09BF" w:rsidP="007A09B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7A09BF" w:rsidRDefault="007A09BF" w:rsidP="007A09BF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7A09BF" w:rsidRDefault="007A09BF" w:rsidP="007A09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13 posiedzenia Komisji, stwierdzając quorum, przy którym Komisja może obradować i podejmować uchwały. </w:t>
      </w:r>
    </w:p>
    <w:p w:rsidR="007A09BF" w:rsidRDefault="007A09BF" w:rsidP="007A09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przedstawiła porządek obrad posiedzenia Komisji.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Zaproponowała przeniesienie punktu 5 na posiedzenie komisji w miesiącu grudniu.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Poddała pod głosowanie porządek obrad po zmianie. 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:rsidR="007A09BF" w:rsidRDefault="007A09BF" w:rsidP="007A09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    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:rsidR="007A09BF" w:rsidRPr="00E4587E" w:rsidRDefault="007A09BF" w:rsidP="007A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  <w:r w:rsidR="00F2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  </w:t>
      </w:r>
      <w:r>
        <w:rPr>
          <w:rFonts w:ascii="Times New Roman" w:hAnsi="Times New Roman" w:cs="Times New Roman"/>
          <w:sz w:val="24"/>
          <w:szCs w:val="24"/>
        </w:rPr>
        <w:t>Przygotowanie uchwał podatkowych i opłat lokalnych na 2020r.</w:t>
      </w: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</w:rPr>
        <w:t>Projekt uchwały w sprawie zmiany uchwały budżetowej na rok 2019.</w:t>
      </w: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poinformowała, że proponuje się przeznaczyć:</w:t>
      </w:r>
    </w:p>
    <w:p w:rsidR="007A09BF" w:rsidRDefault="007A09BF" w:rsidP="007A09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zadaniu „Budowa spięcia wodociągu w miejscowości Maków Nowy i Janów” zmniejsza się limit wydatków o kwotę </w:t>
      </w:r>
      <w:r w:rsidRPr="009E328E">
        <w:rPr>
          <w:rFonts w:ascii="Times New Roman" w:hAnsi="Times New Roman"/>
          <w:b/>
        </w:rPr>
        <w:t>13 800 zł.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i przeznaczyć je na modernizację infrastruktury w PSP Skaryszew tj. Rozbudowa i modernizacja instalacji wodociągowo- pożarowej w budynku PSP Skaryszew” – dokumentacja projektowa, zgodnie z zaleceniem Komendanta Państwowej Straży Pożarnej. </w:t>
      </w:r>
    </w:p>
    <w:p w:rsidR="007A09BF" w:rsidRDefault="007A09BF" w:rsidP="007A09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- 10 000zł karu i odszkodowania wypłacone na rzecz osób fizycznych w związku z wypłatą odszkodowania za bezumowne korzystanie z nieruchomości przez okres 10 lat od 2009 – 2019r. w kwocie 1923 zł za każdy rok. Środki przeznacza się z administracji publicznej z zakupu usług telekomunikacyjnych.</w:t>
      </w:r>
    </w:p>
    <w:p w:rsidR="007A09BF" w:rsidRDefault="007A09BF" w:rsidP="007A09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kwota 29 000zł. zwiększa się dotację dla Niepublicznego Przedszkola Madagaskar w Makowcu, ś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LISTNUM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rodki zdejmuje się z oświaty z rozliczeń pomiędzy przedszkolami. </w:t>
      </w:r>
    </w:p>
    <w:p w:rsidR="007A09BF" w:rsidRDefault="007A09BF" w:rsidP="007A09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kwota 110 000zł. zakup samochodu nowego do przewozu posiłków na potrzeby podopiecznych w Ośrodku Pomocy Społecznej – środki przeznacza się z zadań własnych MGOPS.</w:t>
      </w:r>
    </w:p>
    <w:p w:rsidR="007A09BF" w:rsidRPr="001817DD" w:rsidRDefault="007A09BF" w:rsidP="007A09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kwotę 210 000zł. z zadania „Modernizacja budynku szkoły podstawowej w Skaryszewie poprzez zmianę sposobu użytkowania na przedszkole samorządowej i MGOK wraz z infrastrukturą towarzyszącą” przenosi się na zadania w zakresie kultury.         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kwotę 1 888 000zł. dotacje celowa odnawialne źródła energii przenieść realizację na rok 2020 (WPF).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Komisja zapoznała się z projektem uchwały.</w:t>
      </w:r>
    </w:p>
    <w:p w:rsidR="007A09BF" w:rsidRDefault="007A09BF" w:rsidP="007A0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9BF" w:rsidRPr="003D71E6" w:rsidRDefault="007A09BF" w:rsidP="007A0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Projekt uchwały</w:t>
      </w:r>
      <w:r w:rsidRPr="003D71E6">
        <w:rPr>
          <w:rFonts w:ascii="Times New Roman" w:hAnsi="Times New Roman"/>
          <w:sz w:val="24"/>
          <w:szCs w:val="24"/>
        </w:rPr>
        <w:t xml:space="preserve"> w sprawie zmian Wieloletniej Prognozy Finansowej Gminy Skaryszew na lata 2019-2025.</w:t>
      </w: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poinformowała p. Skarbnik o proponowanych zmianach.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projektem uchwały.</w:t>
      </w: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9BF" w:rsidRPr="009E5EEE" w:rsidRDefault="007A09B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>obniżenia ceny skupu żyta dla celów wymiaru podatku rolnego</w:t>
      </w:r>
      <w:r w:rsidRPr="009E5EEE">
        <w:rPr>
          <w:rFonts w:ascii="Times New Roman" w:hAnsi="Times New Roman" w:cs="Times New Roman"/>
          <w:sz w:val="24"/>
          <w:szCs w:val="24"/>
        </w:rPr>
        <w:t>.</w:t>
      </w:r>
    </w:p>
    <w:p w:rsidR="007A09BF" w:rsidRPr="00040785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Propozycja podwyższenia stawki do kwoty 54zl.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Komisja proponuje obniżenie ceny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żyta przyjętego do ustalenia podatku rolnego na 2020r. do kwoty 50 zł.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09BF" w:rsidRDefault="007A09BF" w:rsidP="007A0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Projekt uchwały w sprawie określenia wysokości stawek podatku od nieruchomości – Komisja proponuje podwyższenie stawek o wskaźnik 1,8%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</w:p>
    <w:p w:rsidR="007A09BF" w:rsidRPr="0035529D" w:rsidRDefault="007A09B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Projekt uchwały w sprawie uchwalenia Rocznego Programu Współpracy Miasta i Gminy Skaryszew z Organizacjami Pozarządowymi oraz innymi podmiotami prowadzącymi działalność </w:t>
      </w:r>
      <w:r>
        <w:rPr>
          <w:rFonts w:ascii="Times New Roman" w:hAnsi="Times New Roman" w:cs="Times New Roman"/>
          <w:sz w:val="24"/>
          <w:szCs w:val="24"/>
        </w:rPr>
        <w:t xml:space="preserve">pożytku publicznego na rok 2020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p.J.Sowa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projektem uchwały.</w:t>
      </w: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BF" w:rsidRDefault="007A09B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Projekt u</w:t>
      </w:r>
      <w:r w:rsidRPr="003D71E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wyrażenia zgody na </w:t>
      </w:r>
      <w:r>
        <w:rPr>
          <w:rFonts w:ascii="Times New Roman" w:hAnsi="Times New Roman" w:cs="Times New Roman"/>
          <w:sz w:val="24"/>
          <w:szCs w:val="24"/>
        </w:rPr>
        <w:t>ustanowienie nieodpłatnej służebności gruntowej na nieruchomości stanowiącej współwłasność Gminy Skaryszew i Ochotniczej Straży Pożarnej w Dzierzkówku Starym.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projektem uchwały.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</w:p>
    <w:p w:rsidR="00F25D8F" w:rsidRDefault="007A09B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</w:rPr>
        <w:t xml:space="preserve">rojekt </w:t>
      </w:r>
      <w:r w:rsidRPr="003D71E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zasad uczestnictwa oraz zasad ponoszenia odpłatności za pobyt uczestników w Klubie Senior+</w:t>
      </w:r>
      <w:r w:rsidR="00F25D8F">
        <w:rPr>
          <w:rFonts w:ascii="Times New Roman" w:hAnsi="Times New Roman" w:cs="Times New Roman"/>
          <w:sz w:val="24"/>
          <w:szCs w:val="24"/>
        </w:rPr>
        <w:t xml:space="preserve"> przedstawiła </w:t>
      </w:r>
      <w:proofErr w:type="spellStart"/>
      <w:r w:rsidR="00F25D8F"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 w:rsidR="00F25D8F">
        <w:rPr>
          <w:rFonts w:ascii="Times New Roman" w:hAnsi="Times New Roman" w:cs="Times New Roman"/>
          <w:sz w:val="24"/>
          <w:szCs w:val="24"/>
        </w:rPr>
        <w:t xml:space="preserve">, wyjaśniła, że otrzymano dotację w wysokości 25 000zł. udział własny 6 000zł. Powstaje klub w OSP Makowiec zakupione zostały meble, wyposażenie kuchenne. 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7A09B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jednogłośnie w głosowaniu jawnym. 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Projekt uchwała w sprawie przekazania do Wojewódzkiego Sądu Administracyjnego w Warszawie  skargi Prokuratora Prokuratury Okręgowej w Radomiu wraz z odpowiedzią na skargę.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2, p – 2, w – 0.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nie dokonała rozstrzygnięcia wniosku poprzez głosowanie jawne. 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25D8F" w:rsidRDefault="00F25D8F" w:rsidP="00F25D8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Times New Roman" w:hAnsi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zmieniający uchwałę w sprawie projektu Regulaminu dostarczania wody i odprowadzania ścieków na obszarze Miasta i Gminy Skaryszew.</w:t>
      </w:r>
    </w:p>
    <w:p w:rsidR="00F25D8F" w:rsidRDefault="00F25D8F" w:rsidP="00F25D8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0.</w:t>
      </w:r>
    </w:p>
    <w:p w:rsidR="00F25D8F" w:rsidRDefault="00F25D8F" w:rsidP="00F25D8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podjęto jednogłośnie w głosowaniu jawnym. 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Informacja o stanie realizacji zadań oświatowych Gminy Skaryszew na rok szkolny 2018/2019 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informacją.</w:t>
      </w:r>
    </w:p>
    <w:p w:rsidR="00F25D8F" w:rsidRDefault="00F25D8F" w:rsidP="007A09BF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7A09BF" w:rsidRDefault="007A09BF" w:rsidP="007A09BF">
      <w:pPr>
        <w:spacing w:after="0"/>
        <w:rPr>
          <w:rFonts w:ascii="Times New Roman" w:hAnsi="Times New Roman"/>
          <w:sz w:val="24"/>
          <w:szCs w:val="24"/>
        </w:rPr>
      </w:pPr>
    </w:p>
    <w:p w:rsidR="007A09BF" w:rsidRDefault="007A09BF" w:rsidP="007A09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8F" w:rsidRDefault="00F25D8F" w:rsidP="00F2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 i 6 </w:t>
      </w:r>
      <w:r>
        <w:rPr>
          <w:rFonts w:ascii="Times New Roman" w:hAnsi="Times New Roman" w:cs="Times New Roman"/>
          <w:sz w:val="24"/>
          <w:szCs w:val="24"/>
        </w:rPr>
        <w:t xml:space="preserve">Prace związane z przygotowaniem budżetu </w:t>
      </w:r>
      <w:r>
        <w:rPr>
          <w:rFonts w:ascii="Times New Roman" w:hAnsi="Times New Roman" w:cs="Times New Roman"/>
          <w:sz w:val="24"/>
          <w:szCs w:val="24"/>
        </w:rPr>
        <w:t xml:space="preserve">Miasta i Gminy na 2020 rok i </w:t>
      </w:r>
    </w:p>
    <w:p w:rsidR="00F25D8F" w:rsidRDefault="00F25D8F" w:rsidP="00F2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wniosków złożonych do budżetu Miasta i Gminy na 2020 r</w:t>
      </w:r>
      <w:r>
        <w:rPr>
          <w:rFonts w:ascii="Times New Roman" w:hAnsi="Times New Roman" w:cs="Times New Roman"/>
          <w:sz w:val="24"/>
          <w:szCs w:val="24"/>
        </w:rPr>
        <w:t xml:space="preserve">ok - </w:t>
      </w:r>
      <w:r>
        <w:rPr>
          <w:rFonts w:ascii="Times New Roman" w:hAnsi="Times New Roman" w:cs="Times New Roman"/>
          <w:sz w:val="24"/>
          <w:szCs w:val="24"/>
        </w:rPr>
        <w:t xml:space="preserve">przesunięto na komisję w miesiącu grudniu. </w:t>
      </w:r>
    </w:p>
    <w:p w:rsidR="00F25D8F" w:rsidRPr="00E4587E" w:rsidRDefault="00F25D8F" w:rsidP="00F2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8F" w:rsidRPr="00E4587E" w:rsidRDefault="00F25D8F" w:rsidP="00F2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Ad.8. </w:t>
      </w:r>
      <w:r w:rsidRPr="00E4587E">
        <w:rPr>
          <w:rFonts w:ascii="Times New Roman" w:hAnsi="Times New Roman" w:cs="Times New Roman"/>
          <w:sz w:val="24"/>
          <w:szCs w:val="24"/>
        </w:rPr>
        <w:t>Sprawy różne.</w:t>
      </w:r>
    </w:p>
    <w:p w:rsidR="00F25D8F" w:rsidRPr="00F25D8F" w:rsidRDefault="00F25D8F" w:rsidP="00F25D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Ad.9. </w:t>
      </w:r>
      <w:r w:rsidRPr="00F25D8F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7A09BF" w:rsidRDefault="00F25D8F" w:rsidP="007A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BF" w:rsidRDefault="007A09BF" w:rsidP="007A0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 w:rsidR="00F25D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7A09BF" w:rsidRDefault="007A09BF" w:rsidP="007A09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7A09BF" w:rsidRDefault="007A09BF" w:rsidP="007A09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09BF" w:rsidRDefault="007A09BF" w:rsidP="007A0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507917" w:rsidRDefault="00507917"/>
    <w:sectPr w:rsidR="005079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8B" w:rsidRDefault="00273D8B" w:rsidP="00F25D8F">
      <w:pPr>
        <w:spacing w:after="0" w:line="240" w:lineRule="auto"/>
      </w:pPr>
      <w:r>
        <w:separator/>
      </w:r>
    </w:p>
  </w:endnote>
  <w:endnote w:type="continuationSeparator" w:id="0">
    <w:p w:rsidR="00273D8B" w:rsidRDefault="00273D8B" w:rsidP="00F2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8B" w:rsidRDefault="00273D8B" w:rsidP="00F25D8F">
      <w:pPr>
        <w:spacing w:after="0" w:line="240" w:lineRule="auto"/>
      </w:pPr>
      <w:r>
        <w:separator/>
      </w:r>
    </w:p>
  </w:footnote>
  <w:footnote w:type="continuationSeparator" w:id="0">
    <w:p w:rsidR="00273D8B" w:rsidRDefault="00273D8B" w:rsidP="00F2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4420"/>
      <w:docPartObj>
        <w:docPartGallery w:val="Page Numbers (Top of Page)"/>
        <w:docPartUnique/>
      </w:docPartObj>
    </w:sdtPr>
    <w:sdtContent>
      <w:p w:rsidR="00F25D8F" w:rsidRDefault="00F25D8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DD">
          <w:rPr>
            <w:noProof/>
          </w:rPr>
          <w:t>1</w:t>
        </w:r>
        <w:r>
          <w:fldChar w:fldCharType="end"/>
        </w:r>
      </w:p>
    </w:sdtContent>
  </w:sdt>
  <w:p w:rsidR="00F25D8F" w:rsidRDefault="00F25D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77"/>
    <w:multiLevelType w:val="hybridMultilevel"/>
    <w:tmpl w:val="B73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5"/>
    <w:rsid w:val="00273D8B"/>
    <w:rsid w:val="00507917"/>
    <w:rsid w:val="007A09BF"/>
    <w:rsid w:val="00A46ADD"/>
    <w:rsid w:val="00E92DA5"/>
    <w:rsid w:val="00F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B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BF"/>
    <w:pPr>
      <w:ind w:left="720"/>
      <w:contextualSpacing/>
    </w:pPr>
  </w:style>
  <w:style w:type="paragraph" w:styleId="Bezodstpw">
    <w:name w:val="No Spacing"/>
    <w:uiPriority w:val="1"/>
    <w:qFormat/>
    <w:rsid w:val="007A09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D8F"/>
  </w:style>
  <w:style w:type="paragraph" w:styleId="Stopka">
    <w:name w:val="footer"/>
    <w:basedOn w:val="Normalny"/>
    <w:link w:val="StopkaZnak"/>
    <w:uiPriority w:val="99"/>
    <w:unhideWhenUsed/>
    <w:rsid w:val="00F2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B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BF"/>
    <w:pPr>
      <w:ind w:left="720"/>
      <w:contextualSpacing/>
    </w:pPr>
  </w:style>
  <w:style w:type="paragraph" w:styleId="Bezodstpw">
    <w:name w:val="No Spacing"/>
    <w:uiPriority w:val="1"/>
    <w:qFormat/>
    <w:rsid w:val="007A09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D8F"/>
  </w:style>
  <w:style w:type="paragraph" w:styleId="Stopka">
    <w:name w:val="footer"/>
    <w:basedOn w:val="Normalny"/>
    <w:link w:val="StopkaZnak"/>
    <w:uiPriority w:val="99"/>
    <w:unhideWhenUsed/>
    <w:rsid w:val="00F2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2019-12-09T11:29:00Z</cp:lastPrinted>
  <dcterms:created xsi:type="dcterms:W3CDTF">2019-12-09T11:09:00Z</dcterms:created>
  <dcterms:modified xsi:type="dcterms:W3CDTF">2019-12-09T11:53:00Z</dcterms:modified>
</cp:coreProperties>
</file>