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BD4C" w14:textId="36172BF6" w:rsidR="00593A5A" w:rsidRDefault="00593A5A" w:rsidP="00593A5A">
      <w:pPr>
        <w:spacing w:line="276" w:lineRule="auto"/>
        <w:jc w:val="center"/>
        <w:rPr>
          <w:b/>
        </w:rPr>
      </w:pPr>
      <w:r>
        <w:rPr>
          <w:b/>
        </w:rPr>
        <w:t>PROTOKÓŁ Nr 16/20</w:t>
      </w:r>
      <w:r w:rsidR="00516187">
        <w:rPr>
          <w:b/>
        </w:rPr>
        <w:t>19</w:t>
      </w:r>
      <w:bookmarkStart w:id="0" w:name="_GoBack"/>
      <w:bookmarkEnd w:id="0"/>
    </w:p>
    <w:p w14:paraId="5952E64C" w14:textId="55A72179" w:rsidR="00593A5A" w:rsidRDefault="00593A5A" w:rsidP="00593A5A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w z Przewodniczącymi Komisji– odbytej w dniu 20 grudnia 2019 roku. </w:t>
      </w:r>
    </w:p>
    <w:p w14:paraId="5C59DBB5" w14:textId="77777777" w:rsidR="00593A5A" w:rsidRDefault="00593A5A" w:rsidP="00593A5A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14:paraId="7E4E9062" w14:textId="77777777" w:rsidR="00593A5A" w:rsidRDefault="00593A5A" w:rsidP="00593A5A">
      <w:pPr>
        <w:spacing w:line="276" w:lineRule="auto"/>
        <w:jc w:val="both"/>
      </w:pPr>
      <w:r>
        <w:t>Posiedzeniu przewodniczył Pan Waldemar Łukasiewicz – Przewodniczący Komisji.</w:t>
      </w:r>
    </w:p>
    <w:p w14:paraId="2705F371" w14:textId="77777777" w:rsidR="00593A5A" w:rsidRDefault="00593A5A" w:rsidP="00593A5A">
      <w:pPr>
        <w:spacing w:line="276" w:lineRule="auto"/>
        <w:jc w:val="both"/>
        <w:rPr>
          <w:u w:val="single"/>
        </w:rPr>
      </w:pPr>
      <w:r>
        <w:rPr>
          <w:u w:val="single"/>
        </w:rPr>
        <w:t>Porządek obrad:</w:t>
      </w:r>
    </w:p>
    <w:p w14:paraId="2A590900" w14:textId="77777777" w:rsidR="00593A5A" w:rsidRPr="00BD42E5" w:rsidRDefault="00593A5A" w:rsidP="00593A5A">
      <w:pPr>
        <w:pStyle w:val="Akapitzlist"/>
        <w:numPr>
          <w:ilvl w:val="0"/>
          <w:numId w:val="1"/>
        </w:numPr>
      </w:pPr>
      <w:r w:rsidRPr="00BD42E5">
        <w:t>Otwarcie posiedzenia Komisji.</w:t>
      </w:r>
    </w:p>
    <w:p w14:paraId="34BAFB66" w14:textId="77777777" w:rsidR="00593A5A" w:rsidRDefault="00593A5A" w:rsidP="00593A5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75219DE3" w14:textId="2FF7EF61" w:rsidR="00593A5A" w:rsidRPr="00593A5A" w:rsidRDefault="00593A5A" w:rsidP="00593A5A">
      <w:pPr>
        <w:numPr>
          <w:ilvl w:val="0"/>
          <w:numId w:val="1"/>
        </w:numPr>
        <w:spacing w:line="276" w:lineRule="auto"/>
      </w:pPr>
      <w:r>
        <w:t>Prace nad budżetem n</w:t>
      </w:r>
      <w:r w:rsidRPr="00593A5A">
        <w:t>a 2020r.</w:t>
      </w:r>
    </w:p>
    <w:p w14:paraId="616DC773" w14:textId="77777777" w:rsidR="00593A5A" w:rsidRDefault="00593A5A" w:rsidP="00593A5A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– materiały na sesję Rady</w:t>
      </w:r>
    </w:p>
    <w:p w14:paraId="4B8971ED" w14:textId="77777777" w:rsidR="00593A5A" w:rsidRDefault="00593A5A" w:rsidP="00593A5A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14:paraId="72E46131" w14:textId="77777777" w:rsidR="00593A5A" w:rsidRPr="0061533B" w:rsidRDefault="00593A5A" w:rsidP="00593A5A">
      <w:pPr>
        <w:pStyle w:val="Akapitzlist"/>
        <w:numPr>
          <w:ilvl w:val="0"/>
          <w:numId w:val="1"/>
        </w:numPr>
      </w:pPr>
      <w:r>
        <w:t>Z</w:t>
      </w:r>
      <w:r w:rsidRPr="0061533B">
        <w:t>akończenie posiedzenia</w:t>
      </w:r>
      <w:r>
        <w:t>.</w:t>
      </w:r>
    </w:p>
    <w:p w14:paraId="3E719BAC" w14:textId="77777777" w:rsidR="00593A5A" w:rsidRDefault="00593A5A" w:rsidP="00593A5A">
      <w:pPr>
        <w:spacing w:line="276" w:lineRule="auto"/>
        <w:jc w:val="both"/>
      </w:pPr>
    </w:p>
    <w:p w14:paraId="276DED87" w14:textId="77777777" w:rsidR="00593A5A" w:rsidRDefault="00593A5A" w:rsidP="00593A5A">
      <w:pPr>
        <w:spacing w:line="276" w:lineRule="auto"/>
        <w:jc w:val="both"/>
      </w:pPr>
      <w:r>
        <w:t xml:space="preserve">Ad.1. </w:t>
      </w:r>
    </w:p>
    <w:p w14:paraId="3F3E17EE" w14:textId="505306A5" w:rsidR="00593A5A" w:rsidRDefault="00593A5A" w:rsidP="00593A5A">
      <w:pPr>
        <w:spacing w:line="276" w:lineRule="auto"/>
        <w:jc w:val="both"/>
      </w:pPr>
      <w:r>
        <w:t xml:space="preserve">- p. Waldemar Łukasiewicz – Przewodniczący Komisji – dokonał otwarcia 16 posiedzenia Komisji, stwierdzając quorum, przy którym Komisja może obradować i podejmować uchwały. </w:t>
      </w:r>
    </w:p>
    <w:p w14:paraId="4C28CEAA" w14:textId="77777777" w:rsidR="00593A5A" w:rsidRDefault="00593A5A" w:rsidP="00593A5A">
      <w:pPr>
        <w:spacing w:line="276" w:lineRule="auto"/>
        <w:jc w:val="both"/>
      </w:pPr>
    </w:p>
    <w:p w14:paraId="548D3B5B" w14:textId="77777777" w:rsidR="00593A5A" w:rsidRDefault="00593A5A" w:rsidP="00593A5A">
      <w:pPr>
        <w:spacing w:line="276" w:lineRule="auto"/>
        <w:jc w:val="both"/>
      </w:pPr>
      <w:r>
        <w:t>STRESZCZENIE OBRAD:</w:t>
      </w:r>
    </w:p>
    <w:p w14:paraId="492AE59A" w14:textId="77777777" w:rsidR="00593A5A" w:rsidRDefault="00593A5A" w:rsidP="00593A5A">
      <w:pPr>
        <w:spacing w:line="276" w:lineRule="auto"/>
        <w:jc w:val="both"/>
      </w:pPr>
      <w:r>
        <w:t xml:space="preserve">Ad.2. </w:t>
      </w:r>
    </w:p>
    <w:p w14:paraId="0DB73318" w14:textId="64E6C254" w:rsidR="00593A5A" w:rsidRDefault="00593A5A" w:rsidP="00593A5A">
      <w:r>
        <w:t>- p. Waldemar Łukasiewicz – Przewodniczący Komisji - przedstawił porządek obrad posiedzenia.</w:t>
      </w:r>
    </w:p>
    <w:p w14:paraId="482FD3A5" w14:textId="1373BC47" w:rsidR="00593A5A" w:rsidRDefault="00593A5A" w:rsidP="00593A5A">
      <w:pPr>
        <w:pStyle w:val="Akapitzlist"/>
        <w:ind w:left="-57"/>
        <w:jc w:val="both"/>
      </w:pPr>
      <w:r>
        <w:t xml:space="preserve">Za – 5, p – 0, w – 0 </w:t>
      </w:r>
    </w:p>
    <w:p w14:paraId="6DD7360F" w14:textId="77777777" w:rsidR="00593A5A" w:rsidRDefault="00593A5A" w:rsidP="00593A5A">
      <w:pPr>
        <w:pStyle w:val="Akapitzlist"/>
        <w:ind w:left="-57"/>
        <w:jc w:val="both"/>
      </w:pPr>
      <w:r>
        <w:t xml:space="preserve">Komisja przyjęła wniosek jednogłośnie w głosowaniu jawnym. </w:t>
      </w:r>
    </w:p>
    <w:p w14:paraId="2F660D7F" w14:textId="77777777" w:rsidR="00593A5A" w:rsidRDefault="00593A5A" w:rsidP="00593A5A">
      <w:pPr>
        <w:pStyle w:val="Akapitzlist"/>
        <w:ind w:left="-57"/>
        <w:jc w:val="both"/>
      </w:pPr>
    </w:p>
    <w:p w14:paraId="79208325" w14:textId="77777777" w:rsidR="00593A5A" w:rsidRPr="006823D8" w:rsidRDefault="00593A5A" w:rsidP="00593A5A">
      <w:pPr>
        <w:pStyle w:val="Akapitzlist"/>
        <w:ind w:left="-57"/>
        <w:jc w:val="both"/>
      </w:pPr>
      <w:r>
        <w:t>Ad.3.</w:t>
      </w:r>
      <w:r w:rsidRPr="00E75B7A">
        <w:t xml:space="preserve"> </w:t>
      </w:r>
      <w:r w:rsidRPr="006823D8">
        <w:t>Prace nad budżetem na 2020r.</w:t>
      </w:r>
    </w:p>
    <w:p w14:paraId="6F54239D" w14:textId="77777777" w:rsidR="00593A5A" w:rsidRDefault="00593A5A" w:rsidP="00593A5A">
      <w:pPr>
        <w:pStyle w:val="Akapitzlist"/>
        <w:ind w:left="-57"/>
        <w:jc w:val="both"/>
      </w:pPr>
    </w:p>
    <w:p w14:paraId="31AB7A7E" w14:textId="77777777" w:rsidR="003C2571" w:rsidRDefault="00593A5A" w:rsidP="00593A5A">
      <w:pPr>
        <w:pStyle w:val="Akapitzlist"/>
        <w:ind w:left="-57"/>
        <w:jc w:val="both"/>
      </w:pPr>
      <w:r>
        <w:t>- p.W.Łukasiewicz – zw</w:t>
      </w:r>
      <w:r w:rsidR="005C4C49">
        <w:t xml:space="preserve">rócił się do Przewodniczących Komisji o przedstawienie opinii Komisji w sprawie budżetu na 2020r. </w:t>
      </w:r>
    </w:p>
    <w:p w14:paraId="2626B5D5" w14:textId="77777777" w:rsidR="003C2571" w:rsidRDefault="003C2571" w:rsidP="003C2571">
      <w:pPr>
        <w:pStyle w:val="Akapitzlist"/>
        <w:ind w:left="-57"/>
        <w:jc w:val="both"/>
      </w:pPr>
      <w:r>
        <w:t xml:space="preserve">- Przewodniczący Komisji przedstawili wnioski zgłoszone na posiedzeniach   – w załączeniu do protokołu. </w:t>
      </w:r>
    </w:p>
    <w:p w14:paraId="43C61A4A" w14:textId="77777777" w:rsidR="00B8148C" w:rsidRDefault="003C2571" w:rsidP="003C2571">
      <w:pPr>
        <w:pStyle w:val="Akapitzlist"/>
        <w:ind w:left="-57"/>
        <w:jc w:val="both"/>
      </w:pPr>
      <w:r>
        <w:t xml:space="preserve">- p.W.Łukasiewicz – stwierdził, że oszczędności </w:t>
      </w:r>
      <w:r w:rsidR="00E468B5">
        <w:t xml:space="preserve">w budżecie mogą wynosić ok.300 tyś. jest to zbyt mała kwota na sfinansowanie zgłoszonych inwestycji,  ok.1 900 000 dokładamy z budżetu do gospodarki śmieciowej. Opłaty śmieciowe podwyżki zastosowane były w 2019r. 50%  z kwoty 400 000zł  dokładać będziemy 700 000zł. na 2020r.   Z firmą odbierającą śmieci umowa kończy się w połowie tego roku. Natomiast na  2021r.będzie wzrost opłat za śmieci o ok.120%. </w:t>
      </w:r>
    </w:p>
    <w:p w14:paraId="5DEF481C" w14:textId="7EF4D7A4" w:rsidR="00B8148C" w:rsidRDefault="00B8148C" w:rsidP="003C2571">
      <w:pPr>
        <w:pStyle w:val="Akapitzlist"/>
        <w:ind w:left="-57"/>
        <w:jc w:val="both"/>
      </w:pPr>
      <w:r>
        <w:t xml:space="preserve">- do oświaty dopłacamy z budżetu 7 mln. Do śmieci 700 tyś ponadto dopłacamy do wody </w:t>
      </w:r>
      <w:r w:rsidR="0085569B">
        <w:t xml:space="preserve">                       </w:t>
      </w:r>
      <w:r>
        <w:t>i ścieków. Proponuję ustalić konkretne propozycje zwiększając dochody budżet</w:t>
      </w:r>
      <w:r w:rsidR="00DF1D4B">
        <w:t>owe</w:t>
      </w:r>
      <w:r w:rsidR="00DC30E5">
        <w:t>.</w:t>
      </w:r>
      <w:r w:rsidR="00DF1D4B">
        <w:t xml:space="preserve">  </w:t>
      </w:r>
    </w:p>
    <w:p w14:paraId="5990C91D" w14:textId="21EB60DA" w:rsidR="00634A71" w:rsidRDefault="00E468B5" w:rsidP="003C2571">
      <w:pPr>
        <w:pStyle w:val="Akapitzlist"/>
        <w:ind w:left="-57"/>
        <w:jc w:val="both"/>
      </w:pPr>
      <w:r>
        <w:t>Proponuję rozważyć w styczniu stawki opłat za śmieci</w:t>
      </w:r>
      <w:r w:rsidR="00B8148C">
        <w:t>, aby zwiększyć wpływy do budżetu.</w:t>
      </w:r>
    </w:p>
    <w:p w14:paraId="5D364DB2" w14:textId="77777777" w:rsidR="00475ACB" w:rsidRDefault="00B8148C" w:rsidP="003C2571">
      <w:pPr>
        <w:pStyle w:val="Akapitzlist"/>
        <w:ind w:left="-57"/>
        <w:jc w:val="both"/>
      </w:pPr>
      <w:r>
        <w:t>- p.B-strz -odp. że jest możliwe podwyższenie stawek w styczniu z mocą obowiązującą od lutego.</w:t>
      </w:r>
      <w:r w:rsidR="00DC30E5">
        <w:t xml:space="preserve"> Zgodnie z ustawą o finansach publicznych środki powinny być zbilansowane aby nie dopłacać </w:t>
      </w:r>
      <w:r w:rsidR="00475ACB">
        <w:t xml:space="preserve">z budżetu Gminy </w:t>
      </w:r>
      <w:r w:rsidR="00DC30E5">
        <w:t xml:space="preserve">do </w:t>
      </w:r>
      <w:r w:rsidR="00475ACB">
        <w:t xml:space="preserve">gospodarki </w:t>
      </w:r>
      <w:r w:rsidR="00DC30E5">
        <w:t>śmieci</w:t>
      </w:r>
      <w:r w:rsidR="00475ACB">
        <w:t>owej</w:t>
      </w:r>
      <w:r w:rsidR="00DC30E5">
        <w:t>.</w:t>
      </w:r>
    </w:p>
    <w:p w14:paraId="55DF28F9" w14:textId="7539152B" w:rsidR="00B8148C" w:rsidRDefault="00475ACB" w:rsidP="003C2571">
      <w:pPr>
        <w:pStyle w:val="Akapitzlist"/>
        <w:ind w:left="-57"/>
        <w:jc w:val="both"/>
      </w:pPr>
      <w:r>
        <w:t>- p.K.Chojnacki –  podwyższenie opłat śmieciowych należało rozważać przy ustalaniu podatków</w:t>
      </w:r>
      <w:r w:rsidR="00AF0C6D">
        <w:t xml:space="preserve">. Należało dokonać analizy ile przybyło mieszkańców, weryfikacja deklaracji podatkowych. Przy dokonaniu wzrostu opłat  należało wpierw wykonać konkretne analizy. </w:t>
      </w:r>
      <w:r w:rsidR="00DC30E5">
        <w:t xml:space="preserve">  </w:t>
      </w:r>
    </w:p>
    <w:p w14:paraId="4C7D4E78" w14:textId="2BABF99A" w:rsidR="00AF0C6D" w:rsidRDefault="00AF0C6D" w:rsidP="003C2571">
      <w:pPr>
        <w:pStyle w:val="Akapitzlist"/>
        <w:ind w:left="-57"/>
        <w:jc w:val="both"/>
      </w:pPr>
      <w:r>
        <w:t xml:space="preserve">- p.W.Łukasiewicz – aby móc wykonać przedstawione inwestycje budżet należy zrekompensować wyższymi wpływami. Błąd, </w:t>
      </w:r>
      <w:r w:rsidR="00765D53">
        <w:t>ż</w:t>
      </w:r>
      <w:r>
        <w:t xml:space="preserve">e nie dokonano podwyższenia podatków min. </w:t>
      </w:r>
      <w:r w:rsidR="00765D53">
        <w:t>o</w:t>
      </w:r>
      <w:r>
        <w:t xml:space="preserve"> 4%. Dopłacamy do oświaty oraz gospodarki śmieciowej</w:t>
      </w:r>
      <w:r w:rsidR="00765D53">
        <w:t xml:space="preserve"> bardzo wysokie kwoty.</w:t>
      </w:r>
    </w:p>
    <w:p w14:paraId="29EE0843" w14:textId="79351369" w:rsidR="00AF0C6D" w:rsidRDefault="00AF0C6D" w:rsidP="003C2571">
      <w:pPr>
        <w:pStyle w:val="Akapitzlist"/>
        <w:ind w:left="-57"/>
        <w:jc w:val="both"/>
      </w:pPr>
      <w:r>
        <w:lastRenderedPageBreak/>
        <w:t xml:space="preserve"> - p.J.Jeżmański -  została przedstawiona w projekcie budżetu uwaga RIO, że Gminy nie mogą dopłacać do gospodarki śmieciowej, należy </w:t>
      </w:r>
      <w:r w:rsidR="00F02871">
        <w:t>poprowadzić</w:t>
      </w:r>
      <w:r w:rsidR="00765D53">
        <w:t xml:space="preserve"> tak politykę finansową Gminy, aby  </w:t>
      </w:r>
      <w:r>
        <w:t xml:space="preserve"> koszty i wpływy </w:t>
      </w:r>
      <w:r w:rsidR="00F02871">
        <w:t>bilansowały się bez dotacji z budżetu. Druga sprawa niższe podatki</w:t>
      </w:r>
      <w:r w:rsidR="00765D53">
        <w:t xml:space="preserve"> prowadzą w konsekwencji do </w:t>
      </w:r>
      <w:r w:rsidR="00F02871">
        <w:t>niższ</w:t>
      </w:r>
      <w:r w:rsidR="00765D53">
        <w:t>ych</w:t>
      </w:r>
      <w:r w:rsidR="00F02871">
        <w:t xml:space="preserve"> dochod</w:t>
      </w:r>
      <w:r w:rsidR="00765D53">
        <w:t>ów</w:t>
      </w:r>
      <w:r w:rsidR="00F02871">
        <w:t xml:space="preserve"> własn</w:t>
      </w:r>
      <w:r w:rsidR="00765D53">
        <w:t xml:space="preserve">ych i  </w:t>
      </w:r>
      <w:r w:rsidR="00F02871">
        <w:t xml:space="preserve"> mają odzwierciedlenie w obniżonej dotacji</w:t>
      </w:r>
      <w:r w:rsidR="00765D53">
        <w:t xml:space="preserve"> z budżetu państwa</w:t>
      </w:r>
      <w:r w:rsidR="00F02871">
        <w:t xml:space="preserve">. </w:t>
      </w:r>
      <w:r w:rsidR="00403D26">
        <w:t>Rozważyć sprawę wykonania oświetleń ulicznych w Gminie dot. środków sołeckich, jest tak dużo wykonanych projektów, natomiast nie są wykonywane inwestycje</w:t>
      </w:r>
      <w:r w:rsidR="00765D53">
        <w:t>, ponieważ nie ma na nie środków w budżecie.</w:t>
      </w:r>
    </w:p>
    <w:p w14:paraId="7E0867F9" w14:textId="043EC1D9" w:rsidR="00F02871" w:rsidRDefault="00F02871" w:rsidP="003C2571">
      <w:pPr>
        <w:pStyle w:val="Akapitzlist"/>
        <w:ind w:left="-57"/>
        <w:jc w:val="both"/>
      </w:pPr>
      <w:r>
        <w:t>- p.B-strz – ustawa</w:t>
      </w:r>
      <w:r w:rsidR="00765D53">
        <w:t xml:space="preserve"> o gospodarce śmieciowej</w:t>
      </w:r>
      <w:r>
        <w:t xml:space="preserve"> mówi, że jest to system samofinansujący się i takie</w:t>
      </w:r>
      <w:r w:rsidR="00975B54">
        <w:t xml:space="preserve"> jest</w:t>
      </w:r>
      <w:r>
        <w:t xml:space="preserve"> stanowisko RIO</w:t>
      </w:r>
      <w:r w:rsidR="00765D53">
        <w:t xml:space="preserve"> , Gminy nie powinny przekazywać na ten cel środków z własnych budżetów.</w:t>
      </w:r>
    </w:p>
    <w:p w14:paraId="11F7479F" w14:textId="3B12AA04" w:rsidR="00765D53" w:rsidRDefault="00175609" w:rsidP="003C2571">
      <w:pPr>
        <w:pStyle w:val="Akapitzlist"/>
        <w:ind w:left="-57"/>
        <w:jc w:val="both"/>
      </w:pPr>
      <w:r>
        <w:t>- p.K.Chojnacki – rozważając sprawy oświaty i ponoszonych</w:t>
      </w:r>
      <w:r w:rsidR="00CE581A">
        <w:t xml:space="preserve"> kosztów z budżetu Gminy to należy przeanalizować </w:t>
      </w:r>
      <w:r w:rsidR="00765D53">
        <w:t xml:space="preserve">ile Gmina włożyła środków własnych na wykonanie remontów budynków wewnątrz i zewnątrz przez ostatnie lata i w chwili obecnej robić zmiany organizacyjne w tych placówkach to też nie jest łatwa decyzja dla radnych.  </w:t>
      </w:r>
    </w:p>
    <w:p w14:paraId="6EF4BE4C" w14:textId="73683DCE" w:rsidR="00CE581A" w:rsidRDefault="006046D0" w:rsidP="003C2571">
      <w:pPr>
        <w:pStyle w:val="Akapitzlist"/>
        <w:ind w:left="-57"/>
        <w:jc w:val="both"/>
      </w:pPr>
      <w:r>
        <w:t>Dopłaty do wody wynoszą 169 000zł. natomiast jaki byłby cel zwiększenia wpływów, jakie są zamierzenia burmistrza.  Fundusz sołecki jest przeznaczany na zadania oświetleniowe w większości sołectw, aby je wykonać zdania te należy uzupełnić wolnymi środkami</w:t>
      </w:r>
      <w:r w:rsidR="006B05BC">
        <w:t xml:space="preserve">, ponieważ środków w budżecie braknie na każde z nich, one są nie doszacowane finansowo. </w:t>
      </w:r>
    </w:p>
    <w:p w14:paraId="0D687B4A" w14:textId="6EE0BEC5" w:rsidR="00F02871" w:rsidRDefault="00CE581A" w:rsidP="006046D0">
      <w:pPr>
        <w:pStyle w:val="Akapitzlist"/>
        <w:ind w:left="-57"/>
        <w:jc w:val="both"/>
      </w:pPr>
      <w:r>
        <w:t>- p.P.Domagała – przedmówca ma rację w tym zakresie , bo na jakie inne cele można p</w:t>
      </w:r>
      <w:r w:rsidR="006046D0">
        <w:t>rzeznaczyć budynki</w:t>
      </w:r>
      <w:r w:rsidR="006B05BC">
        <w:t xml:space="preserve"> szkolne</w:t>
      </w:r>
      <w:r w:rsidR="006046D0">
        <w:t>.</w:t>
      </w:r>
      <w:r w:rsidR="006B05BC">
        <w:t xml:space="preserve"> Wykonane remonty pochłonęły ogromne środki budżetowe i nie należy doprowadzić aby stały niewykorzystane. </w:t>
      </w:r>
    </w:p>
    <w:p w14:paraId="3A94B6B9" w14:textId="7262BA17" w:rsidR="006046D0" w:rsidRDefault="006046D0" w:rsidP="006046D0">
      <w:pPr>
        <w:pStyle w:val="Akapitzlist"/>
        <w:ind w:left="-57"/>
        <w:jc w:val="both"/>
      </w:pPr>
      <w:r>
        <w:t>- p.B-strz – proponuje, aby łączyć zadania sołeckie miejscowościami</w:t>
      </w:r>
      <w:r w:rsidR="006B05BC">
        <w:t xml:space="preserve"> wówczas są realne szanse  do wykonania zadania. </w:t>
      </w:r>
    </w:p>
    <w:p w14:paraId="28A4A383" w14:textId="77777777" w:rsidR="004C2191" w:rsidRDefault="006046D0" w:rsidP="006046D0">
      <w:pPr>
        <w:pStyle w:val="Akapitzlist"/>
        <w:ind w:left="-57"/>
        <w:jc w:val="both"/>
      </w:pPr>
      <w:r>
        <w:t>- p.P.Jankowski – b. tr</w:t>
      </w:r>
      <w:r w:rsidR="00114C33">
        <w:t>udne zadanie aby</w:t>
      </w:r>
      <w:r w:rsidR="0021653B">
        <w:t xml:space="preserve">  dokonać </w:t>
      </w:r>
      <w:r w:rsidR="00114C33">
        <w:t xml:space="preserve"> połącz</w:t>
      </w:r>
      <w:r w:rsidR="0021653B">
        <w:t>enia</w:t>
      </w:r>
      <w:r w:rsidR="00114C33">
        <w:t xml:space="preserve"> fundusz</w:t>
      </w:r>
      <w:r w:rsidR="0021653B">
        <w:t>y</w:t>
      </w:r>
      <w:r w:rsidR="00114C33">
        <w:t xml:space="preserve"> sołecki</w:t>
      </w:r>
      <w:r w:rsidR="0021653B">
        <w:t>ch</w:t>
      </w:r>
      <w:r w:rsidR="00114C33">
        <w:t xml:space="preserve"> kilku miejscowości.</w:t>
      </w:r>
      <w:r>
        <w:t xml:space="preserve">  </w:t>
      </w:r>
      <w:r w:rsidR="0021653B">
        <w:t xml:space="preserve">Należy rozważyć ograniczenie wydatków nie realnych </w:t>
      </w:r>
      <w:r w:rsidR="00826A8C">
        <w:t>do wykonania z funduszu sołeckiego</w:t>
      </w:r>
      <w:r w:rsidR="004C2191">
        <w:t>.</w:t>
      </w:r>
    </w:p>
    <w:p w14:paraId="1BA9BB4A" w14:textId="77777777" w:rsidR="00C53057" w:rsidRDefault="004C2191" w:rsidP="006046D0">
      <w:pPr>
        <w:pStyle w:val="Akapitzlist"/>
        <w:ind w:left="-57"/>
        <w:jc w:val="both"/>
      </w:pPr>
      <w:r>
        <w:t xml:space="preserve">- p.B-strz -  </w:t>
      </w:r>
      <w:r w:rsidR="006B05BC">
        <w:t>na</w:t>
      </w:r>
      <w:r>
        <w:t xml:space="preserve"> </w:t>
      </w:r>
      <w:r w:rsidR="006B05BC">
        <w:t xml:space="preserve">fundusz sołecki przeznaczamy 721 000zł. refundacji otrzymujemy ok. 131 000zł. </w:t>
      </w:r>
      <w:r w:rsidR="00C53057">
        <w:t xml:space="preserve">z budżetu przeznaczamy 600 000zł. </w:t>
      </w:r>
    </w:p>
    <w:p w14:paraId="7321BB1C" w14:textId="77777777" w:rsidR="00C53057" w:rsidRDefault="00C53057" w:rsidP="006046D0">
      <w:pPr>
        <w:pStyle w:val="Akapitzlist"/>
        <w:ind w:left="-57"/>
        <w:jc w:val="both"/>
      </w:pPr>
      <w:r>
        <w:t>Radni zgłaszają wnioski do budżetu na 2020r.</w:t>
      </w:r>
    </w:p>
    <w:p w14:paraId="65788F74" w14:textId="77777777" w:rsidR="00C53057" w:rsidRDefault="00C53057" w:rsidP="00C53057">
      <w:pPr>
        <w:jc w:val="both"/>
      </w:pPr>
      <w:r>
        <w:t>- p.P.Jankowski – przywrócić w 2020r. budowę Sali gimnastycznej w Dzierzkówku Starym kwota 500 000zł. źródło finansowania 220 000 ze środków zdjętych a 280 000 z obligacji.</w:t>
      </w:r>
    </w:p>
    <w:p w14:paraId="5D244801" w14:textId="77777777" w:rsidR="00C53057" w:rsidRDefault="00C53057" w:rsidP="00CA6C66">
      <w:pPr>
        <w:jc w:val="both"/>
      </w:pPr>
      <w:r>
        <w:t>- p.L.Skórnicki – oświetlenie Sołtyków-Gębarzów odcinek 900 m koszt 300 000zł.propozycja przeznaczone zostały środki w wysokości 37 000zł sołeckie natomiast 50 000 przeznaczyć ze schroniska lub z wolnych środków.</w:t>
      </w:r>
    </w:p>
    <w:p w14:paraId="020FE66F" w14:textId="77777777" w:rsidR="00C53057" w:rsidRDefault="00C53057" w:rsidP="00CA6C66">
      <w:pPr>
        <w:jc w:val="both"/>
      </w:pPr>
      <w:r>
        <w:t>- p.P.Domagała – przeznaczyć kwotę 50 000zl. dokończenie remontu remizy OSP w Bujaku – z wolnych środków.</w:t>
      </w:r>
    </w:p>
    <w:p w14:paraId="3707E23A" w14:textId="77777777" w:rsidR="00C53057" w:rsidRDefault="00C53057" w:rsidP="00CA6C66">
      <w:pPr>
        <w:jc w:val="both"/>
      </w:pPr>
      <w:r>
        <w:t>- wykonanie oświetlenia ulicznego (zakręt) w Podsuliszce 3 lampy kwota 20 000zł. – z wolnych środków.</w:t>
      </w:r>
    </w:p>
    <w:p w14:paraId="447EA3DD" w14:textId="77777777" w:rsidR="00C53057" w:rsidRDefault="00C53057" w:rsidP="00CA6C66">
      <w:pPr>
        <w:jc w:val="both"/>
      </w:pPr>
      <w:r>
        <w:t>- wykonanie projektu (przejście przez most) oraz uzgodnień geodezyjnych Modrzejowice –Bujak kwota 30 000zł. – z wolnych środków.</w:t>
      </w:r>
    </w:p>
    <w:p w14:paraId="49612921" w14:textId="77777777" w:rsidR="00C53057" w:rsidRDefault="00C53057" w:rsidP="00CA6C66">
      <w:pPr>
        <w:jc w:val="both"/>
      </w:pPr>
    </w:p>
    <w:p w14:paraId="2F73BAA5" w14:textId="77777777" w:rsidR="00C53057" w:rsidRDefault="00C53057" w:rsidP="00CA6C66">
      <w:pPr>
        <w:jc w:val="both"/>
      </w:pPr>
      <w:r>
        <w:t>- p.P.Woźniak – budowa ulicy Reymonta w Skaryszewie kwota 400 000zł.</w:t>
      </w:r>
    </w:p>
    <w:p w14:paraId="05CC15C0" w14:textId="77777777" w:rsidR="00C53057" w:rsidRDefault="00C53057" w:rsidP="00CA6C66">
      <w:pPr>
        <w:jc w:val="both"/>
      </w:pPr>
      <w:r>
        <w:t xml:space="preserve">- wykonanie oświetlenia ulicznego w ulicy Witosa w Skaryszewie    kwota 78 000zł. </w:t>
      </w:r>
    </w:p>
    <w:p w14:paraId="016B1702" w14:textId="77777777" w:rsidR="00C53057" w:rsidRDefault="00C53057" w:rsidP="00CA6C66">
      <w:pPr>
        <w:jc w:val="both"/>
      </w:pPr>
      <w:r>
        <w:t>- wykonanie projektu budowy ulicy Chopina w Skaryszewie.</w:t>
      </w:r>
    </w:p>
    <w:p w14:paraId="045E5A4F" w14:textId="77777777" w:rsidR="00C53057" w:rsidRDefault="00C53057" w:rsidP="00CA6C66">
      <w:pPr>
        <w:jc w:val="both"/>
      </w:pPr>
    </w:p>
    <w:p w14:paraId="32BB2D1E" w14:textId="77777777" w:rsidR="00C53057" w:rsidRDefault="00C53057" w:rsidP="00CA6C66">
      <w:pPr>
        <w:jc w:val="both"/>
      </w:pPr>
      <w:r>
        <w:t>- p.D.Czarkowska:</w:t>
      </w:r>
    </w:p>
    <w:p w14:paraId="51BEA183" w14:textId="77777777" w:rsidR="00C53057" w:rsidRDefault="00C53057" w:rsidP="00CA6C66">
      <w:pPr>
        <w:jc w:val="both"/>
      </w:pPr>
      <w:r>
        <w:t>- budowa oświetlenia ulicznego Kłonowiec –Koracz – Odechów koszt 40 000zł. środki przeznaczyć z remontu budynku Urzędu.</w:t>
      </w:r>
    </w:p>
    <w:p w14:paraId="1946EF54" w14:textId="77777777" w:rsidR="00C53057" w:rsidRDefault="00C53057" w:rsidP="00CA6C66">
      <w:pPr>
        <w:ind w:left="-57"/>
        <w:jc w:val="both"/>
      </w:pPr>
      <w:r>
        <w:t>- budowa wodociągu Odechów-Wyglądała koszt 70 000zł. (środki 50 000 z klubów sportowych i 20 000 ze schroniska).</w:t>
      </w:r>
    </w:p>
    <w:p w14:paraId="5158254F" w14:textId="77777777" w:rsidR="00C53057" w:rsidRDefault="00C53057" w:rsidP="00CA6C66">
      <w:pPr>
        <w:jc w:val="both"/>
      </w:pPr>
      <w:r>
        <w:lastRenderedPageBreak/>
        <w:t xml:space="preserve">- remont drogi Kłonowiec Koracz do p.Adamczyków kwota 100 000zł. z wolnych środków. </w:t>
      </w:r>
    </w:p>
    <w:p w14:paraId="3D9C1F97" w14:textId="77777777" w:rsidR="00C53057" w:rsidRDefault="00C53057" w:rsidP="00CA6C66">
      <w:pPr>
        <w:jc w:val="both"/>
      </w:pPr>
      <w:r>
        <w:t>- budowa oświetlenia ulicznego na parkingu przy Przychodni Zdrowia w Skaryszewie koszt ok. 10 000zł.</w:t>
      </w:r>
    </w:p>
    <w:p w14:paraId="2974C02B" w14:textId="77777777" w:rsidR="00C53057" w:rsidRDefault="00C53057" w:rsidP="00CA6C66">
      <w:pPr>
        <w:jc w:val="both"/>
      </w:pPr>
      <w:r>
        <w:t>- remont drogi Wilczna kwota 180 000zł – środki z obligacji komunalnych.</w:t>
      </w:r>
    </w:p>
    <w:p w14:paraId="7EFD0311" w14:textId="77777777" w:rsidR="00C53057" w:rsidRDefault="00C53057" w:rsidP="00CA6C66">
      <w:pPr>
        <w:jc w:val="both"/>
      </w:pPr>
    </w:p>
    <w:p w14:paraId="4B6B8E06" w14:textId="77777777" w:rsidR="00C53057" w:rsidRDefault="00C53057" w:rsidP="00CA6C66">
      <w:pPr>
        <w:jc w:val="both"/>
      </w:pPr>
      <w:r>
        <w:t>-P.J.Jeżmański – przeznaczyć kwotę 155 000zł. na dofinansowanie do zakupu samochodu OSP Makowiec.</w:t>
      </w:r>
    </w:p>
    <w:p w14:paraId="783456EA" w14:textId="77777777" w:rsidR="00C53057" w:rsidRDefault="00C53057" w:rsidP="00CA6C66">
      <w:pPr>
        <w:jc w:val="both"/>
      </w:pPr>
      <w:r>
        <w:t>- remont ulicy Armii Krajowej  Makowiec wykonanie z wolnych środków.</w:t>
      </w:r>
    </w:p>
    <w:p w14:paraId="0AF74DF1" w14:textId="77777777" w:rsidR="00C53057" w:rsidRDefault="00C53057" w:rsidP="00CA6C66">
      <w:pPr>
        <w:jc w:val="both"/>
      </w:pPr>
      <w:r>
        <w:t xml:space="preserve">- p.W.Łukasiewicz – rozpoczęcie budowy, przygotowanie projektu PSP w Makowie 100 000zł  </w:t>
      </w:r>
    </w:p>
    <w:p w14:paraId="4C75BEA3" w14:textId="77777777" w:rsidR="00C53057" w:rsidRDefault="00C53057" w:rsidP="00CA6C66">
      <w:pPr>
        <w:pStyle w:val="Akapitzlist"/>
        <w:ind w:left="303"/>
        <w:jc w:val="both"/>
      </w:pPr>
    </w:p>
    <w:p w14:paraId="5C1F53DF" w14:textId="77777777" w:rsidR="00C53057" w:rsidRDefault="00C53057" w:rsidP="00CA6C66">
      <w:pPr>
        <w:pStyle w:val="Akapitzlist"/>
        <w:ind w:left="303"/>
        <w:jc w:val="both"/>
      </w:pPr>
    </w:p>
    <w:p w14:paraId="01FDD542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 xml:space="preserve">- Analizując budżet p.Przewodniczący Komisji wskazał możliwości przesunięcia środków na inne cele wydatkowe przedstawione w projekcie budżetu na kwotę 210 000zł. oraz p. Piotr Jankowski dodatkowo zaproponował kwotę 500 000zł. z emisji obligacji komunalnych natomiast wnioski wskazane przez Radnych wynoszą kwotę 1 828 000zł. w związku z powyższym stosując zasadę zrównoważonych kwot zarówno po stronie środków wskazanych do zmniejszenia w projekcie budżetu jak i wskazanych na inne cele  - Przewodniczący stwierdza, że nie widzi umocowań prawnych do poddania pod głosowanie wskazanych zmian oraz kwot w budżecie na 2020r. </w:t>
      </w:r>
    </w:p>
    <w:p w14:paraId="01EAF3F6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9DD393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Projekt budżetu przygotowany przez Burmistrza został poddany pod głosowanie w sprawie wyrażenia opinii pozytywnej. Za – 3, p – 3, w – 0.</w:t>
      </w:r>
    </w:p>
    <w:p w14:paraId="1ACA8983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Na skutek nie rozstrzygnięcia wniosku w głosowaniu jawnym. Komisja nie zaopiniowała projektu budżetu.</w:t>
      </w:r>
    </w:p>
    <w:p w14:paraId="670A33FD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79631B" w14:textId="33B38DAD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DBAF65" w14:textId="58D9C88E" w:rsidR="00C53057" w:rsidRPr="00C53057" w:rsidRDefault="00CA6C66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53057" w:rsidRPr="00C53057">
        <w:rPr>
          <w:rFonts w:ascii="Times New Roman" w:hAnsi="Times New Roman" w:cs="Times New Roman"/>
          <w:sz w:val="24"/>
          <w:szCs w:val="24"/>
        </w:rPr>
        <w:t>Projekt uchwały w sprawie Wieloletniej Prognozy Finansowej Gminy na lata 2020-2025</w:t>
      </w:r>
    </w:p>
    <w:p w14:paraId="7AE46C16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1) Wprowadzić do budżetu na 2021r. budowę drogi Modrzejowice-Bujak z mostem kwota 500 000zł.</w:t>
      </w:r>
    </w:p>
    <w:p w14:paraId="28138340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Za-2,p-2,w-1.</w:t>
      </w:r>
    </w:p>
    <w:p w14:paraId="0F9F0073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 xml:space="preserve">W związku z równą liczba głosów wniosek nie został rozstrzygnięty w głosowaniu. </w:t>
      </w:r>
    </w:p>
    <w:p w14:paraId="61E0F938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2) Wprowadzić do budżetu na 2021r. budowę budynku PSP w Makowie kwotę 2 000 000zł.</w:t>
      </w:r>
    </w:p>
    <w:p w14:paraId="0EC5B117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- w 2022r. kwotę 3 000 000 zł.</w:t>
      </w:r>
    </w:p>
    <w:p w14:paraId="5127675E" w14:textId="35EFC528" w:rsid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- w 2023r. kwotę 3 000 000 zł.</w:t>
      </w:r>
    </w:p>
    <w:p w14:paraId="4A6B53A4" w14:textId="1BA9E837" w:rsidR="00CA6C66" w:rsidRDefault="00CA6C66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Za-3, p- 1, w–1.</w:t>
      </w:r>
    </w:p>
    <w:p w14:paraId="3F88B1FC" w14:textId="535C04DC" w:rsidR="00CA6C66" w:rsidRDefault="00CA6C66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podjęto większością głosów w głosowaniu jawnym. </w:t>
      </w:r>
    </w:p>
    <w:p w14:paraId="11C5EAB6" w14:textId="77777777" w:rsidR="00CA6C66" w:rsidRPr="00C53057" w:rsidRDefault="00CA6C66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B55AD6" w14:textId="6AC2F66B" w:rsid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3) Wprowadzić do budżetu na 2022r. budowę drogi Kłonowiec Kurek – Grabina kwotę 200 000zł.</w:t>
      </w:r>
    </w:p>
    <w:p w14:paraId="6A08031B" w14:textId="6D5E3D21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Za-3, p- 2, w–0.</w:t>
      </w:r>
    </w:p>
    <w:p w14:paraId="506C2256" w14:textId="0C335F17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podjęto większością głosów w głosowaniu jawnym. </w:t>
      </w:r>
    </w:p>
    <w:p w14:paraId="54744967" w14:textId="77777777" w:rsidR="007C01E5" w:rsidRPr="00C53057" w:rsidRDefault="007C01E5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6AADD8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 xml:space="preserve">4) Wprowadzić w 2021r. dokończenie oświetlenia ulicznego pomiędzy Skaryszewem a Radomiem wzdłuż drogi Nr 9  kwotę 400 000zł. </w:t>
      </w:r>
    </w:p>
    <w:p w14:paraId="2028D4F2" w14:textId="77777777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Za-3, p- 2, w–0.</w:t>
      </w:r>
    </w:p>
    <w:p w14:paraId="597E129E" w14:textId="77777777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podjęto większością głosów w głosowaniu jawnym. </w:t>
      </w:r>
    </w:p>
    <w:p w14:paraId="669BF2BC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BC0A24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DDB382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3C7769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BDFAA4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455D63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1C89D0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 xml:space="preserve">   Komisja pozytywnie zaopiniowała Projekt uchwały w sprawie Wieloletniej Prognozy Finansowej Gminy na lata 2020-2025  poprzez głosowanie jawne. </w:t>
      </w:r>
    </w:p>
    <w:p w14:paraId="09DFCB28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3057">
        <w:rPr>
          <w:rFonts w:ascii="Times New Roman" w:hAnsi="Times New Roman" w:cs="Times New Roman"/>
          <w:sz w:val="24"/>
          <w:szCs w:val="24"/>
        </w:rPr>
        <w:t>Za -  3, p – 2, w – 0.</w:t>
      </w:r>
    </w:p>
    <w:p w14:paraId="698161CB" w14:textId="1B7684E5" w:rsid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D50EC6" w14:textId="22B84953" w:rsidR="007C01E5" w:rsidRDefault="007C01E5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Projekt uchwały w sprawie zmian w budżecie Miasta i Gminy na 2019r. </w:t>
      </w:r>
    </w:p>
    <w:p w14:paraId="12C006D8" w14:textId="11C66F8F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Za-5, p- 0, w–0.</w:t>
      </w:r>
    </w:p>
    <w:p w14:paraId="6474D06A" w14:textId="77777777" w:rsidR="007C01E5" w:rsidRPr="00C53057" w:rsidRDefault="007C01E5" w:rsidP="007C01E5">
      <w:pPr>
        <w:jc w:val="both"/>
      </w:pPr>
      <w:r w:rsidRPr="00C53057">
        <w:t xml:space="preserve">Komisja pozytywnie zaopiniowała przedstawiony projekt uchwały.   </w:t>
      </w:r>
    </w:p>
    <w:p w14:paraId="12E1B764" w14:textId="77777777" w:rsidR="007C01E5" w:rsidRPr="00C53057" w:rsidRDefault="007C01E5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91A5A7" w14:textId="0AD7FDC6" w:rsidR="00C53057" w:rsidRDefault="007C01E5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Projekt uchwały w sprawie WPF na lata 2019-2025.</w:t>
      </w:r>
    </w:p>
    <w:p w14:paraId="59B49470" w14:textId="77777777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Za-5, p- 0, w–0.</w:t>
      </w:r>
    </w:p>
    <w:p w14:paraId="175AE817" w14:textId="77777777" w:rsidR="007C01E5" w:rsidRPr="00C53057" w:rsidRDefault="007C01E5" w:rsidP="007C01E5">
      <w:pPr>
        <w:jc w:val="both"/>
      </w:pPr>
      <w:r w:rsidRPr="00C53057">
        <w:t xml:space="preserve">Komisja pozytywnie zaopiniowała przedstawiony projekt uchwały.   </w:t>
      </w:r>
    </w:p>
    <w:p w14:paraId="06FD1AB8" w14:textId="77777777" w:rsidR="007C01E5" w:rsidRPr="00C53057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2F47BC" w14:textId="25090B05" w:rsidR="007C01E5" w:rsidRDefault="007C01E5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Projekt uchwały w sprawie wydatków niewygasających z upływem 2019r.</w:t>
      </w:r>
    </w:p>
    <w:p w14:paraId="65B5685D" w14:textId="77777777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Za-5, p- 0, w–0.</w:t>
      </w:r>
    </w:p>
    <w:p w14:paraId="0D4A0974" w14:textId="77777777" w:rsidR="007C01E5" w:rsidRPr="00C53057" w:rsidRDefault="007C01E5" w:rsidP="007C01E5">
      <w:pPr>
        <w:jc w:val="both"/>
      </w:pPr>
      <w:r w:rsidRPr="00C53057">
        <w:t xml:space="preserve">Komisja pozytywnie zaopiniowała przedstawiony projekt uchwały.   </w:t>
      </w:r>
    </w:p>
    <w:p w14:paraId="504B2905" w14:textId="77777777" w:rsidR="007C01E5" w:rsidRPr="00C53057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20677B" w14:textId="27F2E875" w:rsidR="00C53057" w:rsidRPr="00C53057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53057" w:rsidRPr="00C53057">
        <w:rPr>
          <w:rFonts w:ascii="Times New Roman" w:hAnsi="Times New Roman" w:cs="Times New Roman"/>
          <w:sz w:val="24"/>
          <w:szCs w:val="24"/>
        </w:rPr>
        <w:t xml:space="preserve">Projekt uchwały w sprawie utworzenia  na terenie Gminy Skaryszew Ośrodka Wsparcia pod nazwą Klub Senior+ w Makowcu. </w:t>
      </w:r>
    </w:p>
    <w:p w14:paraId="672E976C" w14:textId="77777777" w:rsidR="00C53057" w:rsidRPr="00C53057" w:rsidRDefault="00C53057" w:rsidP="00C53057">
      <w:pPr>
        <w:jc w:val="both"/>
      </w:pPr>
      <w:r w:rsidRPr="00C53057">
        <w:t xml:space="preserve">Komisja pozytywnie zaopiniowała przedstawiony projekt uchwały.   </w:t>
      </w:r>
    </w:p>
    <w:p w14:paraId="0173FDDA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FFF12E" w14:textId="2475679E" w:rsidR="00C53057" w:rsidRDefault="007C01E5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53057" w:rsidRPr="00C53057">
        <w:rPr>
          <w:rFonts w:ascii="Times New Roman" w:hAnsi="Times New Roman" w:cs="Times New Roman"/>
          <w:sz w:val="24"/>
          <w:szCs w:val="24"/>
        </w:rPr>
        <w:t>Projekt uchwały w sprawie określenia średniej ceny jednostki paliwa w Gminie Skaryszew na rok szkolny 2019/2020</w:t>
      </w:r>
    </w:p>
    <w:p w14:paraId="30DAA4F9" w14:textId="77777777" w:rsidR="007C01E5" w:rsidRDefault="007C01E5" w:rsidP="007C01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Za-5, p- 0, w–0.</w:t>
      </w:r>
    </w:p>
    <w:p w14:paraId="35D45930" w14:textId="77777777" w:rsidR="00C53057" w:rsidRPr="00C53057" w:rsidRDefault="00C53057" w:rsidP="00C53057">
      <w:pPr>
        <w:jc w:val="both"/>
      </w:pPr>
      <w:r w:rsidRPr="00C53057">
        <w:t xml:space="preserve">Komisja pozytywnie zaopiniowała przedstawiony projekt uchwały.   </w:t>
      </w:r>
    </w:p>
    <w:p w14:paraId="2E6E5A5C" w14:textId="77777777" w:rsidR="00C53057" w:rsidRPr="00C53057" w:rsidRDefault="00C53057" w:rsidP="00C530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7DA6E9" w14:textId="77790209" w:rsidR="000D6137" w:rsidRDefault="000D6137" w:rsidP="006046D0">
      <w:pPr>
        <w:pStyle w:val="Akapitzlist"/>
        <w:ind w:left="-57"/>
        <w:jc w:val="both"/>
      </w:pPr>
    </w:p>
    <w:p w14:paraId="2FADD159" w14:textId="09E9F3C5" w:rsidR="000D6137" w:rsidRPr="0063285F" w:rsidRDefault="000D6137" w:rsidP="000D6137">
      <w:pPr>
        <w:jc w:val="both"/>
      </w:pPr>
      <w:r w:rsidRPr="0063285F">
        <w:t>Ad.</w:t>
      </w:r>
      <w:r w:rsidR="007C01E5">
        <w:t>6</w:t>
      </w:r>
      <w:r w:rsidRPr="0063285F">
        <w:t>.</w:t>
      </w:r>
    </w:p>
    <w:p w14:paraId="3A450365" w14:textId="77777777" w:rsidR="000D6137" w:rsidRPr="0063285F" w:rsidRDefault="000D6137" w:rsidP="000D6137">
      <w:pPr>
        <w:jc w:val="both"/>
      </w:pPr>
      <w:r w:rsidRPr="0063285F">
        <w:t>Zamknięcie posiedzenia.</w:t>
      </w:r>
    </w:p>
    <w:p w14:paraId="04A01F26" w14:textId="777F8B71" w:rsidR="000D6137" w:rsidRPr="0063285F" w:rsidRDefault="000D6137" w:rsidP="000D6137">
      <w:pPr>
        <w:spacing w:line="276" w:lineRule="auto"/>
        <w:jc w:val="both"/>
        <w:rPr>
          <w:bCs/>
        </w:rPr>
      </w:pPr>
      <w:r w:rsidRPr="0063285F">
        <w:t>Na tym zakończono 1</w:t>
      </w:r>
      <w:r w:rsidR="007C01E5">
        <w:t>6</w:t>
      </w:r>
      <w:r w:rsidRPr="0063285F">
        <w:t xml:space="preserve"> posiedzenie Komisji Rozwoju Gospodarczego i Finansów</w:t>
      </w:r>
      <w:r w:rsidRPr="0063285F">
        <w:rPr>
          <w:bCs/>
        </w:rPr>
        <w:t>.</w:t>
      </w:r>
    </w:p>
    <w:p w14:paraId="0DD7A609" w14:textId="77777777" w:rsidR="000D6137" w:rsidRPr="0063285F" w:rsidRDefault="000D6137" w:rsidP="000D6137">
      <w:pPr>
        <w:spacing w:line="276" w:lineRule="auto"/>
        <w:jc w:val="both"/>
      </w:pPr>
    </w:p>
    <w:p w14:paraId="250967B6" w14:textId="77777777" w:rsidR="000D6137" w:rsidRPr="0063285F" w:rsidRDefault="000D6137" w:rsidP="000D6137">
      <w:pPr>
        <w:spacing w:line="276" w:lineRule="auto"/>
        <w:jc w:val="both"/>
      </w:pPr>
      <w:r w:rsidRPr="0063285F">
        <w:t xml:space="preserve">Protokołowała: </w:t>
      </w:r>
      <w:r w:rsidRPr="0063285F">
        <w:tab/>
      </w:r>
      <w:r w:rsidRPr="0063285F">
        <w:tab/>
      </w:r>
      <w:r w:rsidRPr="0063285F">
        <w:tab/>
      </w:r>
      <w:r w:rsidRPr="0063285F">
        <w:tab/>
      </w:r>
      <w:r w:rsidRPr="0063285F">
        <w:tab/>
        <w:t xml:space="preserve">  </w:t>
      </w:r>
      <w:r w:rsidRPr="0063285F">
        <w:tab/>
        <w:t xml:space="preserve">    Przewodniczący Komisji:</w:t>
      </w:r>
    </w:p>
    <w:p w14:paraId="74DC6CAF" w14:textId="77777777" w:rsidR="000D6137" w:rsidRPr="0063285F" w:rsidRDefault="000D6137" w:rsidP="000D6137">
      <w:pPr>
        <w:spacing w:line="276" w:lineRule="auto"/>
        <w:jc w:val="both"/>
      </w:pPr>
    </w:p>
    <w:p w14:paraId="47425EEC" w14:textId="77777777" w:rsidR="000D6137" w:rsidRPr="0063285F" w:rsidRDefault="000D6137" w:rsidP="000D6137">
      <w:pPr>
        <w:spacing w:line="276" w:lineRule="auto"/>
        <w:jc w:val="both"/>
      </w:pPr>
      <w:r w:rsidRPr="0063285F">
        <w:t xml:space="preserve">Barbara Malmon                    </w:t>
      </w:r>
      <w:r w:rsidRPr="0063285F">
        <w:tab/>
      </w:r>
      <w:r w:rsidRPr="0063285F">
        <w:tab/>
      </w:r>
      <w:r w:rsidRPr="0063285F">
        <w:tab/>
        <w:t xml:space="preserve">                  Waldemar Łukasiewicz </w:t>
      </w:r>
    </w:p>
    <w:p w14:paraId="58406C8F" w14:textId="77777777" w:rsidR="000D6137" w:rsidRDefault="000D6137" w:rsidP="000D6137"/>
    <w:p w14:paraId="784FFD1A" w14:textId="77777777" w:rsidR="000D6137" w:rsidRDefault="000D6137" w:rsidP="006046D0">
      <w:pPr>
        <w:pStyle w:val="Akapitzlist"/>
        <w:ind w:left="-57"/>
        <w:jc w:val="both"/>
      </w:pPr>
    </w:p>
    <w:sectPr w:rsidR="000D61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E082" w14:textId="77777777" w:rsidR="003D155B" w:rsidRDefault="003D155B" w:rsidP="003C2571">
      <w:r>
        <w:separator/>
      </w:r>
    </w:p>
  </w:endnote>
  <w:endnote w:type="continuationSeparator" w:id="0">
    <w:p w14:paraId="11995DF6" w14:textId="77777777" w:rsidR="003D155B" w:rsidRDefault="003D155B" w:rsidP="003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8191" w14:textId="77777777" w:rsidR="003D155B" w:rsidRDefault="003D155B" w:rsidP="003C2571">
      <w:r>
        <w:separator/>
      </w:r>
    </w:p>
  </w:footnote>
  <w:footnote w:type="continuationSeparator" w:id="0">
    <w:p w14:paraId="36CDEE2F" w14:textId="77777777" w:rsidR="003D155B" w:rsidRDefault="003D155B" w:rsidP="003C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845552"/>
      <w:docPartObj>
        <w:docPartGallery w:val="Page Numbers (Top of Page)"/>
        <w:docPartUnique/>
      </w:docPartObj>
    </w:sdtPr>
    <w:sdtEndPr/>
    <w:sdtContent>
      <w:p w14:paraId="735190D7" w14:textId="63698DDC" w:rsidR="003C2571" w:rsidRDefault="003C257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CF08B" w14:textId="77777777" w:rsidR="003C2571" w:rsidRDefault="003C2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653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3FDF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228B"/>
    <w:multiLevelType w:val="hybridMultilevel"/>
    <w:tmpl w:val="32CABF10"/>
    <w:lvl w:ilvl="0" w:tplc="12382B3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54"/>
    <w:rsid w:val="000D6137"/>
    <w:rsid w:val="000E5785"/>
    <w:rsid w:val="00114C33"/>
    <w:rsid w:val="00175609"/>
    <w:rsid w:val="001D1E74"/>
    <w:rsid w:val="0021653B"/>
    <w:rsid w:val="00253AF4"/>
    <w:rsid w:val="003C2571"/>
    <w:rsid w:val="003D155B"/>
    <w:rsid w:val="00403D26"/>
    <w:rsid w:val="00475ACB"/>
    <w:rsid w:val="004C2191"/>
    <w:rsid w:val="004F5452"/>
    <w:rsid w:val="00516187"/>
    <w:rsid w:val="00593A5A"/>
    <w:rsid w:val="005C4C49"/>
    <w:rsid w:val="006046D0"/>
    <w:rsid w:val="00634A71"/>
    <w:rsid w:val="006B05BC"/>
    <w:rsid w:val="00765D53"/>
    <w:rsid w:val="007C01E5"/>
    <w:rsid w:val="007F2B54"/>
    <w:rsid w:val="00800AF1"/>
    <w:rsid w:val="00826A8C"/>
    <w:rsid w:val="0085569B"/>
    <w:rsid w:val="00975B54"/>
    <w:rsid w:val="00A47181"/>
    <w:rsid w:val="00A91CDD"/>
    <w:rsid w:val="00AF0C6D"/>
    <w:rsid w:val="00B8148C"/>
    <w:rsid w:val="00C53057"/>
    <w:rsid w:val="00CA6C66"/>
    <w:rsid w:val="00CE581A"/>
    <w:rsid w:val="00DC30E5"/>
    <w:rsid w:val="00DF1D4B"/>
    <w:rsid w:val="00E2197E"/>
    <w:rsid w:val="00E468B5"/>
    <w:rsid w:val="00F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C355"/>
  <w15:chartTrackingRefBased/>
  <w15:docId w15:val="{7D9C040B-875F-47D5-A411-10B87C6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A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10</cp:revision>
  <cp:lastPrinted>2020-03-18T12:36:00Z</cp:lastPrinted>
  <dcterms:created xsi:type="dcterms:W3CDTF">2020-02-13T10:45:00Z</dcterms:created>
  <dcterms:modified xsi:type="dcterms:W3CDTF">2020-03-18T13:00:00Z</dcterms:modified>
</cp:coreProperties>
</file>