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D1E4" w14:textId="5586BD25" w:rsidR="004A1654" w:rsidRDefault="003A0D16" w:rsidP="00806D51">
      <w:pPr>
        <w:jc w:val="right"/>
        <w:rPr>
          <w:sz w:val="20"/>
          <w:szCs w:val="20"/>
        </w:rPr>
      </w:pPr>
      <w:r w:rsidRPr="003A0D16">
        <w:rPr>
          <w:sz w:val="20"/>
          <w:szCs w:val="20"/>
        </w:rPr>
        <w:t>Załącznik</w:t>
      </w:r>
      <w:r w:rsidR="00806D51">
        <w:rPr>
          <w:sz w:val="20"/>
          <w:szCs w:val="20"/>
        </w:rPr>
        <w:t xml:space="preserve"> nr 1</w:t>
      </w:r>
      <w:r w:rsidRPr="003A0D16">
        <w:rPr>
          <w:sz w:val="20"/>
          <w:szCs w:val="20"/>
        </w:rPr>
        <w:t xml:space="preserve"> do Zarządz</w:t>
      </w:r>
      <w:r w:rsidR="00806D51">
        <w:rPr>
          <w:sz w:val="20"/>
          <w:szCs w:val="20"/>
        </w:rPr>
        <w:t>e</w:t>
      </w:r>
      <w:bookmarkStart w:id="0" w:name="_GoBack"/>
      <w:bookmarkEnd w:id="0"/>
      <w:r w:rsidRPr="003A0D16">
        <w:rPr>
          <w:sz w:val="20"/>
          <w:szCs w:val="20"/>
        </w:rPr>
        <w:t>nia Nr 22/2019</w:t>
      </w:r>
      <w:r w:rsidRPr="003A0D16">
        <w:rPr>
          <w:sz w:val="20"/>
          <w:szCs w:val="20"/>
        </w:rPr>
        <w:br/>
        <w:t>Burmistrza Miasta i Gminy Skaryszew</w:t>
      </w:r>
      <w:r w:rsidRPr="003A0D16">
        <w:rPr>
          <w:sz w:val="20"/>
          <w:szCs w:val="20"/>
        </w:rPr>
        <w:br/>
        <w:t>z dnia 15.02.2019r.</w:t>
      </w:r>
    </w:p>
    <w:p w14:paraId="5FB3C89B" w14:textId="77777777" w:rsidR="003A0D16" w:rsidRPr="003A0D16" w:rsidRDefault="003A0D16" w:rsidP="00806D51">
      <w:pPr>
        <w:jc w:val="right"/>
        <w:rPr>
          <w:b/>
          <w:bCs/>
          <w:sz w:val="20"/>
          <w:szCs w:val="20"/>
        </w:rPr>
      </w:pPr>
    </w:p>
    <w:p w14:paraId="0F23C5AB" w14:textId="77777777" w:rsidR="003A0D16" w:rsidRPr="003A0D16" w:rsidRDefault="003A0D16" w:rsidP="00A851C9">
      <w:pPr>
        <w:jc w:val="both"/>
        <w:rPr>
          <w:b/>
          <w:bCs/>
          <w:sz w:val="28"/>
          <w:szCs w:val="28"/>
        </w:rPr>
      </w:pPr>
      <w:r w:rsidRPr="003A0D16">
        <w:rPr>
          <w:b/>
          <w:bCs/>
          <w:sz w:val="28"/>
          <w:szCs w:val="28"/>
        </w:rPr>
        <w:t>PROCEDURA KONTROLI PRZESTRZEGANIA ZASAD I WARUNKÓW KORZYSTANIA Z ZEZWOLEŃ NA SPRZEDAŻ NAPOJÓW</w:t>
      </w:r>
      <w:r>
        <w:rPr>
          <w:b/>
          <w:bCs/>
          <w:sz w:val="28"/>
          <w:szCs w:val="28"/>
        </w:rPr>
        <w:t xml:space="preserve"> A</w:t>
      </w:r>
      <w:r w:rsidRPr="003A0D16">
        <w:rPr>
          <w:b/>
          <w:bCs/>
          <w:sz w:val="28"/>
          <w:szCs w:val="28"/>
        </w:rPr>
        <w:t>LKOHOLOWYCH.</w:t>
      </w:r>
    </w:p>
    <w:p w14:paraId="6A62DF0D" w14:textId="77777777" w:rsidR="003A0D16" w:rsidRDefault="003A0D16" w:rsidP="00A851C9">
      <w:pPr>
        <w:jc w:val="both"/>
        <w:rPr>
          <w:b/>
          <w:bCs/>
          <w:sz w:val="24"/>
          <w:szCs w:val="24"/>
        </w:rPr>
      </w:pPr>
      <w:r w:rsidRPr="003A0D16">
        <w:rPr>
          <w:b/>
          <w:bCs/>
          <w:sz w:val="24"/>
          <w:szCs w:val="24"/>
        </w:rPr>
        <w:t>PODSTAWA PRAWNA KONTROLI</w:t>
      </w:r>
      <w:r>
        <w:rPr>
          <w:b/>
          <w:bCs/>
          <w:sz w:val="24"/>
          <w:szCs w:val="24"/>
        </w:rPr>
        <w:t>.</w:t>
      </w:r>
    </w:p>
    <w:p w14:paraId="6E13DCD2" w14:textId="77777777" w:rsidR="003A0D16" w:rsidRDefault="003A0D16" w:rsidP="00A851C9">
      <w:pPr>
        <w:jc w:val="both"/>
        <w:rPr>
          <w:sz w:val="24"/>
          <w:szCs w:val="24"/>
        </w:rPr>
      </w:pPr>
      <w:r w:rsidRPr="003A0D16">
        <w:rPr>
          <w:sz w:val="24"/>
          <w:szCs w:val="24"/>
        </w:rPr>
        <w:t>Art.18 ust. 8 i art. 18</w:t>
      </w:r>
      <w:r w:rsidRPr="003A0D16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ustawy o wychowaniu w trzeźwości i przeciwdziałaniu alkoholizmowi z dnia 26 października </w:t>
      </w:r>
      <w:r w:rsidR="0094682D">
        <w:rPr>
          <w:sz w:val="24"/>
          <w:szCs w:val="24"/>
        </w:rPr>
        <w:t>1982r. (Dz. U. z 2018r. poz. 2137, 2244 i z 2019r. poz. 730) oraz art. 45-65 ustaw z dnia 6 marca 2018 Prawo przedsiębiorców (Dz.U. z 2018r. poz. 646, 1479, 1633, 1629 i 2212).</w:t>
      </w:r>
    </w:p>
    <w:p w14:paraId="0B0B6219" w14:textId="77777777" w:rsidR="0094682D" w:rsidRPr="0094682D" w:rsidRDefault="0094682D" w:rsidP="00A851C9">
      <w:pPr>
        <w:jc w:val="both"/>
        <w:rPr>
          <w:b/>
          <w:bCs/>
          <w:sz w:val="24"/>
          <w:szCs w:val="24"/>
        </w:rPr>
      </w:pPr>
      <w:r w:rsidRPr="0094682D">
        <w:rPr>
          <w:b/>
          <w:bCs/>
          <w:sz w:val="24"/>
          <w:szCs w:val="24"/>
        </w:rPr>
        <w:t>ZAKRES PRZEDMIOTOWY</w:t>
      </w:r>
      <w:r>
        <w:rPr>
          <w:b/>
          <w:bCs/>
          <w:sz w:val="24"/>
          <w:szCs w:val="24"/>
        </w:rPr>
        <w:t xml:space="preserve"> KONTROLI.</w:t>
      </w:r>
    </w:p>
    <w:p w14:paraId="4EBF0BA8" w14:textId="77777777" w:rsidR="0094682D" w:rsidRDefault="0094682D" w:rsidP="00A851C9">
      <w:pPr>
        <w:jc w:val="both"/>
        <w:rPr>
          <w:sz w:val="24"/>
          <w:szCs w:val="24"/>
        </w:rPr>
      </w:pPr>
      <w:r w:rsidRPr="0094682D">
        <w:rPr>
          <w:sz w:val="24"/>
          <w:szCs w:val="24"/>
        </w:rPr>
        <w:t>Przestrzeganie zasad i warunków korzystania z zezwolenia na sprzedaż napojów alkoholowych</w:t>
      </w:r>
      <w:r>
        <w:rPr>
          <w:sz w:val="24"/>
          <w:szCs w:val="24"/>
        </w:rPr>
        <w:t>.</w:t>
      </w:r>
    </w:p>
    <w:p w14:paraId="122F1D2D" w14:textId="77777777" w:rsidR="0094682D" w:rsidRDefault="0094682D" w:rsidP="00A851C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682D">
        <w:rPr>
          <w:b/>
          <w:bCs/>
          <w:sz w:val="24"/>
          <w:szCs w:val="24"/>
        </w:rPr>
        <w:t>ZAKRES KONTROLI OBEJMUJE:</w:t>
      </w:r>
    </w:p>
    <w:p w14:paraId="347F0577" w14:textId="77777777" w:rsidR="00481640" w:rsidRDefault="00481640" w:rsidP="00A851C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Zbadanie zakłócania porządku publicznego w miejscu sprzedaży napojów alkoholowych;</w:t>
      </w:r>
    </w:p>
    <w:p w14:paraId="08016FF7" w14:textId="77777777" w:rsidR="00481640" w:rsidRPr="00481640" w:rsidRDefault="00481640" w:rsidP="00A851C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Przestrzeganie określonych w ustawie o wychowaniu w trzeźwości i przeciwdziałaniu alkoholizmowi warunków prowadzenia sprzedaży napojów alkoholowych:</w:t>
      </w:r>
    </w:p>
    <w:p w14:paraId="3A310004" w14:textId="77777777" w:rsidR="0094682D" w:rsidRPr="003377F4" w:rsidRDefault="00A81B7B" w:rsidP="00A851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7F4" w:rsidRPr="003377F4">
        <w:rPr>
          <w:sz w:val="24"/>
          <w:szCs w:val="24"/>
        </w:rPr>
        <w:t>posiadanie ważnego zezwolenia na sprzedaż</w:t>
      </w:r>
      <w:r>
        <w:rPr>
          <w:sz w:val="24"/>
          <w:szCs w:val="24"/>
        </w:rPr>
        <w:t xml:space="preserve"> </w:t>
      </w:r>
      <w:r w:rsidR="003377F4" w:rsidRPr="003377F4">
        <w:rPr>
          <w:sz w:val="24"/>
          <w:szCs w:val="24"/>
        </w:rPr>
        <w:t>napojów alkoholowych;</w:t>
      </w:r>
    </w:p>
    <w:p w14:paraId="04DA7685" w14:textId="77777777" w:rsidR="003377F4" w:rsidRPr="003377F4" w:rsidRDefault="00A81B7B" w:rsidP="00A851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7F4" w:rsidRPr="003377F4">
        <w:rPr>
          <w:sz w:val="24"/>
          <w:szCs w:val="24"/>
        </w:rPr>
        <w:t>wnoszenie opłat za korzystanie z zezwolenia – dowód wniesionej opłaty</w:t>
      </w:r>
    </w:p>
    <w:p w14:paraId="4C01705B" w14:textId="77777777" w:rsidR="003377F4" w:rsidRPr="003377F4" w:rsidRDefault="00A81B7B" w:rsidP="00A851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7F4" w:rsidRPr="003377F4">
        <w:rPr>
          <w:sz w:val="24"/>
          <w:szCs w:val="24"/>
        </w:rPr>
        <w:t>posiadanie tytułu prawnego do lokalu</w:t>
      </w:r>
    </w:p>
    <w:p w14:paraId="6E403B0E" w14:textId="77777777" w:rsidR="003377F4" w:rsidRPr="003377F4" w:rsidRDefault="003377F4" w:rsidP="00A851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377F4">
        <w:rPr>
          <w:sz w:val="24"/>
          <w:szCs w:val="24"/>
        </w:rPr>
        <w:t xml:space="preserve">zaopatrywanie się w napoje alkoholowe u producentów i przedsiębiorców </w:t>
      </w:r>
      <w:r w:rsidR="00A81B7B">
        <w:rPr>
          <w:sz w:val="24"/>
          <w:szCs w:val="24"/>
        </w:rPr>
        <w:t xml:space="preserve">   </w:t>
      </w:r>
      <w:r w:rsidRPr="003377F4">
        <w:rPr>
          <w:sz w:val="24"/>
          <w:szCs w:val="24"/>
        </w:rPr>
        <w:t>posiadających odpowiednie zezwolenie na sprzedaż hurtową napojów alkoholowych;</w:t>
      </w:r>
    </w:p>
    <w:p w14:paraId="31268CC9" w14:textId="77777777" w:rsidR="003377F4" w:rsidRPr="003377F4" w:rsidRDefault="00A81B7B" w:rsidP="00A851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7F4" w:rsidRPr="003377F4">
        <w:rPr>
          <w:sz w:val="24"/>
          <w:szCs w:val="24"/>
        </w:rPr>
        <w:t>sprzedaż i podawanie napojów alkoholowych w miejscu wyznaczonym w zezwoleniu</w:t>
      </w:r>
    </w:p>
    <w:p w14:paraId="2EF3C8DF" w14:textId="77777777" w:rsidR="003377F4" w:rsidRDefault="00A81B7B" w:rsidP="00A851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7F4" w:rsidRPr="003377F4">
        <w:rPr>
          <w:sz w:val="24"/>
          <w:szCs w:val="24"/>
        </w:rPr>
        <w:t>wykonywanie działalności gospodarczej w zakresie objętym zezwoleniem tylko przez przedsiębiorcę w nim oznaczonego i wyłącznie w miejscu wymienionym w zezwoleniu;</w:t>
      </w:r>
    </w:p>
    <w:p w14:paraId="596DE249" w14:textId="77777777" w:rsidR="00A81B7B" w:rsidRDefault="00A81B7B" w:rsidP="00A851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przestrzeganie zasad i warunków korzystania z zezwoleń na sprzedaż napojów alkoholowych wynikających ustawy o wychowaniu w trzeźwości </w:t>
      </w:r>
      <w:r w:rsidR="00A0676B">
        <w:rPr>
          <w:sz w:val="24"/>
          <w:szCs w:val="24"/>
        </w:rPr>
        <w:t>i przeciwdziałaniu alkoholizmowi:</w:t>
      </w:r>
    </w:p>
    <w:p w14:paraId="678EEB1A" w14:textId="77777777" w:rsidR="00A0676B" w:rsidRDefault="00A0676B" w:rsidP="00A851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niesprzedawanie i niepodawanie napojów alkoholowych osobom do lat 18, nietrzeźwym, na kredyt lub pod zastaw,</w:t>
      </w:r>
    </w:p>
    <w:p w14:paraId="70DE2374" w14:textId="77777777" w:rsidR="00A0676B" w:rsidRDefault="00A0676B" w:rsidP="00A851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uwidacznianie informacji o szkodliwości spożywania alkoholu,</w:t>
      </w:r>
    </w:p>
    <w:p w14:paraId="1502FF45" w14:textId="77777777" w:rsidR="00C95D35" w:rsidRDefault="00A0676B" w:rsidP="00A851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sprzedaż detaliczną napojów alkoholowych, zawierających powyżej 4,5% alkoholu (z wyjątkiem piwa) przeznaczonych do spożycia poza miejscem sprzedaży w punktach sprzedaży, którymi są: sklepy bran</w:t>
      </w:r>
      <w:r w:rsidR="00C95D35">
        <w:rPr>
          <w:sz w:val="24"/>
          <w:szCs w:val="24"/>
        </w:rPr>
        <w:t xml:space="preserve">żowe ze sprzedażą napojów alkoholowych, wydzielone stoiska ze sprzedażą napojów alkoholu w </w:t>
      </w:r>
      <w:r w:rsidR="00C95D35">
        <w:rPr>
          <w:sz w:val="24"/>
          <w:szCs w:val="24"/>
        </w:rPr>
        <w:lastRenderedPageBreak/>
        <w:t>samoobsługowych placówkach handlowych o powierzchni sprzedażowej powyżej 200 m</w:t>
      </w:r>
      <w:r w:rsidR="00C95D35" w:rsidRPr="00C95D3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C95D35">
        <w:rPr>
          <w:sz w:val="24"/>
          <w:szCs w:val="24"/>
        </w:rPr>
        <w:t>, pozostałe placówki samoobsługowe oraz inne placówki handlowe, w których sprzedawca prowadzi bezpośrednią sprzedaż napojów alkoholowych</w:t>
      </w:r>
    </w:p>
    <w:p w14:paraId="2F07C3B9" w14:textId="77777777" w:rsidR="00C95D35" w:rsidRDefault="00C95D35" w:rsidP="00A851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przestrzeganie ustawowego zakazu reklamowania i promocji napojów alkoholowych</w:t>
      </w:r>
    </w:p>
    <w:p w14:paraId="57EC58E3" w14:textId="77777777" w:rsidR="001A42C4" w:rsidRDefault="00C95D35" w:rsidP="00A851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przedstawianie prawid</w:t>
      </w:r>
      <w:r w:rsidR="001A42C4">
        <w:rPr>
          <w:sz w:val="24"/>
          <w:szCs w:val="24"/>
        </w:rPr>
        <w:t>łowych danych o wartości sprzedaży poszczególnych rodzajów napojów alkoholowych w punkcie sprzedaży w roku poprzednim.</w:t>
      </w:r>
    </w:p>
    <w:p w14:paraId="211ADDA6" w14:textId="77777777" w:rsidR="001A42C4" w:rsidRPr="001A42C4" w:rsidRDefault="001A42C4" w:rsidP="00A851C9">
      <w:pPr>
        <w:jc w:val="both"/>
        <w:rPr>
          <w:b/>
          <w:bCs/>
          <w:sz w:val="24"/>
          <w:szCs w:val="24"/>
        </w:rPr>
      </w:pPr>
    </w:p>
    <w:p w14:paraId="1EB5F356" w14:textId="77777777" w:rsidR="00A0676B" w:rsidRDefault="001A42C4" w:rsidP="00A851C9">
      <w:pPr>
        <w:jc w:val="both"/>
        <w:rPr>
          <w:b/>
          <w:bCs/>
          <w:sz w:val="24"/>
          <w:szCs w:val="24"/>
        </w:rPr>
      </w:pPr>
      <w:r w:rsidRPr="001A42C4">
        <w:rPr>
          <w:b/>
          <w:bCs/>
          <w:sz w:val="24"/>
          <w:szCs w:val="24"/>
        </w:rPr>
        <w:t>ZAKRES PODMIOTOWY KONTROLI</w:t>
      </w:r>
      <w:r w:rsidR="00C95D35" w:rsidRPr="001A42C4">
        <w:rPr>
          <w:b/>
          <w:bCs/>
          <w:sz w:val="24"/>
          <w:szCs w:val="24"/>
        </w:rPr>
        <w:t xml:space="preserve"> </w:t>
      </w:r>
    </w:p>
    <w:p w14:paraId="4544EF67" w14:textId="77777777" w:rsidR="001A42C4" w:rsidRPr="00687112" w:rsidRDefault="001A42C4" w:rsidP="00A851C9">
      <w:pPr>
        <w:jc w:val="both"/>
        <w:rPr>
          <w:b/>
          <w:bCs/>
          <w:sz w:val="28"/>
          <w:szCs w:val="28"/>
        </w:rPr>
      </w:pPr>
      <w:r w:rsidRPr="00687112">
        <w:rPr>
          <w:b/>
          <w:bCs/>
          <w:sz w:val="28"/>
          <w:szCs w:val="28"/>
        </w:rPr>
        <w:t>Przedsiębiorcy prowadzący sprzedaż napojów alkoholowych na podstawie zezwoleń  wydanych przez Burmistrza Miasta i Gminy Skaryszew.</w:t>
      </w:r>
    </w:p>
    <w:p w14:paraId="00A10F00" w14:textId="77777777" w:rsidR="001A42C4" w:rsidRPr="00687112" w:rsidRDefault="001A42C4" w:rsidP="00A851C9">
      <w:pPr>
        <w:jc w:val="both"/>
        <w:rPr>
          <w:sz w:val="24"/>
          <w:szCs w:val="24"/>
        </w:rPr>
      </w:pPr>
      <w:r w:rsidRPr="00687112">
        <w:rPr>
          <w:sz w:val="24"/>
          <w:szCs w:val="24"/>
        </w:rPr>
        <w:t>W szczególności kontrolowane będą punkty sprzedaży alkoholu:</w:t>
      </w:r>
    </w:p>
    <w:p w14:paraId="3DC9188A" w14:textId="77777777" w:rsidR="001A42C4" w:rsidRPr="00687112" w:rsidRDefault="001A42C4" w:rsidP="00A851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87112">
        <w:rPr>
          <w:sz w:val="24"/>
          <w:szCs w:val="24"/>
        </w:rPr>
        <w:t>na które wpływają skargi lub interwencje,</w:t>
      </w:r>
    </w:p>
    <w:p w14:paraId="66BF400C" w14:textId="77777777" w:rsidR="001A42C4" w:rsidRPr="00687112" w:rsidRDefault="001A42C4" w:rsidP="00A851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87112">
        <w:rPr>
          <w:sz w:val="24"/>
          <w:szCs w:val="24"/>
        </w:rPr>
        <w:t>w których stwierdzono nieprawidłowości,</w:t>
      </w:r>
    </w:p>
    <w:p w14:paraId="5208F076" w14:textId="77777777" w:rsidR="001A42C4" w:rsidRPr="00687112" w:rsidRDefault="001A42C4" w:rsidP="00A851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87112">
        <w:rPr>
          <w:sz w:val="24"/>
          <w:szCs w:val="24"/>
        </w:rPr>
        <w:t>nowopowstałe punkty sprzedaży,</w:t>
      </w:r>
    </w:p>
    <w:p w14:paraId="3BFDD27B" w14:textId="77777777" w:rsidR="001A42C4" w:rsidRPr="00687112" w:rsidRDefault="001A42C4" w:rsidP="00A851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87112">
        <w:rPr>
          <w:sz w:val="24"/>
          <w:szCs w:val="24"/>
        </w:rPr>
        <w:t>punkty, które w roku poprzednim nie były kontrolowane.</w:t>
      </w:r>
    </w:p>
    <w:p w14:paraId="13809CF1" w14:textId="77777777" w:rsidR="001A42C4" w:rsidRPr="00FA7863" w:rsidRDefault="001A42C4" w:rsidP="00A851C9">
      <w:pPr>
        <w:jc w:val="both"/>
        <w:rPr>
          <w:sz w:val="24"/>
          <w:szCs w:val="24"/>
        </w:rPr>
      </w:pPr>
    </w:p>
    <w:p w14:paraId="48117E60" w14:textId="77777777" w:rsidR="00687112" w:rsidRPr="00FA7863" w:rsidRDefault="001A42C4" w:rsidP="00A851C9">
      <w:pPr>
        <w:jc w:val="both"/>
        <w:rPr>
          <w:sz w:val="24"/>
          <w:szCs w:val="24"/>
        </w:rPr>
      </w:pPr>
      <w:r w:rsidRPr="00FA7863">
        <w:rPr>
          <w:sz w:val="24"/>
          <w:szCs w:val="24"/>
        </w:rPr>
        <w:t xml:space="preserve">Przy planowaniu kontroli </w:t>
      </w:r>
      <w:r w:rsidR="00687112" w:rsidRPr="00FA7863">
        <w:rPr>
          <w:sz w:val="24"/>
          <w:szCs w:val="24"/>
        </w:rPr>
        <w:t>uwzględnia się zapis art. 58 ust. 1 ustawy Prawo przedsiębiorców, zgodnie z którym nie</w:t>
      </w:r>
      <w:r w:rsidR="00FA7863" w:rsidRPr="00FA7863">
        <w:rPr>
          <w:sz w:val="24"/>
          <w:szCs w:val="24"/>
        </w:rPr>
        <w:t xml:space="preserve"> </w:t>
      </w:r>
      <w:r w:rsidR="00687112" w:rsidRPr="00FA7863">
        <w:rPr>
          <w:sz w:val="24"/>
          <w:szCs w:val="24"/>
        </w:rPr>
        <w:t>przeprowadza się kontroli, gdy ma ona dotyczyć przedmiotu kontroli objętego uprzednio zakończoną kontrolą przeprowadzoną przez ten sam organ – z określonymi w ustawie odstępstwami (art. 58 ust. 2 ustawy Prawo przedsiębiorców).</w:t>
      </w:r>
    </w:p>
    <w:p w14:paraId="622A04E3" w14:textId="77777777" w:rsidR="00687112" w:rsidRDefault="00687112" w:rsidP="00A851C9">
      <w:pPr>
        <w:jc w:val="both"/>
        <w:rPr>
          <w:b/>
          <w:bCs/>
          <w:sz w:val="28"/>
          <w:szCs w:val="28"/>
        </w:rPr>
      </w:pPr>
    </w:p>
    <w:p w14:paraId="010A5468" w14:textId="77777777" w:rsidR="00687112" w:rsidRDefault="00687112" w:rsidP="00A851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OSOBY PRZEPROWADZAJĄCE KONTROLĘ</w:t>
      </w:r>
    </w:p>
    <w:p w14:paraId="0454C864" w14:textId="77777777" w:rsidR="001A42C4" w:rsidRDefault="00687112" w:rsidP="00A851C9">
      <w:pPr>
        <w:jc w:val="both"/>
        <w:rPr>
          <w:sz w:val="28"/>
          <w:szCs w:val="28"/>
        </w:rPr>
      </w:pPr>
      <w:r w:rsidRPr="00687112">
        <w:rPr>
          <w:sz w:val="28"/>
          <w:szCs w:val="28"/>
        </w:rPr>
        <w:t xml:space="preserve">Upoważnieni członkowie Gminnej Komisji Rozwiązywania Problemów Alkoholowych. </w:t>
      </w:r>
    </w:p>
    <w:p w14:paraId="4398570E" w14:textId="77777777" w:rsidR="00C90CD3" w:rsidRPr="00BB3877" w:rsidRDefault="00FA7863" w:rsidP="00A851C9">
      <w:pPr>
        <w:jc w:val="both"/>
        <w:rPr>
          <w:sz w:val="28"/>
          <w:szCs w:val="28"/>
        </w:rPr>
      </w:pPr>
      <w:r w:rsidRPr="00BB3877">
        <w:rPr>
          <w:b/>
          <w:bCs/>
          <w:sz w:val="28"/>
          <w:szCs w:val="28"/>
        </w:rPr>
        <w:t>Dokumenty wymagane przez organ kontrolny od przedsię</w:t>
      </w:r>
      <w:r w:rsidR="001E1795" w:rsidRPr="00BB3877">
        <w:rPr>
          <w:b/>
          <w:bCs/>
          <w:sz w:val="28"/>
          <w:szCs w:val="28"/>
        </w:rPr>
        <w:t>biorcy</w:t>
      </w:r>
      <w:r w:rsidR="00C90CD3" w:rsidRPr="00BB3877">
        <w:rPr>
          <w:b/>
          <w:bCs/>
          <w:sz w:val="28"/>
          <w:szCs w:val="28"/>
        </w:rPr>
        <w:t xml:space="preserve"> podczas kontroli (art. 18 ust. 7 ustawy on wychowaniu w trzeźwości i przeciwdziałaniu alkoholizmowi</w:t>
      </w:r>
      <w:r w:rsidR="00C90CD3" w:rsidRPr="00BB3877">
        <w:rPr>
          <w:sz w:val="28"/>
          <w:szCs w:val="28"/>
        </w:rPr>
        <w:t>):</w:t>
      </w:r>
    </w:p>
    <w:p w14:paraId="4650984C" w14:textId="77777777" w:rsidR="00907536" w:rsidRPr="00C90CD3" w:rsidRDefault="00907536" w:rsidP="00A851C9">
      <w:pPr>
        <w:jc w:val="both"/>
        <w:rPr>
          <w:b/>
          <w:bCs/>
          <w:sz w:val="28"/>
          <w:szCs w:val="28"/>
        </w:rPr>
      </w:pPr>
    </w:p>
    <w:p w14:paraId="1CEF7EE4" w14:textId="77777777" w:rsidR="00FA7863" w:rsidRDefault="00C90CD3" w:rsidP="00A851C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36ECB">
        <w:rPr>
          <w:sz w:val="24"/>
          <w:szCs w:val="24"/>
        </w:rPr>
        <w:t xml:space="preserve">zezwolenia na sprzedaż napojów alkoholowych wraz z aktualną opłatą </w:t>
      </w:r>
    </w:p>
    <w:p w14:paraId="2AE3BE28" w14:textId="77777777" w:rsidR="00C36ECB" w:rsidRDefault="00C36ECB" w:rsidP="00A851C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tytuł prawny do lokalu stanowiącego punkt sprzedaży</w:t>
      </w:r>
    </w:p>
    <w:p w14:paraId="7E02C963" w14:textId="77777777" w:rsidR="00C35F28" w:rsidRDefault="00C35F28" w:rsidP="00A851C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faktury zakupu napojów alkoholowych</w:t>
      </w:r>
    </w:p>
    <w:p w14:paraId="4BF4D865" w14:textId="77777777" w:rsidR="00907536" w:rsidRDefault="00907536" w:rsidP="00A851C9">
      <w:pPr>
        <w:pStyle w:val="Akapitzlist"/>
        <w:ind w:left="780"/>
        <w:jc w:val="both"/>
        <w:rPr>
          <w:sz w:val="24"/>
          <w:szCs w:val="24"/>
        </w:rPr>
      </w:pPr>
    </w:p>
    <w:p w14:paraId="0B1E773B" w14:textId="77777777" w:rsidR="00C35F28" w:rsidRDefault="00C35F28" w:rsidP="00A851C9">
      <w:pPr>
        <w:jc w:val="both"/>
        <w:rPr>
          <w:b/>
          <w:bCs/>
          <w:sz w:val="24"/>
          <w:szCs w:val="24"/>
        </w:rPr>
      </w:pPr>
    </w:p>
    <w:p w14:paraId="2AD0D26D" w14:textId="77777777" w:rsidR="00896F88" w:rsidRDefault="00896F88" w:rsidP="00A851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DOKUMENTY SPORZĄDZONE PODCZAS KONTROLI:</w:t>
      </w:r>
    </w:p>
    <w:p w14:paraId="282557B9" w14:textId="77777777" w:rsidR="00896F88" w:rsidRPr="00896F88" w:rsidRDefault="00896F88" w:rsidP="00A851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6F88">
        <w:rPr>
          <w:sz w:val="24"/>
          <w:szCs w:val="24"/>
        </w:rPr>
        <w:t>protokół kontrolny</w:t>
      </w:r>
    </w:p>
    <w:p w14:paraId="3BA3098E" w14:textId="77777777" w:rsidR="00907536" w:rsidRDefault="00896F88" w:rsidP="00A851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6F88">
        <w:rPr>
          <w:sz w:val="24"/>
          <w:szCs w:val="24"/>
        </w:rPr>
        <w:t>inne ( w razie potrzeby)</w:t>
      </w:r>
    </w:p>
    <w:p w14:paraId="78B27303" w14:textId="77777777" w:rsidR="00896F88" w:rsidRDefault="00896F88" w:rsidP="00A851C9">
      <w:pPr>
        <w:pStyle w:val="Akapitzlist"/>
        <w:jc w:val="both"/>
        <w:rPr>
          <w:sz w:val="24"/>
          <w:szCs w:val="24"/>
        </w:rPr>
      </w:pPr>
    </w:p>
    <w:p w14:paraId="70F31F8A" w14:textId="77777777" w:rsidR="00896F88" w:rsidRDefault="00896F88" w:rsidP="00A851C9">
      <w:pPr>
        <w:pStyle w:val="Akapitzlist"/>
        <w:jc w:val="both"/>
        <w:rPr>
          <w:sz w:val="24"/>
          <w:szCs w:val="24"/>
        </w:rPr>
      </w:pPr>
    </w:p>
    <w:p w14:paraId="3A0DEF3D" w14:textId="77777777" w:rsidR="00896F88" w:rsidRDefault="00896F88" w:rsidP="00A851C9">
      <w:pPr>
        <w:jc w:val="both"/>
        <w:rPr>
          <w:b/>
          <w:bCs/>
          <w:sz w:val="24"/>
          <w:szCs w:val="24"/>
        </w:rPr>
      </w:pPr>
      <w:r w:rsidRPr="00896F88">
        <w:rPr>
          <w:b/>
          <w:bCs/>
          <w:sz w:val="24"/>
          <w:szCs w:val="24"/>
        </w:rPr>
        <w:t>UWAGI</w:t>
      </w:r>
      <w:r>
        <w:rPr>
          <w:b/>
          <w:bCs/>
          <w:sz w:val="24"/>
          <w:szCs w:val="24"/>
        </w:rPr>
        <w:t>:</w:t>
      </w:r>
    </w:p>
    <w:p w14:paraId="439FC59C" w14:textId="77777777" w:rsidR="00896F88" w:rsidRDefault="00896F88" w:rsidP="00A851C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6F88">
        <w:rPr>
          <w:sz w:val="24"/>
          <w:szCs w:val="24"/>
        </w:rPr>
        <w:t>czynności kontrolne</w:t>
      </w:r>
      <w:r>
        <w:rPr>
          <w:sz w:val="24"/>
          <w:szCs w:val="24"/>
        </w:rPr>
        <w:t xml:space="preserve"> poprzedza przygotowanie i wysyłanie do przedsiębiorców pisemnych zawiadomień o kontroli (za wyjątkiem sytuacji opisanych w art. 48 ust. 11 ustawy Prawo przedsiębiorców),</w:t>
      </w:r>
    </w:p>
    <w:p w14:paraId="636CD254" w14:textId="77777777" w:rsidR="00896F88" w:rsidRDefault="00896F88" w:rsidP="00A851C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upoważnień dla zespołu kontrolującego dany punkt sprzedaży, przygotowanie protokołu z przeprowadzonej kontroli</w:t>
      </w:r>
      <w:r w:rsidR="00617F29">
        <w:rPr>
          <w:sz w:val="24"/>
          <w:szCs w:val="24"/>
        </w:rPr>
        <w:t>,</w:t>
      </w:r>
    </w:p>
    <w:p w14:paraId="60CDC67E" w14:textId="77777777" w:rsidR="00617F29" w:rsidRDefault="0046167B" w:rsidP="00A851C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przeprowadzające kontrolę posiadają upoważnienia do przeprowadzania kontroli art. 49 ust. 1 ustawy Prawo przedsiębiorców),</w:t>
      </w:r>
    </w:p>
    <w:p w14:paraId="5144B1C7" w14:textId="77777777" w:rsidR="0046167B" w:rsidRDefault="0046167B" w:rsidP="00A851C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przedsiębiorca zobowiązany jest do posiadania książki</w:t>
      </w:r>
      <w:r w:rsidR="00965FCF">
        <w:rPr>
          <w:sz w:val="24"/>
          <w:szCs w:val="24"/>
        </w:rPr>
        <w:t xml:space="preserve"> kontroli przedsiębiorcy oraz do pisemnego wskazania osoby upoważnionej do reprezentowania go w trakcie kontroli, w szczególności w czasie jego nieobecności (art. 57 ustawy Prawo przedsiębiorców)</w:t>
      </w:r>
    </w:p>
    <w:p w14:paraId="53650F9C" w14:textId="77777777" w:rsidR="00965FCF" w:rsidRPr="00896F88" w:rsidRDefault="00965FCF" w:rsidP="00A851C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kontrolę wykonuje się w siedzibie kontrolowanego, miejscu wykonywania działalności</w:t>
      </w:r>
    </w:p>
    <w:p w14:paraId="6714B839" w14:textId="77777777" w:rsidR="00907536" w:rsidRPr="00BB3877" w:rsidRDefault="00BB3877" w:rsidP="00A851C9">
      <w:pPr>
        <w:pStyle w:val="Akapitzlist"/>
        <w:jc w:val="both"/>
        <w:rPr>
          <w:sz w:val="24"/>
          <w:szCs w:val="24"/>
        </w:rPr>
      </w:pPr>
      <w:r w:rsidRPr="00BB3877">
        <w:rPr>
          <w:sz w:val="24"/>
          <w:szCs w:val="24"/>
        </w:rPr>
        <w:t>gospodarczej lub za zgodą lub w siedzibie organu kontroli (art. 51 ust. 1,2,3 ustawy Prawo przedsiębiorców)</w:t>
      </w:r>
      <w:r>
        <w:rPr>
          <w:sz w:val="24"/>
          <w:szCs w:val="24"/>
        </w:rPr>
        <w:t>.</w:t>
      </w:r>
    </w:p>
    <w:p w14:paraId="20EC59C5" w14:textId="77777777" w:rsidR="00907536" w:rsidRDefault="00907536" w:rsidP="00A851C9">
      <w:pPr>
        <w:pStyle w:val="Akapitzlist"/>
        <w:jc w:val="both"/>
        <w:rPr>
          <w:b/>
          <w:bCs/>
          <w:sz w:val="24"/>
          <w:szCs w:val="24"/>
        </w:rPr>
      </w:pPr>
    </w:p>
    <w:p w14:paraId="263CA619" w14:textId="77777777" w:rsidR="00907536" w:rsidRDefault="00907536" w:rsidP="00A851C9">
      <w:pPr>
        <w:pStyle w:val="Akapitzlist"/>
        <w:jc w:val="both"/>
        <w:rPr>
          <w:b/>
          <w:bCs/>
          <w:sz w:val="24"/>
          <w:szCs w:val="24"/>
        </w:rPr>
      </w:pPr>
    </w:p>
    <w:p w14:paraId="7FBCC427" w14:textId="77777777" w:rsidR="00907536" w:rsidRPr="00907536" w:rsidRDefault="00907536" w:rsidP="00A851C9">
      <w:pPr>
        <w:pStyle w:val="Akapitzlist"/>
        <w:jc w:val="both"/>
        <w:rPr>
          <w:b/>
          <w:bCs/>
          <w:sz w:val="24"/>
          <w:szCs w:val="24"/>
        </w:rPr>
      </w:pPr>
    </w:p>
    <w:p w14:paraId="07BDF96B" w14:textId="77777777" w:rsidR="00907536" w:rsidRPr="00907536" w:rsidRDefault="00907536" w:rsidP="00A851C9">
      <w:pPr>
        <w:jc w:val="both"/>
        <w:rPr>
          <w:b/>
          <w:bCs/>
          <w:sz w:val="24"/>
          <w:szCs w:val="24"/>
        </w:rPr>
      </w:pPr>
    </w:p>
    <w:p w14:paraId="1E162B0E" w14:textId="77777777" w:rsidR="001E1795" w:rsidRPr="00C36ECB" w:rsidRDefault="001E1795" w:rsidP="00A851C9">
      <w:pPr>
        <w:jc w:val="both"/>
        <w:rPr>
          <w:sz w:val="24"/>
          <w:szCs w:val="24"/>
        </w:rPr>
      </w:pPr>
    </w:p>
    <w:p w14:paraId="537E7FDE" w14:textId="77777777" w:rsidR="001A42C4" w:rsidRPr="001A42C4" w:rsidRDefault="001A42C4" w:rsidP="00A851C9">
      <w:pPr>
        <w:pStyle w:val="Akapitzlist"/>
        <w:jc w:val="both"/>
        <w:rPr>
          <w:sz w:val="28"/>
          <w:szCs w:val="28"/>
        </w:rPr>
      </w:pPr>
    </w:p>
    <w:sectPr w:rsidR="001A42C4" w:rsidRPr="001A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3E6"/>
    <w:multiLevelType w:val="hybridMultilevel"/>
    <w:tmpl w:val="1E9A7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58C"/>
    <w:multiLevelType w:val="hybridMultilevel"/>
    <w:tmpl w:val="5FFC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52C1"/>
    <w:multiLevelType w:val="hybridMultilevel"/>
    <w:tmpl w:val="0DB43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7448"/>
    <w:multiLevelType w:val="hybridMultilevel"/>
    <w:tmpl w:val="D50830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C42E2A"/>
    <w:multiLevelType w:val="hybridMultilevel"/>
    <w:tmpl w:val="6D7C8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8493A"/>
    <w:multiLevelType w:val="hybridMultilevel"/>
    <w:tmpl w:val="48CACC32"/>
    <w:lvl w:ilvl="0" w:tplc="133660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24EA"/>
    <w:multiLevelType w:val="hybridMultilevel"/>
    <w:tmpl w:val="B41E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2F3F"/>
    <w:multiLevelType w:val="hybridMultilevel"/>
    <w:tmpl w:val="7E4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16"/>
    <w:rsid w:val="001A42C4"/>
    <w:rsid w:val="001E1795"/>
    <w:rsid w:val="003377F4"/>
    <w:rsid w:val="003A0D16"/>
    <w:rsid w:val="0046167B"/>
    <w:rsid w:val="00481640"/>
    <w:rsid w:val="00617F29"/>
    <w:rsid w:val="00687112"/>
    <w:rsid w:val="00740C40"/>
    <w:rsid w:val="00806D51"/>
    <w:rsid w:val="00896F88"/>
    <w:rsid w:val="00907536"/>
    <w:rsid w:val="0094682D"/>
    <w:rsid w:val="00965FCF"/>
    <w:rsid w:val="00A0676B"/>
    <w:rsid w:val="00A63137"/>
    <w:rsid w:val="00A81B7B"/>
    <w:rsid w:val="00A851C9"/>
    <w:rsid w:val="00BB3877"/>
    <w:rsid w:val="00C35F28"/>
    <w:rsid w:val="00C36ECB"/>
    <w:rsid w:val="00C90CD3"/>
    <w:rsid w:val="00C95D35"/>
    <w:rsid w:val="00DE12D9"/>
    <w:rsid w:val="00F858C5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694F"/>
  <w15:chartTrackingRefBased/>
  <w15:docId w15:val="{A8E4E406-04B0-402A-8BA7-8BBE5FA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a.warchalowska</dc:creator>
  <cp:keywords/>
  <dc:description/>
  <cp:lastModifiedBy>a.warchalowska</cp:lastModifiedBy>
  <cp:revision>13</cp:revision>
  <dcterms:created xsi:type="dcterms:W3CDTF">2020-01-21T13:51:00Z</dcterms:created>
  <dcterms:modified xsi:type="dcterms:W3CDTF">2020-02-26T07:27:00Z</dcterms:modified>
</cp:coreProperties>
</file>