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C" w:rsidRDefault="0039662C" w:rsidP="0039662C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14/2019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Oświaty, Kultury, Sportu oraz Przestrzegania Prawa i Porządku Publicznego – odbytej w dniu 19 listopada 2019 roku.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39662C" w:rsidRDefault="0039662C" w:rsidP="0039662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39662C" w:rsidRDefault="0039662C" w:rsidP="0039662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39662C" w:rsidRDefault="0039662C" w:rsidP="0039662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:rsidR="0039662C" w:rsidRDefault="0039662C" w:rsidP="0039662C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planu pracy Gminnego Ośrodka Kultury na 2020r. – budżet zadaniowy.</w:t>
      </w:r>
    </w:p>
    <w:p w:rsidR="0039662C" w:rsidRDefault="0039662C" w:rsidP="0039662C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raportu z realizacji zadań oświatowych za rok szkolny 2018/2019</w:t>
      </w:r>
    </w:p>
    <w:p w:rsidR="0039662C" w:rsidRDefault="0039662C" w:rsidP="0039662C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najważniejszych wydarzeniach i osiągnięciach kulturalnych za okres styczeń – listopad 2019r. Sprawozdanie z działania MGOK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 z uwzględnieniem wydatków finansowych). Rozliczenie finansowe każdej imprezy. </w:t>
      </w:r>
    </w:p>
    <w:p w:rsidR="0039662C" w:rsidRDefault="0039662C" w:rsidP="0039662C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materiały na sesję Rady</w:t>
      </w:r>
    </w:p>
    <w:p w:rsidR="0039662C" w:rsidRDefault="0039662C" w:rsidP="0039662C">
      <w:pPr>
        <w:pStyle w:val="Bezodstpw"/>
        <w:numPr>
          <w:ilvl w:val="0"/>
          <w:numId w:val="1"/>
        </w:num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39662C" w:rsidRDefault="0039662C" w:rsidP="0039662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1</w:t>
      </w:r>
      <w:r w:rsidR="00323B33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Komisji.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FC0F4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 – 0, w – 0.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1</w:t>
      </w:r>
      <w:r w:rsidR="00FC0F4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/2019 z dnia </w:t>
      </w:r>
      <w:r w:rsidR="00FC0F4B">
        <w:rPr>
          <w:rFonts w:ascii="Times New Roman" w:eastAsia="Times New Roman" w:hAnsi="Times New Roman"/>
          <w:sz w:val="24"/>
          <w:szCs w:val="24"/>
          <w:lang w:eastAsia="pl-PL"/>
        </w:rPr>
        <w:t>28 października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2019 roku.  Poddał pod głosowanie w/w protokół. 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FC0F4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0.   </w:t>
      </w:r>
    </w:p>
    <w:p w:rsidR="0039662C" w:rsidRDefault="0039662C" w:rsidP="0039662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przyjęła protokół jednogłośnie w głosowaniu jawnym.</w:t>
      </w:r>
    </w:p>
    <w:p w:rsidR="0039662C" w:rsidRDefault="0039662C" w:rsidP="003966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Ad.4. </w:t>
      </w:r>
    </w:p>
    <w:p w:rsidR="00FC0F4B" w:rsidRDefault="00FC0F4B" w:rsidP="00FC0F4B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planu pracy Gminnego Ośrodka Kultury na 2020r. – budżet zadaniowy.</w:t>
      </w:r>
    </w:p>
    <w:p w:rsidR="00140DEE" w:rsidRDefault="0039662C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</w:t>
      </w:r>
      <w:r w:rsidR="00140DEE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stwierdza, że </w:t>
      </w:r>
      <w:r w:rsidR="00140DEE">
        <w:rPr>
          <w:rFonts w:ascii="Times New Roman" w:hAnsi="Times New Roman"/>
          <w:sz w:val="24"/>
          <w:szCs w:val="24"/>
        </w:rPr>
        <w:t xml:space="preserve">nie otrzymała materiałów odnośnie punktów 4 i 6  zawartych w porządku obrad tj. Przedstawienie planu pracy Miejsko-Gminnego Ośrodka Kultury na 2020r. – budżet zadaniowy. </w:t>
      </w:r>
    </w:p>
    <w:p w:rsidR="00140DEE" w:rsidRDefault="00140DEE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Informacji o najważniejszych wydarzeniach i osiągnięciach kulturalnych za okres styczeń-listopad 2019r. Sprawozdanie z działania MGOK-u.</w:t>
      </w:r>
    </w:p>
    <w:p w:rsidR="00140DEE" w:rsidRDefault="00140DEE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powyższe nie zostały zrealizowane przez Komisję z powodu braku materiałów.</w:t>
      </w:r>
    </w:p>
    <w:p w:rsidR="00140DEE" w:rsidRDefault="00140DEE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Komisja zwraca się </w:t>
      </w:r>
      <w:r>
        <w:rPr>
          <w:rFonts w:ascii="Times New Roman" w:hAnsi="Times New Roman"/>
          <w:sz w:val="24"/>
          <w:szCs w:val="24"/>
        </w:rPr>
        <w:t xml:space="preserve">do Burmistrza Miasta i Gminy </w:t>
      </w:r>
      <w:r>
        <w:rPr>
          <w:rFonts w:ascii="Times New Roman" w:hAnsi="Times New Roman"/>
          <w:sz w:val="24"/>
          <w:szCs w:val="24"/>
        </w:rPr>
        <w:t>o zajęcie stanowiska.</w:t>
      </w:r>
    </w:p>
    <w:p w:rsidR="005541B8" w:rsidRPr="00E90194" w:rsidRDefault="005541B8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Komisja w swojej dotychczasowej pracy przedstawiła wiele wniosków skierowanych do organu wykonawczego, nie otrzymując odpowiedzi. Komisja prosi o wyjaśnienie powyższych spraw.  </w:t>
      </w:r>
    </w:p>
    <w:p w:rsidR="005541B8" w:rsidRDefault="005541B8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DEE" w:rsidRDefault="00140DEE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Ad.5.</w:t>
      </w:r>
    </w:p>
    <w:p w:rsidR="00140DEE" w:rsidRDefault="00140DEE" w:rsidP="005541B8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Przedstawienie raportu z realizacji zadań oświatowych za rok szkolny 2018/2019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dokonała analizy przedstawionego raportu.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zgłoszone pytania radnych odpowiedzi udzieliła </w:t>
      </w:r>
      <w:proofErr w:type="spellStart"/>
      <w:r>
        <w:rPr>
          <w:rFonts w:ascii="Times New Roman" w:hAnsi="Times New Roman"/>
          <w:sz w:val="24"/>
          <w:szCs w:val="24"/>
        </w:rPr>
        <w:t>p.E.Czajkowska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p.o</w:t>
      </w:r>
      <w:proofErr w:type="spellEnd"/>
      <w:r>
        <w:rPr>
          <w:rFonts w:ascii="Times New Roman" w:hAnsi="Times New Roman"/>
          <w:sz w:val="24"/>
          <w:szCs w:val="24"/>
        </w:rPr>
        <w:t xml:space="preserve"> dyrektora oświaty.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p.P.Jakowski</w:t>
      </w:r>
      <w:proofErr w:type="spellEnd"/>
      <w:r>
        <w:rPr>
          <w:rFonts w:ascii="Times New Roman" w:hAnsi="Times New Roman"/>
          <w:sz w:val="24"/>
          <w:szCs w:val="24"/>
        </w:rPr>
        <w:t>- pyta jak przedstawia się budżet</w:t>
      </w:r>
      <w:r w:rsidR="005541B8">
        <w:rPr>
          <w:rFonts w:ascii="Times New Roman" w:hAnsi="Times New Roman"/>
          <w:sz w:val="24"/>
          <w:szCs w:val="24"/>
        </w:rPr>
        <w:t xml:space="preserve"> oświaty.</w:t>
      </w:r>
    </w:p>
    <w:p w:rsidR="005541B8" w:rsidRDefault="005541B8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 zostały zagospodarowane środki nie wypłacono nauczycielom za strajk.  Czy na funduszu płac pozostaną środki.</w:t>
      </w:r>
    </w:p>
    <w:p w:rsidR="005541B8" w:rsidRDefault="005541B8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p.E.Czajkowska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środki nie wypłacone nauczycielom za strajk są w budżecie oświaty. Obecnie dyrektorzy dokonują wyliczeń odnośnie zakupów do końca roku. 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Komisja zwraca się o wyjaśnienie następujących spraw: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zakup licencji na elektroniczny plan lekcji w PSP Sołtyków.</w:t>
      </w:r>
      <w:r>
        <w:rPr>
          <w:rFonts w:ascii="Times New Roman" w:hAnsi="Times New Roman"/>
          <w:sz w:val="24"/>
          <w:szCs w:val="24"/>
        </w:rPr>
        <w:br/>
        <w:t xml:space="preserve">- zakup paliwa w PSP w Makowie, dlaczego występuję wyłącznie w PSP w Makowie. 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tablic rozdzielczych, wymiana szaf itd.  w PSP w Chomentowie Puszcz z czego wynikał dokonany zakup.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jak przedstawia się  realizacja funduszu płac w oświacie , czy będą oszczędności.  </w:t>
      </w:r>
    </w:p>
    <w:p w:rsidR="00140DEE" w:rsidRDefault="00140DEE" w:rsidP="005541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wyjaśnić wzrost zatrudnienia obsługi w PSP w Makowcu było 6 osób obecnie jest wskazane 9 osób. </w:t>
      </w:r>
    </w:p>
    <w:p w:rsidR="00140DEE" w:rsidRDefault="00140DEE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CA" w:rsidRDefault="00BF4ACA" w:rsidP="00BF4AC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Sprawy bieżące – materiały na sesję Rady</w:t>
      </w:r>
    </w:p>
    <w:p w:rsidR="00BF4ACA" w:rsidRDefault="00BF4ACA" w:rsidP="00BF4ACA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poruszył sprawę budowy drogi Makowiec-Sołtyków. Proponuje, aby zdjąć inwestycję jak również i z WPF ponieważ jest bardzo kosztowna,  zamierzeniem jest realizacja w ramach spec-ustawy, co wiąże się z bardzo wysokimi odszkodowaniami za zajęte grunty również i dla Nadleśnictwa oraz projektowana szerokość 12 m. Planowy koszt inwestycji ok. 3 mln. natomiast koszt wykupu gruntów  dla Nadleśnictwa wyniesie ok. 1 mln.   </w:t>
      </w:r>
    </w:p>
    <w:p w:rsidR="00BF4ACA" w:rsidRDefault="00BF4ACA" w:rsidP="00BF4ACA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proponuje przesunąć w WPF kwotę 900 tyś na 2021r. </w:t>
      </w:r>
    </w:p>
    <w:p w:rsidR="00BF4ACA" w:rsidRDefault="00BF4ACA" w:rsidP="00BF4ACA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4ACA" w:rsidRDefault="00BF4ACA" w:rsidP="00BF4ACA">
      <w:pPr>
        <w:spacing w:after="0"/>
        <w:rPr>
          <w:rFonts w:ascii="Times New Roman" w:hAnsi="Times New Roman"/>
          <w:sz w:val="24"/>
          <w:szCs w:val="24"/>
        </w:rPr>
      </w:pPr>
      <w:r w:rsidRPr="00040785">
        <w:rPr>
          <w:rFonts w:ascii="Times New Roman" w:hAnsi="Times New Roman"/>
          <w:sz w:val="24"/>
          <w:szCs w:val="24"/>
        </w:rPr>
        <w:t>Ustalenie stawek podatków i opłat na 2020r.</w:t>
      </w:r>
    </w:p>
    <w:p w:rsidR="00BF4ACA" w:rsidRPr="009E5EEE" w:rsidRDefault="00BF4ACA" w:rsidP="00BF4AC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Projekt uchwały w sprawie </w:t>
      </w:r>
      <w:r>
        <w:rPr>
          <w:rFonts w:ascii="Times New Roman" w:hAnsi="Times New Roman" w:cs="Times New Roman"/>
          <w:sz w:val="24"/>
          <w:szCs w:val="24"/>
        </w:rPr>
        <w:t>obniżenia ceny skupu żyta dla celów wymiaru podatku rolnego</w:t>
      </w:r>
      <w:r w:rsidRPr="009E5EEE">
        <w:rPr>
          <w:rFonts w:ascii="Times New Roman" w:hAnsi="Times New Roman" w:cs="Times New Roman"/>
          <w:sz w:val="24"/>
          <w:szCs w:val="24"/>
        </w:rPr>
        <w:t>.</w:t>
      </w:r>
    </w:p>
    <w:p w:rsidR="00BF4ACA" w:rsidRPr="00040785" w:rsidRDefault="00BF4ACA" w:rsidP="00BF4A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Propozycja podwyższenia stawki do kwoty 54zl.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4ACA" w:rsidRDefault="00BF4ACA" w:rsidP="00BF4A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Komisja </w:t>
      </w:r>
      <w:r w:rsidR="001817DD">
        <w:rPr>
          <w:rFonts w:ascii="Times New Roman" w:hAnsi="Times New Roman"/>
          <w:sz w:val="24"/>
          <w:szCs w:val="24"/>
        </w:rPr>
        <w:t xml:space="preserve">proponuje </w:t>
      </w:r>
      <w:r>
        <w:rPr>
          <w:rFonts w:ascii="Times New Roman" w:hAnsi="Times New Roman"/>
          <w:sz w:val="24"/>
          <w:szCs w:val="24"/>
        </w:rPr>
        <w:t xml:space="preserve">obniżenie ceny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żyta przyjętego do ustalenia podatku rolnego na 2020r. do kwoty 50 zł.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</w:p>
    <w:p w:rsidR="00BF4ACA" w:rsidRDefault="00BF4ACA" w:rsidP="00BF4A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CA" w:rsidRDefault="00BF4ACA" w:rsidP="00BF4A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Projekt uchwały w sprawie określenia wysokości stawek podatku od nieruchomości – Komisja </w:t>
      </w:r>
      <w:r w:rsidR="001817DD">
        <w:rPr>
          <w:rFonts w:ascii="Times New Roman" w:hAnsi="Times New Roman"/>
          <w:sz w:val="24"/>
          <w:szCs w:val="24"/>
        </w:rPr>
        <w:t xml:space="preserve">proponuje </w:t>
      </w:r>
      <w:r>
        <w:rPr>
          <w:rFonts w:ascii="Times New Roman" w:hAnsi="Times New Roman"/>
          <w:sz w:val="24"/>
          <w:szCs w:val="24"/>
        </w:rPr>
        <w:t>podwyższenie stawek o wskaźnik 1,8%</w:t>
      </w:r>
    </w:p>
    <w:p w:rsidR="001817DD" w:rsidRDefault="001817DD" w:rsidP="001817DD">
      <w:pPr>
        <w:spacing w:after="0"/>
        <w:rPr>
          <w:rFonts w:ascii="Times New Roman" w:hAnsi="Times New Roman"/>
          <w:sz w:val="24"/>
          <w:szCs w:val="24"/>
        </w:rPr>
      </w:pPr>
    </w:p>
    <w:p w:rsidR="001817DD" w:rsidRDefault="001817DD" w:rsidP="001817DD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</w:t>
      </w:r>
      <w:r>
        <w:rPr>
          <w:rFonts w:ascii="Times New Roman" w:hAnsi="Times New Roman"/>
        </w:rPr>
        <w:t xml:space="preserve">rojekt </w:t>
      </w:r>
      <w:r w:rsidRPr="003D71E6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1E6">
        <w:rPr>
          <w:rFonts w:ascii="Times New Roman" w:hAnsi="Times New Roman" w:cs="Times New Roman"/>
          <w:sz w:val="24"/>
          <w:szCs w:val="24"/>
        </w:rPr>
        <w:t xml:space="preserve"> w sprawie </w:t>
      </w:r>
      <w:r>
        <w:rPr>
          <w:rFonts w:ascii="Times New Roman" w:hAnsi="Times New Roman" w:cs="Times New Roman"/>
          <w:sz w:val="24"/>
          <w:szCs w:val="24"/>
        </w:rPr>
        <w:t>ustalenia zasad uczestnictwa oraz zasad ponoszenia odpłatności za pobyt uczestników w Klubie Senior+</w:t>
      </w:r>
      <w:r w:rsidRPr="003D71E6">
        <w:rPr>
          <w:rFonts w:ascii="Times New Roman" w:hAnsi="Times New Roman" w:cs="Times New Roman"/>
          <w:sz w:val="24"/>
          <w:szCs w:val="24"/>
        </w:rPr>
        <w:t>.</w:t>
      </w:r>
    </w:p>
    <w:p w:rsidR="00BF4ACA" w:rsidRDefault="001817DD" w:rsidP="001817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przedstawionym projektem uchwały.</w:t>
      </w:r>
    </w:p>
    <w:p w:rsidR="001817DD" w:rsidRDefault="001817DD" w:rsidP="001817DD">
      <w:pPr>
        <w:spacing w:after="0"/>
        <w:rPr>
          <w:rFonts w:ascii="Times New Roman" w:hAnsi="Times New Roman"/>
          <w:sz w:val="24"/>
          <w:szCs w:val="24"/>
        </w:rPr>
      </w:pPr>
    </w:p>
    <w:p w:rsidR="001817DD" w:rsidRDefault="001817DD" w:rsidP="00181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Projekt uchwały w sprawie zmiany uchwały budżetowej na rok 2019.</w:t>
      </w:r>
    </w:p>
    <w:p w:rsidR="001817DD" w:rsidRDefault="001817DD" w:rsidP="00181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poinformowała, że proponuje się przeznaczyć:</w:t>
      </w:r>
    </w:p>
    <w:p w:rsidR="00FB0782" w:rsidRDefault="001817DD" w:rsidP="00181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 zadaniu „Budowa spięcia wodociągu w miejscowości Maków Nowy i Janów” zmniejsza się limit wydatków o kwotę </w:t>
      </w:r>
      <w:r w:rsidRPr="009E328E">
        <w:rPr>
          <w:rFonts w:ascii="Times New Roman" w:hAnsi="Times New Roman"/>
          <w:b/>
        </w:rPr>
        <w:t>13 800 zł.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i przeznaczyć je na modernizację infrastruktury w PSP Skaryszew</w:t>
      </w:r>
      <w:r w:rsidR="00FB0782">
        <w:rPr>
          <w:rFonts w:ascii="Times New Roman" w:hAnsi="Times New Roman"/>
        </w:rPr>
        <w:t xml:space="preserve"> tj. Rozbudowa i modernizacja instalacji wodociągowo- pożarowej w budynku PSP Skaryszew” – dokumentacja projektowa, zgodnie z zaleceniem Komendanta Państwowej Straży Pożarnej. </w:t>
      </w:r>
    </w:p>
    <w:p w:rsidR="00FB0782" w:rsidRDefault="00FB0782" w:rsidP="00181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- 10 000zł karu i odszkodowania wypłacone na rzecz osób fizycznych w związku z wypłatą odszkodowania za bezumowne korzystanie z nieruchomości przez okres 10 lat od 2009 – 2019r. w kwocie 1923 zł za każdy rok. Środki przeznacza się z administracji publicznej z zakupu usług telekomunikacyjnych.</w:t>
      </w:r>
    </w:p>
    <w:p w:rsidR="006B206B" w:rsidRDefault="00FB0782" w:rsidP="00181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kwota 29 000zł. </w:t>
      </w:r>
      <w:r w:rsidR="006B206B">
        <w:rPr>
          <w:rFonts w:ascii="Times New Roman" w:hAnsi="Times New Roman"/>
        </w:rPr>
        <w:t>zwiększa się dotację dla Niepublicznego Przedszkola Madagaskar w Makowcu, ś</w:t>
      </w:r>
      <w:r w:rsidR="006B206B">
        <w:rPr>
          <w:rFonts w:ascii="Times New Roman" w:hAnsi="Times New Roman"/>
        </w:rPr>
        <w:fldChar w:fldCharType="begin"/>
      </w:r>
      <w:r w:rsidR="006B206B">
        <w:rPr>
          <w:rFonts w:ascii="Times New Roman" w:hAnsi="Times New Roman"/>
        </w:rPr>
        <w:instrText xml:space="preserve"> LISTNUM </w:instrText>
      </w:r>
      <w:r w:rsidR="006B206B">
        <w:rPr>
          <w:rFonts w:ascii="Times New Roman" w:hAnsi="Times New Roman"/>
        </w:rPr>
        <w:fldChar w:fldCharType="end"/>
      </w:r>
      <w:r w:rsidR="006B206B">
        <w:rPr>
          <w:rFonts w:ascii="Times New Roman" w:hAnsi="Times New Roman"/>
        </w:rPr>
        <w:t xml:space="preserve">rodki zdejmuje się z oświaty z rozliczeń pomiędzy przedszkolami. </w:t>
      </w:r>
    </w:p>
    <w:p w:rsidR="006B206B" w:rsidRDefault="006B206B" w:rsidP="00181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kwota 110 000zł. zakup samochodu nowego do przewozu posiłków na potrzeby podopiecznych w Ośrodku Pomocy Społecznej – środki przeznacza się z zadań własnych MGOPS.</w:t>
      </w:r>
    </w:p>
    <w:p w:rsidR="001817DD" w:rsidRPr="001817DD" w:rsidRDefault="006B206B" w:rsidP="00181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kwotę 210 000zł. z zadania „Modernizacja budynku szkoły podstawowej w Skaryszewie poprzez zmianę sposobu użytkowania na przedszkole samorządowej i MGOK wraz z infrastrukturą towarzyszącą” przenosi się na zadania w zakresie kultury</w:t>
      </w:r>
      <w:r w:rsidR="001770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  <w:r w:rsidR="00FB0782">
        <w:rPr>
          <w:rFonts w:ascii="Times New Roman" w:hAnsi="Times New Roman"/>
        </w:rPr>
        <w:t xml:space="preserve">   </w:t>
      </w:r>
      <w:r w:rsidR="001817DD">
        <w:rPr>
          <w:rFonts w:ascii="Times New Roman" w:hAnsi="Times New Roman"/>
        </w:rPr>
        <w:t xml:space="preserve">  </w:t>
      </w:r>
    </w:p>
    <w:p w:rsidR="001817DD" w:rsidRPr="001817DD" w:rsidRDefault="001770E9" w:rsidP="001817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kwotę 1 888 000zł. dotacje celowa odnawialne źródła energii przenieść realizację na rok 2020 (WPF).</w:t>
      </w:r>
    </w:p>
    <w:p w:rsidR="001770E9" w:rsidRPr="003D71E6" w:rsidRDefault="001770E9" w:rsidP="00177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Projekt uchwały</w:t>
      </w:r>
      <w:r w:rsidRPr="003D71E6">
        <w:rPr>
          <w:rFonts w:ascii="Times New Roman" w:hAnsi="Times New Roman"/>
          <w:sz w:val="24"/>
          <w:szCs w:val="24"/>
        </w:rPr>
        <w:t xml:space="preserve"> w sprawie zmian Wieloletniej Prognozy Finansowej Gminy Skaryszew na lata 2019-2025.</w:t>
      </w:r>
    </w:p>
    <w:p w:rsidR="001817DD" w:rsidRDefault="001770E9" w:rsidP="001817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poinformowała p. Skarbnik o proponowanych zmianach.</w:t>
      </w:r>
    </w:p>
    <w:p w:rsidR="001770E9" w:rsidRDefault="001770E9" w:rsidP="00181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70E9" w:rsidRDefault="001770E9" w:rsidP="001770E9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DD10DA">
        <w:rPr>
          <w:rFonts w:ascii="Times New Roman" w:hAnsi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>zmieniając</w:t>
      </w:r>
      <w:r w:rsidR="00DD10D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uchwałę w sprawie projektu Regulaminu dostarczania wody</w:t>
      </w:r>
      <w:r w:rsidR="00DD1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odprowadzania ścieków na obszarze Miasta i Gminy Skaryszew.</w:t>
      </w:r>
    </w:p>
    <w:p w:rsidR="001770E9" w:rsidRPr="0035529D" w:rsidRDefault="00DD10DA" w:rsidP="001770E9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Projekt u</w:t>
      </w:r>
      <w:r w:rsidR="001770E9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1770E9">
        <w:rPr>
          <w:rFonts w:ascii="Times New Roman" w:hAnsi="Times New Roman" w:cs="Times New Roman"/>
          <w:sz w:val="24"/>
          <w:szCs w:val="24"/>
        </w:rPr>
        <w:t xml:space="preserve"> w sprawie uchwalenia Rocznego Programu Współpracy Miasta i Gminy Skaryszew z Organizacjami Pozarządowymi oraz innymi podmiotami prowadzącymi działalność pożytku publicznego na rok 2020.</w:t>
      </w:r>
    </w:p>
    <w:p w:rsidR="001770E9" w:rsidRDefault="00DD10DA" w:rsidP="001770E9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Projekt u</w:t>
      </w:r>
      <w:r w:rsidR="001770E9" w:rsidRPr="003D71E6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1770E9" w:rsidRPr="003D71E6">
        <w:rPr>
          <w:rFonts w:ascii="Times New Roman" w:hAnsi="Times New Roman" w:cs="Times New Roman"/>
          <w:sz w:val="24"/>
          <w:szCs w:val="24"/>
        </w:rPr>
        <w:t xml:space="preserve"> w sprawie wyrażenia zgody na </w:t>
      </w:r>
      <w:r w:rsidR="001770E9">
        <w:rPr>
          <w:rFonts w:ascii="Times New Roman" w:hAnsi="Times New Roman" w:cs="Times New Roman"/>
          <w:sz w:val="24"/>
          <w:szCs w:val="24"/>
        </w:rPr>
        <w:t>ustanowienie nieodpłatnej służebności gruntowej na nieruchomości stanowiącej współwłasność Gminy Skaryszew i Ochotniczej Straży Pożarnej w Dzierzkówku Starym.</w:t>
      </w:r>
    </w:p>
    <w:p w:rsidR="00DD10DA" w:rsidRDefault="00DD10DA" w:rsidP="00DD10D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Projekt u</w:t>
      </w:r>
      <w:r>
        <w:rPr>
          <w:rFonts w:ascii="Times New Roman" w:hAnsi="Times New Roman" w:cs="Times New Roman"/>
          <w:sz w:val="24"/>
          <w:szCs w:val="24"/>
        </w:rPr>
        <w:t xml:space="preserve">chwała w sprawie przekazania do Wojewódzkiego Sądu Administracyjnego w Warszawie  skargi Prokuratora Prokuratury Okręgowej w Radomiu wraz z odpowiedzią na skargę. </w:t>
      </w:r>
    </w:p>
    <w:p w:rsidR="001770E9" w:rsidRDefault="001770E9" w:rsidP="001817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ACA" w:rsidRDefault="00BF4ACA" w:rsidP="00BF4ACA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Sprawy bieżące.</w:t>
      </w:r>
    </w:p>
    <w:p w:rsidR="00BF4ACA" w:rsidRDefault="00BF4ACA" w:rsidP="00BF4A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Ad.9. </w:t>
      </w:r>
      <w:r>
        <w:rPr>
          <w:rFonts w:ascii="Times New Roman" w:hAnsi="Times New Roman"/>
          <w:sz w:val="24"/>
          <w:szCs w:val="24"/>
        </w:rPr>
        <w:t>Zakończenie posiedzenia.</w:t>
      </w:r>
    </w:p>
    <w:p w:rsidR="00DD10DA" w:rsidRDefault="00DD10DA" w:rsidP="00DD10DA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:rsidR="00DD10DA" w:rsidRDefault="00DD10DA" w:rsidP="00DD10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0DA" w:rsidRDefault="00DD10DA" w:rsidP="00DD10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:rsidR="00DD10DA" w:rsidRDefault="00DD10DA" w:rsidP="00DD10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10DA" w:rsidRDefault="00DD10DA" w:rsidP="00DD10DA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D10DA" w:rsidRDefault="00DD10DA" w:rsidP="00DD10D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F4ACA" w:rsidRDefault="00BF4ACA" w:rsidP="00140D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4A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CA" w:rsidRDefault="00D021CA" w:rsidP="00140DEE">
      <w:pPr>
        <w:spacing w:after="0" w:line="240" w:lineRule="auto"/>
      </w:pPr>
      <w:r>
        <w:separator/>
      </w:r>
    </w:p>
  </w:endnote>
  <w:endnote w:type="continuationSeparator" w:id="0">
    <w:p w:rsidR="00D021CA" w:rsidRDefault="00D021CA" w:rsidP="0014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CA" w:rsidRDefault="00D021CA" w:rsidP="00140DEE">
      <w:pPr>
        <w:spacing w:after="0" w:line="240" w:lineRule="auto"/>
      </w:pPr>
      <w:r>
        <w:separator/>
      </w:r>
    </w:p>
  </w:footnote>
  <w:footnote w:type="continuationSeparator" w:id="0">
    <w:p w:rsidR="00D021CA" w:rsidRDefault="00D021CA" w:rsidP="0014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011672"/>
      <w:docPartObj>
        <w:docPartGallery w:val="Page Numbers (Top of Page)"/>
        <w:docPartUnique/>
      </w:docPartObj>
    </w:sdtPr>
    <w:sdtContent>
      <w:p w:rsidR="00140DEE" w:rsidRDefault="00140DE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DA">
          <w:rPr>
            <w:noProof/>
          </w:rPr>
          <w:t>3</w:t>
        </w:r>
        <w:r>
          <w:fldChar w:fldCharType="end"/>
        </w:r>
      </w:p>
    </w:sdtContent>
  </w:sdt>
  <w:p w:rsidR="00140DEE" w:rsidRDefault="00140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4DC"/>
    <w:multiLevelType w:val="hybridMultilevel"/>
    <w:tmpl w:val="830C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76B5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3390F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33A76"/>
    <w:multiLevelType w:val="hybridMultilevel"/>
    <w:tmpl w:val="AE3A8D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A66B6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2"/>
    <w:rsid w:val="00140DEE"/>
    <w:rsid w:val="001770E9"/>
    <w:rsid w:val="001817DD"/>
    <w:rsid w:val="00323B33"/>
    <w:rsid w:val="0039662C"/>
    <w:rsid w:val="00553C9B"/>
    <w:rsid w:val="005541B8"/>
    <w:rsid w:val="006B206B"/>
    <w:rsid w:val="00BF4ACA"/>
    <w:rsid w:val="00D021CA"/>
    <w:rsid w:val="00D310B2"/>
    <w:rsid w:val="00DD10DA"/>
    <w:rsid w:val="00EF35C3"/>
    <w:rsid w:val="00FB0782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6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66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0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2019-12-09T09:27:00Z</cp:lastPrinted>
  <dcterms:created xsi:type="dcterms:W3CDTF">2019-12-06T14:08:00Z</dcterms:created>
  <dcterms:modified xsi:type="dcterms:W3CDTF">2019-12-09T09:50:00Z</dcterms:modified>
</cp:coreProperties>
</file>