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ED" w:rsidRDefault="006A2AED" w:rsidP="006A2AE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11/2019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Rolnictwa, Handlu, Usług i ds. Samorządu – odbytej w dniu           18 września 2019 roku. 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Posiedzeniu przewodniczył Pan Piotr Jankowski – Przewodniczący Komisji.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6A2AED" w:rsidRDefault="006A2AED" w:rsidP="006A2AE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6A2AED" w:rsidRDefault="006A2AED" w:rsidP="006A2AE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6A2AED" w:rsidRDefault="006A2AED" w:rsidP="006A2AE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posiedzenia Komisji.  </w:t>
      </w:r>
    </w:p>
    <w:p w:rsidR="006A2AED" w:rsidRPr="006A2AED" w:rsidRDefault="006A2AED" w:rsidP="006A2A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AED">
        <w:rPr>
          <w:rFonts w:ascii="Times New Roman" w:hAnsi="Times New Roman" w:cs="Times New Roman"/>
          <w:sz w:val="24"/>
          <w:szCs w:val="24"/>
        </w:rPr>
        <w:t xml:space="preserve">Sprawozdanie z wykonania budżetu za I półrocze 2019r. </w:t>
      </w:r>
    </w:p>
    <w:p w:rsidR="006A2AED" w:rsidRPr="006A2AED" w:rsidRDefault="006A2AED" w:rsidP="006A2A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AED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6A2AED" w:rsidRPr="006A2AED" w:rsidRDefault="006A2AED" w:rsidP="006A2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AED">
        <w:rPr>
          <w:rFonts w:ascii="Times New Roman" w:hAnsi="Times New Roman" w:cs="Times New Roman"/>
          <w:bCs/>
          <w:sz w:val="24"/>
          <w:szCs w:val="24"/>
        </w:rPr>
        <w:t xml:space="preserve">Przygotowanie wniosków do budżetu na 2020r. </w:t>
      </w:r>
    </w:p>
    <w:p w:rsidR="004A5D64" w:rsidRPr="004A5D64" w:rsidRDefault="006A2AED" w:rsidP="006A2A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D64">
        <w:rPr>
          <w:rFonts w:ascii="Times New Roman" w:hAnsi="Times New Roman" w:cs="Times New Roman"/>
          <w:sz w:val="24"/>
          <w:szCs w:val="24"/>
        </w:rPr>
        <w:t>Sprawy różne.</w:t>
      </w:r>
    </w:p>
    <w:p w:rsidR="006A2AED" w:rsidRPr="004A5D64" w:rsidRDefault="006A2AED" w:rsidP="006A2A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D64">
        <w:rPr>
          <w:rFonts w:ascii="Times New Roman" w:hAnsi="Times New Roman"/>
          <w:sz w:val="24"/>
          <w:szCs w:val="24"/>
        </w:rPr>
        <w:t>Zakończenie posiedzenia.</w:t>
      </w:r>
    </w:p>
    <w:p w:rsidR="006A2AED" w:rsidRDefault="006A2AED" w:rsidP="006A2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6A2AED" w:rsidRDefault="006A2AED" w:rsidP="006A2AED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dokonał otwarcia 1</w:t>
      </w:r>
      <w:r w:rsidR="004A5D6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przedstawił porządek obrad posiedzenia Komisji.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6A2AED" w:rsidRDefault="006A2AED" w:rsidP="006A2AED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6A2AED" w:rsidRDefault="006A2AED" w:rsidP="006A2AE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Ad.3. </w:t>
      </w:r>
    </w:p>
    <w:p w:rsidR="006A2AED" w:rsidRDefault="006A2AED" w:rsidP="006A2A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zapoznała się z protokołem nr </w:t>
      </w:r>
      <w:r w:rsidR="004A5D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/2019 z posiedzenia odbytego w dniu </w:t>
      </w:r>
      <w:r w:rsidR="004A5D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A5D64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2019r.  </w:t>
      </w:r>
    </w:p>
    <w:p w:rsidR="006A2AED" w:rsidRDefault="006A2AED" w:rsidP="006A2A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0.</w:t>
      </w:r>
    </w:p>
    <w:p w:rsidR="006A2AED" w:rsidRDefault="006A2AED" w:rsidP="006A2AED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przyjęła protokół jednogłośnie w głosowaniu jawnym. </w:t>
      </w:r>
    </w:p>
    <w:p w:rsidR="004A5D64" w:rsidRDefault="004A5D64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p.Przew</w:t>
      </w:r>
      <w:proofErr w:type="spellEnd"/>
      <w:r>
        <w:rPr>
          <w:rFonts w:ascii="Times New Roman" w:hAnsi="Times New Roman"/>
          <w:sz w:val="24"/>
          <w:szCs w:val="24"/>
        </w:rPr>
        <w:t>. Komisja – poinformował, że zgodnie z przedstawionym wnioskiem z poprzedniego posiedzenia Komisji na</w:t>
      </w:r>
      <w:r w:rsidR="0091589D">
        <w:rPr>
          <w:rFonts w:ascii="Times New Roman" w:hAnsi="Times New Roman"/>
          <w:sz w:val="24"/>
          <w:szCs w:val="24"/>
        </w:rPr>
        <w:t xml:space="preserve"> dzisiejsze </w:t>
      </w:r>
      <w:r>
        <w:rPr>
          <w:rFonts w:ascii="Times New Roman" w:hAnsi="Times New Roman"/>
          <w:sz w:val="24"/>
          <w:szCs w:val="24"/>
        </w:rPr>
        <w:t xml:space="preserve">posiedzenie została zaproszona p. </w:t>
      </w:r>
      <w:proofErr w:type="spellStart"/>
      <w:r>
        <w:rPr>
          <w:rFonts w:ascii="Times New Roman" w:hAnsi="Times New Roman"/>
          <w:sz w:val="24"/>
          <w:szCs w:val="24"/>
        </w:rPr>
        <w:t>K.Piasecka</w:t>
      </w:r>
      <w:proofErr w:type="spellEnd"/>
      <w:r>
        <w:rPr>
          <w:rFonts w:ascii="Times New Roman" w:hAnsi="Times New Roman"/>
          <w:sz w:val="24"/>
          <w:szCs w:val="24"/>
        </w:rPr>
        <w:t xml:space="preserve"> pracownik schroniska celem przedstawienia informacji w zakresie kwot otrzymanych darowizn (ze zbiórek) na schronisko w Skaryszewie oraz </w:t>
      </w:r>
      <w:r w:rsidR="0091589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arów rzeczowych (</w:t>
      </w:r>
      <w:proofErr w:type="spellStart"/>
      <w:r>
        <w:rPr>
          <w:rFonts w:ascii="Times New Roman" w:hAnsi="Times New Roman"/>
          <w:sz w:val="24"/>
          <w:szCs w:val="24"/>
        </w:rPr>
        <w:t>np.karmy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A5D64" w:rsidRDefault="004A5D64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wniosek dotyczył możliwości przeznaczenia środków na sterylizację psów (przeznaczenie symbolicznej kwoty w celu sprawdzenia efektów).</w:t>
      </w:r>
    </w:p>
    <w:p w:rsidR="00075327" w:rsidRDefault="004A5D64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p.K.Piasecka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poinf</w:t>
      </w:r>
      <w:proofErr w:type="spellEnd"/>
      <w:r>
        <w:rPr>
          <w:rFonts w:ascii="Times New Roman" w:hAnsi="Times New Roman"/>
          <w:sz w:val="24"/>
          <w:szCs w:val="24"/>
        </w:rPr>
        <w:t xml:space="preserve">. że w schronisku przebywa ok. 100 psów </w:t>
      </w:r>
      <w:r w:rsidR="00075327">
        <w:rPr>
          <w:rFonts w:ascii="Times New Roman" w:hAnsi="Times New Roman"/>
          <w:sz w:val="24"/>
          <w:szCs w:val="24"/>
        </w:rPr>
        <w:t xml:space="preserve">oraz koty. W tym roku było ok. 50 adopcji. </w:t>
      </w:r>
    </w:p>
    <w:p w:rsidR="00D9741D" w:rsidRDefault="00075327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się o przedstawienie informacji w zakresie pomocy z fundacji jaka była pomoc rzeczowa np. w postaci przekazania karmy pomoc finansowa</w:t>
      </w:r>
      <w:r w:rsidR="00D9741D">
        <w:rPr>
          <w:rFonts w:ascii="Times New Roman" w:hAnsi="Times New Roman"/>
          <w:sz w:val="24"/>
          <w:szCs w:val="24"/>
        </w:rPr>
        <w:t>.</w:t>
      </w:r>
    </w:p>
    <w:p w:rsidR="00D9741D" w:rsidRDefault="00D9741D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sz w:val="24"/>
          <w:szCs w:val="24"/>
        </w:rPr>
        <w:t>K.Piasecka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otrzymaną karmę posiada schronisko jest zgromadzona w magazynie</w:t>
      </w:r>
      <w:r w:rsidR="009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jej duże ilości.</w:t>
      </w:r>
    </w:p>
    <w:p w:rsidR="004A5D64" w:rsidRDefault="00D9741D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p. reprezentująca fundację poinformowała, że są również dokarmiane psy bezpańskie            z terenu Gminy ponieważ nie byłoby możliwości zapewnienia miejsca w schronisku wszystkim psom.</w:t>
      </w:r>
      <w:r w:rsidR="00075327">
        <w:rPr>
          <w:rFonts w:ascii="Times New Roman" w:hAnsi="Times New Roman"/>
          <w:sz w:val="24"/>
          <w:szCs w:val="24"/>
        </w:rPr>
        <w:t xml:space="preserve">   </w:t>
      </w:r>
      <w:r w:rsidR="004A5D64">
        <w:rPr>
          <w:rFonts w:ascii="Times New Roman" w:hAnsi="Times New Roman"/>
          <w:sz w:val="24"/>
          <w:szCs w:val="24"/>
        </w:rPr>
        <w:t xml:space="preserve">  </w:t>
      </w:r>
    </w:p>
    <w:p w:rsidR="00D9741D" w:rsidRDefault="00D9741D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p.P.Jankowski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jakie koszty wiązałyby się ze sterylizacją gdyby przymierzyć się do działań w tym zakresie. </w:t>
      </w:r>
    </w:p>
    <w:p w:rsidR="00D9741D" w:rsidRDefault="00D9741D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p.K.Piasecka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20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2039">
        <w:rPr>
          <w:rFonts w:ascii="Times New Roman" w:hAnsi="Times New Roman"/>
          <w:sz w:val="24"/>
          <w:szCs w:val="24"/>
        </w:rPr>
        <w:t xml:space="preserve">to dobry pomysł podczas sterylizacji również można </w:t>
      </w:r>
      <w:proofErr w:type="spellStart"/>
      <w:r w:rsidR="00982039">
        <w:rPr>
          <w:rFonts w:ascii="Times New Roman" w:hAnsi="Times New Roman"/>
          <w:sz w:val="24"/>
          <w:szCs w:val="24"/>
        </w:rPr>
        <w:t>czipować</w:t>
      </w:r>
      <w:proofErr w:type="spellEnd"/>
      <w:r w:rsidR="00982039">
        <w:rPr>
          <w:rFonts w:ascii="Times New Roman" w:hAnsi="Times New Roman"/>
          <w:sz w:val="24"/>
          <w:szCs w:val="24"/>
        </w:rPr>
        <w:t xml:space="preserve"> zwierzęta.</w:t>
      </w:r>
    </w:p>
    <w:p w:rsidR="00982039" w:rsidRDefault="00982039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wnioskuje, aby w ramach przeznaczonych środków na 2020r. na funkcjonowanie schroniska wydzielić kwotę na sterylizację wraz z </w:t>
      </w:r>
      <w:proofErr w:type="spellStart"/>
      <w:r>
        <w:rPr>
          <w:rFonts w:ascii="Times New Roman" w:hAnsi="Times New Roman"/>
          <w:sz w:val="24"/>
          <w:szCs w:val="24"/>
        </w:rPr>
        <w:t>czipowaniem</w:t>
      </w:r>
      <w:proofErr w:type="spellEnd"/>
      <w:r>
        <w:rPr>
          <w:rFonts w:ascii="Times New Roman" w:hAnsi="Times New Roman"/>
          <w:sz w:val="24"/>
          <w:szCs w:val="24"/>
        </w:rPr>
        <w:t xml:space="preserve"> suczek z terenu Gminy Skaryszew. </w:t>
      </w:r>
    </w:p>
    <w:p w:rsidR="00982039" w:rsidRDefault="00982039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1. Wniosek podjęto większością głosów w głosowaniu jawnym.</w:t>
      </w:r>
    </w:p>
    <w:p w:rsidR="00982039" w:rsidRDefault="00982039" w:rsidP="00982039">
      <w:pPr>
        <w:rPr>
          <w:rFonts w:ascii="Times New Roman" w:hAnsi="Times New Roman"/>
          <w:sz w:val="24"/>
          <w:szCs w:val="24"/>
        </w:rPr>
      </w:pPr>
    </w:p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  <w:r w:rsidRPr="00982039">
        <w:rPr>
          <w:rFonts w:ascii="Times New Roman" w:hAnsi="Times New Roman"/>
          <w:sz w:val="24"/>
          <w:szCs w:val="24"/>
        </w:rPr>
        <w:t xml:space="preserve">Ad.4. Sprawozdanie z wykonania budżetu za I półrocze 2019r. </w:t>
      </w:r>
    </w:p>
    <w:p w:rsidR="00982039" w:rsidRPr="00982039" w:rsidRDefault="00982039" w:rsidP="00982039">
      <w:pPr>
        <w:rPr>
          <w:rFonts w:ascii="Times New Roman" w:hAnsi="Times New Roman"/>
          <w:sz w:val="24"/>
          <w:szCs w:val="24"/>
        </w:rPr>
      </w:pPr>
      <w:r w:rsidRPr="00982039">
        <w:rPr>
          <w:rFonts w:ascii="Times New Roman" w:hAnsi="Times New Roman"/>
          <w:sz w:val="24"/>
          <w:szCs w:val="24"/>
        </w:rPr>
        <w:t>Komis</w:t>
      </w:r>
      <w:r>
        <w:rPr>
          <w:rFonts w:ascii="Times New Roman" w:hAnsi="Times New Roman"/>
          <w:sz w:val="24"/>
          <w:szCs w:val="24"/>
        </w:rPr>
        <w:t>j</w:t>
      </w:r>
      <w:r w:rsidRPr="00982039">
        <w:rPr>
          <w:rFonts w:ascii="Times New Roman" w:hAnsi="Times New Roman"/>
          <w:sz w:val="24"/>
          <w:szCs w:val="24"/>
        </w:rPr>
        <w:t xml:space="preserve">a zapoznała się z przedstawionym sprawozdaniem Sprawozdanie z wykonania budżetu za I półrocze 2019r. </w:t>
      </w:r>
    </w:p>
    <w:p w:rsidR="00982039" w:rsidRPr="00982039" w:rsidRDefault="00982039" w:rsidP="00982039">
      <w:pPr>
        <w:rPr>
          <w:rFonts w:ascii="Times New Roman" w:hAnsi="Times New Roman"/>
          <w:sz w:val="24"/>
          <w:szCs w:val="24"/>
        </w:rPr>
      </w:pPr>
      <w:r w:rsidRPr="00982039">
        <w:rPr>
          <w:rFonts w:ascii="Times New Roman" w:hAnsi="Times New Roman"/>
          <w:sz w:val="24"/>
          <w:szCs w:val="24"/>
        </w:rPr>
        <w:t>Ad.5. Przygotowanie materiałów na sesję Rady Miejskiej.</w:t>
      </w:r>
    </w:p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Projekt uchwały w sprawie nadania nazwy ulicy na terenie Gminy Skaryszew w miejscowości Maków Nowy – „Jodłowa”.</w:t>
      </w:r>
    </w:p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</w:p>
    <w:p w:rsidR="00982039" w:rsidRDefault="00982039" w:rsidP="0098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Projekt uchwały w sprawie wyrażenia zgody na nieodpłatne zbycie na rzecz Ochotniczej Straży Pożarnej w Dzierzkówku Starym udziału w wysokości 1/3 do nieruchomości położonych w miejscowości Dzierzkówek Stary oznaczonych w ewidencji gruntów nr 279/3 i nr 280 o łącznej pow.0,1000ha.</w:t>
      </w:r>
    </w:p>
    <w:p w:rsidR="00982039" w:rsidRDefault="00982039" w:rsidP="00982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982039" w:rsidRDefault="00982039" w:rsidP="0098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 uchwały w sprawie wyboru ławników na kadencję w latach 2020-2023.</w:t>
      </w:r>
    </w:p>
    <w:p w:rsidR="00982039" w:rsidRDefault="00982039" w:rsidP="00982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753195">
        <w:rPr>
          <w:rFonts w:ascii="Times New Roman" w:hAnsi="Times New Roman"/>
          <w:sz w:val="24"/>
          <w:szCs w:val="24"/>
        </w:rPr>
        <w:t>zaopiniowała pozytywnie przedstawiony pr</w:t>
      </w:r>
      <w:r>
        <w:rPr>
          <w:rFonts w:ascii="Times New Roman" w:hAnsi="Times New Roman"/>
          <w:sz w:val="24"/>
          <w:szCs w:val="24"/>
        </w:rPr>
        <w:t>ojekt</w:t>
      </w:r>
      <w:r w:rsidR="0075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uchwały.</w:t>
      </w:r>
    </w:p>
    <w:p w:rsidR="00982039" w:rsidRDefault="00982039" w:rsidP="0098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r>
        <w:rPr>
          <w:rFonts w:ascii="Times New Roman" w:hAnsi="Times New Roman"/>
          <w:sz w:val="24"/>
          <w:szCs w:val="24"/>
        </w:rPr>
        <w:t>Projekt zmieniający uchwałę w sprawie projektu Regulaminu dostarczania wody i odprowadzania ścieków na obszarze Miasta i Gminy Skaryszew.</w:t>
      </w:r>
    </w:p>
    <w:p w:rsidR="0091589D" w:rsidRDefault="0091589D" w:rsidP="00915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bookmarkEnd w:id="0"/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</w:p>
    <w:p w:rsidR="0091589D" w:rsidRDefault="0091589D" w:rsidP="00915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Projekt uchwały w sprawie wyrażenia zgody na wydzierżawienie na okres 5 lat w trybie bezprzetargowym nieruchomości stanowiącej własność Gminy Skaryszew. </w:t>
      </w:r>
    </w:p>
    <w:p w:rsidR="0091589D" w:rsidRDefault="0091589D" w:rsidP="00915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91589D" w:rsidRDefault="0091589D" w:rsidP="00982039">
      <w:pPr>
        <w:spacing w:after="0"/>
        <w:rPr>
          <w:rFonts w:ascii="Times New Roman" w:hAnsi="Times New Roman"/>
          <w:sz w:val="24"/>
          <w:szCs w:val="24"/>
        </w:rPr>
      </w:pPr>
    </w:p>
    <w:p w:rsidR="0091589D" w:rsidRDefault="0091589D" w:rsidP="00915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uchwały w sprawie stwierdzenia zakończenia działalności Publicznego Gimnazjum Nr 1 w Skaryszewie.</w:t>
      </w:r>
    </w:p>
    <w:p w:rsidR="0091589D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91589D" w:rsidRDefault="0091589D" w:rsidP="00915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Projekt uchwały w sprawie wprowadzenia zmian w Uchwale Budżetowej na rok 2019 – przedstawiła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589D" w:rsidRPr="0091589D" w:rsidRDefault="0091589D" w:rsidP="0091589D">
      <w:pPr>
        <w:jc w:val="both"/>
        <w:rPr>
          <w:rFonts w:ascii="Times New Roman" w:hAnsi="Times New Roman"/>
          <w:b/>
          <w:sz w:val="24"/>
          <w:szCs w:val="24"/>
        </w:rPr>
      </w:pPr>
      <w:r w:rsidRPr="0091589D">
        <w:rPr>
          <w:rFonts w:ascii="Times New Roman" w:hAnsi="Times New Roman"/>
          <w:b/>
          <w:sz w:val="24"/>
          <w:szCs w:val="24"/>
        </w:rPr>
        <w:t>Dochody: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Po stronie dochodów wprowadza się: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60016 § 2170 kwotę w wysokości 939 351 zł., jest to dofinansowanie od Wojewody Mazowieckiego w ramach Funduszu Dróg Samorządowych.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lastRenderedPageBreak/>
        <w:t>- w rozdziale 75108 Wybory do Sejmu i Senatu dotacje celową w wysokości 50 232 zł, na zadanie zlecone gminie - środki przeznaczone na przeprowadzenie Wyborów na terenie Gminy.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75801 Część oświatowa subwencji ogólnej wprowadza się kwotę 558 315 zł  w tym 126 884 zł. ze środków rezerwy tej subwencji,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75814 Różne rozliczenia finansowe: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wprowadza się w § 092 wpływy z pozostałych odsetek kwotę 12 000 zł pochodzących z tytułu dopisanych odsetek od lokat założonych ze środków pochodzących z zaciągniętych obligacji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odpowiednio w § 2030 oraz w § 6330 wprowadza się kwoty 68 063 zł i 42 695 zł pochodzące z rezerwy celowej budżetu państwa przeznaczoną na zwrot części wydatków wykonanych w ramach funduszu sołeckiego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80101 Szkoły podstawowe dokonano zwiększenia § 0610 wpływy z opłat za wydawanie świadectw i ich duplikatów o kwotę 200 zł, zmniejszenia § 0690 wpływy z różnych opłat o kwotę 200 zł zwiększenia § 0830 wpływy z usług o kwotę 200 zł, zwiększenia § 0940 wpływy z rozliczeń zwrotów z lat ubiegłych o kwotę 900 zł zmniejszenia § 0970 wpływy z różnych dochodów o kwotę 900 zł.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80104 Przedszkola zwiększa się § 0940 wpływy z rozliczeń zwrotów z lat ubiegłych o kwotę 5 000 zł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-w rozdziale 80110 Gimnazja zmniejszono § 0940 wpływy z rozliczeń zwrotów z lat ubiegłych o kwotę 100 zł oraz § 0970 wpływy z różnych dochodów o kwotę 100 zł.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80148 Stołówki szkolne i przedszkolne dokonano zmniejszenia o kwotę 5 000 zł § 0970 wpływy z różnych dochodów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90015 Oświetlenie ulic, placów i dróg w § 0950 wprowadza się kwotę 8 879 zł pochodzącą z tytułu wypłat odszkodowań za uszkodzone słupy oświetleniowe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90026 Pozostałe działania związane z gospodarką odpadami wprowadza się kwotę dotacji pochodzącą z Funduszu Ochrony Środowiska i Gospodarki Wodnej w wysokości 29 995 zł przeznaczoną na demontaż transport i utylizacje azbestu.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Wydatki bieżące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01008 Melioracje wodne zmniejsza się w § 4210 zakup materiałów i wyposażenia kwotę 2 786 zł oraz w § 4300 zakup usług pozostałych kwotę 15 569 zł, zmiana w wyniku uchwał sołeckich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60016 Drogi publiczne gminne w § 4210 zakup materiałów i energii zwiększa się o kwotę 19 552 zł zakup kruszywa na drogi gminne zmiana wynika z uchwał sołeckich, w § 4270 zakup usług remontowych zmniejsza się kwotę 8 791 zł a w § 4300 zakup usług pozostałych zwiększa się o kwotę 1 525 zł wszystkie zmiany w tym rozdziale wynikają ze zmian w uchwałach poszczególnych sołectw. W tym rozdziale wprowadzamy także kwotę 7 000 zł. na remont uszkodzonej wiaty przystankowej w m. Tomaszów.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60016 Drogi publiczne gminne przenosi się kwotę 1 800 000 zł z § 6050 wydatki inwestycyjne jednostek budżetowych „Remont ulicy </w:t>
      </w:r>
      <w:proofErr w:type="spellStart"/>
      <w:r w:rsidRPr="00240F2C">
        <w:rPr>
          <w:rFonts w:ascii="Times New Roman" w:hAnsi="Times New Roman"/>
          <w:sz w:val="24"/>
          <w:szCs w:val="24"/>
        </w:rPr>
        <w:t>Wincentowskiej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</w:t>
      </w:r>
      <w:r w:rsidRPr="00240F2C">
        <w:rPr>
          <w:rFonts w:ascii="Times New Roman" w:hAnsi="Times New Roman"/>
          <w:sz w:val="24"/>
          <w:szCs w:val="24"/>
        </w:rPr>
        <w:lastRenderedPageBreak/>
        <w:t>w Skaryszewie” do § 4270 usługi remontowe, na wykonanie tego samego zadania. Jednocześnie zmniejsza się wartość tego zadania w 2019 roku do wysokości 1 039 351 zł., pozostała kwota zostanie zrealizowana w roku 2020 (WPF). Zadanie w kwocie 939 351 zostanie dofinasowane ze środków FDS w ramach „Programu rozwoju gminnej i powiatowej infrastruktury drogowej” Zwiększa się również limit wydatków do wysokości 1 900 000 zł. zgodnie z podpisaną umowa z Wojewodą Mazowieckim dofinasowanie nie może przekroczyć 50% zadania. W związku z powyższym planowane zaciągniecie obligacji na ten cel nie będzie konieczne.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W tym samym rozdziale wprowadza się kwotę 7 000 zł. na remont uszkodzonego przystanku w m. Tomaszów.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70005 Gospodarka gruntami i nieruchomościami wprowadza się § 4270 zakup usług remontowych i ustala limit wydatków na kwotę 5 100 zł. uchwała sołectwa </w:t>
      </w:r>
      <w:proofErr w:type="spellStart"/>
      <w:r w:rsidRPr="00240F2C">
        <w:rPr>
          <w:rFonts w:ascii="Times New Roman" w:hAnsi="Times New Roman"/>
          <w:sz w:val="24"/>
          <w:szCs w:val="24"/>
        </w:rPr>
        <w:t>Kaźmierówka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w tym samym rozdziale zwiększa się § 4300 zakup usług pozostałych  o kwotę 22 900 zł oraz § 4590 o kwotę 30 000 zł środki są konieczne na opłaty związane z zawarciem aktów notarialnych, uzyskaniem geodezyjnych wpisów i wyrysów, wpisaniem nabytych nieruchomości do ksiąg wieczystych, zlecenie opracowania projektu budowy trzech kontenerów mieszkalnych ul. M. Skłodowskiej-Curie wypłatą właścicielom  za przyjęte działki pod drogę dojazdową w m. Kłonowiec Koracz.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75022 Rady gminy w § 4220 zmniejsza się o kwotę 2 700 zł kwotę na wydatki zakup żywności jednocześnie zwiększając ten sam paragraf w rozdziale 75023 urzędy gmin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w tym samym rozdziale zwiększa się § 4610 koszty postępowania sądowego i prokuratorskiego o kwotę 4 163 zł kwota wynika z postanowienia Sądy Rejonowego w Radomiu Sygn. I </w:t>
      </w:r>
      <w:proofErr w:type="spellStart"/>
      <w:r w:rsidRPr="00240F2C">
        <w:rPr>
          <w:rFonts w:ascii="Times New Roman" w:hAnsi="Times New Roman"/>
          <w:sz w:val="24"/>
          <w:szCs w:val="24"/>
        </w:rPr>
        <w:t>Ns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1331/14 w sprawie o ustanowienie służebności </w:t>
      </w:r>
      <w:proofErr w:type="spellStart"/>
      <w:r w:rsidRPr="00240F2C">
        <w:rPr>
          <w:rFonts w:ascii="Times New Roman" w:hAnsi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/>
          <w:sz w:val="24"/>
          <w:szCs w:val="24"/>
        </w:rPr>
        <w:t>, który orzekł o poniesieniu przez Gminę kosztów postępowania związanych z udziałem w powyższej sprawie. W § 4700 szkolenia pracowników zwiększa się o kwotę 3 000 zł na szkolenia pracowników urzędu gminy, konieczność poszerzania wiedzy przez pracowników w obliczu zmieniających się przepisów.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75075 promocja jednostek samorządu terytorialnego zwiększamy §4210 o kwotę 6 000 zł. zakup sztandaru dla szkoły PSP w Chomentowie z okazji nadania imienia patrona szkoły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wprowadza się rozdział 75108 Wybory do Sejmu i Senatu kwota 50 232 zł dotacja celowa na organizację i przeprowadzenie wyborów do Sejmu i Senatu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75113 Wybory do Parlamentu Europejskiego przenosi się kwotę 184 zł z § 4210 zakup materiałów i wyposażenia na § 4360 opłaty z tytułu usług telekomunikacyjnych celem pokrycia kosztów związanych z połączeniami telekomunikacyjnymi podczas przeprowadzania wyborów.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80101 Szkoły podstawowe po stronie wydatków wprowadza się pochodzącą z subwencji kwotę 431 431 zł i zwiększa § 4010 wynagrodzenia osobowe pracowników,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w tym samym rozdziale zwiększa się wydatki o kwotę rezerwy subwencji oświatowej 126 884 zł w § 4240 zakup środków dydaktycznych i książek z przeznaczeniem na zakup pomocy dydaktycznych niezbędnych do realizacji podstawy programowej z przedmiotów przyrodniczych w szkołach podstawowych.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lastRenderedPageBreak/>
        <w:t xml:space="preserve">- w rozdziale 90015 Oświetlenie ulic, placów i dróg zwiększa się limit wydatków o kwotę 28 861 zł w § 4300 zakup usług pozostałych. Kwota ta wynika ze zwiększonych wydatków na naprawę uszkodzonych słupów oświetleniowych, które uległy uszkodzeniu (polisa) oraz konieczności konserwacji oświetlenia ulicznego tj. wymiana skrzynek elektrycznych.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90026 Pozostała działalność związana z gospodarką odpadami w § 4300 wprowadza się kwotę 29 995 zł na koszty związane z utylizacją azbestu.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90095 Pozostała działalność zwiększa się o kwotę 1480 zł na § 4210 zakup materiałów oraz o kwotę 2 500 zł § 4300 zakup usług pozostałych. Zwiększenia wynikają ze zmian w uchwałach sołeckich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92105 Pozostałe działania w zakresie kultury w § 4210 zmniejszono limit wydatków o kwotę 13 443 zł zmiany sołeckie w zakresie pobudzania aktywności lokalnej.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 Wydatki majątkowe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60016 zdejmuję się całą kwotę 30 750 zł z zadania „Budowa drogi gminnej ul. Dzielnicowej w Makowie” jednocześnie przenosi się kwotę 30 750 zł na zadanie „Remont ulicy Osiedlowej w miejscowości Maków” i ustalono limit wydatków w wysokości 82 550 zł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Kwota 25 000 zł pochodzi z funduszu sołectwa Maków i została przeniesiona uchwałą mieszkańców.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60016 zdejmujemy kwotę 1 800 000 zł. z zadania Remont ulicy </w:t>
      </w:r>
      <w:proofErr w:type="spellStart"/>
      <w:r w:rsidRPr="00240F2C">
        <w:rPr>
          <w:rFonts w:ascii="Times New Roman" w:hAnsi="Times New Roman"/>
          <w:sz w:val="24"/>
          <w:szCs w:val="24"/>
        </w:rPr>
        <w:t>Wincentowskiej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w Skaryszewie i przenosimy środki do § 4270 zakup usług remontowych.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70005 wprowadza się nowe zadanie w § 6060 Wydatki na zakupy inwestycyjne jednostek budżetowych „ Ustanowienie służebności </w:t>
      </w:r>
      <w:proofErr w:type="spellStart"/>
      <w:r w:rsidRPr="00240F2C">
        <w:rPr>
          <w:rFonts w:ascii="Times New Roman" w:hAnsi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na rzecz Gminy Skaryszew na działce nr 366/1 Księga wieczysta RA1R/00153841/8 nr 366/2 Księga Wieczysta RA1R/00153842/5” ogranicza się limit wydatków do wysokości 36 767 zł. Służebność </w:t>
      </w:r>
      <w:proofErr w:type="spellStart"/>
      <w:r w:rsidRPr="00240F2C">
        <w:rPr>
          <w:rFonts w:ascii="Times New Roman" w:hAnsi="Times New Roman"/>
          <w:sz w:val="24"/>
          <w:szCs w:val="24"/>
        </w:rPr>
        <w:t>przesyłu</w:t>
      </w:r>
      <w:proofErr w:type="spellEnd"/>
      <w:r w:rsidRPr="00240F2C">
        <w:rPr>
          <w:rFonts w:ascii="Times New Roman" w:hAnsi="Times New Roman"/>
          <w:sz w:val="24"/>
          <w:szCs w:val="24"/>
        </w:rPr>
        <w:t xml:space="preserve"> ustalona postanowieniem sądu na nieruchomości Pana Wojciecha Lisa.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75412 na skutek uchwały sołectwa Tomaszów zdejmuję się całą kwotę 13 895 zł z zadania „Budowa remizo-świetlicy w m. Tomaszów” 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75412 w wyniku zmiany uchwały sołeckiej w miejscowości Makowiec zdejmuję się kwotę 44 821 zł z zadania „Dotacja celowa na dofinansowanie zakupu samochodu ratowniczo-gaśniczego dla OSP w Makowcu”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80101 Szkoły podstawowe zdejmuje się  kwotę 23 000 zł. (13 000 zł. z zadania Budowa Sali gimnastycznej przy PSP w Dzierzkówku Starym i przenosimy na wydatki bieżące; remont uszkodzonego przystanku autobusowego w m. Tomaszów oraz na  zakup sztandaru dla placówki oświatowej w Chomentowie - uroczystości nadania imienia szkoły oraz  kwotę 10 000 zł. z zadania Budowa siłowni plenerowej na placu szkolnym przy PSP w Modrzejowicach (uchwała sołecka)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90015 w związku z powyższą uchwałą sołectwa Makowiec wprowadza się nowe zadanie „Budowa oświetlenia boiska wielofunkcyjnego wraz z infrastrukturą na działce gminnej przy PSP w Makowcu” i ustala limit wydatków do wysokości 44 821 zł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90015 w wyniku zakończonych inwestycji zdejmuję się kwoty pozostałe na poniższych zadaniach odpowiednio na zadaniu: Budowa oświetlenia drogowego w </w:t>
      </w:r>
      <w:r w:rsidRPr="00240F2C">
        <w:rPr>
          <w:rFonts w:ascii="Times New Roman" w:hAnsi="Times New Roman"/>
          <w:sz w:val="24"/>
          <w:szCs w:val="24"/>
        </w:rPr>
        <w:lastRenderedPageBreak/>
        <w:t>Skaryszewie ul. Krasickiego i Zachodnia  30 000 zł., „Budowa oświetlenia drogowego wzdłuż drogi krajowej nr 9 w makowcu i ul. Radomskiej w Skaryszewie” 18 500 zł, Budowa oświetlenia ulicznego wzdłuż drogi gminnej w m. Chomentów Socha (od strony lasu) 20 000 zł. W tym samym rozdziale w wyniku zmiany uchwały sołectwa Modrzejowice wprowadza się zadanie Rozbudowa oświetlenia ulicznego wzdłuż drogi gminnej w m. Modrzejowice (projekt i wykonanie) i ustala limit wydatków 20 000 zł.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 xml:space="preserve">- w rozdziale 90095 zwiększono limit wydatków na zadaniu „Budowa </w:t>
      </w:r>
      <w:proofErr w:type="spellStart"/>
      <w:r w:rsidRPr="00240F2C">
        <w:rPr>
          <w:rFonts w:ascii="Times New Roman" w:hAnsi="Times New Roman"/>
          <w:sz w:val="24"/>
          <w:szCs w:val="24"/>
        </w:rPr>
        <w:t>pumptrack'u</w:t>
      </w:r>
      <w:proofErr w:type="spellEnd"/>
      <w:r w:rsidRPr="00240F2C">
        <w:rPr>
          <w:rFonts w:ascii="Times New Roman" w:hAnsi="Times New Roman"/>
          <w:sz w:val="24"/>
          <w:szCs w:val="24"/>
        </w:rPr>
        <w:t>, siłowni zewnętrznej i rozbudowa placu zabaw na działce gminnej nr 1106/2 w Skaryszewie przy ul. Wojska Polskiego” o kwotę 74 428 zł (kwota pochodzi ze zwrotu w ramach funduszu sołeckiego 5 928 zł w części na zadania inwestycyjne oraz z inwestycji w rozdziale 90015 oświetlenie ulic 68 500 zł). Ustalono limit wydatków w wysokości 235 829 zł.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90095 zwiększono wydatki o kwotę 500 zł i ustalono limit wydatków w wysokości 3 800 zł na zadaniu „Urządzenie i wyposażenie wspólnego miejsca rekreacyjnego – placu zabaw poprzez ogrodzenie, oświetlenie oraz zakup zabawek w m. Kłonowiec Koracz S” (uchwała sołecka)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90095 w wyniku Uchwały sołectwa Tomaszów wprowadzono nowe zadanie „Urządzenie i wyposażenie wspólnego miejsca rekreacyjnego poprzez zakup sprzętu na siłownie zewnętrzną i zabawek na plac zabaw na działce gminnej w m. Tomaszów” Ustalono limit wydatków w wysokości 12 895 zł.</w:t>
      </w:r>
    </w:p>
    <w:p w:rsidR="0091589D" w:rsidRPr="00240F2C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- w rozdziale 90095 w wyniku uchwały sołeckiej sołectwa Ka</w:t>
      </w:r>
      <w:r>
        <w:rPr>
          <w:rFonts w:ascii="Times New Roman" w:hAnsi="Times New Roman"/>
          <w:sz w:val="24"/>
          <w:szCs w:val="24"/>
        </w:rPr>
        <w:t>zi</w:t>
      </w:r>
      <w:r w:rsidRPr="00240F2C">
        <w:rPr>
          <w:rFonts w:ascii="Times New Roman" w:hAnsi="Times New Roman"/>
          <w:sz w:val="24"/>
          <w:szCs w:val="24"/>
        </w:rPr>
        <w:t>mierówka utworzono zadanie „Urządzenie i wyposażenie wspólnego miejsca rekreacyjnego przy budynku gminnym w m. Ka</w:t>
      </w:r>
      <w:r>
        <w:rPr>
          <w:rFonts w:ascii="Times New Roman" w:hAnsi="Times New Roman"/>
          <w:sz w:val="24"/>
          <w:szCs w:val="24"/>
        </w:rPr>
        <w:t>zi</w:t>
      </w:r>
      <w:r w:rsidRPr="00240F2C">
        <w:rPr>
          <w:rFonts w:ascii="Times New Roman" w:hAnsi="Times New Roman"/>
          <w:sz w:val="24"/>
          <w:szCs w:val="24"/>
        </w:rPr>
        <w:t>mierówka poprzez położenie chodnika, utwardzenie terenu, zakup ławek i koszy” ustalono limit wydatków 11 950 zł</w:t>
      </w:r>
    </w:p>
    <w:p w:rsidR="0091589D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 w:rsidRPr="00240F2C">
        <w:rPr>
          <w:rFonts w:ascii="Times New Roman" w:hAnsi="Times New Roman"/>
          <w:sz w:val="24"/>
          <w:szCs w:val="24"/>
        </w:rPr>
        <w:t>W wyniku wprowadzonych zmian deficyt budżetu nie uległ zmianie.</w:t>
      </w:r>
    </w:p>
    <w:p w:rsidR="0091589D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91589D" w:rsidRDefault="0091589D" w:rsidP="00915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Projekt uchwały w sprawie zmian Wieloletniej Prognozy Finansowej Gminy Skaryszew na lata 2019-2025 – przedstawiła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589D" w:rsidRDefault="0091589D" w:rsidP="00915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91589D" w:rsidRPr="0091589D" w:rsidRDefault="0091589D" w:rsidP="0091589D">
      <w:pPr>
        <w:spacing w:after="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Ad.9. </w:t>
      </w:r>
      <w:r w:rsidRPr="0091589D">
        <w:rPr>
          <w:rFonts w:ascii="Times New Roman" w:hAnsi="Times New Roman"/>
          <w:sz w:val="24"/>
          <w:szCs w:val="24"/>
        </w:rPr>
        <w:t>Sprawy różne.</w:t>
      </w:r>
    </w:p>
    <w:p w:rsidR="0091589D" w:rsidRPr="0091589D" w:rsidRDefault="0091589D" w:rsidP="00915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89D">
        <w:rPr>
          <w:rFonts w:ascii="Times New Roman" w:hAnsi="Times New Roman"/>
          <w:sz w:val="24"/>
          <w:szCs w:val="24"/>
        </w:rPr>
        <w:t>Ad.10</w:t>
      </w:r>
      <w:r>
        <w:rPr>
          <w:rFonts w:ascii="Times New Roman" w:hAnsi="Times New Roman"/>
          <w:sz w:val="24"/>
          <w:szCs w:val="24"/>
        </w:rPr>
        <w:t>. Z</w:t>
      </w:r>
      <w:r w:rsidRPr="0091589D">
        <w:rPr>
          <w:rFonts w:ascii="Times New Roman" w:hAnsi="Times New Roman"/>
          <w:sz w:val="24"/>
          <w:szCs w:val="24"/>
        </w:rPr>
        <w:t>akończenie posiedzenia.</w:t>
      </w:r>
    </w:p>
    <w:p w:rsidR="0091589D" w:rsidRDefault="0091589D" w:rsidP="00982039">
      <w:pPr>
        <w:spacing w:after="0"/>
        <w:rPr>
          <w:rFonts w:ascii="Times New Roman" w:hAnsi="Times New Roman"/>
          <w:sz w:val="24"/>
          <w:szCs w:val="24"/>
        </w:rPr>
      </w:pPr>
    </w:p>
    <w:p w:rsidR="00982039" w:rsidRDefault="00982039" w:rsidP="00982039">
      <w:pPr>
        <w:spacing w:after="0"/>
        <w:rPr>
          <w:rFonts w:ascii="Times New Roman" w:hAnsi="Times New Roman"/>
          <w:sz w:val="24"/>
          <w:szCs w:val="24"/>
        </w:rPr>
      </w:pPr>
    </w:p>
    <w:p w:rsidR="0091589D" w:rsidRPr="0091589D" w:rsidRDefault="0091589D" w:rsidP="0091589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11 posiedzenie Komisji </w:t>
      </w:r>
      <w:r w:rsidRPr="0091589D">
        <w:rPr>
          <w:rFonts w:ascii="Times New Roman" w:eastAsia="Times New Roman" w:hAnsi="Times New Roman"/>
          <w:sz w:val="24"/>
          <w:szCs w:val="24"/>
          <w:lang w:eastAsia="pl-PL"/>
        </w:rPr>
        <w:t>Rolnictwa, Handlu, Usług i ds. Samorządu</w:t>
      </w:r>
      <w:r w:rsidRPr="0091589D">
        <w:rPr>
          <w:rFonts w:ascii="Times New Roman" w:hAnsi="Times New Roman"/>
          <w:sz w:val="24"/>
          <w:szCs w:val="24"/>
        </w:rPr>
        <w:t>.</w:t>
      </w:r>
    </w:p>
    <w:p w:rsidR="0091589D" w:rsidRDefault="0091589D" w:rsidP="0091589D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Komisji:</w:t>
      </w:r>
    </w:p>
    <w:p w:rsidR="0091589D" w:rsidRDefault="0091589D" w:rsidP="0091589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1589D" w:rsidRDefault="0091589D" w:rsidP="0091589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 Bielecka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Piotr Jankowski</w:t>
      </w:r>
    </w:p>
    <w:p w:rsidR="00982039" w:rsidRPr="00982039" w:rsidRDefault="00982039" w:rsidP="00982039">
      <w:pPr>
        <w:rPr>
          <w:rFonts w:ascii="Times New Roman" w:hAnsi="Times New Roman"/>
          <w:sz w:val="24"/>
          <w:szCs w:val="24"/>
        </w:rPr>
      </w:pPr>
    </w:p>
    <w:p w:rsidR="00982039" w:rsidRDefault="00982039" w:rsidP="004A5D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CD" w:rsidRDefault="004458CD"/>
    <w:sectPr w:rsidR="004458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65" w:rsidRDefault="00C43C65" w:rsidP="004A5D64">
      <w:pPr>
        <w:spacing w:after="0" w:line="240" w:lineRule="auto"/>
      </w:pPr>
      <w:r>
        <w:separator/>
      </w:r>
    </w:p>
  </w:endnote>
  <w:endnote w:type="continuationSeparator" w:id="0">
    <w:p w:rsidR="00C43C65" w:rsidRDefault="00C43C65" w:rsidP="004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65" w:rsidRDefault="00C43C65" w:rsidP="004A5D64">
      <w:pPr>
        <w:spacing w:after="0" w:line="240" w:lineRule="auto"/>
      </w:pPr>
      <w:r>
        <w:separator/>
      </w:r>
    </w:p>
  </w:footnote>
  <w:footnote w:type="continuationSeparator" w:id="0">
    <w:p w:rsidR="00C43C65" w:rsidRDefault="00C43C65" w:rsidP="004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92434"/>
      <w:docPartObj>
        <w:docPartGallery w:val="Page Numbers (Top of Page)"/>
        <w:docPartUnique/>
      </w:docPartObj>
    </w:sdtPr>
    <w:sdtEndPr/>
    <w:sdtContent>
      <w:p w:rsidR="004A5D64" w:rsidRDefault="004A5D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E8">
          <w:rPr>
            <w:noProof/>
          </w:rPr>
          <w:t>2</w:t>
        </w:r>
        <w:r>
          <w:fldChar w:fldCharType="end"/>
        </w:r>
      </w:p>
    </w:sdtContent>
  </w:sdt>
  <w:p w:rsidR="004A5D64" w:rsidRDefault="004A5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9"/>
    <w:rsid w:val="00075327"/>
    <w:rsid w:val="001852C9"/>
    <w:rsid w:val="004458CD"/>
    <w:rsid w:val="004A5D64"/>
    <w:rsid w:val="00695DCC"/>
    <w:rsid w:val="006A2AED"/>
    <w:rsid w:val="00753195"/>
    <w:rsid w:val="008C7624"/>
    <w:rsid w:val="008D62F4"/>
    <w:rsid w:val="0091589D"/>
    <w:rsid w:val="00982039"/>
    <w:rsid w:val="00AB27E8"/>
    <w:rsid w:val="00C43C65"/>
    <w:rsid w:val="00D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E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AE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5</cp:revision>
  <cp:lastPrinted>2019-10-23T10:46:00Z</cp:lastPrinted>
  <dcterms:created xsi:type="dcterms:W3CDTF">2019-10-23T09:57:00Z</dcterms:created>
  <dcterms:modified xsi:type="dcterms:W3CDTF">2019-10-25T11:24:00Z</dcterms:modified>
</cp:coreProperties>
</file>