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82D" w:rsidRDefault="0093182D" w:rsidP="0093182D">
      <w:pPr>
        <w:spacing w:line="276" w:lineRule="auto"/>
        <w:jc w:val="center"/>
        <w:rPr>
          <w:b/>
        </w:rPr>
      </w:pPr>
      <w:r>
        <w:rPr>
          <w:b/>
        </w:rPr>
        <w:t>PROTOKÓŁ Nr 1</w:t>
      </w:r>
      <w:r>
        <w:rPr>
          <w:b/>
        </w:rPr>
        <w:t>3</w:t>
      </w:r>
      <w:r>
        <w:rPr>
          <w:b/>
        </w:rPr>
        <w:t>/2019</w:t>
      </w:r>
    </w:p>
    <w:p w:rsidR="0093182D" w:rsidRDefault="0093182D" w:rsidP="0093182D">
      <w:pPr>
        <w:spacing w:line="276" w:lineRule="auto"/>
        <w:jc w:val="both"/>
        <w:rPr>
          <w:b/>
        </w:rPr>
      </w:pPr>
      <w:r>
        <w:rPr>
          <w:b/>
        </w:rPr>
        <w:t xml:space="preserve">z posiedzenia Komisji Rozwoju Gospodarczego i Finansów – odbytej w dniu </w:t>
      </w:r>
      <w:r>
        <w:rPr>
          <w:b/>
        </w:rPr>
        <w:t>31</w:t>
      </w:r>
      <w:r>
        <w:rPr>
          <w:b/>
        </w:rPr>
        <w:t xml:space="preserve"> </w:t>
      </w:r>
      <w:r>
        <w:rPr>
          <w:b/>
        </w:rPr>
        <w:t>października</w:t>
      </w:r>
      <w:r>
        <w:rPr>
          <w:b/>
        </w:rPr>
        <w:t xml:space="preserve"> 2019 roku. </w:t>
      </w:r>
    </w:p>
    <w:p w:rsidR="0093182D" w:rsidRDefault="0093182D" w:rsidP="0093182D">
      <w:pPr>
        <w:spacing w:line="276" w:lineRule="auto"/>
        <w:jc w:val="both"/>
      </w:pPr>
      <w:r>
        <w:t xml:space="preserve">Obecni na posiedzeniu członkowie komisji oraz goście zaproszeni wg załączonej listy obecności.  </w:t>
      </w:r>
    </w:p>
    <w:p w:rsidR="0093182D" w:rsidRDefault="0093182D" w:rsidP="0093182D">
      <w:pPr>
        <w:spacing w:line="276" w:lineRule="auto"/>
        <w:jc w:val="both"/>
      </w:pPr>
      <w:r>
        <w:t>Posiedzeniu przewodniczył Pan Waldemar Łukasiewicz – Przewodniczący Komisji.</w:t>
      </w:r>
    </w:p>
    <w:p w:rsidR="0093182D" w:rsidRDefault="0093182D" w:rsidP="0093182D">
      <w:pPr>
        <w:spacing w:line="276" w:lineRule="auto"/>
        <w:jc w:val="both"/>
        <w:rPr>
          <w:u w:val="single"/>
        </w:rPr>
      </w:pPr>
      <w:r>
        <w:rPr>
          <w:u w:val="single"/>
        </w:rPr>
        <w:t>Porządek obrad:</w:t>
      </w:r>
    </w:p>
    <w:p w:rsidR="0093182D" w:rsidRDefault="0093182D" w:rsidP="0093182D">
      <w:pPr>
        <w:numPr>
          <w:ilvl w:val="0"/>
          <w:numId w:val="1"/>
        </w:numPr>
        <w:spacing w:line="276" w:lineRule="auto"/>
        <w:jc w:val="both"/>
      </w:pPr>
      <w:r>
        <w:t>Otwarcie posiedzenia Komisji.</w:t>
      </w:r>
    </w:p>
    <w:p w:rsidR="0093182D" w:rsidRDefault="0093182D" w:rsidP="0093182D">
      <w:pPr>
        <w:numPr>
          <w:ilvl w:val="0"/>
          <w:numId w:val="1"/>
        </w:numPr>
        <w:spacing w:line="276" w:lineRule="auto"/>
        <w:jc w:val="both"/>
      </w:pPr>
      <w:r>
        <w:t xml:space="preserve">Przyjęcie porządku obrad. </w:t>
      </w:r>
    </w:p>
    <w:p w:rsidR="0093182D" w:rsidRDefault="0093182D" w:rsidP="0093182D">
      <w:pPr>
        <w:numPr>
          <w:ilvl w:val="0"/>
          <w:numId w:val="1"/>
        </w:numPr>
        <w:spacing w:line="276" w:lineRule="auto"/>
        <w:jc w:val="both"/>
      </w:pPr>
      <w:r>
        <w:t>Przyjęcie protokołu z posiedzenia Komisji.</w:t>
      </w:r>
    </w:p>
    <w:p w:rsidR="0093182D" w:rsidRPr="0093182D" w:rsidRDefault="0093182D" w:rsidP="0093182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3182D">
        <w:rPr>
          <w:rFonts w:ascii="Times New Roman" w:hAnsi="Times New Roman"/>
          <w:sz w:val="24"/>
          <w:szCs w:val="24"/>
        </w:rPr>
        <w:t xml:space="preserve">Wyjazd komisji – celem dokonania sprawdzenia stanu zaawansowania i realizacji zadań ujętych w budżecie na 2019r. </w:t>
      </w:r>
    </w:p>
    <w:p w:rsidR="0093182D" w:rsidRPr="0093182D" w:rsidRDefault="0093182D" w:rsidP="0093182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3182D">
        <w:rPr>
          <w:rFonts w:ascii="Times New Roman" w:hAnsi="Times New Roman"/>
          <w:sz w:val="24"/>
          <w:szCs w:val="24"/>
        </w:rPr>
        <w:t>Analiza finansowa złożonych deklaracji podatkowych w zakresie nieruchomości z  działalności gospodarczej w I półroczu 2019r. dot. osób fizycznych i prawnych.</w:t>
      </w:r>
    </w:p>
    <w:p w:rsidR="0093182D" w:rsidRPr="0093182D" w:rsidRDefault="0093182D" w:rsidP="0093182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3182D">
        <w:rPr>
          <w:rFonts w:ascii="Times New Roman" w:hAnsi="Times New Roman"/>
          <w:sz w:val="24"/>
          <w:szCs w:val="24"/>
        </w:rPr>
        <w:t xml:space="preserve">Zestawienie 20 największych podmiotów gospodarczych w odniesieniu do wysokości wpływów z podatku od nieruchomości za 2018r. </w:t>
      </w:r>
    </w:p>
    <w:p w:rsidR="0093182D" w:rsidRPr="0093182D" w:rsidRDefault="0093182D" w:rsidP="0093182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3182D">
        <w:rPr>
          <w:rFonts w:ascii="Times New Roman" w:hAnsi="Times New Roman"/>
          <w:sz w:val="24"/>
          <w:szCs w:val="24"/>
        </w:rPr>
        <w:t xml:space="preserve">Informacja o pozyskanych środkach z różnych źródeł na dofinansowanie do inwestycji na terenie Gminy w 2019r. </w:t>
      </w:r>
    </w:p>
    <w:p w:rsidR="0093182D" w:rsidRPr="0093182D" w:rsidRDefault="0093182D" w:rsidP="0093182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3182D">
        <w:rPr>
          <w:rFonts w:ascii="Times New Roman" w:hAnsi="Times New Roman"/>
          <w:sz w:val="24"/>
          <w:szCs w:val="24"/>
        </w:rPr>
        <w:t>Przygotowanie uchwał na sesję Rady Miejskiej.</w:t>
      </w:r>
    </w:p>
    <w:p w:rsidR="0093182D" w:rsidRPr="0093182D" w:rsidRDefault="0093182D" w:rsidP="0093182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3182D">
        <w:rPr>
          <w:rFonts w:ascii="Times New Roman" w:hAnsi="Times New Roman"/>
          <w:sz w:val="24"/>
          <w:szCs w:val="24"/>
        </w:rPr>
        <w:t>Sprawy bieżące Rady i Komisji.</w:t>
      </w:r>
    </w:p>
    <w:p w:rsidR="0093182D" w:rsidRPr="0093182D" w:rsidRDefault="0093182D" w:rsidP="0093182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3182D">
        <w:rPr>
          <w:rFonts w:ascii="Times New Roman" w:hAnsi="Times New Roman"/>
          <w:sz w:val="24"/>
          <w:szCs w:val="24"/>
        </w:rPr>
        <w:t xml:space="preserve">Zakończenie posiedzenia. </w:t>
      </w:r>
    </w:p>
    <w:p w:rsidR="0093182D" w:rsidRDefault="0093182D" w:rsidP="0093182D">
      <w:pPr>
        <w:spacing w:line="276" w:lineRule="auto"/>
        <w:jc w:val="both"/>
      </w:pPr>
      <w:r>
        <w:t xml:space="preserve">Ad.1. </w:t>
      </w:r>
    </w:p>
    <w:p w:rsidR="0093182D" w:rsidRDefault="0093182D" w:rsidP="0093182D">
      <w:pPr>
        <w:spacing w:line="276" w:lineRule="auto"/>
        <w:jc w:val="both"/>
      </w:pPr>
      <w:r>
        <w:t>- p. Waldemar Łukasiewicz – Przewodniczący Komisji – dokonał otwarcia 1</w:t>
      </w:r>
      <w:r>
        <w:t>3</w:t>
      </w:r>
      <w:r>
        <w:t xml:space="preserve"> posiedzenia Komisji, stwierdzając quorum, przy którym Komisja może obradować i podejmować uchwały. </w:t>
      </w:r>
    </w:p>
    <w:p w:rsidR="0093182D" w:rsidRDefault="0093182D" w:rsidP="0093182D">
      <w:pPr>
        <w:spacing w:line="276" w:lineRule="auto"/>
        <w:jc w:val="both"/>
      </w:pPr>
    </w:p>
    <w:p w:rsidR="0093182D" w:rsidRDefault="0093182D" w:rsidP="0093182D">
      <w:pPr>
        <w:spacing w:line="276" w:lineRule="auto"/>
        <w:jc w:val="both"/>
      </w:pPr>
      <w:r>
        <w:t>STRESZCZENIE OBRAD:</w:t>
      </w:r>
    </w:p>
    <w:p w:rsidR="0093182D" w:rsidRDefault="0093182D" w:rsidP="0093182D">
      <w:pPr>
        <w:spacing w:line="276" w:lineRule="auto"/>
        <w:jc w:val="both"/>
      </w:pPr>
      <w:r>
        <w:t xml:space="preserve">Ad.2. </w:t>
      </w:r>
    </w:p>
    <w:p w:rsidR="0093182D" w:rsidRDefault="0093182D" w:rsidP="0093182D">
      <w:pPr>
        <w:pStyle w:val="Akapitzlist"/>
        <w:spacing w:after="0"/>
        <w:ind w:left="-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p. Waldemar Łukasiewicz – Przewodniczący Komisji - przedstawił porz</w:t>
      </w:r>
      <w:r>
        <w:rPr>
          <w:rFonts w:ascii="Times New Roman" w:hAnsi="Times New Roman"/>
          <w:sz w:val="24"/>
          <w:szCs w:val="24"/>
        </w:rPr>
        <w:t>ądek obrad posiedzenia Komisji, wnioskując o zdjęcie punktu 4 z porządku obrad.</w:t>
      </w:r>
    </w:p>
    <w:p w:rsidR="0093182D" w:rsidRDefault="0093182D" w:rsidP="0093182D">
      <w:pPr>
        <w:pStyle w:val="Akapitzlist"/>
        <w:spacing w:after="0"/>
        <w:ind w:left="-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– 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, p – 0, w – 0 </w:t>
      </w:r>
    </w:p>
    <w:p w:rsidR="0093182D" w:rsidRDefault="0093182D" w:rsidP="0093182D">
      <w:pPr>
        <w:pStyle w:val="Akapitzlist"/>
        <w:spacing w:after="0"/>
        <w:ind w:left="-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przyjęła wniosek jednogłośnie w głosowaniu jawnym. </w:t>
      </w:r>
    </w:p>
    <w:p w:rsidR="0093182D" w:rsidRDefault="0093182D" w:rsidP="0093182D">
      <w:pPr>
        <w:pStyle w:val="Akapitzlist"/>
        <w:spacing w:after="0"/>
        <w:ind w:left="-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p. Waldemar Łukasiewicz – Przewodniczący Komisji - poddał pod głosowanie porządek obrad po zmianie. </w:t>
      </w:r>
    </w:p>
    <w:p w:rsidR="0093182D" w:rsidRDefault="0093182D" w:rsidP="0093182D">
      <w:pPr>
        <w:spacing w:line="276" w:lineRule="auto"/>
        <w:jc w:val="both"/>
      </w:pPr>
      <w:r>
        <w:t xml:space="preserve">Za – </w:t>
      </w:r>
      <w:r>
        <w:t>5</w:t>
      </w:r>
      <w:r>
        <w:t xml:space="preserve">, p – 0, w – 0  </w:t>
      </w:r>
    </w:p>
    <w:p w:rsidR="0093182D" w:rsidRDefault="0093182D" w:rsidP="0093182D">
      <w:pPr>
        <w:spacing w:after="120" w:line="276" w:lineRule="auto"/>
        <w:jc w:val="both"/>
      </w:pPr>
      <w:r>
        <w:t>Komisja przyjęła porządek obrad jednogłośnie w głosowaniu jawnym.</w:t>
      </w:r>
    </w:p>
    <w:p w:rsidR="0093182D" w:rsidRDefault="0093182D" w:rsidP="0093182D">
      <w:r>
        <w:t>Ad.3.</w:t>
      </w:r>
    </w:p>
    <w:p w:rsidR="0093182D" w:rsidRDefault="0093182D" w:rsidP="0093182D">
      <w:pPr>
        <w:spacing w:line="276" w:lineRule="auto"/>
        <w:jc w:val="both"/>
      </w:pPr>
      <w:r>
        <w:t>Komisja zapoznała się z protokołem nr 1</w:t>
      </w:r>
      <w:r>
        <w:t>2</w:t>
      </w:r>
      <w:r>
        <w:t xml:space="preserve">/2019 z posiedzenia odbytego w dniu </w:t>
      </w:r>
      <w:r>
        <w:t>20</w:t>
      </w:r>
      <w:r>
        <w:t xml:space="preserve"> </w:t>
      </w:r>
      <w:r>
        <w:t>września</w:t>
      </w:r>
      <w:r>
        <w:t xml:space="preserve"> 2019r.  </w:t>
      </w:r>
    </w:p>
    <w:p w:rsidR="0093182D" w:rsidRDefault="0093182D" w:rsidP="0093182D">
      <w:r>
        <w:t>Ad.</w:t>
      </w:r>
      <w:r w:rsidR="008B767F">
        <w:t>8</w:t>
      </w:r>
      <w:r>
        <w:t>.</w:t>
      </w:r>
    </w:p>
    <w:p w:rsidR="0093182D" w:rsidRPr="0093182D" w:rsidRDefault="0093182D" w:rsidP="0093182D">
      <w:pPr>
        <w:jc w:val="both"/>
      </w:pPr>
      <w:r w:rsidRPr="0093182D">
        <w:t>Przygotowanie uchwał na sesję Rady Miejskiej.</w:t>
      </w:r>
    </w:p>
    <w:p w:rsidR="0093182D" w:rsidRDefault="0093182D" w:rsidP="0093182D">
      <w:pPr>
        <w:contextualSpacing/>
        <w:jc w:val="both"/>
      </w:pPr>
      <w:r>
        <w:t xml:space="preserve">- </w:t>
      </w:r>
      <w:proofErr w:type="spellStart"/>
      <w:r>
        <w:t>p.A.Wilanowicz</w:t>
      </w:r>
      <w:proofErr w:type="spellEnd"/>
      <w:r>
        <w:t xml:space="preserve"> </w:t>
      </w:r>
      <w:proofErr w:type="spellStart"/>
      <w:r>
        <w:t>Dyr.MGOPS</w:t>
      </w:r>
      <w:proofErr w:type="spellEnd"/>
      <w:r>
        <w:t xml:space="preserve"> przedstawiła projekt uchwały </w:t>
      </w:r>
      <w:r w:rsidRPr="0093182D">
        <w:t>zmieniająca uchwałę Nr XL/359/2018r. Rady Miejskiej w Skaryszewie</w:t>
      </w:r>
      <w:r>
        <w:t xml:space="preserve"> </w:t>
      </w:r>
      <w:r w:rsidRPr="0093182D">
        <w:t xml:space="preserve">z dnia 27 sierpnia 2018r. w sprawie przyjęcia </w:t>
      </w:r>
      <w:r w:rsidRPr="0093182D">
        <w:lastRenderedPageBreak/>
        <w:t>„Regulaminu udzielania pomocy materialnej o charakterze socjalnym dla uczniów zamieszkałych na terenie Miasta</w:t>
      </w:r>
      <w:r>
        <w:t xml:space="preserve"> </w:t>
      </w:r>
      <w:r w:rsidRPr="0093182D">
        <w:t>i Gminy Skaryszew.</w:t>
      </w:r>
    </w:p>
    <w:p w:rsidR="008B767F" w:rsidRPr="0093182D" w:rsidRDefault="008B767F" w:rsidP="0093182D">
      <w:pPr>
        <w:contextualSpacing/>
        <w:jc w:val="both"/>
      </w:pPr>
      <w:proofErr w:type="spellStart"/>
      <w:r>
        <w:t>Poinf</w:t>
      </w:r>
      <w:proofErr w:type="spellEnd"/>
      <w:r>
        <w:t xml:space="preserve">. że budżet na stypendia socjalne jest 3 razy wyższy niż w roku ubiegłym, było od 30-40 tyś a obecnie otrzymaliśmy 120 000zł. Wyjaśniono, że zmienił się przelicznik. Aby wydatkować otrzymane środki musimy zmienić regulamin.   </w:t>
      </w:r>
    </w:p>
    <w:p w:rsidR="0093182D" w:rsidRDefault="008B767F" w:rsidP="0093182D">
      <w:pPr>
        <w:jc w:val="both"/>
      </w:pPr>
      <w:r>
        <w:t>Ad.4.</w:t>
      </w:r>
    </w:p>
    <w:p w:rsidR="00225F59" w:rsidRPr="00225F59" w:rsidRDefault="0093182D" w:rsidP="00225F59">
      <w:pPr>
        <w:jc w:val="both"/>
      </w:pPr>
      <w:r w:rsidRPr="0093182D">
        <w:t xml:space="preserve">Analiza finansowa złożonych deklaracji podatkowych w zakresie nieruchomości z  działalności gospodarczej w I półroczu 2019r. </w:t>
      </w:r>
      <w:r w:rsidR="00225F59">
        <w:t>dot. osób fizycznych i prawnych</w:t>
      </w:r>
      <w:r w:rsidR="00225F59" w:rsidRPr="00225F59">
        <w:t xml:space="preserve"> </w:t>
      </w:r>
      <w:r w:rsidR="00225F59">
        <w:t>– w załączeniu do protokołu.</w:t>
      </w:r>
    </w:p>
    <w:p w:rsidR="001A1D84" w:rsidRDefault="0093182D" w:rsidP="0093182D">
      <w:pPr>
        <w:jc w:val="both"/>
      </w:pPr>
      <w:r>
        <w:t xml:space="preserve">- </w:t>
      </w:r>
      <w:proofErr w:type="spellStart"/>
      <w:r>
        <w:t>p.W.Łukasiewicz</w:t>
      </w:r>
      <w:proofErr w:type="spellEnd"/>
      <w:r>
        <w:t xml:space="preserve"> – </w:t>
      </w:r>
      <w:r w:rsidR="001A1D84">
        <w:t xml:space="preserve">zaproponował, aby do wszystkich podmiotów wysłać informację o zaktualizowanie złożonych deklaracji podatkowych np. w terminie 1 miesiąca i wówczas po upływie tego czasu jest możliwość dokonania kontroli przez Urząd. </w:t>
      </w:r>
    </w:p>
    <w:p w:rsidR="00225F59" w:rsidRDefault="00225F59" w:rsidP="0093182D">
      <w:pPr>
        <w:jc w:val="both"/>
      </w:pPr>
      <w:r>
        <w:t>Przykładem jest dopisanie w ostatnim czasie do rejestru wyborców ok. 200 osób, proponuję aby do tych osób, które złożyły oświadczenia, że zamieszkują dany obiekt w terminie 7 lub 14 dni dokonać odbioru budynku.</w:t>
      </w:r>
    </w:p>
    <w:p w:rsidR="00225F59" w:rsidRDefault="00225F59" w:rsidP="0093182D">
      <w:pPr>
        <w:jc w:val="both"/>
      </w:pPr>
      <w:r>
        <w:t xml:space="preserve">W uchwale dot. udzielania dofinansowania  do wody nie uwzględniać osób które nie mają odebranego budynku. </w:t>
      </w:r>
    </w:p>
    <w:p w:rsidR="00225F59" w:rsidRDefault="00225F59" w:rsidP="0093182D">
      <w:pPr>
        <w:jc w:val="both"/>
      </w:pPr>
      <w:r>
        <w:t xml:space="preserve">Proponuje rozważyć możliwość zwolnienia na okres 2-3 lat z podatku od nieruchomości, osób które  </w:t>
      </w:r>
      <w:r w:rsidR="008606A2">
        <w:t>dokonają zameldowania w</w:t>
      </w:r>
      <w:bookmarkStart w:id="0" w:name="_GoBack"/>
      <w:bookmarkEnd w:id="0"/>
      <w:r>
        <w:t xml:space="preserve"> Gminie. </w:t>
      </w:r>
    </w:p>
    <w:p w:rsidR="00225F59" w:rsidRDefault="00225F59" w:rsidP="0093182D">
      <w:pPr>
        <w:jc w:val="both"/>
      </w:pPr>
    </w:p>
    <w:p w:rsidR="00225F59" w:rsidRDefault="00225F59" w:rsidP="0093182D">
      <w:pPr>
        <w:jc w:val="both"/>
      </w:pPr>
      <w:r>
        <w:t>Ad.6.</w:t>
      </w:r>
    </w:p>
    <w:p w:rsidR="00225F59" w:rsidRPr="00225F59" w:rsidRDefault="00225F59" w:rsidP="00225F59">
      <w:pPr>
        <w:jc w:val="both"/>
      </w:pPr>
      <w:r w:rsidRPr="00225F59">
        <w:t xml:space="preserve">Zestawienie 20 największych podmiotów gospodarczych w odniesieniu do wysokości wpływów z podatku od nieruchomości za 2018r. </w:t>
      </w:r>
      <w:r>
        <w:t>– w załączeniu do protokołu.</w:t>
      </w:r>
    </w:p>
    <w:p w:rsidR="00225F59" w:rsidRDefault="00225F59" w:rsidP="0093182D">
      <w:pPr>
        <w:jc w:val="both"/>
      </w:pPr>
      <w:r>
        <w:t>Komisja zapoznała się z przedstawionym dokumentem.</w:t>
      </w:r>
    </w:p>
    <w:p w:rsidR="008606A2" w:rsidRDefault="008606A2" w:rsidP="0093182D">
      <w:pPr>
        <w:jc w:val="both"/>
      </w:pPr>
    </w:p>
    <w:p w:rsidR="008606A2" w:rsidRDefault="008606A2" w:rsidP="0093182D">
      <w:pPr>
        <w:jc w:val="both"/>
      </w:pPr>
      <w:r>
        <w:t>Ad.7.</w:t>
      </w:r>
    </w:p>
    <w:p w:rsidR="008606A2" w:rsidRPr="00225F59" w:rsidRDefault="008606A2" w:rsidP="008606A2">
      <w:pPr>
        <w:jc w:val="both"/>
      </w:pPr>
      <w:r w:rsidRPr="008606A2">
        <w:t xml:space="preserve">Informacja o pozyskanych środkach z różnych źródeł na dofinansowanie do inwestycji na terenie Gminy w 2019r. </w:t>
      </w:r>
      <w:r>
        <w:t>– w załączeniu do protokołu.</w:t>
      </w:r>
    </w:p>
    <w:p w:rsidR="008606A2" w:rsidRDefault="008606A2" w:rsidP="008606A2">
      <w:pPr>
        <w:jc w:val="both"/>
      </w:pPr>
      <w:r>
        <w:t>Komisja zapoznała się z przedstawionym dokumentem</w:t>
      </w:r>
      <w:r>
        <w:t>.</w:t>
      </w:r>
    </w:p>
    <w:p w:rsidR="008606A2" w:rsidRDefault="008606A2" w:rsidP="008606A2">
      <w:pPr>
        <w:jc w:val="both"/>
      </w:pPr>
    </w:p>
    <w:p w:rsidR="008606A2" w:rsidRDefault="008606A2" w:rsidP="008606A2">
      <w:pPr>
        <w:jc w:val="both"/>
      </w:pPr>
      <w:r>
        <w:t>Ad.8.</w:t>
      </w:r>
    </w:p>
    <w:p w:rsidR="008606A2" w:rsidRPr="008606A2" w:rsidRDefault="008606A2" w:rsidP="008606A2">
      <w:pPr>
        <w:jc w:val="both"/>
      </w:pPr>
      <w:r w:rsidRPr="008606A2">
        <w:t>Sprawy bieżące Rady i Komisji.</w:t>
      </w:r>
    </w:p>
    <w:p w:rsidR="008606A2" w:rsidRPr="00D638A2" w:rsidRDefault="008606A2" w:rsidP="008606A2">
      <w:r w:rsidRPr="00D638A2">
        <w:t xml:space="preserve">1. </w:t>
      </w:r>
      <w:r>
        <w:t xml:space="preserve">Pismo złożone przez </w:t>
      </w:r>
      <w:r w:rsidRPr="00D638A2">
        <w:t xml:space="preserve"> Pan</w:t>
      </w:r>
      <w:r>
        <w:t xml:space="preserve">ią Aleksandrę Malec i Pana Tomasza </w:t>
      </w:r>
      <w:proofErr w:type="spellStart"/>
      <w:r>
        <w:t>Chętkiewicza</w:t>
      </w:r>
      <w:proofErr w:type="spellEnd"/>
      <w:r>
        <w:t xml:space="preserve"> </w:t>
      </w:r>
      <w:r w:rsidRPr="00D638A2">
        <w:t xml:space="preserve"> zam. M</w:t>
      </w:r>
      <w:r>
        <w:t xml:space="preserve">aków Nowy ul. Turkusowa </w:t>
      </w:r>
      <w:r w:rsidRPr="00D638A2">
        <w:t xml:space="preserve">w sprawie </w:t>
      </w:r>
      <w:r>
        <w:t>wykupu części działek nr 210/1 i nr 216/1 stanowiące ciąg komunikacyjny</w:t>
      </w:r>
      <w:r w:rsidRPr="00D638A2">
        <w:t>.</w:t>
      </w:r>
    </w:p>
    <w:p w:rsidR="008606A2" w:rsidRPr="00D638A2" w:rsidRDefault="008606A2" w:rsidP="008606A2">
      <w:r w:rsidRPr="00D638A2">
        <w:t xml:space="preserve">Komisja </w:t>
      </w:r>
      <w:r>
        <w:t>negatywnie opiniuje przedstawiony wniosek</w:t>
      </w:r>
      <w:r w:rsidRPr="00D638A2">
        <w:t>.</w:t>
      </w:r>
      <w:r>
        <w:t xml:space="preserve"> </w:t>
      </w:r>
    </w:p>
    <w:p w:rsidR="008606A2" w:rsidRDefault="008606A2" w:rsidP="008606A2">
      <w:pPr>
        <w:jc w:val="both"/>
      </w:pPr>
      <w:r w:rsidRPr="006477FB">
        <w:t xml:space="preserve">2. Pismo </w:t>
      </w:r>
      <w:r>
        <w:t>Komendy Wojewódzkiej Policji z siedzibą w Radomiu Wydział Inwestycji i Remontów w sprawie rozważenia możliwości zwolnienia z podatku od nieruchomości na rok 2020 grunty i budynki lub ich części zajęte na potrzeby ochrony bezpieczeństwa ludzi, mienia oraz porządku publicznego.</w:t>
      </w:r>
    </w:p>
    <w:p w:rsidR="008606A2" w:rsidRPr="006477FB" w:rsidRDefault="008606A2" w:rsidP="008606A2">
      <w:pPr>
        <w:jc w:val="both"/>
      </w:pPr>
      <w:r w:rsidRPr="006477FB">
        <w:t xml:space="preserve">Komisja </w:t>
      </w:r>
      <w:r>
        <w:t xml:space="preserve">zwraca się o uszczegółowienie zakresu oczekiwań co do przedmiotu zwolnienia z podatku od nieruchomości. </w:t>
      </w:r>
    </w:p>
    <w:p w:rsidR="008606A2" w:rsidRDefault="008606A2" w:rsidP="008606A2">
      <w:pPr>
        <w:jc w:val="both"/>
      </w:pPr>
      <w:r>
        <w:t xml:space="preserve">3. </w:t>
      </w:r>
      <w:r w:rsidRPr="006477FB">
        <w:t>Pismo</w:t>
      </w:r>
      <w:r>
        <w:t xml:space="preserve"> złożone przez p. Joanna Religa zam. Skaryszew ul. Makowska 21 C </w:t>
      </w:r>
      <w:r w:rsidRPr="006477FB">
        <w:t xml:space="preserve">  w sprawie dot. </w:t>
      </w:r>
      <w:r>
        <w:t>modernizacji części drogi gminnej (dz.nr 151-Maków) ulica Makowska w obszarze miejscowości Maków a łączącej ulicę Lipową z Gajową – uznaje się wniosek za zasadny i równocześnie kieruje do analizy i oceny Pana Burmistrza.</w:t>
      </w:r>
    </w:p>
    <w:p w:rsidR="008606A2" w:rsidRDefault="008606A2" w:rsidP="008606A2">
      <w:pPr>
        <w:jc w:val="both"/>
      </w:pPr>
      <w:r>
        <w:t xml:space="preserve">4. OSP Maków – w sprawie udzielenia pomocy finansowej i merytorycznej przy zakupie średniego samochodu ratowniczo-gaśniczego. </w:t>
      </w:r>
    </w:p>
    <w:p w:rsidR="008606A2" w:rsidRDefault="008606A2" w:rsidP="008606A2">
      <w:pPr>
        <w:jc w:val="both"/>
      </w:pPr>
      <w:r>
        <w:t xml:space="preserve">- pismo OSP Makowiec w sprawie ujęcia w budżecie na rok 2010 dofinansowania do zakupu nowego średniego samochodu pożarniczego w wysokości 200 000zł. </w:t>
      </w:r>
    </w:p>
    <w:p w:rsidR="008606A2" w:rsidRDefault="008606A2" w:rsidP="008606A2">
      <w:pPr>
        <w:jc w:val="both"/>
      </w:pPr>
    </w:p>
    <w:p w:rsidR="008606A2" w:rsidRDefault="008606A2" w:rsidP="008606A2">
      <w:pPr>
        <w:jc w:val="both"/>
      </w:pPr>
      <w:r>
        <w:t xml:space="preserve">W odniesieniu do pism OSP Maków i OSP Makowiec a dotyczących pozyskania samochodów gaśniczo-ratowniczych dla tych jednostek przekazuje się do kompetencji Pana Burmistrza  podjęcie decyzji co do możliwości i potrzeb zabezpieczenia środków w przyszłorocznym budżecie.  </w:t>
      </w:r>
    </w:p>
    <w:p w:rsidR="008606A2" w:rsidRDefault="008606A2" w:rsidP="008606A2">
      <w:pPr>
        <w:jc w:val="both"/>
      </w:pPr>
    </w:p>
    <w:p w:rsidR="008606A2" w:rsidRDefault="008606A2" w:rsidP="008606A2">
      <w:pPr>
        <w:jc w:val="both"/>
      </w:pPr>
      <w:r>
        <w:t>5. Pismo Pani Barbary Czyż w sprawie wypłaty odszkodowania za działki o łącznej powierzchni 2 980m</w:t>
      </w:r>
      <w:r>
        <w:rPr>
          <w:vertAlign w:val="superscript"/>
        </w:rPr>
        <w:t xml:space="preserve">2 </w:t>
      </w:r>
      <w:r>
        <w:t>przeznaczonych w miejscowym planie zagospodarowania przestrzennego pod drogi lokalne w wysokości 30zł/m</w:t>
      </w:r>
      <w:r>
        <w:rPr>
          <w:vertAlign w:val="superscript"/>
        </w:rPr>
        <w:t>2</w:t>
      </w:r>
      <w:r>
        <w:t xml:space="preserve">. </w:t>
      </w:r>
    </w:p>
    <w:p w:rsidR="008606A2" w:rsidRPr="000A7967" w:rsidRDefault="008606A2" w:rsidP="008606A2">
      <w:pPr>
        <w:jc w:val="both"/>
      </w:pPr>
      <w:r>
        <w:t xml:space="preserve">Komisja przekazuje do rozpatrzenia i podjęcia stosownych działań przez Pana Burmistrza. </w:t>
      </w:r>
    </w:p>
    <w:p w:rsidR="008606A2" w:rsidRDefault="008606A2" w:rsidP="008606A2">
      <w:pPr>
        <w:pStyle w:val="Tekstpodstawowy"/>
        <w:spacing w:line="276" w:lineRule="auto"/>
      </w:pPr>
      <w:r>
        <w:t>6. Pismo skierowane przez Panią Joannę Kozieł zam. Wólka Twarogowa 14 w sprawie ujęcia w budżecie na 2010r. budowy nawierzchni asfaltowej na drodze gminnej nr 351020 –łączącej drogę powiatową z drogą wojewódzką Wólka Twarogowa- Kobylany przez Edwardów na odcinku ok. 1km.</w:t>
      </w:r>
    </w:p>
    <w:p w:rsidR="008606A2" w:rsidRDefault="008606A2" w:rsidP="008606A2">
      <w:pPr>
        <w:pStyle w:val="Tekstpodstawowy"/>
        <w:spacing w:line="276" w:lineRule="auto"/>
      </w:pPr>
      <w:r>
        <w:t xml:space="preserve">Komisja kieruje wniosek do rozpatrzenia przez </w:t>
      </w:r>
      <w:proofErr w:type="spellStart"/>
      <w:r>
        <w:t>p.Burmistrza</w:t>
      </w:r>
      <w:proofErr w:type="spellEnd"/>
      <w:r>
        <w:t xml:space="preserve">. </w:t>
      </w:r>
    </w:p>
    <w:p w:rsidR="008606A2" w:rsidRDefault="008606A2" w:rsidP="008606A2">
      <w:pPr>
        <w:pStyle w:val="Tekstpodstawowy"/>
        <w:spacing w:line="276" w:lineRule="auto"/>
      </w:pPr>
    </w:p>
    <w:p w:rsidR="008606A2" w:rsidRDefault="008606A2" w:rsidP="008606A2">
      <w:pPr>
        <w:pStyle w:val="Tekstpodstawowy"/>
        <w:spacing w:line="276" w:lineRule="auto"/>
      </w:pPr>
      <w:r>
        <w:t xml:space="preserve">7. Pismo OSP Zalesie w sprawie podjęcia działań w celu umieszczenia w planie finansowym na rok 2020 zadania budowa remizo-świetlicy.   </w:t>
      </w:r>
    </w:p>
    <w:p w:rsidR="008606A2" w:rsidRDefault="008606A2" w:rsidP="008606A2">
      <w:pPr>
        <w:pStyle w:val="Tekstpodstawowy"/>
        <w:spacing w:line="276" w:lineRule="auto"/>
      </w:pPr>
      <w:r>
        <w:t xml:space="preserve">Komisja kieruje wniosek do rozpatrzenia przez </w:t>
      </w:r>
      <w:proofErr w:type="spellStart"/>
      <w:r>
        <w:t>p.Burmistrza</w:t>
      </w:r>
      <w:proofErr w:type="spellEnd"/>
      <w:r>
        <w:t xml:space="preserve">. </w:t>
      </w:r>
    </w:p>
    <w:p w:rsidR="008606A2" w:rsidRDefault="008606A2" w:rsidP="008606A2">
      <w:pPr>
        <w:pStyle w:val="Tekstpodstawowy"/>
        <w:spacing w:line="276" w:lineRule="auto"/>
      </w:pPr>
    </w:p>
    <w:p w:rsidR="008606A2" w:rsidRDefault="008606A2" w:rsidP="008606A2">
      <w:pPr>
        <w:pStyle w:val="Tekstpodstawowy"/>
        <w:spacing w:line="276" w:lineRule="auto"/>
      </w:pPr>
      <w:r>
        <w:t xml:space="preserve">8. Pismo skierowane przez Panią Sylwia Bąk w sprawie rozbudowy drugiego etapu sieci wodociągowej w Skaryszewie  przy przedłużeniu ulicy </w:t>
      </w:r>
      <w:proofErr w:type="spellStart"/>
      <w:r>
        <w:t>B.Chrobrego</w:t>
      </w:r>
      <w:proofErr w:type="spellEnd"/>
      <w:r>
        <w:t xml:space="preserve"> – komisja przekazuje do analizy i rozpatrzenia przez </w:t>
      </w:r>
      <w:proofErr w:type="spellStart"/>
      <w:r>
        <w:t>p.Burmistrza</w:t>
      </w:r>
      <w:proofErr w:type="spellEnd"/>
      <w:r>
        <w:t xml:space="preserve"> z uwzględnieniem możliwości realizacji zadania w ramach przyjętej uchwały dotyczącej współfinansowania małych celów przez Miasto i Gminę Skaryszew. </w:t>
      </w:r>
    </w:p>
    <w:p w:rsidR="008606A2" w:rsidRDefault="008606A2" w:rsidP="008606A2">
      <w:pPr>
        <w:pStyle w:val="Tekstpodstawowy"/>
        <w:spacing w:line="276" w:lineRule="auto"/>
      </w:pPr>
      <w:r>
        <w:t xml:space="preserve">9. Pismo mieszkańców ulicy Kochanowskiego i Kalinowej w Skaryszewie w sprawie przebudowy skrzyżowania drogi gminnej – zadanie jest przyjęte do realizacji, działania zostały podjęte na sesji w dniu 21.10.2019r. </w:t>
      </w:r>
    </w:p>
    <w:p w:rsidR="008606A2" w:rsidRDefault="008606A2" w:rsidP="008606A2">
      <w:pPr>
        <w:jc w:val="both"/>
      </w:pPr>
    </w:p>
    <w:p w:rsidR="008606A2" w:rsidRPr="008606A2" w:rsidRDefault="008606A2" w:rsidP="008606A2">
      <w:pPr>
        <w:jc w:val="both"/>
      </w:pPr>
      <w:r>
        <w:t>Ad.9.</w:t>
      </w:r>
      <w:r w:rsidRPr="008606A2">
        <w:t xml:space="preserve">Zakończenie posiedzenia. </w:t>
      </w:r>
    </w:p>
    <w:p w:rsidR="008606A2" w:rsidRDefault="008606A2" w:rsidP="008606A2">
      <w:pPr>
        <w:spacing w:line="276" w:lineRule="auto"/>
        <w:jc w:val="both"/>
        <w:rPr>
          <w:bCs/>
        </w:rPr>
      </w:pPr>
      <w:r>
        <w:t>Na tym zakończono 1</w:t>
      </w:r>
      <w:r>
        <w:t>3</w:t>
      </w:r>
      <w:r>
        <w:t xml:space="preserve"> posiedzenie Komisji Rozwoju Gospodarczego i Finansów</w:t>
      </w:r>
      <w:r>
        <w:rPr>
          <w:bCs/>
        </w:rPr>
        <w:t>.</w:t>
      </w:r>
    </w:p>
    <w:p w:rsidR="008606A2" w:rsidRDefault="008606A2" w:rsidP="008606A2">
      <w:pPr>
        <w:spacing w:line="276" w:lineRule="auto"/>
        <w:jc w:val="both"/>
      </w:pPr>
    </w:p>
    <w:p w:rsidR="008606A2" w:rsidRDefault="008606A2" w:rsidP="008606A2">
      <w:pPr>
        <w:spacing w:line="276" w:lineRule="auto"/>
        <w:jc w:val="both"/>
      </w:pPr>
      <w:r>
        <w:t xml:space="preserve">Protokołowała: 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Przewodniczący Komisji:</w:t>
      </w:r>
    </w:p>
    <w:p w:rsidR="008606A2" w:rsidRDefault="008606A2" w:rsidP="008606A2">
      <w:pPr>
        <w:spacing w:line="276" w:lineRule="auto"/>
        <w:jc w:val="both"/>
      </w:pPr>
    </w:p>
    <w:p w:rsidR="008606A2" w:rsidRDefault="008606A2" w:rsidP="008606A2">
      <w:pPr>
        <w:spacing w:line="276" w:lineRule="auto"/>
        <w:jc w:val="both"/>
      </w:pPr>
      <w:r>
        <w:t xml:space="preserve">Barbara </w:t>
      </w:r>
      <w:proofErr w:type="spellStart"/>
      <w:r>
        <w:t>Malmon</w:t>
      </w:r>
      <w:proofErr w:type="spellEnd"/>
      <w:r>
        <w:t xml:space="preserve">                    </w:t>
      </w:r>
      <w:r>
        <w:tab/>
      </w:r>
      <w:r>
        <w:tab/>
      </w:r>
      <w:r>
        <w:tab/>
        <w:t xml:space="preserve">                  Waldemar Łukasiewicz </w:t>
      </w:r>
    </w:p>
    <w:p w:rsidR="008606A2" w:rsidRDefault="008606A2" w:rsidP="008606A2">
      <w:pPr>
        <w:jc w:val="both"/>
      </w:pPr>
    </w:p>
    <w:sectPr w:rsidR="008606A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159" w:rsidRDefault="006B6159" w:rsidP="0093182D">
      <w:r>
        <w:separator/>
      </w:r>
    </w:p>
  </w:endnote>
  <w:endnote w:type="continuationSeparator" w:id="0">
    <w:p w:rsidR="006B6159" w:rsidRDefault="006B6159" w:rsidP="00931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159" w:rsidRDefault="006B6159" w:rsidP="0093182D">
      <w:r>
        <w:separator/>
      </w:r>
    </w:p>
  </w:footnote>
  <w:footnote w:type="continuationSeparator" w:id="0">
    <w:p w:rsidR="006B6159" w:rsidRDefault="006B6159" w:rsidP="009318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9771401"/>
      <w:docPartObj>
        <w:docPartGallery w:val="Page Numbers (Top of Page)"/>
        <w:docPartUnique/>
      </w:docPartObj>
    </w:sdtPr>
    <w:sdtContent>
      <w:p w:rsidR="0093182D" w:rsidRDefault="0093182D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736">
          <w:rPr>
            <w:noProof/>
          </w:rPr>
          <w:t>2</w:t>
        </w:r>
        <w:r>
          <w:fldChar w:fldCharType="end"/>
        </w:r>
      </w:p>
    </w:sdtContent>
  </w:sdt>
  <w:p w:rsidR="0093182D" w:rsidRDefault="009318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0E1F"/>
    <w:multiLevelType w:val="hybridMultilevel"/>
    <w:tmpl w:val="FD9267A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F011C"/>
    <w:multiLevelType w:val="hybridMultilevel"/>
    <w:tmpl w:val="FD9267A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862F5"/>
    <w:multiLevelType w:val="hybridMultilevel"/>
    <w:tmpl w:val="FD9267A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33A76"/>
    <w:multiLevelType w:val="hybridMultilevel"/>
    <w:tmpl w:val="76200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37184"/>
    <w:multiLevelType w:val="hybridMultilevel"/>
    <w:tmpl w:val="FD9267A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D45F0"/>
    <w:multiLevelType w:val="hybridMultilevel"/>
    <w:tmpl w:val="FD9267A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36C67"/>
    <w:multiLevelType w:val="hybridMultilevel"/>
    <w:tmpl w:val="FD9267A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DDE"/>
    <w:rsid w:val="00056DDE"/>
    <w:rsid w:val="001A1D84"/>
    <w:rsid w:val="00225F59"/>
    <w:rsid w:val="0043559E"/>
    <w:rsid w:val="00601736"/>
    <w:rsid w:val="006B6159"/>
    <w:rsid w:val="008606A2"/>
    <w:rsid w:val="008B767F"/>
    <w:rsid w:val="0093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182D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318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18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18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18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8606A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606A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182D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318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18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18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18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8606A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606A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5A235-76EA-4F67-8572-DEF27E62A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970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3</cp:revision>
  <cp:lastPrinted>2019-11-14T12:43:00Z</cp:lastPrinted>
  <dcterms:created xsi:type="dcterms:W3CDTF">2019-11-14T11:35:00Z</dcterms:created>
  <dcterms:modified xsi:type="dcterms:W3CDTF">2019-11-14T12:53:00Z</dcterms:modified>
</cp:coreProperties>
</file>