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78" w:rsidRPr="00C60C6C" w:rsidRDefault="00C60C6C">
      <w:pPr>
        <w:pStyle w:val="myStyle"/>
        <w:spacing w:before="360" w:after="360" w:line="240" w:lineRule="auto"/>
        <w:ind w:left="480" w:right="480"/>
        <w:rPr>
          <w:lang w:val="pl-PL"/>
        </w:rPr>
      </w:pPr>
      <w:r w:rsidRPr="00C60C6C">
        <w:rPr>
          <w:color w:val="000000"/>
          <w:sz w:val="36"/>
          <w:szCs w:val="36"/>
          <w:lang w:val="pl-PL"/>
        </w:rPr>
        <w:t>PROTOKÓŁ</w:t>
      </w:r>
    </w:p>
    <w:p w:rsidR="00A30B78" w:rsidRPr="00C60C6C" w:rsidRDefault="00C60C6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36"/>
          <w:szCs w:val="36"/>
          <w:lang w:val="pl-PL"/>
        </w:rPr>
        <w:t>XIV Sesja Rady Miejskiej w Skaryszewie z dnia 27 września 2019 r.</w:t>
      </w:r>
    </w:p>
    <w:p w:rsidR="00A30B78" w:rsidRDefault="00C60C6C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 w:firstRow="1" w:lastRow="0" w:firstColumn="1" w:lastColumn="0" w:noHBand="0" w:noVBand="1"/>
      </w:tblPr>
      <w:tblGrid>
        <w:gridCol w:w="597"/>
        <w:gridCol w:w="2364"/>
        <w:gridCol w:w="2361"/>
        <w:gridCol w:w="1188"/>
        <w:gridCol w:w="2354"/>
      </w:tblGrid>
      <w:tr w:rsidR="00A30B7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:rsidR="00A30B78" w:rsidRDefault="00A30B78">
      <w:pPr>
        <w:pStyle w:val="myStyle"/>
        <w:spacing w:before="240" w:after="240" w:line="240" w:lineRule="auto"/>
        <w:ind w:left="240" w:right="240"/>
        <w:jc w:val="left"/>
      </w:pPr>
    </w:p>
    <w:p w:rsidR="00A30B78" w:rsidRDefault="00A30B78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4433"/>
        <w:gridCol w:w="4431"/>
      </w:tblGrid>
      <w:tr w:rsidR="00A30B78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100,00 %</w:t>
            </w:r>
          </w:p>
        </w:tc>
      </w:tr>
      <w:tr w:rsidR="00A30B78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lastRenderedPageBreak/>
              <w:t>Kworum zostało osiągnięte</w:t>
            </w:r>
          </w:p>
        </w:tc>
      </w:tr>
    </w:tbl>
    <w:p w:rsidR="00A30B78" w:rsidRDefault="00C60C6C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:rsidR="00A30B78" w:rsidRDefault="00C60C6C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PORZĄDEK OBRAD</w:t>
      </w:r>
    </w:p>
    <w:p w:rsidR="00C60C6C" w:rsidRDefault="00C60C6C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r w:rsidRPr="00C60C6C">
        <w:rPr>
          <w:color w:val="000000"/>
          <w:sz w:val="27"/>
          <w:szCs w:val="27"/>
          <w:lang w:val="pl-PL"/>
        </w:rPr>
        <w:t>1. Otwarcie XIV sesji Rady Miejskiej w Skaryszewie</w:t>
      </w: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2. Głosowanie - Przyjęcia porządku obrad.</w:t>
      </w:r>
    </w:p>
    <w:p w:rsidR="00A30B78" w:rsidRPr="00C60C6C" w:rsidRDefault="00C60C6C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Otwarcie XI</w:t>
      </w:r>
      <w:r>
        <w:rPr>
          <w:color w:val="000000"/>
          <w:sz w:val="27"/>
          <w:szCs w:val="27"/>
          <w:lang w:val="pl-PL"/>
        </w:rPr>
        <w:t>V</w:t>
      </w:r>
      <w:r w:rsidRPr="00C60C6C">
        <w:rPr>
          <w:color w:val="000000"/>
          <w:sz w:val="27"/>
          <w:szCs w:val="27"/>
          <w:lang w:val="pl-PL"/>
        </w:rPr>
        <w:t xml:space="preserve"> sesji Rady Miejskiej w Skaryszewie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C60C6C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  <w:r w:rsidRPr="00C60C6C">
        <w:rPr>
          <w:lang w:val="pl-PL"/>
        </w:rP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- Przyjęcia porządku obrad.</w:t>
            </w:r>
          </w:p>
        </w:tc>
      </w:tr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A30B78" w:rsidRDefault="00A30B7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30B7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września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A30B7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6"/>
        <w:gridCol w:w="2954"/>
        <w:gridCol w:w="2357"/>
      </w:tblGrid>
      <w:tr w:rsidR="00A30B7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3. Głosowanie - Przyjęcia protokołu z poprzedniego posiedzenia Rady Miejskiej.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A30B7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A30B78" w:rsidRPr="009E5E2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Pr="00C60C6C" w:rsidRDefault="00C60C6C">
            <w:pPr>
              <w:spacing w:after="0" w:line="240" w:lineRule="auto"/>
              <w:rPr>
                <w:lang w:val="pl-PL"/>
              </w:rPr>
            </w:pPr>
            <w:r w:rsidRPr="00C60C6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Przyjęcia protokołu z poprzedniego posiedzenia Rady Miejskiej.</w:t>
            </w:r>
          </w:p>
        </w:tc>
      </w:tr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A30B78" w:rsidRDefault="00A30B7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30B7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września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A30B7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6"/>
        <w:gridCol w:w="2954"/>
        <w:gridCol w:w="2357"/>
      </w:tblGrid>
      <w:tr w:rsidR="00A30B7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4. Informacja Burmistrza Miasta i Gm</w:t>
      </w:r>
      <w:r>
        <w:rPr>
          <w:color w:val="000000"/>
          <w:sz w:val="27"/>
          <w:szCs w:val="27"/>
          <w:lang w:val="pl-PL"/>
        </w:rPr>
        <w:t>i</w:t>
      </w:r>
      <w:r w:rsidRPr="00C60C6C">
        <w:rPr>
          <w:color w:val="000000"/>
          <w:sz w:val="27"/>
          <w:szCs w:val="27"/>
          <w:lang w:val="pl-PL"/>
        </w:rPr>
        <w:t>ny z wykonania uchwał Rady Miejskiej.</w:t>
      </w: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5. Informacja Przewodniczącego Rady Miejskiej w Skaryszewie o działaniach podejmowanych do obecnej sesji.</w:t>
      </w: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>
        <w:rPr>
          <w:color w:val="000000"/>
          <w:sz w:val="27"/>
          <w:szCs w:val="27"/>
          <w:lang w:val="pl-PL"/>
        </w:rPr>
        <w:t xml:space="preserve"> </w:t>
      </w:r>
      <w:r w:rsidRPr="00C60C6C">
        <w:rPr>
          <w:color w:val="000000"/>
          <w:sz w:val="27"/>
          <w:szCs w:val="27"/>
          <w:lang w:val="pl-PL"/>
        </w:rPr>
        <w:t>6. Uchwała w sprawie zmiany uchwały budżetowej na rok 2019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 xml:space="preserve">6.1. Wniosek formalny zgłoszony przez </w:t>
      </w:r>
      <w:proofErr w:type="spellStart"/>
      <w:r w:rsidRPr="00C60C6C">
        <w:rPr>
          <w:color w:val="000000"/>
          <w:sz w:val="27"/>
          <w:szCs w:val="27"/>
          <w:lang w:val="pl-PL"/>
        </w:rPr>
        <w:t>p.Tomasza</w:t>
      </w:r>
      <w:proofErr w:type="spellEnd"/>
      <w:r w:rsidRPr="00C60C6C">
        <w:rPr>
          <w:color w:val="000000"/>
          <w:sz w:val="27"/>
          <w:szCs w:val="27"/>
          <w:lang w:val="pl-PL"/>
        </w:rPr>
        <w:t xml:space="preserve"> Madeja.</w:t>
      </w:r>
    </w:p>
    <w:p w:rsidR="00A30B78" w:rsidRPr="00C60C6C" w:rsidRDefault="00C60C6C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 xml:space="preserve">Zdjąć kwotę 129 000zł z </w:t>
      </w:r>
      <w:proofErr w:type="spellStart"/>
      <w:r w:rsidRPr="00C60C6C">
        <w:rPr>
          <w:color w:val="000000"/>
          <w:sz w:val="27"/>
          <w:szCs w:val="27"/>
          <w:lang w:val="pl-PL"/>
        </w:rPr>
        <w:t>rozdz</w:t>
      </w:r>
      <w:proofErr w:type="spellEnd"/>
      <w:r w:rsidRPr="00C60C6C">
        <w:rPr>
          <w:color w:val="000000"/>
          <w:sz w:val="27"/>
          <w:szCs w:val="27"/>
          <w:lang w:val="pl-PL"/>
        </w:rPr>
        <w:t>, 75085</w:t>
      </w:r>
      <w:r>
        <w:rPr>
          <w:color w:val="000000"/>
          <w:sz w:val="27"/>
          <w:szCs w:val="27"/>
          <w:lang w:val="pl-PL"/>
        </w:rPr>
        <w:t xml:space="preserve"> § 4010 – wynagrodzenia osobowe pracowników - </w:t>
      </w:r>
      <w:r w:rsidRPr="00C60C6C">
        <w:rPr>
          <w:color w:val="000000"/>
          <w:sz w:val="27"/>
          <w:szCs w:val="27"/>
          <w:lang w:val="pl-PL"/>
        </w:rPr>
        <w:t>wspólna obsługa oświaty celem przeznaczenia na przebudowę drogi powiatowej nr 3531 W Kuczki - Kazimierówka III etap na terenie Gminy Skaryszew.</w:t>
      </w:r>
    </w:p>
    <w:p w:rsidR="00A30B78" w:rsidRDefault="00C60C6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6.2. Głosowanie wniosku formalnego.</w:t>
      </w:r>
    </w:p>
    <w:p w:rsidR="00A30B78" w:rsidRDefault="00A30B78">
      <w:pPr>
        <w:pStyle w:val="myStyle"/>
        <w:spacing w:before="2" w:after="2" w:line="240" w:lineRule="auto"/>
        <w:ind w:left="240" w:right="240"/>
        <w:jc w:val="left"/>
      </w:pP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wniosku formalnego.</w:t>
            </w:r>
          </w:p>
        </w:tc>
      </w:tr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A30B78" w:rsidRDefault="00A30B7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30B7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września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A30B7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64.29 %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35.71 %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A30B7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6.3. Głosowanie - Uchwała w sprawie zmiany uchwały budżetowej na rok 2019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A30B7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A30B78" w:rsidRPr="009E5E2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Pr="00C60C6C" w:rsidRDefault="00C60C6C">
            <w:pPr>
              <w:spacing w:after="0" w:line="240" w:lineRule="auto"/>
              <w:rPr>
                <w:lang w:val="pl-PL"/>
              </w:rPr>
            </w:pPr>
            <w:r w:rsidRPr="00C60C6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Uchwała w sprawie zmiany uchwały budżetowej na rok 2019</w:t>
            </w:r>
          </w:p>
        </w:tc>
      </w:tr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A30B78" w:rsidRDefault="00A30B7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30B7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września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A30B7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64.29 %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35.71 %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7"/>
        <w:gridCol w:w="2953"/>
        <w:gridCol w:w="2951"/>
        <w:gridCol w:w="2363"/>
      </w:tblGrid>
      <w:tr w:rsidR="00A30B7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PRZECIW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7. Uchwała w sprawie zmian Wieloletniej Prognozy Finansowej Gminy Skaryszew na lata 2019-2025.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7.1. Głosowanie - Uchwała w sprawie zmian Wieloletniej Prognozy Finansowej Gminy Skaryszew na lata 2019-2025.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A30B7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A30B78" w:rsidRPr="009E5E2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Pr="00C60C6C" w:rsidRDefault="00C60C6C">
            <w:pPr>
              <w:spacing w:after="0" w:line="240" w:lineRule="auto"/>
              <w:rPr>
                <w:lang w:val="pl-PL"/>
              </w:rPr>
            </w:pPr>
            <w:r w:rsidRPr="00C60C6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Uchwała w sprawie zmian Wieloletniej Prognozy Finansowej Gminy Skaryszew na lata 2019-2025.</w:t>
            </w:r>
          </w:p>
        </w:tc>
      </w:tr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A30B78" w:rsidRDefault="00A30B7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30B7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września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A30B7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93.33 %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6.67 %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A30B7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8. Uchwała w sprawie wyboru ławników na kadencję w latach 2020-2023.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8.1. Wniosek formalny o powołaniu komisji skrutacyjnej.</w:t>
      </w:r>
    </w:p>
    <w:p w:rsidR="00A30B78" w:rsidRPr="00C60C6C" w:rsidRDefault="00C60C6C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 xml:space="preserve">Skład komisji: Łukasiewicz Waldemar, Borkowicz Anna, </w:t>
      </w:r>
      <w:proofErr w:type="spellStart"/>
      <w:r w:rsidRPr="00C60C6C">
        <w:rPr>
          <w:color w:val="000000"/>
          <w:sz w:val="27"/>
          <w:szCs w:val="27"/>
          <w:lang w:val="pl-PL"/>
        </w:rPr>
        <w:t>Jeżmański</w:t>
      </w:r>
      <w:proofErr w:type="spellEnd"/>
      <w:r w:rsidRPr="00C60C6C">
        <w:rPr>
          <w:color w:val="000000"/>
          <w:sz w:val="27"/>
          <w:szCs w:val="27"/>
          <w:lang w:val="pl-PL"/>
        </w:rPr>
        <w:t xml:space="preserve"> Jan</w:t>
      </w:r>
    </w:p>
    <w:p w:rsidR="00A30B78" w:rsidRDefault="00C60C6C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8.2. Głosowanie wniosku</w:t>
      </w:r>
    </w:p>
    <w:p w:rsidR="00A30B78" w:rsidRDefault="00A30B78">
      <w:pPr>
        <w:pStyle w:val="myStyle"/>
        <w:spacing w:before="2" w:after="2" w:line="240" w:lineRule="auto"/>
        <w:ind w:left="240" w:right="240"/>
        <w:jc w:val="left"/>
      </w:pP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wniosku</w:t>
            </w:r>
          </w:p>
        </w:tc>
      </w:tr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A30B78" w:rsidRDefault="00A30B7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30B7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września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A30B7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A30B7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8.3. Głosowanie - w sprawie wyboru ławników na kadencję w latach 2020-2023.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9"/>
        <w:gridCol w:w="6635"/>
      </w:tblGrid>
      <w:tr w:rsidR="00A30B78" w:rsidRPr="009E5E2A" w:rsidTr="00161B11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Pr="00C60C6C" w:rsidRDefault="00C60C6C">
            <w:pPr>
              <w:spacing w:after="0" w:line="240" w:lineRule="auto"/>
              <w:rPr>
                <w:lang w:val="pl-PL"/>
              </w:rPr>
            </w:pPr>
            <w:r w:rsidRPr="00C60C6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w sprawie wyboru ławników na kadencję w latach 2020-2023.</w:t>
            </w:r>
          </w:p>
        </w:tc>
      </w:tr>
      <w:tr w:rsidR="00A30B78" w:rsidTr="00161B11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A30B78" w:rsidRDefault="00A30B7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30B7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września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A30B7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A30B7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9. Uchwała w sprawie w sprawie stwierdzenia zakończenia działalności Publicznego Gimnazjum Nr 1 w Skaryszewie.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9.1. Głosowanie - Uchwały w sprawie stwierdzenia zakończenia działalności Publicznego Gimnazjum Nr 1 w Skaryszewie.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A30B7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A30B78" w:rsidRPr="009E5E2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Pr="00C60C6C" w:rsidRDefault="00C60C6C">
            <w:pPr>
              <w:spacing w:after="0" w:line="240" w:lineRule="auto"/>
              <w:rPr>
                <w:lang w:val="pl-PL"/>
              </w:rPr>
            </w:pPr>
            <w:r w:rsidRPr="00C60C6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stwierdzenia zakończenia działalności Publicznego Gimnazjum Nr 1 w Skaryszewie.</w:t>
            </w:r>
          </w:p>
        </w:tc>
      </w:tr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A30B78" w:rsidRDefault="00A30B7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30B7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września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A30B7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A30B7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10. Uchwała w sprawie nadania nazwy ulicy na terenie Gminy Skaryszew w miejscowości Maków Nowy.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lastRenderedPageBreak/>
        <w:t>10.1. Głosowanie - Uchwały w sprawie nadania nazwy ulicy na terenie Gminy Skaryszew w miejscowości Maków Nowy.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A30B7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A30B78" w:rsidRPr="009E5E2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Pr="00C60C6C" w:rsidRDefault="00C60C6C">
            <w:pPr>
              <w:spacing w:after="0" w:line="240" w:lineRule="auto"/>
              <w:rPr>
                <w:lang w:val="pl-PL"/>
              </w:rPr>
            </w:pPr>
            <w:r w:rsidRPr="00C60C6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nadania nazwy ulicy na terenie Gminy Skaryszew w miejscowości Maków Nowy.</w:t>
            </w:r>
          </w:p>
        </w:tc>
      </w:tr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A30B78" w:rsidRDefault="00A30B7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30B7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września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A30B7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A30B7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11. Uchwała w sprawie w sprawie wyrażenia zgody na nieodpłatne zbycie na rzecz Ochotniczej Straży Pożarnej w Dzierzkówku Starym, udziału w wysokości 1/3 do nieruchomości położonej w miejscowości Dzierzkówek Stary oznaczonych w ewidencji gruntów nr 279/3 i nr 280 o łącznej pow. 0,1000ha.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11.1. Głosowanie - Uchwały w sprawie w sprawie wyrażenia zgody na nieodpłatne zbycie na rzecz Ochotniczej Straży Pożarnej w Dzierzkówku Starym, udziału w wysokości 1/3 do nieruchomości położonej w miejscowości Dzierzkówek Stary oznaczonych w ewidencji gruntów nr 279/3 i nr 280 o łącznej pow. 0,1000ha.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A30B7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A30B78" w:rsidRPr="009E5E2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Pr="00C60C6C" w:rsidRDefault="00C60C6C">
            <w:pPr>
              <w:spacing w:after="0" w:line="240" w:lineRule="auto"/>
              <w:rPr>
                <w:lang w:val="pl-PL"/>
              </w:rPr>
            </w:pPr>
            <w:r w:rsidRPr="00C60C6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w sprawie wyrażenia zgody na nieodpłatne zbycie na rzecz Ochotniczej Straży Pożarnej w Dzierzkówku Starym, udziału w wysokości 1/3 do nieruchomości położonej w miejscowości Dzierzkówek Stary oznaczonych w ewidencji gruntów nr 279/3 i nr 280 o łącznej pow. 0,1000ha.</w:t>
            </w:r>
          </w:p>
        </w:tc>
      </w:tr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A30B78" w:rsidRDefault="00A30B7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30B7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września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A30B7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A30B7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12. Uchwała w sprawie wyrażenia zgody na wydzierżawienie na okres 5 lat w trybie bezprzetargowym nieruchomości stanowiącej własność Gminy Skaryszew.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12.1. Głosowanie - Uchwały w sprawie wyrażenia zgody na wydzierżawienie na okres 5 lat w trybie bezprzetargowym nieruchomości stanowiącej własność Gminy Skaryszew.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A30B7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7"/>
        <w:gridCol w:w="6637"/>
      </w:tblGrid>
      <w:tr w:rsidR="00A30B78" w:rsidRPr="009E5E2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Pr="00C60C6C" w:rsidRDefault="00C60C6C">
            <w:pPr>
              <w:spacing w:after="0" w:line="240" w:lineRule="auto"/>
              <w:rPr>
                <w:lang w:val="pl-PL"/>
              </w:rPr>
            </w:pPr>
            <w:r w:rsidRPr="00C60C6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w sprawie wyrażenia zgody na wydzierżawienie na okres 5 lat w trybie bezprzetargowym nieruchomości stanowiącej własność Gminy Skaryszew.</w:t>
            </w:r>
          </w:p>
        </w:tc>
      </w:tr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A30B78" w:rsidRDefault="00A30B7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30B7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września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Podsumowanie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A30B7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A30B7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13. Uchwała zmieniająca uchwałę w sprawie projektu Regulaminu dostarczania wody i odprowadzania ścieków na obszarze Miasta i Gminy Skaryszew.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13.1. Głosowanie - Uchwały zmieniająca uchwałę w sprawie projektu Regulaminu dostarczania wody i odprowadzania ścieków na obszarze Miasta i Gminy Skaryszew.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A30B78">
      <w:pPr>
        <w:pStyle w:val="myStyle"/>
        <w:spacing w:before="120" w:after="120" w:line="240" w:lineRule="auto"/>
        <w:ind w:left="240" w:right="240"/>
        <w:jc w:val="left"/>
        <w:rPr>
          <w:lang w:val="pl-PL"/>
        </w:rPr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228"/>
        <w:gridCol w:w="6636"/>
      </w:tblGrid>
      <w:tr w:rsidR="00A30B78" w:rsidRPr="009E5E2A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Pr="00C60C6C" w:rsidRDefault="00C60C6C">
            <w:pPr>
              <w:spacing w:after="0" w:line="240" w:lineRule="auto"/>
              <w:rPr>
                <w:lang w:val="pl-PL"/>
              </w:rPr>
            </w:pPr>
            <w:r w:rsidRPr="00C60C6C">
              <w:rPr>
                <w:color w:val="000000"/>
                <w:sz w:val="18"/>
                <w:szCs w:val="18"/>
                <w:shd w:val="clear" w:color="auto" w:fill="FFFFFF"/>
                <w:lang w:val="pl-PL"/>
              </w:rPr>
              <w:t>Głosowanie - Uchwały zmieniająca uchwałę w sprawie projektu Regulaminu dostarczania wody i odprowadzania ścieków na obszarze Miasta i Gminy Skaryszew.</w:t>
            </w:r>
          </w:p>
        </w:tc>
      </w:tr>
      <w:tr w:rsidR="00A30B78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  <w:proofErr w:type="spellEnd"/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:rsidR="00A30B78" w:rsidRDefault="00A30B78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333"/>
        <w:gridCol w:w="3099"/>
        <w:gridCol w:w="1341"/>
        <w:gridCol w:w="3091"/>
      </w:tblGrid>
      <w:tr w:rsidR="00A30B78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 września 2019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A30B78"/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525"/>
        <w:gridCol w:w="1399"/>
        <w:gridCol w:w="1425"/>
        <w:gridCol w:w="1692"/>
        <w:gridCol w:w="1398"/>
        <w:gridCol w:w="1425"/>
      </w:tblGrid>
      <w:tr w:rsidR="00A30B78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73.33 %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26.67 %</w:t>
            </w:r>
          </w:p>
        </w:tc>
      </w:tr>
    </w:tbl>
    <w:p w:rsidR="00A30B78" w:rsidRDefault="00C60C6C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:rsidR="00A30B78" w:rsidRDefault="00A30B78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8"/>
        <w:gridCol w:w="2954"/>
        <w:gridCol w:w="2952"/>
        <w:gridCol w:w="2360"/>
      </w:tblGrid>
      <w:tr w:rsidR="00A30B78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A30B78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30B78" w:rsidRDefault="00C60C6C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14. Omówienie opracowanej koncepcji rozbudowy i modernizacji oczyszczalni ścieków w Skaryszewie.</w:t>
      </w: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15. Interpelacje i zapytania radnych.</w:t>
      </w: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16. Sprawy różne.</w:t>
      </w:r>
    </w:p>
    <w:p w:rsidR="00161B11" w:rsidRDefault="009E5E2A" w:rsidP="00215312">
      <w:pPr>
        <w:pStyle w:val="myStyle"/>
        <w:spacing w:before="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- </w:t>
      </w:r>
      <w:proofErr w:type="spellStart"/>
      <w:r>
        <w:rPr>
          <w:color w:val="000000"/>
          <w:sz w:val="27"/>
          <w:szCs w:val="27"/>
          <w:lang w:val="pl-PL"/>
        </w:rPr>
        <w:t>p.J.Jeżmański</w:t>
      </w:r>
      <w:proofErr w:type="spellEnd"/>
      <w:r>
        <w:rPr>
          <w:color w:val="000000"/>
          <w:sz w:val="27"/>
          <w:szCs w:val="27"/>
          <w:lang w:val="pl-PL"/>
        </w:rPr>
        <w:t xml:space="preserve">  – informuje o przywrócenie znaków drogowych na ulicach Makowca. </w:t>
      </w:r>
      <w:r w:rsidR="00215312">
        <w:rPr>
          <w:color w:val="000000"/>
          <w:sz w:val="27"/>
          <w:szCs w:val="27"/>
          <w:lang w:val="pl-PL"/>
        </w:rPr>
        <w:t xml:space="preserve">Montaż znaków ograniczających tonaż, prędkość, kategorię dróg oraz usunięcie krzaków z pasa drogowego.  </w:t>
      </w:r>
    </w:p>
    <w:p w:rsidR="00215312" w:rsidRDefault="00215312" w:rsidP="00215312">
      <w:pPr>
        <w:pStyle w:val="myStyle"/>
        <w:spacing w:before="3" w:after="3" w:line="240" w:lineRule="auto"/>
        <w:ind w:left="240" w:right="240"/>
        <w:jc w:val="both"/>
        <w:rPr>
          <w:color w:val="000000"/>
          <w:sz w:val="27"/>
          <w:szCs w:val="27"/>
          <w:lang w:val="pl-PL"/>
        </w:rPr>
      </w:pPr>
      <w:r>
        <w:rPr>
          <w:color w:val="000000"/>
          <w:sz w:val="27"/>
          <w:szCs w:val="27"/>
          <w:lang w:val="pl-PL"/>
        </w:rPr>
        <w:t xml:space="preserve">- </w:t>
      </w:r>
      <w:proofErr w:type="spellStart"/>
      <w:r>
        <w:rPr>
          <w:color w:val="000000"/>
          <w:sz w:val="27"/>
          <w:szCs w:val="27"/>
          <w:lang w:val="pl-PL"/>
        </w:rPr>
        <w:t>p.Burmistrz</w:t>
      </w:r>
      <w:proofErr w:type="spellEnd"/>
      <w:r>
        <w:rPr>
          <w:color w:val="000000"/>
          <w:sz w:val="27"/>
          <w:szCs w:val="27"/>
          <w:lang w:val="pl-PL"/>
        </w:rPr>
        <w:t xml:space="preserve"> – odp. że znaki i słupki są w trakcie montowania natomiast w przyszłym tygodniu będzie teren pasa drogowego uporządkowany.  </w:t>
      </w:r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p w:rsidR="00A30B78" w:rsidRPr="00C60C6C" w:rsidRDefault="00C60C6C">
      <w:pPr>
        <w:pStyle w:val="myStyle"/>
        <w:spacing w:before="24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17. Zamknięcie XIV sesji Rady Miejskiej w Skaryszewie.</w:t>
      </w:r>
    </w:p>
    <w:p w:rsidR="00161B11" w:rsidRDefault="00161B11" w:rsidP="00161B11">
      <w:pPr>
        <w:pStyle w:val="myStyle"/>
        <w:spacing w:before="3" w:after="3" w:line="240" w:lineRule="auto"/>
        <w:ind w:left="240" w:right="240"/>
        <w:jc w:val="left"/>
        <w:rPr>
          <w:color w:val="000000"/>
          <w:sz w:val="27"/>
          <w:szCs w:val="27"/>
          <w:lang w:val="pl-PL"/>
        </w:rPr>
      </w:pPr>
      <w:bookmarkStart w:id="0" w:name="_GoBack"/>
      <w:bookmarkEnd w:id="0"/>
    </w:p>
    <w:p w:rsidR="00161B11" w:rsidRPr="00C60C6C" w:rsidRDefault="00161B11" w:rsidP="00161B11">
      <w:pPr>
        <w:pStyle w:val="myStyle"/>
        <w:spacing w:before="3" w:after="3" w:line="240" w:lineRule="auto"/>
        <w:ind w:left="240" w:right="240"/>
        <w:jc w:val="left"/>
        <w:rPr>
          <w:lang w:val="pl-PL"/>
        </w:rPr>
      </w:pPr>
      <w:r w:rsidRPr="00C60C6C">
        <w:rPr>
          <w:color w:val="000000"/>
          <w:sz w:val="27"/>
          <w:szCs w:val="27"/>
          <w:lang w:val="pl-PL"/>
        </w:rPr>
        <w:t>Protokołował</w:t>
      </w:r>
      <w:r>
        <w:rPr>
          <w:color w:val="000000"/>
          <w:sz w:val="27"/>
          <w:szCs w:val="27"/>
          <w:lang w:val="pl-PL"/>
        </w:rPr>
        <w:t>a</w:t>
      </w:r>
      <w:r w:rsidRPr="00C60C6C">
        <w:rPr>
          <w:color w:val="000000"/>
          <w:sz w:val="27"/>
          <w:szCs w:val="27"/>
          <w:lang w:val="pl-PL"/>
        </w:rPr>
        <w:t>:</w:t>
      </w:r>
      <w:r w:rsidRPr="00C60C6C">
        <w:rPr>
          <w:color w:val="000000"/>
          <w:sz w:val="27"/>
          <w:szCs w:val="27"/>
          <w:lang w:val="pl-PL"/>
        </w:rPr>
        <w:br/>
      </w:r>
      <w:r w:rsidRPr="00C60C6C">
        <w:rPr>
          <w:color w:val="000000"/>
          <w:sz w:val="27"/>
          <w:szCs w:val="27"/>
          <w:lang w:val="pl-PL"/>
        </w:rPr>
        <w:br/>
        <w:t xml:space="preserve">Barbara </w:t>
      </w:r>
      <w:proofErr w:type="spellStart"/>
      <w:r w:rsidRPr="00C60C6C">
        <w:rPr>
          <w:color w:val="000000"/>
          <w:sz w:val="27"/>
          <w:szCs w:val="27"/>
          <w:lang w:val="pl-PL"/>
        </w:rPr>
        <w:t>Malmon</w:t>
      </w:r>
      <w:proofErr w:type="spellEnd"/>
    </w:p>
    <w:p w:rsidR="00A30B78" w:rsidRPr="00C60C6C" w:rsidRDefault="00A30B78">
      <w:pPr>
        <w:pStyle w:val="myStyle"/>
        <w:spacing w:before="2" w:after="2" w:line="240" w:lineRule="auto"/>
        <w:ind w:left="240" w:right="240"/>
        <w:jc w:val="left"/>
        <w:rPr>
          <w:lang w:val="pl-PL"/>
        </w:rPr>
      </w:pPr>
    </w:p>
    <w:sectPr w:rsidR="00A30B78" w:rsidRPr="00C60C6C" w:rsidSect="000F6147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F8" w:rsidRDefault="003A27F8" w:rsidP="00C60C6C">
      <w:pPr>
        <w:spacing w:after="0" w:line="240" w:lineRule="auto"/>
      </w:pPr>
      <w:r>
        <w:separator/>
      </w:r>
    </w:p>
  </w:endnote>
  <w:endnote w:type="continuationSeparator" w:id="0">
    <w:p w:rsidR="003A27F8" w:rsidRDefault="003A27F8" w:rsidP="00C6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F8" w:rsidRDefault="003A27F8" w:rsidP="00C60C6C">
      <w:pPr>
        <w:spacing w:after="0" w:line="240" w:lineRule="auto"/>
      </w:pPr>
      <w:r>
        <w:separator/>
      </w:r>
    </w:p>
  </w:footnote>
  <w:footnote w:type="continuationSeparator" w:id="0">
    <w:p w:rsidR="003A27F8" w:rsidRDefault="003A27F8" w:rsidP="00C6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653349"/>
      <w:docPartObj>
        <w:docPartGallery w:val="Page Numbers (Top of Page)"/>
        <w:docPartUnique/>
      </w:docPartObj>
    </w:sdtPr>
    <w:sdtContent>
      <w:p w:rsidR="00215312" w:rsidRDefault="0021531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5312">
          <w:rPr>
            <w:noProof/>
            <w:lang w:val="pl-PL"/>
          </w:rPr>
          <w:t>17</w:t>
        </w:r>
        <w:r>
          <w:fldChar w:fldCharType="end"/>
        </w:r>
      </w:p>
    </w:sdtContent>
  </w:sdt>
  <w:p w:rsidR="00215312" w:rsidRDefault="002153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1B2"/>
    <w:multiLevelType w:val="hybridMultilevel"/>
    <w:tmpl w:val="B010DCDC"/>
    <w:lvl w:ilvl="0" w:tplc="692051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9091A1F"/>
    <w:multiLevelType w:val="hybridMultilevel"/>
    <w:tmpl w:val="ADF4D7B0"/>
    <w:lvl w:ilvl="0" w:tplc="32469785">
      <w:start w:val="1"/>
      <w:numFmt w:val="decimal"/>
      <w:lvlText w:val="%1."/>
      <w:lvlJc w:val="left"/>
      <w:pPr>
        <w:ind w:left="720" w:hanging="360"/>
      </w:pPr>
    </w:lvl>
    <w:lvl w:ilvl="1" w:tplc="32469785" w:tentative="1">
      <w:start w:val="1"/>
      <w:numFmt w:val="lowerLetter"/>
      <w:lvlText w:val="%2."/>
      <w:lvlJc w:val="left"/>
      <w:pPr>
        <w:ind w:left="1440" w:hanging="360"/>
      </w:pPr>
    </w:lvl>
    <w:lvl w:ilvl="2" w:tplc="32469785" w:tentative="1">
      <w:start w:val="1"/>
      <w:numFmt w:val="lowerRoman"/>
      <w:lvlText w:val="%3."/>
      <w:lvlJc w:val="right"/>
      <w:pPr>
        <w:ind w:left="2160" w:hanging="180"/>
      </w:pPr>
    </w:lvl>
    <w:lvl w:ilvl="3" w:tplc="32469785" w:tentative="1">
      <w:start w:val="1"/>
      <w:numFmt w:val="decimal"/>
      <w:lvlText w:val="%4."/>
      <w:lvlJc w:val="left"/>
      <w:pPr>
        <w:ind w:left="2880" w:hanging="360"/>
      </w:pPr>
    </w:lvl>
    <w:lvl w:ilvl="4" w:tplc="32469785" w:tentative="1">
      <w:start w:val="1"/>
      <w:numFmt w:val="lowerLetter"/>
      <w:lvlText w:val="%5."/>
      <w:lvlJc w:val="left"/>
      <w:pPr>
        <w:ind w:left="3600" w:hanging="360"/>
      </w:pPr>
    </w:lvl>
    <w:lvl w:ilvl="5" w:tplc="32469785" w:tentative="1">
      <w:start w:val="1"/>
      <w:numFmt w:val="lowerRoman"/>
      <w:lvlText w:val="%6."/>
      <w:lvlJc w:val="right"/>
      <w:pPr>
        <w:ind w:left="4320" w:hanging="180"/>
      </w:pPr>
    </w:lvl>
    <w:lvl w:ilvl="6" w:tplc="32469785" w:tentative="1">
      <w:start w:val="1"/>
      <w:numFmt w:val="decimal"/>
      <w:lvlText w:val="%7."/>
      <w:lvlJc w:val="left"/>
      <w:pPr>
        <w:ind w:left="5040" w:hanging="360"/>
      </w:pPr>
    </w:lvl>
    <w:lvl w:ilvl="7" w:tplc="32469785" w:tentative="1">
      <w:start w:val="1"/>
      <w:numFmt w:val="lowerLetter"/>
      <w:lvlText w:val="%8."/>
      <w:lvlJc w:val="left"/>
      <w:pPr>
        <w:ind w:left="5760" w:hanging="360"/>
      </w:pPr>
    </w:lvl>
    <w:lvl w:ilvl="8" w:tplc="3246978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161B11"/>
    <w:rsid w:val="00215312"/>
    <w:rsid w:val="00361FF4"/>
    <w:rsid w:val="003A27F8"/>
    <w:rsid w:val="003B5299"/>
    <w:rsid w:val="00493A0C"/>
    <w:rsid w:val="004D6B48"/>
    <w:rsid w:val="00531A4E"/>
    <w:rsid w:val="00535F5A"/>
    <w:rsid w:val="00555F58"/>
    <w:rsid w:val="00654694"/>
    <w:rsid w:val="006E6663"/>
    <w:rsid w:val="008B3AC2"/>
    <w:rsid w:val="008F680D"/>
    <w:rsid w:val="009E5E2A"/>
    <w:rsid w:val="00A30B78"/>
    <w:rsid w:val="00AC197E"/>
    <w:rsid w:val="00B21D59"/>
    <w:rsid w:val="00B80642"/>
    <w:rsid w:val="00BD419F"/>
    <w:rsid w:val="00C60C6C"/>
    <w:rsid w:val="00DF064E"/>
    <w:rsid w:val="00EC33EF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Nagwek">
    <w:name w:val="header"/>
    <w:basedOn w:val="Normalny"/>
    <w:link w:val="NagwekZnak"/>
    <w:uiPriority w:val="99"/>
    <w:unhideWhenUsed/>
    <w:rsid w:val="0021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312"/>
  </w:style>
  <w:style w:type="paragraph" w:styleId="Stopka">
    <w:name w:val="footer"/>
    <w:basedOn w:val="Normalny"/>
    <w:link w:val="StopkaZnak"/>
    <w:uiPriority w:val="99"/>
    <w:unhideWhenUsed/>
    <w:rsid w:val="002153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578430608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91028101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5414-1C97-4CC9-9042-9AA165728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2009</Words>
  <Characters>12059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Barbara Malmon</cp:lastModifiedBy>
  <cp:revision>5</cp:revision>
  <cp:lastPrinted>2019-11-04T09:07:00Z</cp:lastPrinted>
  <dcterms:created xsi:type="dcterms:W3CDTF">2019-10-31T13:11:00Z</dcterms:created>
  <dcterms:modified xsi:type="dcterms:W3CDTF">2019-11-04T09:17:00Z</dcterms:modified>
</cp:coreProperties>
</file>