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0" w:rsidRDefault="00380AA0" w:rsidP="00380AA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10/2019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Oświaty, Kultury, Sportu oraz Przestrzegania Prawa i Porządku Publicznego – odbytej w dniu 5 sierpnia 2019 roku.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:rsidR="00380AA0" w:rsidRDefault="00380AA0" w:rsidP="00380AA0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stanu przygotowań szkół do reformy oświaty.</w:t>
      </w:r>
    </w:p>
    <w:p w:rsidR="00380AA0" w:rsidRDefault="00380AA0" w:rsidP="00380AA0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Wyjazd do wybranych placówek oświatowych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 – materiały na sesję Rady Miejskiej.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380AA0" w:rsidRDefault="00380AA0" w:rsidP="00380A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10 posiedzenia Komisji, stwierdzając quorum, przy którym Komisja może obradować i podejmować uchwały.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Komisji. Zapytał, czy są uwagi do porządku obrad. Zgłosił wniosek o zmianę porządku obrad poprzez zdjęcie punktów 4 i 5 i wprowadzenie na następne posiedzenie. Natomiast w pkt 4 dokończyć sprawozdanie z poprzedniego posiedzenia  w sprawie funkcjonowania biblioteki. 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Poddał pod głosowanie przedstawioną zmianę do porządku obrad. 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poddał pod głosowanie cały porządek obrad. 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9/2019 z dnia 23 lipca 2019 roku.  Poddał pod głosowanie w/w protokół.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5, p – 0, w – 0.   </w:t>
      </w:r>
    </w:p>
    <w:p w:rsidR="00380AA0" w:rsidRDefault="00380AA0" w:rsidP="00380AA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jednogłośnie w głosowaniu jawnym.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Ad.4. </w:t>
      </w:r>
    </w:p>
    <w:p w:rsidR="00380AA0" w:rsidRDefault="00380AA0" w:rsidP="00380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przystąpiła do dalszej analizy sprawozdania z funkcjonowania Biblioteki Publicznej. </w:t>
      </w:r>
    </w:p>
    <w:p w:rsidR="00380AA0" w:rsidRDefault="00380AA0" w:rsidP="00380A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Ad.5. </w:t>
      </w:r>
    </w:p>
    <w:p w:rsidR="00380AA0" w:rsidRDefault="00380AA0" w:rsidP="00380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Projekt Uchwały w sprawie nadania nazwy ulicy na terenie Gminy Skaryszew                         w miejscowości Makowiec.</w:t>
      </w:r>
    </w:p>
    <w:p w:rsidR="00380AA0" w:rsidRDefault="00380AA0" w:rsidP="00380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proponuje nazwę ulicy Spokojna ponieważ Spacerowa jest już w Skaryszewie.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Projekt Uchwały w sprawie nadania nazwy ulicy na terenie Gminy Skaryszew                           w miejscowości Maków Nowy ulica Lawendowa.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Projekt  Uchwały  w sprawie określenia przystanków komunikacyjnych, których właścicielem lub zarządzającym jest Gmina Skaryszew, udostępnionych dla operatorów           i przewoźników oraz warunków i zasad korzystania z tych obiektów.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Projekt  Uchwały  w sprawie wyrażenia zgody na wydzierżawienie na okres 5 lat w trybie bezprzetargowym nieruchomości stanowiącej własność Gminy Skaryszew.    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Projekt  Uchwały zmieniający uchwałę w sprawie zaliczenia dróg do kategorii dróg gminnych.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Projekt  Uchwały  w sprawie wyrażenia zgody na sprzedaż w trybie bezprzetargowym nieruchomości stanowiącej własność Gminy Skaryszew, położonej w miejscowości Gębarzów oznaczonej w ewidencji gruntów Nr 871/1 o pow. 1100m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na rzecz Polskiej Agencji Żeglugi Powietrznej.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Projekt  Uchwały  w sprawie wyrażenia zgody na ustanowienie służebności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na nieruchomościach stanowiących własność Gminy Skaryszew.  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Projekt  Uchwały  zmieniający uchwałę w sprawie uchwalenia Regulaminu wynagradzania nauczycieli.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5, p – 0, w – 0.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380AA0" w:rsidRPr="00380AA0" w:rsidRDefault="00380AA0" w:rsidP="00380AA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należy dokonać analizy ile jest klas w których jest do 15 uczniów. </w:t>
      </w:r>
      <w:r w:rsidRPr="00380AA0">
        <w:rPr>
          <w:rFonts w:ascii="Times New Roman" w:hAnsi="Times New Roman"/>
          <w:color w:val="000000" w:themeColor="text1"/>
          <w:sz w:val="24"/>
          <w:szCs w:val="24"/>
        </w:rPr>
        <w:t xml:space="preserve">W dotychczas obowiązującym regulaminie był zapis dotyczący wysokości dodatku w zależności od liczny uczniów w klasie. Obecnie obowiązujące przepisy stanowią że dodatek za wychowawstwo nie może być mniejszy niż 300 zł. Czy zatem nie ma możliwości aby dodatek ten jednak zróżnicować w zależności od liczny uczniów w klasie. Np. w klasie liczącej do 15 uczniów dodatek za wychowawstwo będzie wynosił 300 zł a w klasach liczących więcej niż 15 uczniów dodatek ten może wynosić np. 350 zł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p.M.Sienkiewicz</w:t>
      </w:r>
      <w:proofErr w:type="spellEnd"/>
      <w:r>
        <w:rPr>
          <w:rFonts w:ascii="Times New Roman" w:hAnsi="Times New Roman"/>
          <w:sz w:val="24"/>
          <w:szCs w:val="24"/>
        </w:rPr>
        <w:t xml:space="preserve"> - wnioskuje aby na najbliższą komisję przedstawić wykaz i liczbę nauczycieli wychowawców w poszczególnych szkołach, zestawienie ilu wychowawców ma oddziały do 15 osób a ilu powyżej 15 oraz wielkość klas w poszczególnych szkołach.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Projekt  Uchwały  w sprawie sieci publicznych przedszkoli i oddziałów przedszkolnych         w szkołach podstawowych prowadzo</w:t>
      </w:r>
      <w:bookmarkStart w:id="0" w:name="_GoBack"/>
      <w:r>
        <w:rPr>
          <w:rFonts w:ascii="Times New Roman" w:hAnsi="Times New Roman"/>
          <w:sz w:val="24"/>
          <w:szCs w:val="24"/>
        </w:rPr>
        <w:t>n</w:t>
      </w:r>
      <w:bookmarkEnd w:id="0"/>
      <w:r>
        <w:rPr>
          <w:rFonts w:ascii="Times New Roman" w:hAnsi="Times New Roman"/>
          <w:sz w:val="24"/>
          <w:szCs w:val="24"/>
        </w:rPr>
        <w:t>ych przez Gminę Skaryszew.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się z zapytaniem czy w każdej szkole podstawowej jest oddział przedszkolny.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p.J.Jeżmańsaki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każdej jest oddział przedszkolny ponieważ w Skaryszewie brak jest miejsca dla wszystkich dzieci.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5, p – 0, w – 0. 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380AA0" w:rsidRDefault="00380AA0" w:rsidP="00380A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Projekt  Uchwały  w sprawie określenia przystanków komunikacyjnych, których właścicielem lub zarządzającym jest Gmina Skaryszew, udostępnionych dla operatorów i przewoźników oraz warunków i zasad korzystania z tych obiektów.   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projektem uchwały.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p.D.Czarkowska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jeśli nie ma wpisanej miejscowości czy kierowca będzie mógł się zatrzymać.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uchwale są przedstawione dodatkowe przystanki, natomiast te które są będą nadal.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sporawe modernizacji budynku przedszkola przy </w:t>
      </w:r>
      <w:proofErr w:type="spellStart"/>
      <w:r>
        <w:rPr>
          <w:rFonts w:ascii="Times New Roman" w:hAnsi="Times New Roman"/>
          <w:sz w:val="24"/>
          <w:szCs w:val="24"/>
        </w:rPr>
        <w:t>ul.Wojska</w:t>
      </w:r>
      <w:proofErr w:type="spellEnd"/>
      <w:r>
        <w:rPr>
          <w:rFonts w:ascii="Times New Roman" w:hAnsi="Times New Roman"/>
          <w:sz w:val="24"/>
          <w:szCs w:val="24"/>
        </w:rPr>
        <w:t xml:space="preserve"> Polskiego, czy nie można ujednolicić, że wjazd jest wykonany z kostki a pochylnia z płyt. Czy wykonawca uprzątnie teren wokół budynku po zakończonym remoncie, usunięto drzewo pozostały korzenie.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zadania te są wykonywane tak aby były najmniejsze koszty. Wykonawca nie dokona uprzątnięcie, ponieważ nie należy to do niego.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czy wszystkie garaże zostaną wyburzone i wjazd będzie od ulicy Wyszyńskiego.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część zostanie wyburzona część pozostanie.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p.D.Czarkowska</w:t>
      </w:r>
      <w:proofErr w:type="spellEnd"/>
      <w:r>
        <w:rPr>
          <w:rFonts w:ascii="Times New Roman" w:hAnsi="Times New Roman"/>
          <w:sz w:val="24"/>
          <w:szCs w:val="24"/>
        </w:rPr>
        <w:t xml:space="preserve"> -  poruszyła sprawę związaną z wykupem terenu pod drogę w miejscowości Kłonowiec Koracz.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brak jest zabezpieczonych środków na wypłatę odszkodowań.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kiedy był wykonany plac zabaw przy ulicy Wojska Polskiego w Skaryszewie.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2014r. a w 2017 skończył się czas gwarancji na nową nawierzchnię. Aby dokonać wymiany należy zabezpieczyć kwotę 100 000zł.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-  czy jest możliwość przesunięcia placu zabaw i wykonania wjazdu do przedszkola lub parkingu.   </w:t>
      </w:r>
    </w:p>
    <w:p w:rsidR="00380AA0" w:rsidRDefault="00380AA0" w:rsidP="00380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Ad.8. Sprawy bieżące, Sprawy różne.</w:t>
      </w:r>
    </w:p>
    <w:p w:rsidR="00380AA0" w:rsidRDefault="00380AA0" w:rsidP="00380AA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Wniosków nie zgłoszono. </w:t>
      </w:r>
    </w:p>
    <w:p w:rsidR="00380AA0" w:rsidRDefault="00380AA0" w:rsidP="00380AA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Ad.9. Zakończenie posiedzenia. </w:t>
      </w:r>
    </w:p>
    <w:p w:rsidR="00380AA0" w:rsidRDefault="00380AA0" w:rsidP="00380AA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tym zakończono 10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:rsidR="00380AA0" w:rsidRDefault="00380AA0" w:rsidP="00380AA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380AA0" w:rsidRDefault="00380AA0" w:rsidP="00380AA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spacing w:after="0"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Eliza Bielecka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80AA0" w:rsidRDefault="00380AA0" w:rsidP="00380AA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0AA0" w:rsidRDefault="00380AA0" w:rsidP="00380AA0">
      <w:pPr>
        <w:jc w:val="both"/>
        <w:rPr>
          <w:rFonts w:ascii="Times New Roman" w:hAnsi="Times New Roman"/>
          <w:sz w:val="24"/>
          <w:szCs w:val="24"/>
        </w:rPr>
      </w:pPr>
    </w:p>
    <w:p w:rsidR="004D6D3E" w:rsidRPr="00380AA0" w:rsidRDefault="004D6D3E" w:rsidP="00380AA0"/>
    <w:sectPr w:rsidR="004D6D3E" w:rsidRPr="00380A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10" w:rsidRDefault="00926A10" w:rsidP="00F9369A">
      <w:pPr>
        <w:spacing w:after="0" w:line="240" w:lineRule="auto"/>
      </w:pPr>
      <w:r>
        <w:separator/>
      </w:r>
    </w:p>
  </w:endnote>
  <w:endnote w:type="continuationSeparator" w:id="0">
    <w:p w:rsidR="00926A10" w:rsidRDefault="00926A10" w:rsidP="00F9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10" w:rsidRDefault="00926A10" w:rsidP="00F9369A">
      <w:pPr>
        <w:spacing w:after="0" w:line="240" w:lineRule="auto"/>
      </w:pPr>
      <w:r>
        <w:separator/>
      </w:r>
    </w:p>
  </w:footnote>
  <w:footnote w:type="continuationSeparator" w:id="0">
    <w:p w:rsidR="00926A10" w:rsidRDefault="00926A10" w:rsidP="00F9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10669"/>
      <w:docPartObj>
        <w:docPartGallery w:val="Page Numbers (Top of Page)"/>
        <w:docPartUnique/>
      </w:docPartObj>
    </w:sdtPr>
    <w:sdtEndPr/>
    <w:sdtContent>
      <w:p w:rsidR="00F9369A" w:rsidRDefault="00F936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A0">
          <w:rPr>
            <w:noProof/>
          </w:rPr>
          <w:t>3</w:t>
        </w:r>
        <w:r>
          <w:fldChar w:fldCharType="end"/>
        </w:r>
      </w:p>
    </w:sdtContent>
  </w:sdt>
  <w:p w:rsidR="00F9369A" w:rsidRDefault="00F93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73F3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21944"/>
    <w:multiLevelType w:val="hybridMultilevel"/>
    <w:tmpl w:val="0A9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3"/>
    <w:rsid w:val="00062E8B"/>
    <w:rsid w:val="00170384"/>
    <w:rsid w:val="0021179C"/>
    <w:rsid w:val="002E0348"/>
    <w:rsid w:val="00334C6C"/>
    <w:rsid w:val="00380AA0"/>
    <w:rsid w:val="003C54F3"/>
    <w:rsid w:val="004D6D3E"/>
    <w:rsid w:val="0053394F"/>
    <w:rsid w:val="00663660"/>
    <w:rsid w:val="00675138"/>
    <w:rsid w:val="006F51E2"/>
    <w:rsid w:val="007B53A7"/>
    <w:rsid w:val="007C3AEE"/>
    <w:rsid w:val="00926A10"/>
    <w:rsid w:val="00A00C8F"/>
    <w:rsid w:val="00A533FD"/>
    <w:rsid w:val="00B91DA9"/>
    <w:rsid w:val="00C439BD"/>
    <w:rsid w:val="00EF7E07"/>
    <w:rsid w:val="00F9369A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A"/>
    <w:pPr>
      <w:ind w:left="720"/>
      <w:contextualSpacing/>
    </w:pPr>
  </w:style>
  <w:style w:type="paragraph" w:styleId="Bezodstpw">
    <w:name w:val="No Spacing"/>
    <w:uiPriority w:val="1"/>
    <w:qFormat/>
    <w:rsid w:val="00F9369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A"/>
    <w:pPr>
      <w:ind w:left="720"/>
      <w:contextualSpacing/>
    </w:pPr>
  </w:style>
  <w:style w:type="paragraph" w:styleId="Bezodstpw">
    <w:name w:val="No Spacing"/>
    <w:uiPriority w:val="1"/>
    <w:qFormat/>
    <w:rsid w:val="00F9369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7</cp:revision>
  <cp:lastPrinted>2019-09-04T12:20:00Z</cp:lastPrinted>
  <dcterms:created xsi:type="dcterms:W3CDTF">2019-08-06T11:56:00Z</dcterms:created>
  <dcterms:modified xsi:type="dcterms:W3CDTF">2019-09-04T12:32:00Z</dcterms:modified>
</cp:coreProperties>
</file>