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CA" w:rsidRDefault="007914CA" w:rsidP="0025460D">
      <w:pPr>
        <w:pStyle w:val="Bezodstpw"/>
        <w:rPr>
          <w:rFonts w:ascii="Times New Roman" w:hAnsi="Times New Roman" w:cs="Times New Roman"/>
        </w:rPr>
      </w:pPr>
    </w:p>
    <w:p w:rsidR="007914CA" w:rsidRDefault="007914CA" w:rsidP="0025460D">
      <w:pPr>
        <w:pStyle w:val="Bezodstpw"/>
        <w:rPr>
          <w:rFonts w:ascii="Times New Roman" w:hAnsi="Times New Roman" w:cs="Times New Roman"/>
        </w:rPr>
      </w:pPr>
    </w:p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063A16">
        <w:rPr>
          <w:rFonts w:ascii="Times New Roman" w:hAnsi="Times New Roman" w:cs="Times New Roman"/>
        </w:rPr>
        <w:t>1</w:t>
      </w:r>
      <w:r w:rsidR="007914C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7914CA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C755B6">
        <w:rPr>
          <w:rFonts w:ascii="Times New Roman" w:hAnsi="Times New Roman" w:cs="Times New Roman"/>
        </w:rPr>
        <w:t>1</w:t>
      </w:r>
      <w:r w:rsidR="007914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A6C" w:rsidRDefault="00A01A6C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B41AEC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063A16">
        <w:t>8</w:t>
      </w:r>
      <w:r>
        <w:t>r. poz.</w:t>
      </w:r>
      <w:r w:rsidR="00063A16">
        <w:t xml:space="preserve">944 </w:t>
      </w:r>
      <w:r w:rsidR="006A7B6A">
        <w:t xml:space="preserve">i </w:t>
      </w:r>
      <w:r w:rsidR="00063A16">
        <w:t>1000</w:t>
      </w:r>
      <w:r w:rsidR="007914CA">
        <w:t>, 1349, 1432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 w:rsidR="00B41B0E">
        <w:rPr>
          <w:bCs/>
        </w:rPr>
        <w:t xml:space="preserve">Rady Miejskiej w  </w:t>
      </w:r>
      <w:r>
        <w:rPr>
          <w:bCs/>
        </w:rPr>
        <w:t>Skaryszewie.</w:t>
      </w:r>
      <w:r>
        <w:t xml:space="preserve">       </w:t>
      </w:r>
    </w:p>
    <w:p w:rsidR="0025460D" w:rsidRDefault="0025460D" w:rsidP="0025460D">
      <w:pPr>
        <w:pStyle w:val="Tekstpodstawowy"/>
        <w:jc w:val="both"/>
      </w:pPr>
      <w:r>
        <w:t xml:space="preserve">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63A1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grudnia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FA2F9B" w:rsidRDefault="00FA2F9B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 </w:t>
      </w:r>
      <w:r w:rsidR="007914CA">
        <w:rPr>
          <w:rFonts w:ascii="Times New Roman" w:hAnsi="Times New Roman" w:cs="Times New Roman"/>
          <w:sz w:val="24"/>
          <w:szCs w:val="24"/>
        </w:rPr>
        <w:t>I</w:t>
      </w:r>
      <w:r w:rsidR="00C755B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Pr="007914CA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</w:t>
      </w:r>
    </w:p>
    <w:p w:rsidR="002D13E3" w:rsidRDefault="002D13E3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6979D2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A46" w:rsidRDefault="00A62A46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C" w:rsidRDefault="00D636DC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2018-2025.</w:t>
      </w:r>
    </w:p>
    <w:p w:rsidR="006979D2" w:rsidRDefault="006979D2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obniżenia średniej ceny skupu żyta dla określenia podatku rolnego.</w:t>
      </w:r>
    </w:p>
    <w:p w:rsidR="00063A16" w:rsidRDefault="00063A16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</w:t>
      </w:r>
      <w:r w:rsidR="00C755B6">
        <w:rPr>
          <w:rFonts w:ascii="Times New Roman" w:hAnsi="Times New Roman" w:cs="Times New Roman"/>
          <w:sz w:val="24"/>
          <w:szCs w:val="24"/>
        </w:rPr>
        <w:t xml:space="preserve"> określenia wysokości stawek podatku od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299" w:rsidRDefault="00F43299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C755B6">
        <w:rPr>
          <w:rFonts w:ascii="Times New Roman" w:hAnsi="Times New Roman" w:cs="Times New Roman"/>
          <w:sz w:val="24"/>
          <w:szCs w:val="24"/>
        </w:rPr>
        <w:t>ustalenia wysokości stawek podatku od środków transportowych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543" w:rsidRDefault="00462543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Statutu Gminy Skaryszew.</w:t>
      </w:r>
    </w:p>
    <w:p w:rsidR="00DB4548" w:rsidRDefault="00F43299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B4548"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DB4548">
        <w:rPr>
          <w:rFonts w:ascii="Times New Roman" w:hAnsi="Times New Roman" w:cs="Times New Roman"/>
          <w:sz w:val="24"/>
          <w:szCs w:val="24"/>
        </w:rPr>
        <w:t>ustanowienia wieloletniego programu osłonowego w zakresie dożywiania „Posiłek w szkole i w domu” na lata 2019-2023.</w:t>
      </w:r>
    </w:p>
    <w:p w:rsidR="00DB4548" w:rsidRDefault="00DB4548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podwyższenia kryterium dochodowego uprawniającego do nieodpłatnego przyznania pomocy w formie posiłku, świadczenia pieniężnego na zakup posiłku lub żywności albo świadczenia rzeczowego w postaci produktów żywnościowych dla osób objętych wieloletnim rządowym programem „Posiłek w szkole i w domu” na lata 2019-2023.</w:t>
      </w:r>
    </w:p>
    <w:p w:rsidR="00DB4548" w:rsidRDefault="00DB4548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zasad zwrotu wydatków poniesionych za świadczenia z pomocy społecznej na pomoc w formie posiłku, świadczenia pieniężnego na zakup posiłku lub żywności albo świadczenia rzeczowego w postaci produktów żywnościowych dla osób</w:t>
      </w:r>
      <w:r w:rsidR="006979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i rodzin objętych wieloletnim rządowym programem „Posiłek w szkole i w domu” na lata 2019-2023.</w:t>
      </w:r>
    </w:p>
    <w:p w:rsidR="00F43299" w:rsidRPr="00D8033F" w:rsidRDefault="00814327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B4548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EB1DF2">
        <w:rPr>
          <w:rFonts w:ascii="Times New Roman" w:hAnsi="Times New Roman" w:cs="Times New Roman"/>
          <w:sz w:val="24"/>
          <w:szCs w:val="24"/>
        </w:rPr>
        <w:t>uchwalenia Gminnego Programu Profilaktyki i Rozwiązywania Problemów Alkoholowych oraz Przestrzegania Narkomanii na 2019r.</w:t>
      </w:r>
    </w:p>
    <w:p w:rsidR="0010756D" w:rsidRPr="00B036AD" w:rsidRDefault="00084ED6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 xml:space="preserve">Zamknięcie </w:t>
      </w:r>
      <w:r w:rsidR="007914CA">
        <w:rPr>
          <w:rFonts w:ascii="Times New Roman" w:hAnsi="Times New Roman" w:cs="Times New Roman"/>
          <w:sz w:val="24"/>
          <w:szCs w:val="24"/>
        </w:rPr>
        <w:t>I</w:t>
      </w:r>
      <w:r w:rsidR="00C755B6">
        <w:rPr>
          <w:rFonts w:ascii="Times New Roman" w:hAnsi="Times New Roman" w:cs="Times New Roman"/>
          <w:sz w:val="24"/>
          <w:szCs w:val="24"/>
        </w:rPr>
        <w:t>II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B41AEC" w:rsidRDefault="00B41AEC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B41AEC" w:rsidRDefault="00B41AEC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A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B41AEC">
        <w:rPr>
          <w:rFonts w:ascii="Times New Roman" w:hAnsi="Times New Roman" w:cs="Times New Roman"/>
          <w:sz w:val="24"/>
          <w:szCs w:val="24"/>
        </w:rPr>
        <w:t xml:space="preserve">944 i </w:t>
      </w:r>
      <w:r w:rsidR="006A7B6A">
        <w:rPr>
          <w:rFonts w:ascii="Times New Roman" w:hAnsi="Times New Roman" w:cs="Times New Roman"/>
          <w:sz w:val="24"/>
          <w:szCs w:val="24"/>
        </w:rPr>
        <w:t>1000</w:t>
      </w:r>
      <w:r w:rsidR="007914CA">
        <w:rPr>
          <w:rFonts w:ascii="Times New Roman" w:hAnsi="Times New Roman" w:cs="Times New Roman"/>
          <w:sz w:val="24"/>
          <w:szCs w:val="24"/>
        </w:rPr>
        <w:t>,1349, 1432</w:t>
      </w:r>
      <w:r w:rsidR="00D63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3A16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1677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543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586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03A5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6FF1"/>
    <w:rsid w:val="006979D2"/>
    <w:rsid w:val="00697C64"/>
    <w:rsid w:val="006A5AA4"/>
    <w:rsid w:val="006A64F8"/>
    <w:rsid w:val="006A6627"/>
    <w:rsid w:val="006A7B6A"/>
    <w:rsid w:val="006B16E4"/>
    <w:rsid w:val="006B1FBC"/>
    <w:rsid w:val="006B21D3"/>
    <w:rsid w:val="006B2AB3"/>
    <w:rsid w:val="006B43A5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1AA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4CA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4327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06B8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26B7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1AEC"/>
    <w:rsid w:val="00B41B0E"/>
    <w:rsid w:val="00B44A23"/>
    <w:rsid w:val="00B462C6"/>
    <w:rsid w:val="00B50FDF"/>
    <w:rsid w:val="00B51BD9"/>
    <w:rsid w:val="00B544BF"/>
    <w:rsid w:val="00B55CDC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755B6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33F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548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4950"/>
    <w:rsid w:val="00E05A3A"/>
    <w:rsid w:val="00E11EB7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1DF2"/>
    <w:rsid w:val="00EB2510"/>
    <w:rsid w:val="00EB4922"/>
    <w:rsid w:val="00EB5BB6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1A21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3299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A2F9B"/>
    <w:rsid w:val="00FB0170"/>
    <w:rsid w:val="00FB1698"/>
    <w:rsid w:val="00FB219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6585-14AE-4B31-80A0-D4DF559D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117</cp:revision>
  <cp:lastPrinted>2018-12-03T10:09:00Z</cp:lastPrinted>
  <dcterms:created xsi:type="dcterms:W3CDTF">2015-01-09T12:13:00Z</dcterms:created>
  <dcterms:modified xsi:type="dcterms:W3CDTF">2018-12-06T07:02:00Z</dcterms:modified>
</cp:coreProperties>
</file>