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E8F" w:rsidRPr="006C7E8F" w:rsidRDefault="006C7E8F" w:rsidP="006C7E8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C7E8F">
        <w:rPr>
          <w:rFonts w:ascii="Arial" w:hAnsi="Arial" w:cs="Arial"/>
          <w:sz w:val="20"/>
          <w:szCs w:val="20"/>
        </w:rPr>
        <w:t>Załącznik nr 2</w:t>
      </w:r>
    </w:p>
    <w:p w:rsidR="006C7E8F" w:rsidRPr="006C7E8F" w:rsidRDefault="006C7E8F" w:rsidP="00F67A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7E8F">
        <w:rPr>
          <w:rFonts w:ascii="Arial" w:hAnsi="Arial" w:cs="Arial"/>
          <w:b/>
          <w:sz w:val="24"/>
          <w:szCs w:val="24"/>
        </w:rPr>
        <w:t>OPIS PRZEDMIOTU ZAMÓWIENIA</w:t>
      </w:r>
    </w:p>
    <w:p w:rsidR="006C7E8F" w:rsidRPr="006C7E8F" w:rsidRDefault="006C7E8F" w:rsidP="00F67A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7E8F">
        <w:rPr>
          <w:rFonts w:ascii="Arial" w:hAnsi="Arial" w:cs="Arial"/>
          <w:b/>
          <w:sz w:val="24"/>
          <w:szCs w:val="24"/>
        </w:rPr>
        <w:t>„Inteligentne ławki – innowacyjna gmina”</w:t>
      </w:r>
    </w:p>
    <w:p w:rsidR="006C7E8F" w:rsidRPr="006C7E8F" w:rsidRDefault="006C7E8F">
      <w:pPr>
        <w:rPr>
          <w:rFonts w:ascii="Arial" w:hAnsi="Arial" w:cs="Arial"/>
          <w:sz w:val="20"/>
          <w:szCs w:val="20"/>
        </w:rPr>
      </w:pPr>
    </w:p>
    <w:p w:rsidR="00527788" w:rsidRPr="006C7E8F" w:rsidRDefault="006C7E8F" w:rsidP="006A1E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jest dostawa i montaż 3 sztuk ławek solarnych wraz ze stojakami na rowery. </w:t>
      </w:r>
      <w:r w:rsidR="00C863A0" w:rsidRPr="006C7E8F">
        <w:rPr>
          <w:rFonts w:ascii="Arial" w:hAnsi="Arial" w:cs="Arial"/>
          <w:sz w:val="20"/>
          <w:szCs w:val="20"/>
        </w:rPr>
        <w:t>Ławki powinny spełniać następujące wymogi:</w:t>
      </w:r>
    </w:p>
    <w:p w:rsidR="006C7E8F" w:rsidRDefault="004D5CA9" w:rsidP="006A1E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</w:t>
      </w:r>
      <w:r w:rsidR="006C7E8F">
        <w:rPr>
          <w:rFonts w:ascii="Arial" w:hAnsi="Arial" w:cs="Arial"/>
          <w:sz w:val="20"/>
          <w:szCs w:val="20"/>
        </w:rPr>
        <w:t>awka wyposażona będzie w siedzisko, oparcie, stojak na rowery i panel solarny;</w:t>
      </w:r>
    </w:p>
    <w:p w:rsidR="00C863A0" w:rsidRPr="006C7E8F" w:rsidRDefault="00C42B9C" w:rsidP="006A1E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E8F">
        <w:rPr>
          <w:rFonts w:ascii="Arial" w:hAnsi="Arial" w:cs="Arial"/>
          <w:sz w:val="20"/>
          <w:szCs w:val="20"/>
        </w:rPr>
        <w:t>ławka musi</w:t>
      </w:r>
      <w:r w:rsidR="00C863A0" w:rsidRPr="006C7E8F">
        <w:rPr>
          <w:rFonts w:ascii="Arial" w:hAnsi="Arial" w:cs="Arial"/>
          <w:sz w:val="20"/>
          <w:szCs w:val="20"/>
        </w:rPr>
        <w:t xml:space="preserve"> posiadać panel słoneczny wykonany z ogniw monokrystalicznych lub polikrystalicznych i akumulator umożliwiający magazynowanie energii,</w:t>
      </w:r>
    </w:p>
    <w:p w:rsidR="00C863A0" w:rsidRPr="006C7E8F" w:rsidRDefault="00C42B9C" w:rsidP="006A1E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E8F">
        <w:rPr>
          <w:rFonts w:ascii="Arial" w:hAnsi="Arial" w:cs="Arial"/>
          <w:sz w:val="20"/>
          <w:szCs w:val="20"/>
        </w:rPr>
        <w:t>p</w:t>
      </w:r>
      <w:r w:rsidR="00C863A0" w:rsidRPr="006C7E8F">
        <w:rPr>
          <w:rFonts w:ascii="Arial" w:hAnsi="Arial" w:cs="Arial"/>
          <w:sz w:val="20"/>
          <w:szCs w:val="20"/>
        </w:rPr>
        <w:t>anel słoneczny musi być integralną częścią ławki</w:t>
      </w:r>
      <w:r w:rsidR="0092141F" w:rsidRPr="006C7E8F">
        <w:rPr>
          <w:rFonts w:ascii="Arial" w:hAnsi="Arial" w:cs="Arial"/>
          <w:sz w:val="20"/>
          <w:szCs w:val="20"/>
        </w:rPr>
        <w:t>,</w:t>
      </w:r>
    </w:p>
    <w:p w:rsidR="00C863A0" w:rsidRPr="006C7E8F" w:rsidRDefault="00C42B9C" w:rsidP="006A1E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E8F">
        <w:rPr>
          <w:rFonts w:ascii="Arial" w:hAnsi="Arial" w:cs="Arial"/>
          <w:sz w:val="20"/>
          <w:szCs w:val="20"/>
        </w:rPr>
        <w:t>ł</w:t>
      </w:r>
      <w:r w:rsidR="00C863A0" w:rsidRPr="006C7E8F">
        <w:rPr>
          <w:rFonts w:ascii="Arial" w:hAnsi="Arial" w:cs="Arial"/>
          <w:sz w:val="20"/>
          <w:szCs w:val="20"/>
        </w:rPr>
        <w:t>awka musi być wyposażona  w minimum</w:t>
      </w:r>
      <w:r w:rsidR="0092141F" w:rsidRPr="006C7E8F">
        <w:rPr>
          <w:rFonts w:ascii="Arial" w:hAnsi="Arial" w:cs="Arial"/>
          <w:sz w:val="20"/>
          <w:szCs w:val="20"/>
        </w:rPr>
        <w:t>:</w:t>
      </w:r>
      <w:r w:rsidR="00C863A0" w:rsidRPr="006C7E8F">
        <w:rPr>
          <w:rFonts w:ascii="Arial" w:hAnsi="Arial" w:cs="Arial"/>
          <w:sz w:val="20"/>
          <w:szCs w:val="20"/>
        </w:rPr>
        <w:t xml:space="preserve"> </w:t>
      </w:r>
    </w:p>
    <w:p w:rsidR="00C863A0" w:rsidRPr="006C7E8F" w:rsidRDefault="00C863A0" w:rsidP="006A1E9F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E8F">
        <w:rPr>
          <w:rFonts w:ascii="Arial" w:hAnsi="Arial" w:cs="Arial"/>
          <w:sz w:val="20"/>
          <w:szCs w:val="20"/>
        </w:rPr>
        <w:t>2 porty USB do ładowania urządzeń elektrycznych – wydajność minimum 1 A</w:t>
      </w:r>
      <w:r w:rsidR="00142D9B" w:rsidRPr="006C7E8F">
        <w:rPr>
          <w:rFonts w:ascii="Arial" w:hAnsi="Arial" w:cs="Arial"/>
          <w:sz w:val="20"/>
          <w:szCs w:val="20"/>
        </w:rPr>
        <w:t xml:space="preserve">, </w:t>
      </w:r>
    </w:p>
    <w:p w:rsidR="0023473F" w:rsidRPr="006C7E8F" w:rsidRDefault="00C863A0" w:rsidP="006A1E9F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E8F">
        <w:rPr>
          <w:rFonts w:ascii="Arial" w:hAnsi="Arial" w:cs="Arial"/>
          <w:sz w:val="20"/>
          <w:szCs w:val="20"/>
        </w:rPr>
        <w:t>jedna stacja do ładowania bezprzewodowego (indukcyjnie) - wydajność minimum 1 A</w:t>
      </w:r>
      <w:r w:rsidR="00142D9B" w:rsidRPr="006C7E8F">
        <w:rPr>
          <w:rFonts w:ascii="Arial" w:hAnsi="Arial" w:cs="Arial"/>
          <w:sz w:val="20"/>
          <w:szCs w:val="20"/>
        </w:rPr>
        <w:t xml:space="preserve">, </w:t>
      </w:r>
      <w:r w:rsidRPr="006C7E8F">
        <w:rPr>
          <w:rFonts w:ascii="Arial" w:hAnsi="Arial" w:cs="Arial"/>
          <w:sz w:val="20"/>
          <w:szCs w:val="20"/>
        </w:rPr>
        <w:t>samozwijający się przewód do ładowania urządzeń z końcówką micro USB - wydajność minimum 1 A</w:t>
      </w:r>
      <w:r w:rsidR="00142D9B" w:rsidRPr="006C7E8F">
        <w:rPr>
          <w:rFonts w:ascii="Arial" w:hAnsi="Arial" w:cs="Arial"/>
          <w:sz w:val="20"/>
          <w:szCs w:val="20"/>
        </w:rPr>
        <w:t xml:space="preserve">, </w:t>
      </w:r>
    </w:p>
    <w:p w:rsidR="0023473F" w:rsidRPr="006C7E8F" w:rsidRDefault="0023473F" w:rsidP="006A1E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E8F">
        <w:rPr>
          <w:rFonts w:ascii="Arial" w:hAnsi="Arial" w:cs="Arial"/>
          <w:sz w:val="20"/>
          <w:szCs w:val="20"/>
        </w:rPr>
        <w:t>napięcie wyjściowe (ładowanie urządzeń mobilnych) realizowane napięciem stałym 5V, generowane przez specjalistyczne urządzenie w tym celu przeznaczone</w:t>
      </w:r>
      <w:r w:rsidR="0092141F" w:rsidRPr="006C7E8F">
        <w:rPr>
          <w:rFonts w:ascii="Arial" w:hAnsi="Arial" w:cs="Arial"/>
          <w:sz w:val="20"/>
          <w:szCs w:val="20"/>
        </w:rPr>
        <w:t>,</w:t>
      </w:r>
    </w:p>
    <w:p w:rsidR="00C863A0" w:rsidRPr="006C7E8F" w:rsidRDefault="00C863A0" w:rsidP="006A1E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E8F">
        <w:rPr>
          <w:rFonts w:ascii="Arial" w:hAnsi="Arial" w:cs="Arial"/>
          <w:sz w:val="20"/>
          <w:szCs w:val="20"/>
        </w:rPr>
        <w:t>wielkość panelu słonecznego i pojemność akumulatora powinny umożliwić</w:t>
      </w:r>
      <w:r w:rsidR="00142D9B" w:rsidRPr="006C7E8F">
        <w:rPr>
          <w:rFonts w:ascii="Arial" w:hAnsi="Arial" w:cs="Arial"/>
          <w:sz w:val="20"/>
          <w:szCs w:val="20"/>
        </w:rPr>
        <w:t xml:space="preserve"> ciągłe ładowanie urządzeń przez minimum 10 h</w:t>
      </w:r>
      <w:r w:rsidR="0092141F" w:rsidRPr="006C7E8F">
        <w:rPr>
          <w:rFonts w:ascii="Arial" w:hAnsi="Arial" w:cs="Arial"/>
          <w:sz w:val="20"/>
          <w:szCs w:val="20"/>
        </w:rPr>
        <w:t>,</w:t>
      </w:r>
    </w:p>
    <w:p w:rsidR="00142D9B" w:rsidRPr="006C7E8F" w:rsidRDefault="00142D9B" w:rsidP="006A1E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E8F">
        <w:rPr>
          <w:rFonts w:ascii="Arial" w:hAnsi="Arial" w:cs="Arial"/>
          <w:sz w:val="20"/>
          <w:szCs w:val="20"/>
        </w:rPr>
        <w:t>ławka musi posiadać widoczne piktogramy, informujące o możliwości ładowania urządzeń elektrycznych</w:t>
      </w:r>
      <w:r w:rsidR="0092141F" w:rsidRPr="006C7E8F">
        <w:rPr>
          <w:rFonts w:ascii="Arial" w:hAnsi="Arial" w:cs="Arial"/>
          <w:sz w:val="20"/>
          <w:szCs w:val="20"/>
        </w:rPr>
        <w:t>,</w:t>
      </w:r>
    </w:p>
    <w:p w:rsidR="00142D9B" w:rsidRPr="006C7E8F" w:rsidRDefault="00142D9B" w:rsidP="006A1E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E8F">
        <w:rPr>
          <w:rFonts w:ascii="Arial" w:hAnsi="Arial" w:cs="Arial"/>
          <w:sz w:val="20"/>
          <w:szCs w:val="20"/>
        </w:rPr>
        <w:t>ławka musi posiadać sygnalizację o poprawności działania urządzeń do ładowania (sygnalizacja diodą LED),</w:t>
      </w:r>
    </w:p>
    <w:p w:rsidR="00142D9B" w:rsidRPr="006C7E8F" w:rsidRDefault="00142D9B" w:rsidP="006A1E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E8F">
        <w:rPr>
          <w:rFonts w:ascii="Arial" w:hAnsi="Arial" w:cs="Arial"/>
          <w:sz w:val="20"/>
          <w:szCs w:val="20"/>
        </w:rPr>
        <w:t>ławka musi posiadać zabezpieczenie przed przeładowaniem akumulatora</w:t>
      </w:r>
      <w:r w:rsidR="0092141F" w:rsidRPr="006C7E8F">
        <w:rPr>
          <w:rFonts w:ascii="Arial" w:hAnsi="Arial" w:cs="Arial"/>
          <w:sz w:val="20"/>
          <w:szCs w:val="20"/>
        </w:rPr>
        <w:t>,</w:t>
      </w:r>
    </w:p>
    <w:p w:rsidR="00142D9B" w:rsidRPr="006C7E8F" w:rsidRDefault="00142D9B" w:rsidP="006A1E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E8F">
        <w:rPr>
          <w:rFonts w:ascii="Arial" w:hAnsi="Arial" w:cs="Arial"/>
          <w:sz w:val="20"/>
          <w:szCs w:val="20"/>
        </w:rPr>
        <w:t>ławka musi być wyposażona w stojak na rowery, umożliwiające postawienie i przypięcie minimum 4 rowerów,</w:t>
      </w:r>
      <w:r w:rsidR="00C42B9C" w:rsidRPr="006C7E8F">
        <w:rPr>
          <w:rFonts w:ascii="Arial" w:hAnsi="Arial" w:cs="Arial"/>
          <w:sz w:val="20"/>
          <w:szCs w:val="20"/>
        </w:rPr>
        <w:t xml:space="preserve"> stojak wykonany z profili stalowych malowanych proszkowo</w:t>
      </w:r>
      <w:r w:rsidR="0092141F" w:rsidRPr="006C7E8F">
        <w:rPr>
          <w:rFonts w:ascii="Arial" w:hAnsi="Arial" w:cs="Arial"/>
          <w:sz w:val="20"/>
          <w:szCs w:val="20"/>
        </w:rPr>
        <w:t>,</w:t>
      </w:r>
    </w:p>
    <w:p w:rsidR="00142D9B" w:rsidRPr="006C7E8F" w:rsidRDefault="00142D9B" w:rsidP="006A1E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E8F">
        <w:rPr>
          <w:rFonts w:ascii="Arial" w:hAnsi="Arial" w:cs="Arial"/>
          <w:sz w:val="20"/>
          <w:szCs w:val="20"/>
        </w:rPr>
        <w:t xml:space="preserve">konstrukcja ławek musi zapewniać bezpieczeństwo dla użytkowników </w:t>
      </w:r>
      <w:r w:rsidR="0092141F" w:rsidRPr="006C7E8F">
        <w:rPr>
          <w:rFonts w:ascii="Arial" w:hAnsi="Arial" w:cs="Arial"/>
          <w:sz w:val="20"/>
          <w:szCs w:val="20"/>
        </w:rPr>
        <w:t>,</w:t>
      </w:r>
    </w:p>
    <w:p w:rsidR="00142D9B" w:rsidRPr="006C7E8F" w:rsidRDefault="00142D9B" w:rsidP="006A1E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E8F">
        <w:rPr>
          <w:rFonts w:ascii="Arial" w:hAnsi="Arial" w:cs="Arial"/>
          <w:sz w:val="20"/>
          <w:szCs w:val="20"/>
        </w:rPr>
        <w:t>ławka musi być wykonana z materiałów odpornych na działanie czynników atmosferycznych</w:t>
      </w:r>
      <w:r w:rsidR="00E006B6" w:rsidRPr="006C7E8F">
        <w:rPr>
          <w:rFonts w:ascii="Arial" w:hAnsi="Arial" w:cs="Arial"/>
          <w:sz w:val="20"/>
          <w:szCs w:val="20"/>
        </w:rPr>
        <w:t xml:space="preserve"> oraz uszkodzenia mechaniczne – (wandaloodporne)</w:t>
      </w:r>
      <w:r w:rsidR="0092141F" w:rsidRPr="006C7E8F">
        <w:rPr>
          <w:rFonts w:ascii="Arial" w:hAnsi="Arial" w:cs="Arial"/>
          <w:sz w:val="20"/>
          <w:szCs w:val="20"/>
        </w:rPr>
        <w:t>,</w:t>
      </w:r>
    </w:p>
    <w:p w:rsidR="00C42B9C" w:rsidRPr="006C7E8F" w:rsidRDefault="00C42B9C" w:rsidP="006A1E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E8F">
        <w:rPr>
          <w:rFonts w:ascii="Arial" w:hAnsi="Arial" w:cs="Arial"/>
          <w:sz w:val="20"/>
          <w:szCs w:val="20"/>
        </w:rPr>
        <w:t>w przypadku zastosowania drewna do wykonania siedziska i oparcia ławki, należy zastosować minimum 50 mm grubość desek z drzewa liściastego twardego (dąb, wią</w:t>
      </w:r>
      <w:r w:rsidR="00375E69">
        <w:rPr>
          <w:rFonts w:ascii="Arial" w:hAnsi="Arial" w:cs="Arial"/>
          <w:sz w:val="20"/>
          <w:szCs w:val="20"/>
        </w:rPr>
        <w:t>z</w:t>
      </w:r>
      <w:bookmarkStart w:id="0" w:name="_GoBack"/>
      <w:bookmarkEnd w:id="0"/>
      <w:r w:rsidRPr="006C7E8F">
        <w:rPr>
          <w:rFonts w:ascii="Arial" w:hAnsi="Arial" w:cs="Arial"/>
          <w:sz w:val="20"/>
          <w:szCs w:val="20"/>
        </w:rPr>
        <w:t>, jesion, robienia</w:t>
      </w:r>
      <w:r w:rsidR="0092141F" w:rsidRPr="006C7E8F">
        <w:rPr>
          <w:rFonts w:ascii="Arial" w:hAnsi="Arial" w:cs="Arial"/>
          <w:sz w:val="20"/>
          <w:szCs w:val="20"/>
        </w:rPr>
        <w:t>)</w:t>
      </w:r>
      <w:r w:rsidRPr="006C7E8F">
        <w:rPr>
          <w:rFonts w:ascii="Arial" w:hAnsi="Arial" w:cs="Arial"/>
          <w:sz w:val="20"/>
          <w:szCs w:val="20"/>
        </w:rPr>
        <w:t xml:space="preserve"> impregnowanego zabezpieczonego i lakierowanego </w:t>
      </w:r>
      <w:r w:rsidRPr="00A8296C">
        <w:rPr>
          <w:rFonts w:ascii="Arial" w:hAnsi="Arial" w:cs="Arial"/>
          <w:sz w:val="20"/>
          <w:szCs w:val="20"/>
        </w:rPr>
        <w:t xml:space="preserve">w kolorze </w:t>
      </w:r>
      <w:r w:rsidR="00A8296C" w:rsidRPr="00A8296C">
        <w:rPr>
          <w:rFonts w:ascii="Arial" w:hAnsi="Arial" w:cs="Arial"/>
          <w:sz w:val="20"/>
          <w:szCs w:val="20"/>
        </w:rPr>
        <w:t>drewna</w:t>
      </w:r>
      <w:r w:rsidR="0092141F" w:rsidRPr="00A8296C">
        <w:rPr>
          <w:rFonts w:ascii="Arial" w:hAnsi="Arial" w:cs="Arial"/>
          <w:sz w:val="20"/>
          <w:szCs w:val="20"/>
        </w:rPr>
        <w:t>,</w:t>
      </w:r>
    </w:p>
    <w:p w:rsidR="00142D9B" w:rsidRDefault="00E006B6" w:rsidP="006A1E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E8F">
        <w:rPr>
          <w:rFonts w:ascii="Arial" w:hAnsi="Arial" w:cs="Arial"/>
          <w:sz w:val="20"/>
          <w:szCs w:val="20"/>
        </w:rPr>
        <w:t>ławka musi posiadać możliwość trwałego połączenia z podłożem utwardzonym</w:t>
      </w:r>
      <w:r w:rsidR="0092141F" w:rsidRPr="006C7E8F">
        <w:rPr>
          <w:rFonts w:ascii="Arial" w:hAnsi="Arial" w:cs="Arial"/>
          <w:sz w:val="20"/>
          <w:szCs w:val="20"/>
        </w:rPr>
        <w:t>,</w:t>
      </w:r>
    </w:p>
    <w:p w:rsidR="004D5CA9" w:rsidRDefault="004D5CA9" w:rsidP="006A1E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ławka powinna posiadać miejsce umożliwiające w przyszłości instalację rutera,</w:t>
      </w:r>
    </w:p>
    <w:p w:rsidR="006A1E9F" w:rsidRDefault="006A1E9F" w:rsidP="006A1E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techniczne:</w:t>
      </w:r>
    </w:p>
    <w:p w:rsidR="006A1E9F" w:rsidRDefault="006A1E9F" w:rsidP="006A1E9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 paneli – min. 80W</w:t>
      </w:r>
    </w:p>
    <w:p w:rsidR="006A1E9F" w:rsidRDefault="006A1E9F" w:rsidP="006A1E9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pojemność baterii/akumulatora – min. 22Ah</w:t>
      </w:r>
    </w:p>
    <w:p w:rsidR="006A1E9F" w:rsidRDefault="006A1E9F" w:rsidP="006A1E9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temperatura pracy w min. Przedziale – 20 do 40 °C</w:t>
      </w:r>
    </w:p>
    <w:p w:rsidR="006A1E9F" w:rsidRPr="006C7E8F" w:rsidRDefault="006A1E9F" w:rsidP="006A1E9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praca na zewnątrz – ochrona na minimalnym poziomie IP 65</w:t>
      </w:r>
    </w:p>
    <w:p w:rsidR="00E006B6" w:rsidRPr="006C7E8F" w:rsidRDefault="00E006B6" w:rsidP="006A1E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E8F">
        <w:rPr>
          <w:rFonts w:ascii="Arial" w:hAnsi="Arial" w:cs="Arial"/>
          <w:sz w:val="20"/>
          <w:szCs w:val="20"/>
        </w:rPr>
        <w:t>wymiary ławki:</w:t>
      </w:r>
    </w:p>
    <w:p w:rsidR="00E006B6" w:rsidRPr="006C7E8F" w:rsidRDefault="00E006B6" w:rsidP="00E006B6">
      <w:pPr>
        <w:pStyle w:val="Akapitzlis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C7E8F">
        <w:rPr>
          <w:rFonts w:ascii="Arial" w:hAnsi="Arial" w:cs="Arial"/>
          <w:sz w:val="20"/>
          <w:szCs w:val="20"/>
        </w:rPr>
        <w:t>długość siedziska minimum 140 cm</w:t>
      </w:r>
      <w:r w:rsidR="0092141F" w:rsidRPr="006C7E8F">
        <w:rPr>
          <w:rFonts w:ascii="Arial" w:hAnsi="Arial" w:cs="Arial"/>
          <w:sz w:val="20"/>
          <w:szCs w:val="20"/>
        </w:rPr>
        <w:t>,</w:t>
      </w:r>
    </w:p>
    <w:p w:rsidR="00E006B6" w:rsidRPr="006C7E8F" w:rsidRDefault="00E006B6" w:rsidP="00E006B6">
      <w:pPr>
        <w:pStyle w:val="Akapitzlis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C7E8F">
        <w:rPr>
          <w:rFonts w:ascii="Arial" w:hAnsi="Arial" w:cs="Arial"/>
          <w:sz w:val="20"/>
          <w:szCs w:val="20"/>
        </w:rPr>
        <w:t>głębokość siedziska minimum 37 cm</w:t>
      </w:r>
      <w:r w:rsidR="0092141F" w:rsidRPr="006C7E8F">
        <w:rPr>
          <w:rFonts w:ascii="Arial" w:hAnsi="Arial" w:cs="Arial"/>
          <w:sz w:val="20"/>
          <w:szCs w:val="20"/>
        </w:rPr>
        <w:t>,</w:t>
      </w:r>
    </w:p>
    <w:p w:rsidR="00E006B6" w:rsidRPr="006C7E8F" w:rsidRDefault="00E006B6" w:rsidP="00E006B6">
      <w:pPr>
        <w:pStyle w:val="Akapitzlis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C7E8F">
        <w:rPr>
          <w:rFonts w:ascii="Arial" w:hAnsi="Arial" w:cs="Arial"/>
          <w:sz w:val="20"/>
          <w:szCs w:val="20"/>
        </w:rPr>
        <w:t>wysokość oparcia minimum 45 cm</w:t>
      </w:r>
      <w:r w:rsidR="0092141F" w:rsidRPr="006C7E8F">
        <w:rPr>
          <w:rFonts w:ascii="Arial" w:hAnsi="Arial" w:cs="Arial"/>
          <w:sz w:val="20"/>
          <w:szCs w:val="20"/>
        </w:rPr>
        <w:t>,</w:t>
      </w:r>
    </w:p>
    <w:p w:rsidR="00E006B6" w:rsidRPr="004D5CA9" w:rsidRDefault="00E006B6" w:rsidP="00E006B6">
      <w:pPr>
        <w:pStyle w:val="Akapitzlis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4D5CA9">
        <w:rPr>
          <w:rFonts w:ascii="Arial" w:hAnsi="Arial" w:cs="Arial"/>
          <w:sz w:val="20"/>
          <w:szCs w:val="20"/>
        </w:rPr>
        <w:t xml:space="preserve">długość całkowita </w:t>
      </w:r>
      <w:r w:rsidR="004D5CA9" w:rsidRPr="004D5CA9">
        <w:rPr>
          <w:rFonts w:ascii="Arial" w:hAnsi="Arial" w:cs="Arial"/>
          <w:sz w:val="20"/>
          <w:szCs w:val="20"/>
        </w:rPr>
        <w:t>minimum 120 cm,</w:t>
      </w:r>
    </w:p>
    <w:p w:rsidR="00E006B6" w:rsidRPr="004D5CA9" w:rsidRDefault="00E006B6" w:rsidP="00E006B6">
      <w:pPr>
        <w:pStyle w:val="Akapitzlis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4D5CA9">
        <w:rPr>
          <w:rFonts w:ascii="Arial" w:hAnsi="Arial" w:cs="Arial"/>
          <w:sz w:val="20"/>
          <w:szCs w:val="20"/>
        </w:rPr>
        <w:t xml:space="preserve">wysokość całkowita </w:t>
      </w:r>
      <w:r w:rsidR="004D5CA9" w:rsidRPr="004D5CA9">
        <w:rPr>
          <w:rFonts w:ascii="Arial" w:hAnsi="Arial" w:cs="Arial"/>
          <w:sz w:val="20"/>
          <w:szCs w:val="20"/>
        </w:rPr>
        <w:t>minimum 92 cm,</w:t>
      </w:r>
    </w:p>
    <w:p w:rsidR="00E006B6" w:rsidRPr="004D5CA9" w:rsidRDefault="00E006B6" w:rsidP="00E006B6">
      <w:pPr>
        <w:pStyle w:val="Akapitzlis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4D5CA9">
        <w:rPr>
          <w:rFonts w:ascii="Arial" w:hAnsi="Arial" w:cs="Arial"/>
          <w:sz w:val="20"/>
          <w:szCs w:val="20"/>
        </w:rPr>
        <w:t xml:space="preserve">Szerokość całkowita </w:t>
      </w:r>
      <w:r w:rsidR="004D5CA9" w:rsidRPr="004D5CA9">
        <w:rPr>
          <w:rFonts w:ascii="Arial" w:hAnsi="Arial" w:cs="Arial"/>
          <w:sz w:val="20"/>
          <w:szCs w:val="20"/>
        </w:rPr>
        <w:t>minimum 180 cm.</w:t>
      </w:r>
    </w:p>
    <w:sectPr w:rsidR="00E006B6" w:rsidRPr="004D5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B68D0"/>
    <w:multiLevelType w:val="hybridMultilevel"/>
    <w:tmpl w:val="8886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96533"/>
    <w:multiLevelType w:val="hybridMultilevel"/>
    <w:tmpl w:val="478C2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0605F"/>
    <w:multiLevelType w:val="hybridMultilevel"/>
    <w:tmpl w:val="B0AAD5F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A0"/>
    <w:rsid w:val="00142D9B"/>
    <w:rsid w:val="0023473F"/>
    <w:rsid w:val="00375E69"/>
    <w:rsid w:val="004D5CA9"/>
    <w:rsid w:val="00527788"/>
    <w:rsid w:val="006A1E9F"/>
    <w:rsid w:val="006C7E8F"/>
    <w:rsid w:val="0092141F"/>
    <w:rsid w:val="00A8296C"/>
    <w:rsid w:val="00C42B9C"/>
    <w:rsid w:val="00C863A0"/>
    <w:rsid w:val="00E006B6"/>
    <w:rsid w:val="00F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AAB7"/>
  <w15:docId w15:val="{257B5F3C-A2A8-4D0E-909A-2D7A4DCB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tkalita</dc:creator>
  <cp:lastModifiedBy>k.zawadzka</cp:lastModifiedBy>
  <cp:revision>4</cp:revision>
  <cp:lastPrinted>2018-03-15T07:54:00Z</cp:lastPrinted>
  <dcterms:created xsi:type="dcterms:W3CDTF">2018-09-13T08:14:00Z</dcterms:created>
  <dcterms:modified xsi:type="dcterms:W3CDTF">2018-09-13T10:11:00Z</dcterms:modified>
</cp:coreProperties>
</file>