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F3" w:rsidRDefault="00BF71F3" w:rsidP="00BF71F3">
      <w:pPr>
        <w:spacing w:after="12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PROTOKÓŁ Nr 42/2017</w:t>
      </w:r>
    </w:p>
    <w:p w:rsidR="00BF71F3" w:rsidRDefault="00BF71F3" w:rsidP="00BF71F3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z posiedzenia Komisji Rewizyjnej  - odbytej w dniu 22 listopada 2017 roku.</w:t>
      </w:r>
    </w:p>
    <w:p w:rsidR="00BF71F3" w:rsidRDefault="00BF71F3" w:rsidP="00BF71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Obecni na posiedzeniu członkowie komisji oraz goście zaproszeni wg załączonej listy obecności. </w:t>
      </w:r>
    </w:p>
    <w:p w:rsidR="00BF71F3" w:rsidRDefault="00BF71F3" w:rsidP="00BF71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Posiedzeniu przewodniczyła Pani Danuta Zięba – Przewodnicząca Komisji.</w:t>
      </w:r>
    </w:p>
    <w:p w:rsidR="00BF71F3" w:rsidRDefault="00BF71F3" w:rsidP="00BF71F3">
      <w:pPr>
        <w:spacing w:after="0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>Porządek obrad:</w:t>
      </w:r>
    </w:p>
    <w:p w:rsidR="00BF71F3" w:rsidRDefault="00BF71F3" w:rsidP="00BF71F3">
      <w:pPr>
        <w:numPr>
          <w:ilvl w:val="0"/>
          <w:numId w:val="1"/>
        </w:numPr>
        <w:spacing w:after="0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Otwarcie posiedzenia Komisji.</w:t>
      </w:r>
    </w:p>
    <w:p w:rsidR="00BF71F3" w:rsidRDefault="00BF71F3" w:rsidP="00BF71F3">
      <w:pPr>
        <w:numPr>
          <w:ilvl w:val="0"/>
          <w:numId w:val="1"/>
        </w:numPr>
        <w:spacing w:after="0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Przyjęcie porządku obrad. </w:t>
      </w:r>
    </w:p>
    <w:p w:rsidR="00BF71F3" w:rsidRDefault="00BF71F3" w:rsidP="00BF71F3">
      <w:pPr>
        <w:numPr>
          <w:ilvl w:val="0"/>
          <w:numId w:val="1"/>
        </w:numPr>
        <w:spacing w:after="0"/>
        <w:ind w:left="36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Przyjęcie protokołu z poprzedniego posiedzenia Komisji. </w:t>
      </w:r>
    </w:p>
    <w:p w:rsidR="00BF71F3" w:rsidRDefault="00744440" w:rsidP="00BF71F3">
      <w:pPr>
        <w:pStyle w:val="Bezodstpw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projektu budżetu Miasta i Gminy na 2018r</w:t>
      </w:r>
      <w:r w:rsidR="00BF71F3">
        <w:rPr>
          <w:rFonts w:ascii="Times New Roman" w:hAnsi="Times New Roman" w:cs="Times New Roman"/>
          <w:sz w:val="24"/>
          <w:szCs w:val="24"/>
        </w:rPr>
        <w:t>.</w:t>
      </w:r>
    </w:p>
    <w:p w:rsidR="00BF71F3" w:rsidRDefault="00BF71F3" w:rsidP="00BF71F3">
      <w:pPr>
        <w:pStyle w:val="Bezodstpw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:rsidR="00BF71F3" w:rsidRDefault="00BF71F3" w:rsidP="00BF71F3">
      <w:pPr>
        <w:numPr>
          <w:ilvl w:val="0"/>
          <w:numId w:val="1"/>
        </w:numPr>
        <w:spacing w:after="0"/>
        <w:ind w:left="357" w:hanging="357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Sprawy różne.</w:t>
      </w:r>
    </w:p>
    <w:p w:rsidR="00BF71F3" w:rsidRDefault="00BF71F3" w:rsidP="00BF71F3">
      <w:pPr>
        <w:numPr>
          <w:ilvl w:val="0"/>
          <w:numId w:val="1"/>
        </w:numPr>
        <w:spacing w:after="0"/>
        <w:ind w:left="357" w:hanging="357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Zakończenie posiedzenia. </w:t>
      </w:r>
    </w:p>
    <w:p w:rsidR="00BF71F3" w:rsidRDefault="00BF71F3" w:rsidP="00BF71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Ad. 1. </w:t>
      </w:r>
    </w:p>
    <w:p w:rsidR="00BF71F3" w:rsidRDefault="00BF71F3" w:rsidP="00BF71F3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p. D. Zięba – Przewodnicząca Komisji – dokonała otwarcia 4</w:t>
      </w:r>
      <w:r w:rsidR="00744440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 xml:space="preserve"> posiedzenia Komisji, stwierdzając quorum, przy którym Komisja może obradować i podejmować uchwały.  </w:t>
      </w:r>
    </w:p>
    <w:p w:rsidR="00BF71F3" w:rsidRDefault="00BF71F3" w:rsidP="00BF71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STRESZCZENIE OBRAD:</w:t>
      </w:r>
    </w:p>
    <w:p w:rsidR="00BF71F3" w:rsidRDefault="00BF71F3" w:rsidP="00BF71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Ad.2. </w:t>
      </w:r>
    </w:p>
    <w:p w:rsidR="00BF71F3" w:rsidRDefault="00BF71F3" w:rsidP="00BF71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p. Przew. Komisji – przedstawiła porządek obrad dzisiejszego posiedzenia Komisji.  </w:t>
      </w:r>
    </w:p>
    <w:p w:rsidR="00BF71F3" w:rsidRDefault="00BF71F3" w:rsidP="00BF71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 – </w:t>
      </w:r>
      <w:r w:rsidR="00744440">
        <w:rPr>
          <w:rFonts w:ascii="Times New Roman" w:eastAsiaTheme="minorHAnsi" w:hAnsi="Times New Roman"/>
          <w:sz w:val="24"/>
          <w:szCs w:val="24"/>
        </w:rPr>
        <w:t>3</w:t>
      </w:r>
      <w:r>
        <w:rPr>
          <w:rFonts w:ascii="Times New Roman" w:eastAsiaTheme="minorHAnsi" w:hAnsi="Times New Roman"/>
          <w:sz w:val="24"/>
          <w:szCs w:val="24"/>
        </w:rPr>
        <w:t xml:space="preserve">, p – 0,  w – 0 </w:t>
      </w:r>
      <w:r w:rsidR="00744440">
        <w:rPr>
          <w:rFonts w:ascii="Times New Roman" w:eastAsiaTheme="minorHAnsi" w:hAnsi="Times New Roman"/>
          <w:sz w:val="24"/>
          <w:szCs w:val="24"/>
        </w:rPr>
        <w:t>(2 osoby przybyły spóźnione).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BF71F3" w:rsidRDefault="00BF71F3" w:rsidP="00BF71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Komisja przyjęła przedstawiony porządek obrad jednogłośnie w głosowaniu jawnym.</w:t>
      </w:r>
    </w:p>
    <w:p w:rsidR="00BF71F3" w:rsidRDefault="00BF71F3" w:rsidP="00BF71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Ad.3.</w:t>
      </w:r>
    </w:p>
    <w:p w:rsidR="00BF71F3" w:rsidRDefault="00BF71F3" w:rsidP="00BF7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Przew. Komisji – przedstawiła protokół  z ostatniego posiedzenia Komisji.</w:t>
      </w:r>
    </w:p>
    <w:p w:rsidR="00744440" w:rsidRDefault="00744440" w:rsidP="00BF71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dokonała przyjęcia przez aklamację.</w:t>
      </w:r>
    </w:p>
    <w:p w:rsidR="00744440" w:rsidRDefault="00744440" w:rsidP="0074444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p.D.Zięba</w:t>
      </w:r>
      <w:proofErr w:type="spellEnd"/>
      <w:r>
        <w:rPr>
          <w:rFonts w:ascii="Times New Roman" w:hAnsi="Times New Roman"/>
          <w:sz w:val="24"/>
          <w:szCs w:val="24"/>
        </w:rPr>
        <w:t xml:space="preserve"> – zgłosiła wniosek o przesunięcie punktu 4 - </w:t>
      </w:r>
      <w:r>
        <w:rPr>
          <w:rFonts w:ascii="Times New Roman" w:hAnsi="Times New Roman" w:cs="Times New Roman"/>
          <w:sz w:val="24"/>
          <w:szCs w:val="24"/>
        </w:rPr>
        <w:t>Analiza projektu budżetu Miasta i Gminy na 2018r. na następne posiedzenie Komisji w miesiącu grudniu.</w:t>
      </w:r>
    </w:p>
    <w:p w:rsidR="00BF71F3" w:rsidRDefault="00BF71F3" w:rsidP="00BF71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 – 3, p – 0,  w – 2</w:t>
      </w:r>
      <w:r w:rsidR="00744440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744440" w:rsidRDefault="00744440" w:rsidP="00BF71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Komisja przyjęła przedstawiony wniosek dot. zmiany porządku obrad -  większością głosów w głosowaniu jawnym. </w:t>
      </w:r>
    </w:p>
    <w:p w:rsidR="00765FD0" w:rsidRDefault="00BF71F3" w:rsidP="00765FD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Ad.4.   </w:t>
      </w:r>
      <w:r w:rsidR="00765FD0">
        <w:rPr>
          <w:rFonts w:ascii="Times New Roman" w:hAnsi="Times New Roman" w:cs="Times New Roman"/>
          <w:sz w:val="24"/>
          <w:szCs w:val="24"/>
        </w:rPr>
        <w:t>Przygotowanie materiałów na sesję Rady Miejskiej.</w:t>
      </w:r>
    </w:p>
    <w:p w:rsidR="00005059" w:rsidRDefault="00005059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p.M.Bienias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Skarbnik Miasta i Gminy Skaryszew. </w:t>
      </w:r>
    </w:p>
    <w:p w:rsidR="00B90C29" w:rsidRDefault="00B90C29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stronie dochodów wprowadzamy:</w:t>
      </w:r>
    </w:p>
    <w:p w:rsidR="00B90C29" w:rsidRDefault="00B90C29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- 17 900zł wpłaty mieszkańców związane z budową wodociągów. </w:t>
      </w:r>
    </w:p>
    <w:p w:rsidR="00B90C29" w:rsidRDefault="00B90C29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- 20 038zł. refundacja od innych jednostek.</w:t>
      </w:r>
    </w:p>
    <w:p w:rsidR="00B90C29" w:rsidRDefault="00B90C29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- 19 926zł. refundacja związana z opracowaniem Programu Rewitalizacji dla Gminy Skaryszew.</w:t>
      </w:r>
    </w:p>
    <w:p w:rsidR="00B90C29" w:rsidRDefault="00B90C29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- 132 664zł. zwrot części wydatków związanych z finansowaniem inwestycji w ramach funduszu sołeckiego. </w:t>
      </w:r>
    </w:p>
    <w:p w:rsidR="00B90C29" w:rsidRPr="00BE7848" w:rsidRDefault="00B90C29" w:rsidP="000050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7848">
        <w:rPr>
          <w:rFonts w:ascii="Times New Roman" w:eastAsia="Times New Roman" w:hAnsi="Times New Roman"/>
          <w:b/>
          <w:sz w:val="24"/>
          <w:szCs w:val="24"/>
          <w:lang w:eastAsia="pl-PL"/>
        </w:rPr>
        <w:t>Wydatki:</w:t>
      </w:r>
    </w:p>
    <w:p w:rsidR="00B90C29" w:rsidRDefault="00B90C29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- 30 000zł. bieżące utrzymanie dróg. </w:t>
      </w:r>
    </w:p>
    <w:p w:rsidR="00B90C29" w:rsidRDefault="00B90C29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- 237 000zł. zwiększenie środków na wykonanie zadania ”Remont nawierzchni drogi gminnej Niwa Odechowska –Wólka Twarogowa.</w:t>
      </w:r>
    </w:p>
    <w:p w:rsidR="00B90C29" w:rsidRDefault="00B90C29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- 15 000zł. wykonanie przebudowy i odwodnienia w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ul.Żeromskiego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Skaryszewie.</w:t>
      </w:r>
    </w:p>
    <w:p w:rsidR="004C604E" w:rsidRDefault="00B90C29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- 12</w:t>
      </w:r>
      <w:r w:rsidR="004C604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000</w:t>
      </w:r>
      <w:r w:rsidR="004C604E"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przebudowa skrzyżowania drogi krajowej nr 9 i drogi gminnej w miejsc. Modrzejowice.</w:t>
      </w:r>
    </w:p>
    <w:p w:rsidR="005908B6" w:rsidRDefault="004C604E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- 149 023zł. – wypłata odszkodowań za grunty przejęte pod drogi gminne.</w:t>
      </w:r>
    </w:p>
    <w:p w:rsidR="005908B6" w:rsidRDefault="005908B6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- 23 968zł. oraz 20 038zł. zwiększenie planu wydatków na wynagrodzenia – Urząd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908B6" w:rsidRDefault="005908B6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- 50 000zł. wydatki na wynagrodzenia i pochodne w Centrum Usług Wspólnych.</w:t>
      </w:r>
    </w:p>
    <w:p w:rsidR="005908B6" w:rsidRDefault="005908B6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- 20 000zł.  wydatki na wynagrodzenia osób zatrudnionych w ramach robót publicznych oraz jednego stażysty.</w:t>
      </w:r>
    </w:p>
    <w:p w:rsidR="005908B6" w:rsidRDefault="005908B6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- 32 500zł. dofinansowanie do zakupu samochodu policyjnego dla komisariatu w Skaryszewie.</w:t>
      </w:r>
    </w:p>
    <w:p w:rsidR="00B90C29" w:rsidRDefault="00BE7848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Zmniejsza się dotacje dla przedszkola niepublicznego w wysokości 70 000zł. środki przenosi się do Gimnazjum – 10 000zł. oraz na nowe zadanie modernizacja kotłownie w PSP w Wólce Twarogowej poprzez wymianę pieca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c.o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32 000zł oraz montaż automatyki dla kotłowni w PSP w Makowie – 28 000zł.</w:t>
      </w:r>
    </w:p>
    <w:p w:rsidR="00BE7848" w:rsidRDefault="00BE7848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w ośrodku pomocy społecznej zmniejsza się wydatki na wynagrodzenia o kwotę 10 000zł. przeznaczając na zakup serwera do obsługi programów i baz danych dla MGOPS.</w:t>
      </w:r>
    </w:p>
    <w:p w:rsidR="00BE7848" w:rsidRDefault="00BE7848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zwiększa się wydatki na konserwację oświetlenia  o kwotę 30 000zł.  – celem wymiany lamp oświetlenia drogowego.</w:t>
      </w:r>
    </w:p>
    <w:p w:rsidR="00BE7848" w:rsidRDefault="00BE7848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p.B-strz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udzielił wyjaśnienia, informując, że </w:t>
      </w:r>
      <w:r w:rsidR="00AB2212">
        <w:rPr>
          <w:rFonts w:ascii="Times New Roman" w:eastAsia="Times New Roman" w:hAnsi="Times New Roman"/>
          <w:sz w:val="24"/>
          <w:szCs w:val="24"/>
          <w:lang w:eastAsia="pl-PL"/>
        </w:rPr>
        <w:t xml:space="preserve">koniecznością jest wymiana pieca </w:t>
      </w:r>
      <w:proofErr w:type="spellStart"/>
      <w:r w:rsidR="00AB2212">
        <w:rPr>
          <w:rFonts w:ascii="Times New Roman" w:eastAsia="Times New Roman" w:hAnsi="Times New Roman"/>
          <w:sz w:val="24"/>
          <w:szCs w:val="24"/>
          <w:lang w:eastAsia="pl-PL"/>
        </w:rPr>
        <w:t>c.o</w:t>
      </w:r>
      <w:proofErr w:type="spellEnd"/>
      <w:r w:rsidR="00AB2212">
        <w:rPr>
          <w:rFonts w:ascii="Times New Roman" w:eastAsia="Times New Roman" w:hAnsi="Times New Roman"/>
          <w:sz w:val="24"/>
          <w:szCs w:val="24"/>
          <w:lang w:eastAsia="pl-PL"/>
        </w:rPr>
        <w:t xml:space="preserve"> w szkole w Wólce Twarogowej ponieważ uległ uszkodzeniu obecny i należy go wymienić. Zostanie zakupiony piec na </w:t>
      </w:r>
      <w:proofErr w:type="spellStart"/>
      <w:r w:rsidR="00AB2212">
        <w:rPr>
          <w:rFonts w:ascii="Times New Roman" w:eastAsia="Times New Roman" w:hAnsi="Times New Roman"/>
          <w:sz w:val="24"/>
          <w:szCs w:val="24"/>
          <w:lang w:eastAsia="pl-PL"/>
        </w:rPr>
        <w:t>ekogroszek</w:t>
      </w:r>
      <w:proofErr w:type="spellEnd"/>
      <w:r w:rsidR="00AB2212">
        <w:rPr>
          <w:rFonts w:ascii="Times New Roman" w:eastAsia="Times New Roman" w:hAnsi="Times New Roman"/>
          <w:sz w:val="24"/>
          <w:szCs w:val="24"/>
          <w:lang w:eastAsia="pl-PL"/>
        </w:rPr>
        <w:t xml:space="preserve"> z automatyką obsługiwany przez jednego konserwatora.</w:t>
      </w:r>
    </w:p>
    <w:p w:rsidR="00AB2212" w:rsidRDefault="00AB2212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Makowie zostanie zamontowana automatyka do sterowania temperatury dla kotłowni.</w:t>
      </w:r>
    </w:p>
    <w:p w:rsidR="00AB2212" w:rsidRDefault="00AB2212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Odnośnie wymiany oświetlenia ulicznego, będą wykorzystane te lampy, które zostały z wymiany w ulicy Słowackiego w Skaryszewie. Montaż </w:t>
      </w:r>
      <w:r w:rsidR="00032936">
        <w:rPr>
          <w:rFonts w:ascii="Times New Roman" w:eastAsia="Times New Roman" w:hAnsi="Times New Roman"/>
          <w:sz w:val="24"/>
          <w:szCs w:val="24"/>
          <w:lang w:eastAsia="pl-PL"/>
        </w:rPr>
        <w:t xml:space="preserve">wg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zgłosze</w:t>
      </w:r>
      <w:r w:rsidR="00032936">
        <w:rPr>
          <w:rFonts w:ascii="Times New Roman" w:eastAsia="Times New Roman" w:hAnsi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dokonan</w:t>
      </w:r>
      <w:r w:rsidR="00032936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przez radnych, sołtysów i mieszkańców, wykona je forma zajmująca się konserwacją oświetlenia w Gminie. </w:t>
      </w:r>
    </w:p>
    <w:p w:rsidR="00AB2212" w:rsidRDefault="00AB2212" w:rsidP="000050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p.Skarbnik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przedstawiła cały projekt uchwały. 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4A4D">
        <w:rPr>
          <w:rFonts w:ascii="Times New Roman" w:hAnsi="Times New Roman"/>
          <w:b/>
          <w:sz w:val="24"/>
          <w:szCs w:val="24"/>
        </w:rPr>
        <w:t>W załączniku nr 1 Planowane dochody budżetu wprowadza się następujące zmiany dochodów: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199A">
        <w:rPr>
          <w:rFonts w:ascii="Times New Roman" w:hAnsi="Times New Roman"/>
          <w:b/>
          <w:sz w:val="24"/>
          <w:szCs w:val="24"/>
        </w:rPr>
        <w:t>w rozdziale 01010</w:t>
      </w:r>
      <w:r>
        <w:rPr>
          <w:rFonts w:ascii="Times New Roman" w:hAnsi="Times New Roman"/>
          <w:sz w:val="24"/>
          <w:szCs w:val="24"/>
        </w:rPr>
        <w:t xml:space="preserve"> infrastruktura wodociągowa i </w:t>
      </w:r>
      <w:proofErr w:type="spellStart"/>
      <w:r>
        <w:rPr>
          <w:rFonts w:ascii="Times New Roman" w:hAnsi="Times New Roman"/>
          <w:sz w:val="24"/>
          <w:szCs w:val="24"/>
        </w:rPr>
        <w:t>sanitacyjna</w:t>
      </w:r>
      <w:proofErr w:type="spellEnd"/>
      <w:r>
        <w:rPr>
          <w:rFonts w:ascii="Times New Roman" w:hAnsi="Times New Roman"/>
          <w:sz w:val="24"/>
          <w:szCs w:val="24"/>
        </w:rPr>
        <w:t xml:space="preserve"> wsi kwotę 17 900 zł z tytułu podpisanych umów na udział w budowie wodociągów w miejscowościach Odechowiec, Kazimierówka oraz Skaryszew ul. Cicha i Zachodnia; finansowanie zadań inwestycyjnych w całości ze środków własnych wprowadzono w uchwale z dnia 31 sierpnia 2017r.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199A">
        <w:rPr>
          <w:rFonts w:ascii="Times New Roman" w:hAnsi="Times New Roman"/>
          <w:b/>
          <w:sz w:val="24"/>
          <w:szCs w:val="24"/>
        </w:rPr>
        <w:t>w rozdziale 75023</w:t>
      </w:r>
      <w:r>
        <w:rPr>
          <w:rFonts w:ascii="Times New Roman" w:hAnsi="Times New Roman"/>
          <w:sz w:val="24"/>
          <w:szCs w:val="24"/>
        </w:rPr>
        <w:t xml:space="preserve"> Urzędy gmin – kwotę 20 038 zł tytułem refundacji od innych jednostek za noty i refaktury za utrzymanie programów komputerowych, energię elektryczną, telefony;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199A">
        <w:rPr>
          <w:rFonts w:ascii="Times New Roman" w:hAnsi="Times New Roman"/>
          <w:b/>
          <w:sz w:val="24"/>
          <w:szCs w:val="24"/>
        </w:rPr>
        <w:t>w rozdziale 75095</w:t>
      </w:r>
      <w:r>
        <w:rPr>
          <w:rFonts w:ascii="Times New Roman" w:hAnsi="Times New Roman"/>
          <w:sz w:val="24"/>
          <w:szCs w:val="24"/>
        </w:rPr>
        <w:t xml:space="preserve"> pozostałą działalność – kwotę 19 926 zł – refundacja poniesionych w roku ubiegłym wydatków na sfinansowanie „Opracowania Programu Rewitalizacji dla  Gminy Skaryszew” – zgodnie z umową nr WWR-3.440.2-1/2016-02;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199A">
        <w:rPr>
          <w:rFonts w:ascii="Times New Roman" w:hAnsi="Times New Roman"/>
          <w:b/>
          <w:sz w:val="24"/>
          <w:szCs w:val="24"/>
        </w:rPr>
        <w:t>w rozdziale 75814</w:t>
      </w:r>
      <w:r>
        <w:rPr>
          <w:rFonts w:ascii="Times New Roman" w:hAnsi="Times New Roman"/>
          <w:sz w:val="24"/>
          <w:szCs w:val="24"/>
        </w:rPr>
        <w:t xml:space="preserve"> – różne rozliczenia – kwotę 132 664 zł z tytułu zwrotu części wydatków wykonanych w ramach funduszu sołeckiego w 2016r., w tym kwota 81 236 zł z tytułu wydatków bieżących i kwota 51 428 zł z tytułu wydatków majątkowych – decyzja MUW nr FIN-I.3111.13.5.2017;</w:t>
      </w:r>
    </w:p>
    <w:p w:rsidR="00005059" w:rsidRPr="00994064" w:rsidRDefault="00005059" w:rsidP="0000505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064">
        <w:rPr>
          <w:rFonts w:ascii="Times New Roman" w:hAnsi="Times New Roman"/>
          <w:b/>
          <w:sz w:val="24"/>
          <w:szCs w:val="24"/>
        </w:rPr>
        <w:t>Łączna kwota zwiększenia dochodów wynosi 190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064">
        <w:rPr>
          <w:rFonts w:ascii="Times New Roman" w:hAnsi="Times New Roman"/>
          <w:b/>
          <w:sz w:val="24"/>
          <w:szCs w:val="24"/>
        </w:rPr>
        <w:t xml:space="preserve">529 zł. 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4064">
        <w:rPr>
          <w:rFonts w:ascii="Times New Roman" w:hAnsi="Times New Roman"/>
          <w:b/>
          <w:sz w:val="24"/>
          <w:szCs w:val="24"/>
        </w:rPr>
        <w:t xml:space="preserve">W załączniku nr 2 Planowane wydatki budżetu, załączniku nr 3 planowane wydatki majątkowe wprowadza się następujące zmiany: 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w rozdziale 60016 – </w:t>
      </w:r>
      <w:r w:rsidRPr="00994064">
        <w:rPr>
          <w:rFonts w:ascii="Times New Roman" w:hAnsi="Times New Roman"/>
          <w:sz w:val="24"/>
          <w:szCs w:val="24"/>
        </w:rPr>
        <w:t>drogi publiczne gminne zwiększa się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4064">
        <w:rPr>
          <w:rFonts w:ascii="Times New Roman" w:hAnsi="Times New Roman"/>
          <w:sz w:val="24"/>
          <w:szCs w:val="24"/>
        </w:rPr>
        <w:t xml:space="preserve">planowane wydatki na bieżące </w:t>
      </w:r>
      <w:r>
        <w:rPr>
          <w:rFonts w:ascii="Times New Roman" w:hAnsi="Times New Roman"/>
          <w:sz w:val="24"/>
          <w:szCs w:val="24"/>
        </w:rPr>
        <w:t>utrzymanie dróg o kwotę 30 000 zł; w wydatkach majątkowych zmniejszono o kwotę 237 000 zł planowane wydatki na zadanie „Remont nawierzchni drogi gminnej Niwa Odechowska – Wólka Twarogowa; wprowadza się nowe zadanie „Przebudowa odwodnienia ul. Żeromskiego w Skaryszewie” i określa się limit wydatków 15 000 zł;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94064">
        <w:rPr>
          <w:rFonts w:ascii="Times New Roman" w:hAnsi="Times New Roman"/>
          <w:b/>
          <w:sz w:val="24"/>
          <w:szCs w:val="24"/>
        </w:rPr>
        <w:t>w rozdziale 60011</w:t>
      </w:r>
      <w:r>
        <w:rPr>
          <w:rFonts w:ascii="Times New Roman" w:hAnsi="Times New Roman"/>
          <w:sz w:val="24"/>
          <w:szCs w:val="24"/>
        </w:rPr>
        <w:t xml:space="preserve"> – drogi publiczne krajowe wprowadza się nowe zadanie „Przebudowa skrzyżowania drogi krajowej nr 9 i drogi gminnej w miejsc. Modrzejowice (…) i określa się kwotę wydatków 12 000 zł;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322B">
        <w:rPr>
          <w:rFonts w:ascii="Times New Roman" w:hAnsi="Times New Roman"/>
          <w:b/>
          <w:sz w:val="24"/>
          <w:szCs w:val="24"/>
        </w:rPr>
        <w:t>w rozdziale 70005</w:t>
      </w:r>
      <w:r>
        <w:rPr>
          <w:rFonts w:ascii="Times New Roman" w:hAnsi="Times New Roman"/>
          <w:sz w:val="24"/>
          <w:szCs w:val="24"/>
        </w:rPr>
        <w:t xml:space="preserve"> – gospodarka gruntami i nieruchomościami zwiększa się planowane wydatki na wypłatę odszkodowań za grunty pod drogi gminne o kwotę 149 023 zł;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322B">
        <w:rPr>
          <w:rFonts w:ascii="Times New Roman" w:hAnsi="Times New Roman"/>
          <w:b/>
          <w:sz w:val="24"/>
          <w:szCs w:val="24"/>
        </w:rPr>
        <w:t>w rozdziale 75023</w:t>
      </w:r>
      <w:r>
        <w:rPr>
          <w:rFonts w:ascii="Times New Roman" w:hAnsi="Times New Roman"/>
          <w:sz w:val="24"/>
          <w:szCs w:val="24"/>
        </w:rPr>
        <w:t xml:space="preserve"> – Urzędy gmin – zwiększa się planowane wydatki na wynagrodzenia o kwotę 23 968 zł oraz o kwotę 20 038 zł z dochodów;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322B">
        <w:rPr>
          <w:rFonts w:ascii="Times New Roman" w:hAnsi="Times New Roman"/>
          <w:b/>
          <w:sz w:val="24"/>
          <w:szCs w:val="24"/>
        </w:rPr>
        <w:t>w rozdziale 75085</w:t>
      </w:r>
      <w:r>
        <w:rPr>
          <w:rFonts w:ascii="Times New Roman" w:hAnsi="Times New Roman"/>
          <w:sz w:val="24"/>
          <w:szCs w:val="24"/>
        </w:rPr>
        <w:t xml:space="preserve"> – wspólna obsługa JST – zwiększa się o kwotę 50 000 zł planowane wydatki na wynagrodzenia i pochodne;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8322B">
        <w:rPr>
          <w:rFonts w:ascii="Times New Roman" w:hAnsi="Times New Roman"/>
          <w:b/>
          <w:sz w:val="24"/>
          <w:szCs w:val="24"/>
        </w:rPr>
        <w:t>w rozdziale 75095</w:t>
      </w:r>
      <w:r>
        <w:rPr>
          <w:rFonts w:ascii="Times New Roman" w:hAnsi="Times New Roman"/>
          <w:sz w:val="24"/>
          <w:szCs w:val="24"/>
        </w:rPr>
        <w:t xml:space="preserve"> – pozostała działalność - zwiększa się planowane wydatki na wynagrodzenia osób zatrudnionych w ramach robót publicznych oraz 1 stażysty (na okres 3 m-</w:t>
      </w:r>
      <w:proofErr w:type="spellStart"/>
      <w:r>
        <w:rPr>
          <w:rFonts w:ascii="Times New Roman" w:hAnsi="Times New Roman"/>
          <w:sz w:val="24"/>
          <w:szCs w:val="24"/>
        </w:rPr>
        <w:t>cy</w:t>
      </w:r>
      <w:proofErr w:type="spellEnd"/>
      <w:r>
        <w:rPr>
          <w:rFonts w:ascii="Times New Roman" w:hAnsi="Times New Roman"/>
          <w:sz w:val="24"/>
          <w:szCs w:val="24"/>
        </w:rPr>
        <w:t xml:space="preserve">) o kwotę 20 000 zł;  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5CC1">
        <w:rPr>
          <w:rFonts w:ascii="Times New Roman" w:hAnsi="Times New Roman"/>
          <w:b/>
          <w:sz w:val="24"/>
          <w:szCs w:val="24"/>
        </w:rPr>
        <w:t>w rozdziale 75404</w:t>
      </w:r>
      <w:r>
        <w:rPr>
          <w:rFonts w:ascii="Times New Roman" w:hAnsi="Times New Roman"/>
          <w:sz w:val="24"/>
          <w:szCs w:val="24"/>
        </w:rPr>
        <w:t xml:space="preserve"> – Komendy Wojewódzkie Policji – wprowadzono nowe zadanie „dofinansowanie zakupu samochodu policyjnego dla komisariatu w Skaryszewie” kwota wydatku 32 500 zł. Zmieniono w tym zakresie także załącznik inwestycyjny i dotacyjny. 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5CC1">
        <w:rPr>
          <w:rFonts w:ascii="Times New Roman" w:hAnsi="Times New Roman"/>
          <w:b/>
          <w:sz w:val="24"/>
          <w:szCs w:val="24"/>
        </w:rPr>
        <w:t>w rozdziale 80104</w:t>
      </w:r>
      <w:r>
        <w:rPr>
          <w:rFonts w:ascii="Times New Roman" w:hAnsi="Times New Roman"/>
          <w:sz w:val="24"/>
          <w:szCs w:val="24"/>
        </w:rPr>
        <w:t xml:space="preserve"> – przedszkola i </w:t>
      </w:r>
      <w:r w:rsidRPr="00035CC1">
        <w:rPr>
          <w:rFonts w:ascii="Times New Roman" w:hAnsi="Times New Roman"/>
          <w:b/>
          <w:sz w:val="24"/>
          <w:szCs w:val="24"/>
        </w:rPr>
        <w:t>w rozdziale 80149</w:t>
      </w:r>
      <w:r>
        <w:rPr>
          <w:rFonts w:ascii="Times New Roman" w:hAnsi="Times New Roman"/>
          <w:sz w:val="24"/>
          <w:szCs w:val="24"/>
        </w:rPr>
        <w:t xml:space="preserve"> realizacja zadań wymagających stosowania specjalnej organizacji nauki (…) zmniejsza się planowane wydatki na dotacje podmiotowe dla niepublicznych przedszkoli o kwotę łącznie 70 000 zł; środki przenosi się do rozdziału 80110 gimnazja na § 4270 – zakup usług remontowych kwotę 10 000 zł oraz na § 6050 na nowe zadania „modernizacja kotłowni w PSP w Odechowie Filia w Wólce Twarogowej poprzez wymianę pieca c.o. (…)” 32 000 zł oraz „Montaż automatyki dla kotłowni w PSP w Makowie (…)” 28 000 zł. 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32DD2">
        <w:rPr>
          <w:rFonts w:ascii="Times New Roman" w:hAnsi="Times New Roman"/>
          <w:b/>
          <w:sz w:val="24"/>
          <w:szCs w:val="24"/>
        </w:rPr>
        <w:t>w rozdziale 85219</w:t>
      </w:r>
      <w:r>
        <w:rPr>
          <w:rFonts w:ascii="Times New Roman" w:hAnsi="Times New Roman"/>
          <w:sz w:val="24"/>
          <w:szCs w:val="24"/>
        </w:rPr>
        <w:t xml:space="preserve"> – ośrodki pomocy społecznej dokonuje się zmniejszenia wydatków na wynagrodzenia o kwotę 10 000 zł przenosząc ją na nowe zadanie „zakup serwera do obsługi programów i baz danych dla MGOPS”; </w:t>
      </w:r>
    </w:p>
    <w:p w:rsidR="00005059" w:rsidRDefault="00005059" w:rsidP="000050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199A">
        <w:rPr>
          <w:rFonts w:ascii="Times New Roman" w:hAnsi="Times New Roman"/>
          <w:b/>
          <w:sz w:val="24"/>
          <w:szCs w:val="24"/>
        </w:rPr>
        <w:t>w rozdziale 90015</w:t>
      </w:r>
      <w:r>
        <w:rPr>
          <w:rFonts w:ascii="Times New Roman" w:hAnsi="Times New Roman"/>
          <w:sz w:val="24"/>
          <w:szCs w:val="24"/>
        </w:rPr>
        <w:t xml:space="preserve"> – oświetlenie ulic, placów i dróg zwiększono o kwotę 30 000 zł planowane wydatki na konserwację oświetlenia – wymianę lamp oświetlenia drogowego.</w:t>
      </w:r>
    </w:p>
    <w:p w:rsidR="00005059" w:rsidRDefault="00005059" w:rsidP="00005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99A">
        <w:rPr>
          <w:rFonts w:ascii="Times New Roman" w:hAnsi="Times New Roman"/>
          <w:b/>
          <w:sz w:val="24"/>
          <w:szCs w:val="24"/>
        </w:rPr>
        <w:t>W załączniku nr 5 Plan przychodów i kosztów zakładu budżetowego</w:t>
      </w:r>
      <w:r>
        <w:rPr>
          <w:rFonts w:ascii="Times New Roman" w:hAnsi="Times New Roman"/>
          <w:sz w:val="24"/>
          <w:szCs w:val="24"/>
        </w:rPr>
        <w:t xml:space="preserve"> dokonano – na wniosek Dyrektora – zmiany planu dotacji przedmiotowych: przesunięto kwotę 218 zł z pozycji utrzymanie mieszkań komunalnych do pozycji oczyszczanie ścieków (ścieki odbierane wozem asenizacyjnym). </w:t>
      </w:r>
    </w:p>
    <w:p w:rsidR="00BF71F3" w:rsidRDefault="005A3511" w:rsidP="00BF71F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p.Skarbnik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przedstawiła nowe zmiany do projektu uchwały.</w:t>
      </w:r>
    </w:p>
    <w:p w:rsidR="005A3511" w:rsidRDefault="005A3511" w:rsidP="005A35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3511">
        <w:rPr>
          <w:rFonts w:ascii="Times New Roman" w:hAnsi="Times New Roman"/>
          <w:b/>
          <w:sz w:val="24"/>
          <w:szCs w:val="24"/>
        </w:rPr>
        <w:t>- w rozdziale 90002</w:t>
      </w:r>
      <w:r w:rsidRPr="005A3511">
        <w:rPr>
          <w:rFonts w:ascii="Times New Roman" w:hAnsi="Times New Roman"/>
          <w:sz w:val="24"/>
          <w:szCs w:val="24"/>
        </w:rPr>
        <w:t xml:space="preserve"> gospodarka odpadami  - otwarto nowy paragraf 4600 – kary i odszkodowania na rzecz osób prawnych – kwota 3 700 zł zmniejszono planowane wydatki w paragrafie 4300 – zakup usług pozostałych.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358E" w:rsidRDefault="005A3511" w:rsidP="005A35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3511">
        <w:rPr>
          <w:rFonts w:ascii="Times New Roman" w:hAnsi="Times New Roman"/>
          <w:sz w:val="24"/>
          <w:szCs w:val="24"/>
        </w:rPr>
        <w:t>W dyskusji głos zabrali:</w:t>
      </w:r>
    </w:p>
    <w:p w:rsidR="005A3511" w:rsidRDefault="005A3511" w:rsidP="005A35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p.T.Madej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poruszył sprawę firmy odbierającej śmieci, dot. zbyt małej ilości pozostawiania worków, co uniemożliwia prawidłowe segregowanie śmieci.</w:t>
      </w:r>
    </w:p>
    <w:p w:rsidR="005A3511" w:rsidRDefault="005A3511" w:rsidP="005A35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poruszył temat związany z zanieczyszczan</w:t>
      </w:r>
      <w:r w:rsidR="00B3674B">
        <w:rPr>
          <w:rFonts w:ascii="Times New Roman" w:hAnsi="Times New Roman"/>
          <w:sz w:val="24"/>
          <w:szCs w:val="24"/>
        </w:rPr>
        <w:t xml:space="preserve">iem środowiska w Gminie przez dymiące kominy, czy są kary za niespełnienie wymogów. Rozważyć propozycję dofinansowania do wymiany pieców węglowych na gazowe.  </w:t>
      </w:r>
    </w:p>
    <w:p w:rsidR="005A3511" w:rsidRDefault="005A3511" w:rsidP="005A35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wyjaśnił sprawę związaną z wypłatą kary za niesegregowane śmieci, zbyt mały procent przekazywano min. makulatury, papierów. Segregacja na frakcje będzie prowadzona od 2018r.  </w:t>
      </w:r>
    </w:p>
    <w:p w:rsidR="00B3674B" w:rsidRDefault="00B3674B" w:rsidP="005A35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odnośnie ochrony środowiska, jest realizowany program wymiany pieców poprzez WFOŚ otrzymaliśmy środki na ten cel, wymogiem jest likwidacja pieca węglowego na gazowy. W zakresie przeznaczenia środków z budżetu na ten cel, trudno jest opracować kryteria w oparciu o które mogą być przeznaczone dotacje. </w:t>
      </w:r>
    </w:p>
    <w:p w:rsidR="00B3674B" w:rsidRDefault="00B3674B" w:rsidP="005A35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p.T</w:t>
      </w:r>
      <w:r w:rsidR="000329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Madej</w:t>
      </w:r>
      <w:proofErr w:type="spellEnd"/>
      <w:r>
        <w:rPr>
          <w:rFonts w:ascii="Times New Roman" w:hAnsi="Times New Roman"/>
          <w:sz w:val="24"/>
          <w:szCs w:val="24"/>
        </w:rPr>
        <w:t xml:space="preserve"> – kryteria doboru wniosków rozpatrzonych pozytywnie można właściwie doprecyzować np. 50 </w:t>
      </w:r>
      <w:r w:rsidR="00032936">
        <w:rPr>
          <w:rFonts w:ascii="Times New Roman" w:hAnsi="Times New Roman"/>
          <w:sz w:val="24"/>
          <w:szCs w:val="24"/>
        </w:rPr>
        <w:t xml:space="preserve">wniosków </w:t>
      </w:r>
      <w:r>
        <w:rPr>
          <w:rFonts w:ascii="Times New Roman" w:hAnsi="Times New Roman"/>
          <w:sz w:val="24"/>
          <w:szCs w:val="24"/>
        </w:rPr>
        <w:t xml:space="preserve"> realizowa</w:t>
      </w:r>
      <w:r w:rsidR="00032936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w danym roku. </w:t>
      </w:r>
    </w:p>
    <w:p w:rsidR="00B3674B" w:rsidRDefault="00B3674B" w:rsidP="005A35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p.B-strz</w:t>
      </w:r>
      <w:proofErr w:type="spellEnd"/>
      <w:r>
        <w:rPr>
          <w:rFonts w:ascii="Times New Roman" w:hAnsi="Times New Roman"/>
          <w:sz w:val="24"/>
          <w:szCs w:val="24"/>
        </w:rPr>
        <w:t xml:space="preserve"> – należy dopingować mieszkańców, aby nie palić śmieci</w:t>
      </w:r>
      <w:r w:rsidR="003A4690">
        <w:rPr>
          <w:rFonts w:ascii="Times New Roman" w:hAnsi="Times New Roman"/>
          <w:sz w:val="24"/>
          <w:szCs w:val="24"/>
        </w:rPr>
        <w:t>, odpadów</w:t>
      </w:r>
      <w:r>
        <w:rPr>
          <w:rFonts w:ascii="Times New Roman" w:hAnsi="Times New Roman"/>
          <w:sz w:val="24"/>
          <w:szCs w:val="24"/>
        </w:rPr>
        <w:t xml:space="preserve"> meblarskich</w:t>
      </w:r>
      <w:r w:rsidR="003A4690">
        <w:rPr>
          <w:rFonts w:ascii="Times New Roman" w:hAnsi="Times New Roman"/>
          <w:sz w:val="24"/>
          <w:szCs w:val="24"/>
        </w:rPr>
        <w:t xml:space="preserve">. Z dofinansowania skorzysta ten mieszkaniec, co nie spala śmieci, będą nasilone kontrole w zakresie sprawdzania aby nie dokonywano spalania śmieci.  </w:t>
      </w:r>
    </w:p>
    <w:p w:rsidR="003A4690" w:rsidRDefault="003A4690" w:rsidP="003A4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p.D.Zięba</w:t>
      </w:r>
      <w:proofErr w:type="spellEnd"/>
      <w:r>
        <w:rPr>
          <w:rFonts w:ascii="Times New Roman" w:hAnsi="Times New Roman"/>
          <w:sz w:val="24"/>
          <w:szCs w:val="24"/>
        </w:rPr>
        <w:t xml:space="preserve"> – poddała pod głosowanie przedstawiony projekt uchwały.</w:t>
      </w:r>
    </w:p>
    <w:p w:rsidR="003A4690" w:rsidRDefault="003A4690" w:rsidP="003A46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–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p – 0, w –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4690" w:rsidRPr="008F1B6F" w:rsidRDefault="003A4690" w:rsidP="003A46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zaopiniowała pozytywnie przedstawiony projekt uchwały w sprawie zmiany uchwały budżetowej na rok 2017. </w:t>
      </w:r>
    </w:p>
    <w:p w:rsidR="003A4690" w:rsidRDefault="003A4690" w:rsidP="003A46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)</w:t>
      </w:r>
      <w:r w:rsidRPr="003A469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projekt uchwały w sprawie zmian Wieloletniej Prognozy Finansowej Gminy </w:t>
      </w:r>
      <w:r w:rsidRPr="007E5849">
        <w:rPr>
          <w:rFonts w:ascii="Times New Roman" w:eastAsia="Times New Roman" w:hAnsi="Times New Roman"/>
          <w:sz w:val="24"/>
          <w:szCs w:val="24"/>
          <w:lang w:eastAsia="pl-PL"/>
        </w:rPr>
        <w:t>Skaryszew na lata 2017-2024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przedstawiła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p.M.Bienias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Skarbnik Miasta i Gminy Skaryszew. </w:t>
      </w:r>
    </w:p>
    <w:p w:rsidR="003A4690" w:rsidRDefault="003A4690" w:rsidP="003A46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 – 0, w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A4690" w:rsidRDefault="003A4690" w:rsidP="003A469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pozytywnie przedstawiony projekt uchwały jednogłośnie w głosowaniu jawnym.  </w:t>
      </w:r>
    </w:p>
    <w:p w:rsidR="003A4690" w:rsidRDefault="003A4690" w:rsidP="003A469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dyskusji głos zabrali:</w:t>
      </w:r>
    </w:p>
    <w:p w:rsidR="003A4690" w:rsidRDefault="003A4690" w:rsidP="003A469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p.T.Madej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-  poruszył temat budowy ulicy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Wincentowskiej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w Skaryszewie.</w:t>
      </w:r>
    </w:p>
    <w:p w:rsidR="007B23EA" w:rsidRDefault="003A4690" w:rsidP="003A469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p.B-strz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wyjaśnia, że inwestycja stwarza olbrzymie zadania organizacyjne  związane z wywłaszczeniem. Wysoko ułożona, należy wybierać od podstaw,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wykorytować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wykonać rowy i chodnik. Długość 1300m 2.5-3 mln zł. Inwestycja kosztowna a mieszkańców przybywać nie będzie, bo działki budowlane są zabudowane, występuje jeden zakład </w:t>
      </w:r>
      <w:r w:rsidR="007B23EA">
        <w:rPr>
          <w:rFonts w:ascii="Times New Roman" w:eastAsiaTheme="minorHAnsi" w:hAnsi="Times New Roman"/>
          <w:sz w:val="24"/>
          <w:szCs w:val="24"/>
        </w:rPr>
        <w:t xml:space="preserve">– skład materiałów budowlanych. Proponuję, aby wykonać lewoskręt z „9” do składu budowlanego, który zrealizuje </w:t>
      </w:r>
      <w:proofErr w:type="spellStart"/>
      <w:r w:rsidR="007B23EA">
        <w:rPr>
          <w:rFonts w:ascii="Times New Roman" w:eastAsiaTheme="minorHAnsi" w:hAnsi="Times New Roman"/>
          <w:sz w:val="24"/>
          <w:szCs w:val="24"/>
        </w:rPr>
        <w:t>GDDiA</w:t>
      </w:r>
      <w:proofErr w:type="spellEnd"/>
      <w:r w:rsidR="007B23EA">
        <w:rPr>
          <w:rFonts w:ascii="Times New Roman" w:eastAsiaTheme="minorHAnsi" w:hAnsi="Times New Roman"/>
          <w:sz w:val="24"/>
          <w:szCs w:val="24"/>
        </w:rPr>
        <w:t>. Natomiast na drodze tej wykonać nakładkę asfaltową na istniejącą drogę.</w:t>
      </w:r>
    </w:p>
    <w:p w:rsidR="007B23EA" w:rsidRDefault="007B23EA" w:rsidP="003A469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p.T.Made</w:t>
      </w:r>
      <w:r w:rsidR="00032936">
        <w:rPr>
          <w:rFonts w:ascii="Times New Roman" w:eastAsiaTheme="minorHAnsi" w:hAnsi="Times New Roman"/>
          <w:sz w:val="24"/>
          <w:szCs w:val="24"/>
        </w:rPr>
        <w:t>j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proponuje budowę drogi od podstaw z możliwością występowania o środki z zewnątrz, ponieważ droga jest bardzo zniszczona i  zbudowana na słabej podbudowie. Nakładka nie jest dobrym rozwiązaniem, często są prowadzone objazdy t</w:t>
      </w:r>
      <w:r w:rsidR="004723EE">
        <w:rPr>
          <w:rFonts w:ascii="Times New Roman" w:eastAsiaTheme="minorHAnsi" w:hAnsi="Times New Roman"/>
          <w:sz w:val="24"/>
          <w:szCs w:val="24"/>
        </w:rPr>
        <w:t>ą</w:t>
      </w:r>
      <w:r>
        <w:rPr>
          <w:rFonts w:ascii="Times New Roman" w:eastAsiaTheme="minorHAnsi" w:hAnsi="Times New Roman"/>
          <w:sz w:val="24"/>
          <w:szCs w:val="24"/>
        </w:rPr>
        <w:t xml:space="preserve"> drogą. Wykonać projekt i czynić starania o środki z zewnątrz.   </w:t>
      </w:r>
    </w:p>
    <w:p w:rsidR="007B23EA" w:rsidRDefault="007B23EA" w:rsidP="003A469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p.B-strz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można budować w takiej technologii jak nakładk</w:t>
      </w:r>
      <w:r w:rsidR="004723EE">
        <w:rPr>
          <w:rFonts w:ascii="Times New Roman" w:eastAsiaTheme="minorHAnsi" w:hAnsi="Times New Roman"/>
          <w:sz w:val="24"/>
          <w:szCs w:val="24"/>
        </w:rPr>
        <w:t>a</w:t>
      </w:r>
      <w:r>
        <w:rPr>
          <w:rFonts w:ascii="Times New Roman" w:eastAsiaTheme="minorHAnsi" w:hAnsi="Times New Roman"/>
          <w:sz w:val="24"/>
          <w:szCs w:val="24"/>
        </w:rPr>
        <w:t xml:space="preserve"> asfaltowa, ponieważ na ulicy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Wincentowskiej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nie następuje dalsza urbanizacja, wykonać ciąg komunikacyjny wykonać w I części od „9” progi zwalniające umożliwiające lepsze poruszanie dla pieszych, nie ma dużego ruc</w:t>
      </w:r>
      <w:r w:rsidR="00446BFE">
        <w:rPr>
          <w:rFonts w:ascii="Times New Roman" w:eastAsiaTheme="minorHAnsi" w:hAnsi="Times New Roman"/>
          <w:sz w:val="24"/>
          <w:szCs w:val="24"/>
        </w:rPr>
        <w:t>h</w:t>
      </w:r>
      <w:r>
        <w:rPr>
          <w:rFonts w:ascii="Times New Roman" w:eastAsiaTheme="minorHAnsi" w:hAnsi="Times New Roman"/>
          <w:sz w:val="24"/>
          <w:szCs w:val="24"/>
        </w:rPr>
        <w:t>u na tej ulicy, wjaz</w:t>
      </w:r>
      <w:r w:rsidR="00446BFE">
        <w:rPr>
          <w:rFonts w:ascii="Times New Roman" w:eastAsiaTheme="minorHAnsi" w:hAnsi="Times New Roman"/>
          <w:sz w:val="24"/>
          <w:szCs w:val="24"/>
        </w:rPr>
        <w:t>d</w:t>
      </w:r>
      <w:r>
        <w:rPr>
          <w:rFonts w:ascii="Times New Roman" w:eastAsiaTheme="minorHAnsi" w:hAnsi="Times New Roman"/>
          <w:sz w:val="24"/>
          <w:szCs w:val="24"/>
        </w:rPr>
        <w:t xml:space="preserve"> wykonać od ulicy Makowskiej dla ciężarowych samochodów a dalej będzie jako ciąg pieszo-jezdny.  </w:t>
      </w:r>
      <w:r w:rsidR="00446BFE">
        <w:rPr>
          <w:rFonts w:ascii="Times New Roman" w:eastAsiaTheme="minorHAnsi" w:hAnsi="Times New Roman"/>
          <w:sz w:val="24"/>
          <w:szCs w:val="24"/>
        </w:rPr>
        <w:t>Skaryszew posiada bardzo dużo dróg gruntowych.</w:t>
      </w:r>
    </w:p>
    <w:p w:rsidR="00446BFE" w:rsidRDefault="00446BFE" w:rsidP="003A469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p.D.Zięba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pyta o budowę drogi wojewódzkiej</w:t>
      </w:r>
      <w:r w:rsidR="004723EE">
        <w:rPr>
          <w:rFonts w:ascii="Times New Roman" w:eastAsiaTheme="minorHAnsi" w:hAnsi="Times New Roman"/>
          <w:sz w:val="24"/>
          <w:szCs w:val="24"/>
        </w:rPr>
        <w:t xml:space="preserve"> Nr</w:t>
      </w:r>
      <w:r>
        <w:rPr>
          <w:rFonts w:ascii="Times New Roman" w:eastAsiaTheme="minorHAnsi" w:hAnsi="Times New Roman"/>
          <w:sz w:val="24"/>
          <w:szCs w:val="24"/>
        </w:rPr>
        <w:t xml:space="preserve"> 733.</w:t>
      </w:r>
    </w:p>
    <w:p w:rsidR="00446BFE" w:rsidRDefault="00446BFE" w:rsidP="003A469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p.B-strz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odp. że umowa z wykonawcą podpisana, ale prac nie rozpoczęto, wykonawca nie pokazuje się w Urzędzie. </w:t>
      </w:r>
    </w:p>
    <w:p w:rsidR="00446BFE" w:rsidRDefault="00446BFE" w:rsidP="003A469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p.G.Sowa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wnioskuje o ujęcie do realizacji w 20184r. budowy ulicy Jaśminowej w Skaryszewie.</w:t>
      </w:r>
    </w:p>
    <w:p w:rsidR="00446BFE" w:rsidRDefault="00446BFE" w:rsidP="00446B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A7A72">
        <w:rPr>
          <w:rFonts w:ascii="Times New Roman" w:hAnsi="Times New Roman"/>
          <w:sz w:val="24"/>
          <w:szCs w:val="24"/>
        </w:rPr>
        <w:lastRenderedPageBreak/>
        <w:t xml:space="preserve">3)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rojekt uchwały w sprawie </w:t>
      </w:r>
      <w:r w:rsidRPr="007E5849">
        <w:rPr>
          <w:rFonts w:ascii="Times New Roman" w:eastAsia="Times New Roman" w:hAnsi="Times New Roman"/>
          <w:sz w:val="24"/>
          <w:szCs w:val="24"/>
          <w:lang w:eastAsia="pl-PL"/>
        </w:rPr>
        <w:t>zatwierdzenia taryf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zbiorowe zaopatrzenie w wodę i </w:t>
      </w:r>
      <w:r w:rsidRPr="007E5849">
        <w:rPr>
          <w:rFonts w:ascii="Times New Roman" w:eastAsia="Times New Roman" w:hAnsi="Times New Roman"/>
          <w:sz w:val="24"/>
          <w:szCs w:val="24"/>
          <w:lang w:eastAsia="pl-PL"/>
        </w:rPr>
        <w:t>zbiorowe odprowadzanie ścieków.</w:t>
      </w:r>
    </w:p>
    <w:p w:rsidR="00446BFE" w:rsidRDefault="00446BFE" w:rsidP="00446B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4, p – 0, w – 1 </w:t>
      </w:r>
    </w:p>
    <w:p w:rsidR="00446BFE" w:rsidRDefault="00446BFE" w:rsidP="00446B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pozytywnie przedstawiony projekt uchwały jednogłośnie w głosowaniu jawnym.  </w:t>
      </w:r>
    </w:p>
    <w:p w:rsidR="00446BFE" w:rsidRDefault="00446BFE" w:rsidP="00446B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rojektem uchwały w sprawie </w:t>
      </w:r>
      <w:r w:rsidRPr="007E5849">
        <w:rPr>
          <w:rFonts w:ascii="Times New Roman" w:eastAsia="Times New Roman" w:hAnsi="Times New Roman"/>
          <w:sz w:val="24"/>
          <w:szCs w:val="24"/>
          <w:lang w:eastAsia="pl-PL"/>
        </w:rPr>
        <w:t>ustalenia stawek kalkulacyjnych dla ustalenia kwoty dotacji przedmiotowych Zakładu Gospodar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 Komunalnej i Mieszkaniowej w </w:t>
      </w:r>
      <w:r w:rsidRPr="007E5849">
        <w:rPr>
          <w:rFonts w:ascii="Times New Roman" w:eastAsia="Times New Roman" w:hAnsi="Times New Roman"/>
          <w:sz w:val="24"/>
          <w:szCs w:val="24"/>
          <w:lang w:eastAsia="pl-PL"/>
        </w:rPr>
        <w:t>Skaryszewie na 2018 rok.</w:t>
      </w:r>
    </w:p>
    <w:p w:rsidR="00446BFE" w:rsidRDefault="00446BFE" w:rsidP="00446B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4, p – 0, w – 1 </w:t>
      </w:r>
    </w:p>
    <w:p w:rsidR="00446BFE" w:rsidRDefault="00446BFE" w:rsidP="00446B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pozytywnie przedstawiony projekt uchwały jednogłośnie w głosowaniu jawnym.  </w:t>
      </w:r>
    </w:p>
    <w:p w:rsidR="00446BFE" w:rsidRDefault="00446BFE" w:rsidP="00446BFE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rojek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w sprawie </w:t>
      </w:r>
      <w:r w:rsidRPr="007E5849">
        <w:rPr>
          <w:rFonts w:ascii="Times New Roman" w:eastAsia="Times New Roman" w:hAnsi="Times New Roman"/>
          <w:sz w:val="24"/>
          <w:szCs w:val="24"/>
          <w:lang w:eastAsia="pl-PL"/>
        </w:rPr>
        <w:t>zapewnienia właściwej organizacji Skaryszewskiego Jarmarku Końskiego zwanego „WSTĘPAMI” odbywającego się coro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cznie w pierwszy poniedziałek i </w:t>
      </w:r>
      <w:r w:rsidRPr="007E5849">
        <w:rPr>
          <w:rFonts w:ascii="Times New Roman" w:eastAsia="Times New Roman" w:hAnsi="Times New Roman"/>
          <w:sz w:val="24"/>
          <w:szCs w:val="24"/>
          <w:lang w:eastAsia="pl-PL"/>
        </w:rPr>
        <w:t>wtorek Wielkiego Postu.</w:t>
      </w:r>
    </w:p>
    <w:p w:rsidR="00332D94" w:rsidRDefault="00446BFE" w:rsidP="00332D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p.B-strz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udzielił wyjaśnienia, informując, że</w:t>
      </w:r>
      <w:r w:rsidR="00332D94">
        <w:rPr>
          <w:rFonts w:ascii="Times New Roman" w:eastAsia="Times New Roman" w:hAnsi="Times New Roman"/>
          <w:sz w:val="24"/>
          <w:szCs w:val="24"/>
          <w:lang w:eastAsia="pl-PL"/>
        </w:rPr>
        <w:t xml:space="preserve"> zmienia się regulamin,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konie na rzeź są</w:t>
      </w:r>
      <w:r w:rsidR="00332D94">
        <w:rPr>
          <w:rFonts w:ascii="Times New Roman" w:eastAsia="Times New Roman" w:hAnsi="Times New Roman"/>
          <w:sz w:val="24"/>
          <w:szCs w:val="24"/>
          <w:lang w:eastAsia="pl-PL"/>
        </w:rPr>
        <w:t xml:space="preserve"> eliminowane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2D94">
        <w:rPr>
          <w:rFonts w:ascii="Times New Roman" w:eastAsia="Times New Roman" w:hAnsi="Times New Roman"/>
          <w:sz w:val="24"/>
          <w:szCs w:val="24"/>
          <w:lang w:eastAsia="pl-PL"/>
        </w:rPr>
        <w:t>handlu. Targ rozłożony jest na dwa dni z podziałem na rasy koni, rozpoczyna się od 5 godziny jak jest widno. Samochody z wjazdem ograniczony tonaż do 7,5 t. mieszczony 2-3 konie.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32D94" w:rsidRDefault="00332D94" w:rsidP="00332D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 – 0, w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32D94" w:rsidRDefault="00332D94" w:rsidP="00332D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pozytywnie przedstawiony projekt uchwały jednogłośnie w głosowaniu jawnym.  </w:t>
      </w:r>
    </w:p>
    <w:p w:rsidR="00332D94" w:rsidRDefault="00332D94" w:rsidP="00332D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rojekt uchwały w sprawie wprowadzenia zmian do uchwały w </w:t>
      </w:r>
      <w:r w:rsidRPr="007E5849">
        <w:rPr>
          <w:rFonts w:ascii="Times New Roman" w:eastAsia="Times New Roman" w:hAnsi="Times New Roman"/>
          <w:sz w:val="24"/>
          <w:szCs w:val="24"/>
          <w:lang w:eastAsia="pl-PL"/>
        </w:rPr>
        <w:t>sprawie utworzenia gminnej jednostki organizacyjnej pod nazwą Zespół Obsługi Oświaty w Skaryszewie.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32D94" w:rsidRDefault="00332D94" w:rsidP="00332D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 – 0, w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32D94" w:rsidRDefault="00332D94" w:rsidP="00332D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pozytywnie przedstawiony projekt uchwały jednogłośnie w głosowaniu jawnym.  </w:t>
      </w:r>
    </w:p>
    <w:p w:rsidR="00332D94" w:rsidRDefault="00332D94" w:rsidP="00332D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</w:t>
      </w:r>
      <w:r w:rsidRPr="007E58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rojek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w sprawie </w:t>
      </w:r>
      <w:r w:rsidRPr="007E5849">
        <w:rPr>
          <w:rFonts w:ascii="Times New Roman" w:eastAsia="Times New Roman" w:hAnsi="Times New Roman"/>
          <w:sz w:val="24"/>
          <w:szCs w:val="24"/>
          <w:lang w:eastAsia="pl-PL"/>
        </w:rPr>
        <w:t>wyrażenia zgody na zamianę nieruchomości pomiędzy Gminą Skaryszew i Ochotniczą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Strażą Pożarną w Skaryszewie a </w:t>
      </w:r>
      <w:r w:rsidRPr="007E5849">
        <w:rPr>
          <w:rFonts w:ascii="Times New Roman" w:eastAsia="Times New Roman" w:hAnsi="Times New Roman"/>
          <w:sz w:val="24"/>
          <w:szCs w:val="24"/>
          <w:lang w:eastAsia="pl-PL"/>
        </w:rPr>
        <w:t>osobą fizyczną.</w:t>
      </w:r>
    </w:p>
    <w:p w:rsidR="00332D94" w:rsidRDefault="00332D94" w:rsidP="00332D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–5, p – 0, w – 0. </w:t>
      </w:r>
    </w:p>
    <w:p w:rsidR="00332D94" w:rsidRDefault="00332D94" w:rsidP="00332D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pozytywnie przedstawiony projekt uchwały jednogłośnie w głosowaniu jawnym.  </w:t>
      </w:r>
    </w:p>
    <w:p w:rsidR="00332D94" w:rsidRDefault="00332D94" w:rsidP="00332D9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8) Komisja zapoznała się z projektem uchwały w sprawie </w:t>
      </w:r>
      <w:r w:rsidRPr="007E5849">
        <w:rPr>
          <w:rFonts w:ascii="Times New Roman" w:eastAsia="Times New Roman" w:hAnsi="Times New Roman"/>
          <w:sz w:val="24"/>
          <w:szCs w:val="24"/>
          <w:lang w:eastAsia="pl-PL"/>
        </w:rPr>
        <w:t>wyrażenia zgody na zamianę nieruchomości pomiędzy Gminą Skaryszew a osobami fizycznymi.</w:t>
      </w:r>
    </w:p>
    <w:p w:rsidR="00332D94" w:rsidRDefault="00332D94" w:rsidP="00332D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–5, p – 0, w – 0. </w:t>
      </w:r>
    </w:p>
    <w:p w:rsidR="00332D94" w:rsidRDefault="00332D94" w:rsidP="00332D9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pozytywnie przedstawiony projekt uchwały jednogłośnie w głosowaniu jawnym.  </w:t>
      </w:r>
    </w:p>
    <w:p w:rsidR="00332D94" w:rsidRDefault="00332D94" w:rsidP="00332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Projekt uchwały w sprawie uchwalenia miejscowego planu zagospodarowania przestrzennego dla terenów o funkcji mieszkaniowej i usługowej w obrębie działek nr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284/11, 284/12 i 284/13 w sołectwie Makowiec.</w:t>
      </w:r>
    </w:p>
    <w:p w:rsidR="00332D94" w:rsidRDefault="00332D94" w:rsidP="00332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p..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B-st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rz – wyjaśnił, że sprawa jest prowadzona od 17 lat. Dwa lata temu przekształcono tereny zielone na cele mieszkaniowe i usługowe zgodnie z wolą właścicieli tych 3 działek jest również zaprojektowany dojazd</w:t>
      </w:r>
      <w:r w:rsidR="00C146E3">
        <w:rPr>
          <w:rFonts w:ascii="Times New Roman" w:eastAsia="Times New Roman" w:hAnsi="Times New Roman"/>
          <w:sz w:val="24"/>
          <w:szCs w:val="24"/>
          <w:lang w:eastAsia="pl-PL"/>
        </w:rPr>
        <w:t xml:space="preserve"> i obecnie przygotowany plan do uchwalenia.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32D94" w:rsidRDefault="00332D94" w:rsidP="00332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</w:t>
      </w:r>
      <w:r w:rsidR="00C146E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 – 0, w – </w:t>
      </w:r>
      <w:r w:rsidR="00C146E3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46E3">
        <w:rPr>
          <w:rFonts w:ascii="Times New Roman" w:eastAsia="Times New Roman" w:hAnsi="Times New Roman"/>
          <w:sz w:val="24"/>
          <w:szCs w:val="24"/>
          <w:lang w:eastAsia="pl-PL"/>
        </w:rPr>
        <w:t>(1 osoba nie uczestniczy w głosowaniu).</w:t>
      </w:r>
    </w:p>
    <w:p w:rsidR="00332D94" w:rsidRDefault="00332D94" w:rsidP="00332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pozytywnie przedstawiony projekt uchwały większością głosów w głosowaniu jawnym. </w:t>
      </w:r>
    </w:p>
    <w:p w:rsidR="00332D94" w:rsidRDefault="00C146E3" w:rsidP="00332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10</w:t>
      </w:r>
      <w:r w:rsidR="00332D94">
        <w:rPr>
          <w:rFonts w:ascii="Times New Roman" w:eastAsia="Times New Roman" w:hAnsi="Times New Roman"/>
          <w:sz w:val="24"/>
          <w:szCs w:val="24"/>
          <w:lang w:eastAsia="pl-PL"/>
        </w:rPr>
        <w:t>) Projekt uchwały w sprawie uchwalenia miejscowego planu zagospodarowania przestrzennego dla obszaru pomiędzy ul. B. Piaseckiego, ul. M. Kopernika, ul. M. Konopnickiej i ciekiem wodnym od strony południowej w Skaryszewie.</w:t>
      </w:r>
    </w:p>
    <w:p w:rsidR="00332D94" w:rsidRDefault="00332D94" w:rsidP="00332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</w:t>
      </w:r>
      <w:r w:rsidR="00C146E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 – 0, w – </w:t>
      </w:r>
      <w:r w:rsidR="00C146E3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32D94" w:rsidRDefault="00332D94" w:rsidP="00332D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zaopiniowała pozytywnie przedstawiony projekt uchwały jednogłośnie w głosowaniu jawnym. </w:t>
      </w:r>
    </w:p>
    <w:p w:rsidR="0054046D" w:rsidRDefault="0054046D" w:rsidP="00C146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146E3" w:rsidRDefault="00C146E3" w:rsidP="00C146E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Ad.6. </w:t>
      </w:r>
      <w:r>
        <w:rPr>
          <w:rFonts w:ascii="Times New Roman" w:eastAsiaTheme="minorHAnsi" w:hAnsi="Times New Roman"/>
          <w:sz w:val="24"/>
          <w:szCs w:val="24"/>
        </w:rPr>
        <w:t>Sprawy różne.</w:t>
      </w:r>
    </w:p>
    <w:p w:rsidR="00C146E3" w:rsidRDefault="00C146E3" w:rsidP="00C146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p.L.Staszewska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wnioskuje, aby dokończyć budowę chodnika od ulicy Makowskiej do Słowackiego  w Skaryszewie.  </w:t>
      </w:r>
    </w:p>
    <w:p w:rsidR="00C146E3" w:rsidRDefault="00C146E3" w:rsidP="00C146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Za-5, p -0, w – 0.</w:t>
      </w:r>
    </w:p>
    <w:p w:rsidR="00C146E3" w:rsidRDefault="00C146E3" w:rsidP="00C146E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-.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D.Zięba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poinformowała, że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odczas usuwania usterek przy gzymsach w budynku Przychodni w Odechowie uszkodzono dach, co w efekcie powoduje przeciekanie do pomieszczenia socjalnego. </w:t>
      </w:r>
    </w:p>
    <w:p w:rsidR="00C146E3" w:rsidRDefault="00C146E3" w:rsidP="00C146E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p.G.Sowa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zapytuje odnośnie terminu realizacji placu zabaw na Osiedlu Błonie w Skaryszewie.</w:t>
      </w:r>
    </w:p>
    <w:p w:rsidR="00C146E3" w:rsidRDefault="00C146E3" w:rsidP="00C146E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p.B-strz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odp. że plac zabaw będzie realizowany w 2018r. oczekujemy na dotację z LG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D na to zadanie.</w:t>
      </w:r>
    </w:p>
    <w:p w:rsidR="00C146E3" w:rsidRDefault="00C146E3" w:rsidP="00C146E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przetarg na budowę drogi Niwa Odechowska-Wólka Twarogowa został ogłoszony, otwarty lecz nie rozstrzygnięty ponieważ brakuje środków na to zadanie i czekamy na decyzję Rady w tym temacie. Inwestycja jest ujęta w planie zadań inwestycyjnych.  </w:t>
      </w:r>
    </w:p>
    <w:p w:rsidR="0054046D" w:rsidRDefault="00C146E3" w:rsidP="005404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p.T.Madej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zapytuje </w:t>
      </w:r>
      <w:r w:rsidR="0054046D">
        <w:rPr>
          <w:rFonts w:ascii="Times New Roman" w:eastAsiaTheme="minorHAnsi" w:hAnsi="Times New Roman"/>
          <w:sz w:val="24"/>
          <w:szCs w:val="24"/>
        </w:rPr>
        <w:t xml:space="preserve">czy są przygotowywane </w:t>
      </w:r>
      <w:r>
        <w:rPr>
          <w:rFonts w:ascii="Times New Roman" w:eastAsiaTheme="minorHAnsi" w:hAnsi="Times New Roman"/>
          <w:sz w:val="24"/>
          <w:szCs w:val="24"/>
        </w:rPr>
        <w:t>zmiany w strukturze szkó</w:t>
      </w:r>
      <w:r w:rsidR="0054046D">
        <w:rPr>
          <w:rFonts w:ascii="Times New Roman" w:eastAsiaTheme="minorHAnsi" w:hAnsi="Times New Roman"/>
          <w:sz w:val="24"/>
          <w:szCs w:val="24"/>
        </w:rPr>
        <w:t xml:space="preserve">ł </w:t>
      </w:r>
      <w:r>
        <w:rPr>
          <w:rFonts w:ascii="Times New Roman" w:eastAsiaTheme="minorHAnsi" w:hAnsi="Times New Roman"/>
          <w:sz w:val="24"/>
          <w:szCs w:val="24"/>
        </w:rPr>
        <w:t xml:space="preserve"> poprzez tworzenie fili w małych szkołach.</w:t>
      </w:r>
      <w:r w:rsidR="0054046D" w:rsidRPr="005404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4046D" w:rsidRDefault="0054046D" w:rsidP="005404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poruszył sprawę dot. korzystania z remizo-świetlic, jakie są zasady związane z finansowaniem. Wystąpił problem w Kobylanach związany z udostępnieniem Sali dla strażaków.</w:t>
      </w:r>
    </w:p>
    <w:p w:rsidR="0054046D" w:rsidRDefault="0054046D" w:rsidP="0054046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Proponuję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aby przygotować ogólne zasady, regulaminu korzystania z remizo-świetlic na terenie Gminy uwzględniając możliwość korzystania mieszkańcom oraz strażakom.      </w:t>
      </w:r>
    </w:p>
    <w:p w:rsidR="009D1057" w:rsidRDefault="0054046D" w:rsidP="009D1057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p.D.Zięba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wyjaśnia, że nie jest prawdą, aby strażacy nie mogli skorzystać z pomieszczeń remizy. Sprawa wynikła z tym, że miesiąc wcześniej została umówiona inna uroczystość i strażacy stwierdzili, że zebranie zarządu OSP będzie w remizie w Dzierzkówku. Za udostępnienie Sali mieszkańcy dokonują wpłat na konto Gminy. </w:t>
      </w:r>
    </w:p>
    <w:p w:rsidR="0054046D" w:rsidRDefault="009D1057" w:rsidP="0003293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p.B-strz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– odp. że budynek i  sala jest wspólna dla strażaków i mieszkańców i należy wspólnie dzielić się tymi pomieszczeniami. Imprezy są organizowane w remizo-świetlicach – zgłoszenie jest dokonywane do Urzędu, bezpośrednio reguluje i pilotuje te sprawy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p.K.Rękawik</w:t>
      </w:r>
      <w:proofErr w:type="spellEnd"/>
      <w:r w:rsidR="00032936">
        <w:rPr>
          <w:rFonts w:ascii="Times New Roman" w:eastAsiaTheme="minorHAnsi" w:hAnsi="Times New Roman"/>
          <w:sz w:val="24"/>
          <w:szCs w:val="24"/>
        </w:rPr>
        <w:t xml:space="preserve">, należy nauczyć się ze sobą współpracować. Regulacje dla Gminy to opłaty za światło, wodę , ścieki.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032936" w:rsidRDefault="00032936" w:rsidP="00032936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Ad.7. </w:t>
      </w:r>
      <w:r w:rsidR="00C146E3">
        <w:rPr>
          <w:rFonts w:ascii="Times New Roman" w:eastAsiaTheme="minorHAnsi" w:hAnsi="Times New Roman"/>
          <w:sz w:val="24"/>
          <w:szCs w:val="24"/>
        </w:rPr>
        <w:t xml:space="preserve">Zakończenie posiedzenia. </w:t>
      </w:r>
    </w:p>
    <w:p w:rsidR="00032936" w:rsidRDefault="00032936" w:rsidP="00032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tym zakończono 4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posiedzenie Komisji Rewizyjnej. </w:t>
      </w:r>
    </w:p>
    <w:p w:rsidR="00032936" w:rsidRDefault="00032936" w:rsidP="00032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2936" w:rsidRDefault="00032936" w:rsidP="00032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Protokołowała: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Przewodnicząca Komisji:</w:t>
      </w:r>
    </w:p>
    <w:p w:rsidR="00032936" w:rsidRDefault="00032936" w:rsidP="000329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2936" w:rsidRDefault="00032936" w:rsidP="000329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 Danuta Zięba</w:t>
      </w:r>
    </w:p>
    <w:p w:rsidR="00332D94" w:rsidRDefault="00332D94" w:rsidP="00332D9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BFE" w:rsidRDefault="00446BFE" w:rsidP="00446BF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6BFE" w:rsidRDefault="00446BFE" w:rsidP="003A469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3A4690" w:rsidRDefault="007B23EA" w:rsidP="003A469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A4690">
        <w:rPr>
          <w:rFonts w:ascii="Times New Roman" w:eastAsiaTheme="minorHAnsi" w:hAnsi="Times New Roman"/>
          <w:sz w:val="24"/>
          <w:szCs w:val="24"/>
        </w:rPr>
        <w:t xml:space="preserve">   </w:t>
      </w:r>
    </w:p>
    <w:p w:rsidR="003A4690" w:rsidRDefault="003A4690" w:rsidP="003A469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3A4690" w:rsidSect="00032936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55" w:rsidRDefault="00976E55" w:rsidP="004C1840">
      <w:pPr>
        <w:spacing w:after="0" w:line="240" w:lineRule="auto"/>
      </w:pPr>
      <w:r>
        <w:separator/>
      </w:r>
    </w:p>
  </w:endnote>
  <w:endnote w:type="continuationSeparator" w:id="0">
    <w:p w:rsidR="00976E55" w:rsidRDefault="00976E55" w:rsidP="004C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55" w:rsidRDefault="00976E55" w:rsidP="004C1840">
      <w:pPr>
        <w:spacing w:after="0" w:line="240" w:lineRule="auto"/>
      </w:pPr>
      <w:r>
        <w:separator/>
      </w:r>
    </w:p>
  </w:footnote>
  <w:footnote w:type="continuationSeparator" w:id="0">
    <w:p w:rsidR="00976E55" w:rsidRDefault="00976E55" w:rsidP="004C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348418"/>
      <w:docPartObj>
        <w:docPartGallery w:val="Page Numbers (Top of Page)"/>
        <w:docPartUnique/>
      </w:docPartObj>
    </w:sdtPr>
    <w:sdtEndPr/>
    <w:sdtContent>
      <w:p w:rsidR="004C1840" w:rsidRDefault="004C184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3EE">
          <w:rPr>
            <w:noProof/>
          </w:rPr>
          <w:t>6</w:t>
        </w:r>
        <w:r>
          <w:fldChar w:fldCharType="end"/>
        </w:r>
      </w:p>
    </w:sdtContent>
  </w:sdt>
  <w:p w:rsidR="004C1840" w:rsidRDefault="004C1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C080D"/>
    <w:multiLevelType w:val="hybridMultilevel"/>
    <w:tmpl w:val="27428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E5"/>
    <w:rsid w:val="00001D35"/>
    <w:rsid w:val="0000269C"/>
    <w:rsid w:val="00002FE9"/>
    <w:rsid w:val="000046F1"/>
    <w:rsid w:val="00005059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2936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5CE5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8E1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2D94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690"/>
    <w:rsid w:val="003A4FD8"/>
    <w:rsid w:val="003A79DC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6BFE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23EE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840"/>
    <w:rsid w:val="004C196B"/>
    <w:rsid w:val="004C1C2C"/>
    <w:rsid w:val="004C3580"/>
    <w:rsid w:val="004C36D1"/>
    <w:rsid w:val="004C477E"/>
    <w:rsid w:val="004C4C66"/>
    <w:rsid w:val="004C5B41"/>
    <w:rsid w:val="004C604E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46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08B6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511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1D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4440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5FD0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647E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3EA"/>
    <w:rsid w:val="007B2F57"/>
    <w:rsid w:val="007B3137"/>
    <w:rsid w:val="007B42F1"/>
    <w:rsid w:val="007B4970"/>
    <w:rsid w:val="007B5560"/>
    <w:rsid w:val="007B5588"/>
    <w:rsid w:val="007B6414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6580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6E55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057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2212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674B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29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848"/>
    <w:rsid w:val="00BE7FD3"/>
    <w:rsid w:val="00BF0779"/>
    <w:rsid w:val="00BF0FF3"/>
    <w:rsid w:val="00BF1191"/>
    <w:rsid w:val="00BF2B57"/>
    <w:rsid w:val="00BF3139"/>
    <w:rsid w:val="00BF5D3E"/>
    <w:rsid w:val="00BF6794"/>
    <w:rsid w:val="00BF71F3"/>
    <w:rsid w:val="00BF786F"/>
    <w:rsid w:val="00C03645"/>
    <w:rsid w:val="00C04234"/>
    <w:rsid w:val="00C045A1"/>
    <w:rsid w:val="00C05830"/>
    <w:rsid w:val="00C07301"/>
    <w:rsid w:val="00C14288"/>
    <w:rsid w:val="00C14524"/>
    <w:rsid w:val="00C146E3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86D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1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1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C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9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1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71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C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9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88B8-7521-4EA0-B781-E3345190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2358</Words>
  <Characters>14148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8</cp:revision>
  <cp:lastPrinted>2017-12-11T13:51:00Z</cp:lastPrinted>
  <dcterms:created xsi:type="dcterms:W3CDTF">2017-12-01T13:55:00Z</dcterms:created>
  <dcterms:modified xsi:type="dcterms:W3CDTF">2017-12-11T13:58:00Z</dcterms:modified>
</cp:coreProperties>
</file>