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42" w:rsidRDefault="003A4942" w:rsidP="003A4942">
      <w:pPr>
        <w:spacing w:after="12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PROTOKÓŁ Nr 41/2017</w:t>
      </w:r>
    </w:p>
    <w:p w:rsidR="003A4942" w:rsidRDefault="003A4942" w:rsidP="003A4942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 posiedzenia Komisji Rewizyjnej  - odbytej w dniu 17 października 2017 roku.</w:t>
      </w:r>
    </w:p>
    <w:p w:rsidR="003A4942" w:rsidRDefault="003A4942" w:rsidP="003A494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3A4942" w:rsidRDefault="003A4942" w:rsidP="003A494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Posiedzeniu przewodniczyła Pani Danuta Zięba – Przewodnicząca Komisji.</w:t>
      </w:r>
    </w:p>
    <w:p w:rsidR="003A4942" w:rsidRDefault="003A4942" w:rsidP="003A4942">
      <w:pPr>
        <w:spacing w:after="0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Porządek obrad:</w:t>
      </w:r>
    </w:p>
    <w:p w:rsidR="003A4942" w:rsidRDefault="003A4942" w:rsidP="003A4942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Otwarcie posiedzenia Komisji.</w:t>
      </w:r>
    </w:p>
    <w:p w:rsidR="003A4942" w:rsidRDefault="003A4942" w:rsidP="003A4942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porządku obrad. </w:t>
      </w:r>
    </w:p>
    <w:p w:rsidR="003A4942" w:rsidRDefault="003A4942" w:rsidP="003A4942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protokołu z poprzedniego posiedzenia Komisji. </w:t>
      </w:r>
    </w:p>
    <w:p w:rsidR="003A4942" w:rsidRDefault="003A4942" w:rsidP="003A4942">
      <w:pPr>
        <w:pStyle w:val="Bezodstpw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finansowa Zakładu Gospodarki Komunalnej i Mieszkaniowej w Skaryszewie.</w:t>
      </w:r>
    </w:p>
    <w:p w:rsidR="003A4942" w:rsidRDefault="003A4942" w:rsidP="003A4942">
      <w:pPr>
        <w:pStyle w:val="Bezodstpw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:rsidR="003A4942" w:rsidRDefault="003A4942" w:rsidP="003A4942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Sprawy różne.</w:t>
      </w:r>
    </w:p>
    <w:p w:rsidR="003A4942" w:rsidRDefault="003A4942" w:rsidP="003A4942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Zakończenie posiedzenia. </w:t>
      </w:r>
    </w:p>
    <w:p w:rsidR="003A4942" w:rsidRDefault="003A4942" w:rsidP="003A494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 1. </w:t>
      </w:r>
    </w:p>
    <w:p w:rsidR="003A4942" w:rsidRDefault="003A4942" w:rsidP="003A4942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D. Zięba – Przewodnicząca Komisji – dokonała otwarcia 41 posiedzenia Komisji, stwierdzając quorum, przy którym Komisja może obradować i podejmować uchwały.  </w:t>
      </w:r>
    </w:p>
    <w:p w:rsidR="003A4942" w:rsidRDefault="003A4942" w:rsidP="003A494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STRESZCZENIE OBRAD:</w:t>
      </w:r>
    </w:p>
    <w:p w:rsidR="003A4942" w:rsidRDefault="003A4942" w:rsidP="003A494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Ad.2. </w:t>
      </w:r>
    </w:p>
    <w:p w:rsidR="003A4942" w:rsidRDefault="003A4942" w:rsidP="003A494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– przedstawiła porządek obrad dzisiejszego posiedzenia Komisji.  </w:t>
      </w:r>
    </w:p>
    <w:p w:rsidR="003A4942" w:rsidRDefault="003A4942" w:rsidP="003A494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 – 4, p – 0,  w – 0   </w:t>
      </w:r>
    </w:p>
    <w:p w:rsidR="003A4942" w:rsidRDefault="003A4942" w:rsidP="003A494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przyjęła przedstawiony porządek obrad jednogłośnie w głosowaniu jawnym.</w:t>
      </w:r>
    </w:p>
    <w:p w:rsidR="003A4942" w:rsidRDefault="003A4942" w:rsidP="003A494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Ad.3.</w:t>
      </w:r>
    </w:p>
    <w:p w:rsidR="003A4942" w:rsidRDefault="003A4942" w:rsidP="003A49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przedstawiła protokół  z ostatniego posiedzenia Komisji.</w:t>
      </w:r>
    </w:p>
    <w:p w:rsidR="00A21249" w:rsidRDefault="003A4942" w:rsidP="003A494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 – </w:t>
      </w:r>
      <w:r w:rsidR="00A21249">
        <w:rPr>
          <w:rFonts w:ascii="Times New Roman" w:eastAsiaTheme="minorHAnsi" w:hAnsi="Times New Roman"/>
          <w:sz w:val="24"/>
          <w:szCs w:val="24"/>
        </w:rPr>
        <w:t>3</w:t>
      </w:r>
      <w:r>
        <w:rPr>
          <w:rFonts w:ascii="Times New Roman" w:eastAsiaTheme="minorHAnsi" w:hAnsi="Times New Roman"/>
          <w:sz w:val="24"/>
          <w:szCs w:val="24"/>
        </w:rPr>
        <w:t>, p – 0,  w – 0</w:t>
      </w:r>
      <w:r w:rsidR="00A21249">
        <w:rPr>
          <w:rFonts w:ascii="Times New Roman" w:eastAsiaTheme="minorHAnsi" w:hAnsi="Times New Roman"/>
          <w:sz w:val="24"/>
          <w:szCs w:val="24"/>
        </w:rPr>
        <w:t>-(2 osoby przybyły spóźnione).</w:t>
      </w:r>
    </w:p>
    <w:p w:rsidR="003A4942" w:rsidRDefault="00A21249" w:rsidP="003A494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Ad.4.</w:t>
      </w:r>
      <w:r w:rsidR="003A4942"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A21249" w:rsidRDefault="00A21249" w:rsidP="00A2124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finansowa Zakładu Gospodarki Komunalnej i Mieszkaniowej w Skaryszewie-informację o dochodach oraz wydatkach poniesionych w 2017r. przedstawił dyr. </w:t>
      </w:r>
      <w:proofErr w:type="spellStart"/>
      <w:r>
        <w:rPr>
          <w:rFonts w:ascii="Times New Roman" w:hAnsi="Times New Roman" w:cs="Times New Roman"/>
          <w:sz w:val="24"/>
          <w:szCs w:val="24"/>
        </w:rPr>
        <w:t>K.Kicior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(materiały w załączeniu do protokołu).</w:t>
      </w:r>
    </w:p>
    <w:p w:rsidR="00A21249" w:rsidRDefault="00A21249" w:rsidP="00A2124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Ad.5.Przygotowanie materiałów na sesję Rady Miejskiej.</w:t>
      </w:r>
    </w:p>
    <w:p w:rsidR="00544523" w:rsidRDefault="00544523" w:rsidP="005445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4523">
        <w:rPr>
          <w:rFonts w:ascii="Times New Roman" w:hAnsi="Times New Roman" w:cs="Times New Roman"/>
          <w:sz w:val="24"/>
          <w:szCs w:val="24"/>
        </w:rPr>
        <w:t>1)</w:t>
      </w:r>
      <w:r w:rsidRPr="00544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Uchwała w sprawie zmiany uchwały Budżetowej na rok 2017.</w:t>
      </w:r>
    </w:p>
    <w:p w:rsidR="00F347EB" w:rsidRDefault="00F347EB" w:rsidP="005445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przedstawiła wyjaśnienie.</w:t>
      </w:r>
    </w:p>
    <w:p w:rsidR="00F347EB" w:rsidRPr="00F347EB" w:rsidRDefault="00F347EB" w:rsidP="00F347EB">
      <w:pPr>
        <w:ind w:right="-142"/>
        <w:jc w:val="both"/>
        <w:rPr>
          <w:rFonts w:ascii="Times New Roman" w:hAnsi="Times New Roman"/>
          <w:sz w:val="24"/>
          <w:szCs w:val="24"/>
        </w:rPr>
      </w:pPr>
      <w:r w:rsidRPr="00F347EB">
        <w:rPr>
          <w:rFonts w:ascii="Times New Roman" w:hAnsi="Times New Roman"/>
          <w:sz w:val="24"/>
          <w:szCs w:val="24"/>
        </w:rPr>
        <w:t>W załączniku nr 1 Planowane dochody budżetu wprowadza się następujące zmiany dochodów: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sz w:val="24"/>
          <w:szCs w:val="24"/>
        </w:rPr>
        <w:t xml:space="preserve">- w rozdziale 01010 infrastruktura wodociągowa i </w:t>
      </w:r>
      <w:proofErr w:type="spellStart"/>
      <w:r w:rsidRPr="00F347EB">
        <w:rPr>
          <w:rFonts w:ascii="Times New Roman" w:hAnsi="Times New Roman" w:cs="Times New Roman"/>
          <w:sz w:val="24"/>
          <w:szCs w:val="24"/>
        </w:rPr>
        <w:t>sanitacyjna</w:t>
      </w:r>
      <w:proofErr w:type="spellEnd"/>
      <w:r w:rsidRPr="00F347EB">
        <w:rPr>
          <w:rFonts w:ascii="Times New Roman" w:hAnsi="Times New Roman" w:cs="Times New Roman"/>
          <w:sz w:val="24"/>
          <w:szCs w:val="24"/>
        </w:rPr>
        <w:t xml:space="preserve"> wsi kwotę 17 900 zł z tytułu podpisanych umów na udział w budowie wodociągów w miejscowościach Odechowiec, Kazimierówka oraz Skaryszew ul. Cicha i Zachodnia; finasowanie zadań inwestycyjnych w całości ze środków własnych wprowadzono w uchwale z dnia 31 sierpnia 2017r.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sz w:val="24"/>
          <w:szCs w:val="24"/>
        </w:rPr>
        <w:t>- w rozdziale 75023 Urzędy gmin – kwotę 20 038 zł tytułem refundacji od innych jednostek za noty i refaktury za utrzymanie programów komputerowych, energię elektryczną, telefony;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sz w:val="24"/>
          <w:szCs w:val="24"/>
        </w:rPr>
        <w:t>- w rozdziale 75095 pozostałą działalność – kwotę 19 926 zł – refundacja poniesionych w roku ubiegłym wydatków na sfinansowanie „Opracowania Programu Rewitalizacji dla Gminy Skaryszew” – zgodnie z umową nr WWR-3.440.2-1/2016-02;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sz w:val="24"/>
          <w:szCs w:val="24"/>
        </w:rPr>
        <w:t>- w rozdziale 75801 – część oświatowa subwencji ogólnej – zwiększenie o kwotę 69 946 zł subwencji z rezerwy części oświatowej (wzrost zadań szkolnych i pozaszkolnych) – decyzja MF nr ST5.4750.14.2017.23g;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sz w:val="24"/>
          <w:szCs w:val="24"/>
        </w:rPr>
        <w:lastRenderedPageBreak/>
        <w:t>- w rozdziale 75814 – różne rozliczenia – kwotę 132 664 zł z tytułu zwrotu części wydatków wykonanych w ramach funduszu sołeckiego w 2016r., w tym kwota 81 236 zł z tytułu wydatków bieżących i kwota 51 428 zł z tytułu wydatków majątkowych – decyzja MUW nr FIN-I.3111.13.5.2017;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sz w:val="24"/>
          <w:szCs w:val="24"/>
        </w:rPr>
        <w:t>- w rozdziale 90013 schroniska dla zwierząt dokonano zmiany klasyfikacji budżetowej dochodów w kwocie 39 000 zł z paragrafu 097 wpływy z różnych dochodów na paragraf 083 wpływy z usług;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sz w:val="24"/>
          <w:szCs w:val="24"/>
        </w:rPr>
        <w:t>W rozdziale 92605 pozostałe zadania w zakresie kultury – kwotę 3 500 zł wpłata od mieszkańców sołectwa Kobylany na dofinansowanie zakupu kosiarki do pielęgnacji boiska;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>Łączna kwota zwiększenia dochodów wynosi 263 974 zł.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>W załączniku nr 2 Planowane wydatki budżetu, Załączniku nr 3 planowane wydatki majątkowe oraz Załącznika nr 4 - Planowane wydatki na przedsięwzięcia realizowane w ramach Funduszu Sołeckiego wprowadza się następujące zmiany: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>- w rozdziale 60016</w:t>
      </w:r>
      <w:r w:rsidRPr="00F347EB">
        <w:rPr>
          <w:rFonts w:ascii="Times New Roman" w:hAnsi="Times New Roman" w:cs="Times New Roman"/>
          <w:sz w:val="24"/>
          <w:szCs w:val="24"/>
        </w:rPr>
        <w:t xml:space="preserve">  – drogi publiczne gminne zwiększa się planowane wydatki na bieżące utrzymanie dróg o kwotę 3 000 zł – zmiana wynika ze zmiany uchwały sołeckiej wsi Edwardów; W wydatkach majątkowych zmniejszono planowane wydatki na zadanie inwestycyjne „”Budowa drogi Odechów „Gawroniec” – Wólka Twarogowa o kwotę 340 000 zł przenosząc ją na zadanie „Budowa dróg w miejsc. Kłonowiec Koracz – II etap”, wprowadza się nowe zadanie „Przebudowa odwodnienia ul. </w:t>
      </w:r>
      <w:r w:rsidR="00A960D3">
        <w:rPr>
          <w:rFonts w:ascii="Times New Roman" w:hAnsi="Times New Roman" w:cs="Times New Roman"/>
          <w:sz w:val="24"/>
          <w:szCs w:val="24"/>
        </w:rPr>
        <w:t>Żeromskiego</w:t>
      </w:r>
      <w:bookmarkStart w:id="0" w:name="_GoBack"/>
      <w:bookmarkEnd w:id="0"/>
      <w:r w:rsidRPr="00F347EB">
        <w:rPr>
          <w:rFonts w:ascii="Times New Roman" w:hAnsi="Times New Roman" w:cs="Times New Roman"/>
          <w:sz w:val="24"/>
          <w:szCs w:val="24"/>
        </w:rPr>
        <w:t xml:space="preserve"> w Skaryszewie” i ustala się limit w kwocie 15 000 zł, zmniejsza się o kwotę 237 000 zł planowane wydatki na zadanie „Remont nawierzchni drogi gminnej Niwa Odechowska – Wólka Twarogowa, środki przeznacza się na zadanie „Remont nawierzchni drogi gminnej Chomentów Puszcz – Wilczna;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>- w rozdziale 75022</w:t>
      </w:r>
      <w:r w:rsidRPr="00F347EB">
        <w:rPr>
          <w:rFonts w:ascii="Times New Roman" w:hAnsi="Times New Roman" w:cs="Times New Roman"/>
          <w:sz w:val="24"/>
          <w:szCs w:val="24"/>
        </w:rPr>
        <w:t xml:space="preserve"> Rady gmin – zwiększa się o kwotę 15 000 zł planowane wydatki na diety;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>- w rozdziale 75023</w:t>
      </w:r>
      <w:r w:rsidRPr="00F347EB">
        <w:rPr>
          <w:rFonts w:ascii="Times New Roman" w:hAnsi="Times New Roman" w:cs="Times New Roman"/>
          <w:sz w:val="24"/>
          <w:szCs w:val="24"/>
        </w:rPr>
        <w:t xml:space="preserve"> Urzędy gmin – zwiększa się planowane wydatki na wynagrodzenia o kwotę 23 968 zł oraz o kwotę 22 182 zł na zakup usług pozostałych (kwota 20 038 zł z dochodów oraz 2 144 zł ze zmniejszenia wydatków majątkowych); zmniejsza się wydatki majątkowe na zakupy inwestycyjne o kwotę 2 144 zł – zakupy zostały zrealizowane;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>- w rozdziale 75085</w:t>
      </w:r>
      <w:r w:rsidRPr="00F347EB">
        <w:rPr>
          <w:rFonts w:ascii="Times New Roman" w:hAnsi="Times New Roman" w:cs="Times New Roman"/>
          <w:sz w:val="24"/>
          <w:szCs w:val="24"/>
        </w:rPr>
        <w:t xml:space="preserve"> wspólna obsługa JST – zwiększa się o kwotę 67 380 zł planowane wydatki na wynagrodzenia i pochodne; równocześnie dokonano zmniejszenia planowanych wydatków na zakup sprzętu komputerowego w kwocie 2 131 zł, przenosząc tą kwotę na wydatki bieżące;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>- w rozdziale 75095</w:t>
      </w:r>
      <w:r w:rsidRPr="00F347EB">
        <w:rPr>
          <w:rFonts w:ascii="Times New Roman" w:hAnsi="Times New Roman" w:cs="Times New Roman"/>
          <w:sz w:val="24"/>
          <w:szCs w:val="24"/>
        </w:rPr>
        <w:t xml:space="preserve"> pozostała działalność zwiększa się planowane wydatki na wynagrodzenia osób zatrudnionych w ramach robót publicznych ora 1 stażysty (na okres 3 m-</w:t>
      </w:r>
      <w:proofErr w:type="spellStart"/>
      <w:r w:rsidRPr="00F347EB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F347EB">
        <w:rPr>
          <w:rFonts w:ascii="Times New Roman" w:hAnsi="Times New Roman" w:cs="Times New Roman"/>
          <w:sz w:val="24"/>
          <w:szCs w:val="24"/>
        </w:rPr>
        <w:t>);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>- w rozdziale 75412</w:t>
      </w:r>
      <w:r w:rsidRPr="00F347EB">
        <w:rPr>
          <w:rFonts w:ascii="Times New Roman" w:hAnsi="Times New Roman" w:cs="Times New Roman"/>
          <w:sz w:val="24"/>
          <w:szCs w:val="24"/>
        </w:rPr>
        <w:t xml:space="preserve"> Ochotnicze straże pożarne – zwiększa się wydatki w formie dotacji o kwotę łącznie 29 142 zł na dofinansowanie zakupów sprzętu i wyposażenia osobistego dla OSP w Gębarzowie, Wólce Twarogowej, Hucie Skaryszewskiej, Dzierzkówku i Odechowie; Wymienione jednostki otrzymały dotację z MSWiA;  dokonano przeniesienia kwoty 3 500 zł z zadania realizowane ze środków sołeckich „zakup wyposażenia do remizo-świetlicy w Kobylanach” na nowe zadanie „Montaż instalacji alarmowej w budynku remizo-świetlicy w Kobylanach” – zgodnie ze zmianą uchwały sołectwa Kobylany;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>- w rozdziale 80150</w:t>
      </w:r>
      <w:r w:rsidRPr="00F347EB">
        <w:rPr>
          <w:rFonts w:ascii="Times New Roman" w:hAnsi="Times New Roman" w:cs="Times New Roman"/>
          <w:sz w:val="24"/>
          <w:szCs w:val="24"/>
        </w:rPr>
        <w:t xml:space="preserve"> realizacja zadań wymagających stosowania specjalnej organizacji nauki (…) zwiększa się planowane wydatki na wynagrodzenia o kwotę 69 946 zł (otrzymana zwiększona subwencja oświatowa);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 xml:space="preserve">- w rozdziale 85295 </w:t>
      </w:r>
      <w:r w:rsidRPr="00F347EB">
        <w:rPr>
          <w:rFonts w:ascii="Times New Roman" w:hAnsi="Times New Roman" w:cs="Times New Roman"/>
          <w:sz w:val="24"/>
          <w:szCs w:val="24"/>
        </w:rPr>
        <w:t>pozostała działalność dokonano zmiany klasyfikacji budżetowej wydatków projekt UE „Skutecznie i efektywnie”;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lastRenderedPageBreak/>
        <w:t>- w rozdziale 90015</w:t>
      </w:r>
      <w:r w:rsidRPr="00F347EB">
        <w:rPr>
          <w:rFonts w:ascii="Times New Roman" w:hAnsi="Times New Roman" w:cs="Times New Roman"/>
          <w:sz w:val="24"/>
          <w:szCs w:val="24"/>
        </w:rPr>
        <w:t xml:space="preserve"> oświetlenie ulic, placów i dróg zmniejszono o kwotę 137 000 zł planowane wydatki na zadanie inwestycyjne „Budowa oświetlenia drogowego wzdłuż drogi krajowej nr 9 w Makowcu i ul. Radomskiej w Skaryszewie” przenosząc środki na zadanie „Remont nawierzchni drogi gminnej Chomentów Puszcz – Wilczna;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>- w rozdziale 90095</w:t>
      </w:r>
      <w:r w:rsidRPr="00F347EB">
        <w:rPr>
          <w:rFonts w:ascii="Times New Roman" w:hAnsi="Times New Roman" w:cs="Times New Roman"/>
          <w:sz w:val="24"/>
          <w:szCs w:val="24"/>
        </w:rPr>
        <w:t xml:space="preserve"> pozostała działalność dokonano zmiany klasyfikacji budżetowej środków własnych będących środkami sołeckimi z § 6060 na §6050 – kwota zmiany 15 226 zł. Zmiana dotyczy zadania „Rozbudowa infrastruktury rekreacyjnej na terenie gminy Skaryszew poprzez budowę placów zabaw w m. Anielin i Gębarzów oraz budowę siłowni plenerowej w miejsc. Odechów”. 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 xml:space="preserve">- w rozdziale 92105 </w:t>
      </w:r>
      <w:r w:rsidRPr="00F347EB">
        <w:rPr>
          <w:rFonts w:ascii="Times New Roman" w:hAnsi="Times New Roman" w:cs="Times New Roman"/>
          <w:sz w:val="24"/>
          <w:szCs w:val="24"/>
        </w:rPr>
        <w:t>pozostałe zadania w zakresie kultury – zmniejsza się o kwotę 3 000 zł planowane wydatki na zadanie realizowane z funduszu sołeckiego wsi Wólka Twarogowa „remont kapliczki przydrożnej wpisanej do gminnego rejestru zabytków położonej przy drodze powiatowej”. Środki przeznaczono na bieżące utrzymanie dróg (zmiana uchwały sołeckiej).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>- w rozdziale 92605</w:t>
      </w:r>
      <w:r w:rsidRPr="00F347EB">
        <w:rPr>
          <w:rFonts w:ascii="Times New Roman" w:hAnsi="Times New Roman" w:cs="Times New Roman"/>
          <w:sz w:val="24"/>
          <w:szCs w:val="24"/>
        </w:rPr>
        <w:t xml:space="preserve"> pozostałe zadania w zakresie kultury fizycznej – zwiększono planowane wydatki na zakup kosiarki do pielęgnacji boiska sportowego w miejsc. Kobylany. Kwota zwiększenia wynika 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 xml:space="preserve">W Załączniku nr 4 - Planowane wydatki na przedsięwzięcia realizowane w ramach Funduszu Sołeckiego – </w:t>
      </w:r>
      <w:r w:rsidRPr="00F347EB">
        <w:rPr>
          <w:rFonts w:ascii="Times New Roman" w:hAnsi="Times New Roman" w:cs="Times New Roman"/>
          <w:sz w:val="24"/>
          <w:szCs w:val="24"/>
        </w:rPr>
        <w:t>dokonano zmiany zadań realizowanych w ramach funduszu sołeckiego: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 xml:space="preserve">Makowiec </w:t>
      </w:r>
      <w:r w:rsidRPr="00F347EB">
        <w:rPr>
          <w:rFonts w:ascii="Times New Roman" w:hAnsi="Times New Roman" w:cs="Times New Roman"/>
          <w:sz w:val="24"/>
          <w:szCs w:val="24"/>
        </w:rPr>
        <w:t>– rezygnacja z wykonania progów zwalniających na drogach gminnych sołectwa Makowiec, wprowadzono utwardzenie kruszywem i żwirem dróg gminnych ul. Pogodnej, Uroczej i przedłużenie ul. A. Krajowej - zgodnie z uchwałą sołecką.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>Huta Skaryszewska</w:t>
      </w:r>
      <w:r w:rsidRPr="00F347EB">
        <w:rPr>
          <w:rFonts w:ascii="Times New Roman" w:hAnsi="Times New Roman" w:cs="Times New Roman"/>
          <w:sz w:val="24"/>
          <w:szCs w:val="24"/>
        </w:rPr>
        <w:t xml:space="preserve"> – wprowadzono szczegółową nazwę zadania p. n. „Remont ogrodzenia oraz remont podjazdu do budynku OSP w Skaryszewie”   zgodnie z uchwałą sołecką i nazwą zadania objętego zleceniem.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sz w:val="24"/>
          <w:szCs w:val="24"/>
        </w:rPr>
        <w:t xml:space="preserve">Klasyfikacja budżetowa obu zmian pozostaje bez zmiany. 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47EB">
        <w:rPr>
          <w:rFonts w:ascii="Times New Roman" w:hAnsi="Times New Roman" w:cs="Times New Roman"/>
          <w:b/>
          <w:sz w:val="24"/>
          <w:szCs w:val="24"/>
        </w:rPr>
        <w:t xml:space="preserve">W załączniku nr 5 Plan przychodów i kosztów zakładu budżetowego </w:t>
      </w:r>
      <w:r w:rsidRPr="00F347EB">
        <w:rPr>
          <w:rFonts w:ascii="Times New Roman" w:hAnsi="Times New Roman" w:cs="Times New Roman"/>
          <w:sz w:val="24"/>
          <w:szCs w:val="24"/>
        </w:rPr>
        <w:t>dokonano – na wniosek Dyrektora - zmiany planu przychodów i kosztów – kwota zmiany 126.000 zł. Zmiana wynika z otrzymania od gminy zlecenia na wykonanie odcinków wodociągów i przyłączy na terenie gminy.</w:t>
      </w:r>
    </w:p>
    <w:p w:rsidR="00F347EB" w:rsidRPr="00F347EB" w:rsidRDefault="00F347EB" w:rsidP="00F347E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4523" w:rsidRDefault="00544523" w:rsidP="005445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-3,p -0, w – 0.</w:t>
      </w:r>
    </w:p>
    <w:p w:rsidR="00544523" w:rsidRDefault="00544523" w:rsidP="005445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Uchwała w sprawie zmian Wieloletniej Prognozy Finansowej Gminy Skaryszew na lata 2017-2024.</w:t>
      </w:r>
    </w:p>
    <w:p w:rsidR="00544523" w:rsidRDefault="00544523" w:rsidP="005445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w–0.</w:t>
      </w:r>
    </w:p>
    <w:p w:rsidR="00544523" w:rsidRDefault="00544523" w:rsidP="005445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Uchwała w sprawie obniżenia średniej ceny skupu żyta dla określenia podatku rolnego.</w:t>
      </w:r>
    </w:p>
    <w:p w:rsidR="00544523" w:rsidRDefault="00544523" w:rsidP="0054452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w–0.</w:t>
      </w:r>
    </w:p>
    <w:p w:rsidR="00544523" w:rsidRDefault="00092352" w:rsidP="000923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44523">
        <w:rPr>
          <w:rFonts w:ascii="Times New Roman" w:hAnsi="Times New Roman" w:cs="Times New Roman"/>
          <w:sz w:val="24"/>
          <w:szCs w:val="24"/>
        </w:rPr>
        <w:t>Uchwała w sprawie określenia wysokości stawek podatku od nieruchomości.</w:t>
      </w:r>
    </w:p>
    <w:p w:rsidR="00092352" w:rsidRDefault="00092352" w:rsidP="000923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</w:t>
      </w:r>
      <w:r w:rsidR="00681A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523" w:rsidRDefault="00681A86" w:rsidP="00681A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44523">
        <w:rPr>
          <w:rFonts w:ascii="Times New Roman" w:hAnsi="Times New Roman" w:cs="Times New Roman"/>
          <w:sz w:val="24"/>
          <w:szCs w:val="24"/>
        </w:rPr>
        <w:t>Uchwała w sprawie zwolnień od podatku od nieruchomości.</w:t>
      </w:r>
    </w:p>
    <w:p w:rsidR="00681A86" w:rsidRDefault="00681A86" w:rsidP="00681A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w–1.</w:t>
      </w:r>
    </w:p>
    <w:p w:rsidR="00681A86" w:rsidRDefault="00681A86" w:rsidP="00681A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544523">
        <w:rPr>
          <w:rFonts w:ascii="Times New Roman" w:hAnsi="Times New Roman" w:cs="Times New Roman"/>
          <w:sz w:val="24"/>
          <w:szCs w:val="24"/>
        </w:rPr>
        <w:t>Uchwała w sprawie ustalenia wysokości stawek podatku od środków transportowych.</w:t>
      </w:r>
    </w:p>
    <w:p w:rsidR="00681A86" w:rsidRDefault="00681A86" w:rsidP="00681A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wyjaśnił, że w uchwale tej proponowana jest obniżka stawek o 30% dot. stawek podatkowych dla pojazdów pneumatycznych lub uznanym za równoważne. </w:t>
      </w:r>
      <w:r w:rsidR="004D6A93">
        <w:rPr>
          <w:rFonts w:ascii="Times New Roman" w:hAnsi="Times New Roman" w:cs="Times New Roman"/>
          <w:sz w:val="24"/>
          <w:szCs w:val="24"/>
        </w:rPr>
        <w:t xml:space="preserve">Skutek finansowy ok.200 000zł mniejsze wpływy do budżetu. Zmniejsza się corocznie wysokość kwot zaległych. </w:t>
      </w:r>
      <w:r>
        <w:rPr>
          <w:rFonts w:ascii="Times New Roman" w:hAnsi="Times New Roman" w:cs="Times New Roman"/>
          <w:sz w:val="24"/>
          <w:szCs w:val="24"/>
        </w:rPr>
        <w:t>Stawkami tymi jest obciążona znaczna większość pojazdów zarejestrowanych w Gminie Skaryszew.</w:t>
      </w:r>
      <w:r w:rsidR="004D6A93">
        <w:rPr>
          <w:rFonts w:ascii="Times New Roman" w:hAnsi="Times New Roman" w:cs="Times New Roman"/>
          <w:sz w:val="24"/>
          <w:szCs w:val="24"/>
        </w:rPr>
        <w:t xml:space="preserve"> Z przeprowadzonej analizy wpośród Gmin sąsiadujących obowiązujące stawki od środków transportowych są w Gminie Skaryszew najwyższe stąd propozycja ich </w:t>
      </w:r>
      <w:r w:rsidR="004D6A93">
        <w:rPr>
          <w:rFonts w:ascii="Times New Roman" w:hAnsi="Times New Roman" w:cs="Times New Roman"/>
          <w:sz w:val="24"/>
          <w:szCs w:val="24"/>
        </w:rPr>
        <w:lastRenderedPageBreak/>
        <w:t>obniżenia. Na terenie Gminy Skaryszew prowadzi działalność przewozową lub inną z wykorzystaniem własnych środków transportowych 97 podmiotów w tym 10 i więcej pojazdów – 12 podmiotów (261 pojazdów). W 2017r. 3 podmioty przerejestrowały pojazdy do innych gmin.</w:t>
      </w:r>
    </w:p>
    <w:p w:rsidR="004D6A93" w:rsidRDefault="004D6A93" w:rsidP="004D6A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w–1.</w:t>
      </w:r>
    </w:p>
    <w:p w:rsidR="00544523" w:rsidRDefault="004D6A93" w:rsidP="004D6A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544523">
        <w:rPr>
          <w:rFonts w:ascii="Times New Roman" w:hAnsi="Times New Roman" w:cs="Times New Roman"/>
          <w:sz w:val="24"/>
          <w:szCs w:val="24"/>
        </w:rPr>
        <w:t>Uchwała w sprawie zmiany uchwały w sprawie ustalenia wzorów formularzy informacji i deklaracji podatkowych.</w:t>
      </w:r>
    </w:p>
    <w:p w:rsidR="004D6A93" w:rsidRDefault="004D6A93" w:rsidP="004D6A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w–1.</w:t>
      </w:r>
    </w:p>
    <w:p w:rsidR="00544523" w:rsidRDefault="004D6A93" w:rsidP="004D6A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544523">
        <w:rPr>
          <w:rFonts w:ascii="Times New Roman" w:hAnsi="Times New Roman" w:cs="Times New Roman"/>
          <w:sz w:val="24"/>
          <w:szCs w:val="24"/>
        </w:rPr>
        <w:t xml:space="preserve">Uchwała zmieniająca uchwałę w sprawie uchwalenia Statutu Gminy Skaryszew. </w:t>
      </w:r>
    </w:p>
    <w:p w:rsidR="004D6A93" w:rsidRDefault="004D6A93" w:rsidP="004D6A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w–1.</w:t>
      </w:r>
    </w:p>
    <w:p w:rsidR="00544523" w:rsidRDefault="004D6A93" w:rsidP="004D6A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544523">
        <w:rPr>
          <w:rFonts w:ascii="Times New Roman" w:hAnsi="Times New Roman" w:cs="Times New Roman"/>
          <w:sz w:val="24"/>
          <w:szCs w:val="24"/>
        </w:rPr>
        <w:t>Uchwała w sprawie uchwalenia Rocznego Programu Współpracy Miasta i Gminy Skaryszew z Organizacjami Pozarządowymi oraz innymi podmiotami prowadzącymi działalność pożytku publicznego na rok 2018.</w:t>
      </w:r>
    </w:p>
    <w:p w:rsidR="004D6A93" w:rsidRDefault="004D6A93" w:rsidP="004D6A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w–1.</w:t>
      </w:r>
    </w:p>
    <w:p w:rsidR="00544523" w:rsidRDefault="004D6A93" w:rsidP="004D6A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544523" w:rsidRPr="005B5748">
        <w:rPr>
          <w:rFonts w:ascii="Times New Roman" w:hAnsi="Times New Roman" w:cs="Times New Roman"/>
          <w:sz w:val="24"/>
          <w:szCs w:val="24"/>
        </w:rPr>
        <w:t xml:space="preserve">Uchwała </w:t>
      </w:r>
      <w:r w:rsidR="00544523">
        <w:rPr>
          <w:rFonts w:ascii="Times New Roman" w:hAnsi="Times New Roman" w:cs="Times New Roman"/>
          <w:sz w:val="24"/>
          <w:szCs w:val="24"/>
        </w:rPr>
        <w:t xml:space="preserve">w sprawie wyrażenia zgody na zrzeczenie się w całości odszkodowania za nieruchomość, która stała się z mocy prawa własnością Skarbu Państwa w związku z planowaną realizacją inwestycji celu publicznego pod nazwą „Rozbudowa drogi krajowej nr 9 w zakresie budowy ścieżki pieszo-rowerowej na odcinku od </w:t>
      </w:r>
      <w:proofErr w:type="spellStart"/>
      <w:r w:rsidR="00544523">
        <w:rPr>
          <w:rFonts w:ascii="Times New Roman" w:hAnsi="Times New Roman" w:cs="Times New Roman"/>
          <w:sz w:val="24"/>
          <w:szCs w:val="24"/>
        </w:rPr>
        <w:t>ul.Osiedlowej</w:t>
      </w:r>
      <w:proofErr w:type="spellEnd"/>
      <w:r w:rsidR="00544523">
        <w:rPr>
          <w:rFonts w:ascii="Times New Roman" w:hAnsi="Times New Roman" w:cs="Times New Roman"/>
          <w:sz w:val="24"/>
          <w:szCs w:val="24"/>
        </w:rPr>
        <w:t xml:space="preserve"> w Makowcu do istniejącego chodnika w miejscowości Skaryszew (od km 12+988 do km 16+050). 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w–1.</w:t>
      </w:r>
    </w:p>
    <w:p w:rsidR="00544523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544523" w:rsidRPr="005B5748">
        <w:rPr>
          <w:rFonts w:ascii="Times New Roman" w:hAnsi="Times New Roman" w:cs="Times New Roman"/>
          <w:sz w:val="24"/>
          <w:szCs w:val="24"/>
        </w:rPr>
        <w:t xml:space="preserve">Uchwała w sprawie </w:t>
      </w:r>
      <w:r w:rsidR="00544523">
        <w:rPr>
          <w:rFonts w:ascii="Times New Roman" w:hAnsi="Times New Roman" w:cs="Times New Roman"/>
          <w:sz w:val="24"/>
          <w:szCs w:val="24"/>
        </w:rPr>
        <w:t xml:space="preserve">Regulaminu utrzymania czystości i porządku na terenie Miasta i Gminy Skaryszew. 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w–1.</w:t>
      </w:r>
    </w:p>
    <w:p w:rsidR="00544523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544523" w:rsidRPr="005B5748">
        <w:rPr>
          <w:rFonts w:ascii="Times New Roman" w:hAnsi="Times New Roman" w:cs="Times New Roman"/>
          <w:sz w:val="24"/>
          <w:szCs w:val="24"/>
        </w:rPr>
        <w:t xml:space="preserve">Uchwała w sprawie </w:t>
      </w:r>
      <w:r w:rsidR="00544523">
        <w:rPr>
          <w:rFonts w:ascii="Times New Roman" w:hAnsi="Times New Roman" w:cs="Times New Roman"/>
          <w:sz w:val="24"/>
          <w:szCs w:val="24"/>
        </w:rPr>
        <w:t>określenia szczegółowego sposobu i zakresu świadczenia usług w zakresie odbierania odpadów komunalnych od właścicieli nieruchomości i zagospodarowania tych odpadów.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w–1.</w:t>
      </w:r>
    </w:p>
    <w:p w:rsidR="00544523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544523">
        <w:rPr>
          <w:rFonts w:ascii="Times New Roman" w:hAnsi="Times New Roman" w:cs="Times New Roman"/>
          <w:sz w:val="24"/>
          <w:szCs w:val="24"/>
        </w:rPr>
        <w:t xml:space="preserve">Uchwała w sprawie stwierdzenia przekształcenia dotychczasowej sześcioletniej Publicznej Szkoły Podstawowej </w:t>
      </w:r>
      <w:proofErr w:type="spellStart"/>
      <w:r w:rsidR="00544523">
        <w:rPr>
          <w:rFonts w:ascii="Times New Roman" w:hAnsi="Times New Roman" w:cs="Times New Roman"/>
          <w:sz w:val="24"/>
          <w:szCs w:val="24"/>
        </w:rPr>
        <w:t>im.Orląt</w:t>
      </w:r>
      <w:proofErr w:type="spellEnd"/>
      <w:r w:rsidR="00544523">
        <w:rPr>
          <w:rFonts w:ascii="Times New Roman" w:hAnsi="Times New Roman" w:cs="Times New Roman"/>
          <w:sz w:val="24"/>
          <w:szCs w:val="24"/>
        </w:rPr>
        <w:t xml:space="preserve"> Lwowskich w Skaryszewie w ośmioletnią Publiczną Szkołę Podstawową </w:t>
      </w:r>
      <w:proofErr w:type="spellStart"/>
      <w:r w:rsidR="00544523">
        <w:rPr>
          <w:rFonts w:ascii="Times New Roman" w:hAnsi="Times New Roman" w:cs="Times New Roman"/>
          <w:sz w:val="24"/>
          <w:szCs w:val="24"/>
        </w:rPr>
        <w:t>im.Orląt</w:t>
      </w:r>
      <w:proofErr w:type="spellEnd"/>
      <w:r w:rsidR="00544523">
        <w:rPr>
          <w:rFonts w:ascii="Times New Roman" w:hAnsi="Times New Roman" w:cs="Times New Roman"/>
          <w:sz w:val="24"/>
          <w:szCs w:val="24"/>
        </w:rPr>
        <w:t xml:space="preserve"> Lwowskich w Skaryszewie.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w–1.</w:t>
      </w:r>
    </w:p>
    <w:p w:rsidR="00544523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544523">
        <w:rPr>
          <w:rFonts w:ascii="Times New Roman" w:hAnsi="Times New Roman" w:cs="Times New Roman"/>
          <w:sz w:val="24"/>
          <w:szCs w:val="24"/>
        </w:rPr>
        <w:t xml:space="preserve">Uchwała w sprawie stwierdzenia przekształcenia dotychczasowej sześcioletniej Publicznej Szkoły Podstawowej </w:t>
      </w:r>
      <w:proofErr w:type="spellStart"/>
      <w:r w:rsidR="00544523">
        <w:rPr>
          <w:rFonts w:ascii="Times New Roman" w:hAnsi="Times New Roman" w:cs="Times New Roman"/>
          <w:sz w:val="24"/>
          <w:szCs w:val="24"/>
        </w:rPr>
        <w:t>im.Kornela</w:t>
      </w:r>
      <w:proofErr w:type="spellEnd"/>
      <w:r w:rsidR="00544523">
        <w:rPr>
          <w:rFonts w:ascii="Times New Roman" w:hAnsi="Times New Roman" w:cs="Times New Roman"/>
          <w:sz w:val="24"/>
          <w:szCs w:val="24"/>
        </w:rPr>
        <w:t xml:space="preserve"> Makuszyńskiego w Makowie w ośmioletnią Publiczną Szkołę Podstawową </w:t>
      </w:r>
      <w:proofErr w:type="spellStart"/>
      <w:r w:rsidR="00544523">
        <w:rPr>
          <w:rFonts w:ascii="Times New Roman" w:hAnsi="Times New Roman" w:cs="Times New Roman"/>
          <w:sz w:val="24"/>
          <w:szCs w:val="24"/>
        </w:rPr>
        <w:t>im.Kornela</w:t>
      </w:r>
      <w:proofErr w:type="spellEnd"/>
      <w:r w:rsidR="00544523">
        <w:rPr>
          <w:rFonts w:ascii="Times New Roman" w:hAnsi="Times New Roman" w:cs="Times New Roman"/>
          <w:sz w:val="24"/>
          <w:szCs w:val="24"/>
        </w:rPr>
        <w:t xml:space="preserve"> Makuszyńskiego w Makowie.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w–1.</w:t>
      </w:r>
    </w:p>
    <w:p w:rsidR="00544523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544523">
        <w:rPr>
          <w:rFonts w:ascii="Times New Roman" w:hAnsi="Times New Roman" w:cs="Times New Roman"/>
          <w:sz w:val="24"/>
          <w:szCs w:val="24"/>
        </w:rPr>
        <w:t>Uchwała w sprawie stwierdzenia przekształcenia dotychczasowej sześcioletniej Publicznej Szkoły Podstawowej w Chomentowie Puszcz w ośmioletnią Publiczną Szkołę Podstawową w  Chomentowie Puszcz.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w–1.</w:t>
      </w:r>
    </w:p>
    <w:p w:rsidR="00544523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544523">
        <w:rPr>
          <w:rFonts w:ascii="Times New Roman" w:hAnsi="Times New Roman" w:cs="Times New Roman"/>
          <w:sz w:val="24"/>
          <w:szCs w:val="24"/>
        </w:rPr>
        <w:t>Uchwała w sprawie stwierdzenia przekształcenia dotychczasowej sześcioletniej Publicznej Szkoły Podstawowej w Dzierzkówku Starym w ośmioletnią Publiczną Szkołę Podstawową w  Dzierzkówku Starym.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w–1.</w:t>
      </w:r>
    </w:p>
    <w:p w:rsidR="00544523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544523">
        <w:rPr>
          <w:rFonts w:ascii="Times New Roman" w:hAnsi="Times New Roman" w:cs="Times New Roman"/>
          <w:sz w:val="24"/>
          <w:szCs w:val="24"/>
        </w:rPr>
        <w:t>Uchwała w sprawie stwierdzenia przekształcenia dotychczasowej sześcioletniej Publicznej Szkoły Podstawowej w Modrzejowicach w ośmioletnią Publiczną Szkołę Podstawową w  Modrzejowicach.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w–1.</w:t>
      </w:r>
    </w:p>
    <w:p w:rsidR="00544523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544523">
        <w:rPr>
          <w:rFonts w:ascii="Times New Roman" w:hAnsi="Times New Roman" w:cs="Times New Roman"/>
          <w:sz w:val="24"/>
          <w:szCs w:val="24"/>
        </w:rPr>
        <w:t xml:space="preserve">Uchwała w sprawie stwierdzenia przekształcenia dotychczasowej sześcioletniej Publicznej Szkoły Podstawowej </w:t>
      </w:r>
      <w:proofErr w:type="spellStart"/>
      <w:r w:rsidR="00544523">
        <w:rPr>
          <w:rFonts w:ascii="Times New Roman" w:hAnsi="Times New Roman" w:cs="Times New Roman"/>
          <w:sz w:val="24"/>
          <w:szCs w:val="24"/>
        </w:rPr>
        <w:t>im.Władysława</w:t>
      </w:r>
      <w:proofErr w:type="spellEnd"/>
      <w:r w:rsidR="00544523">
        <w:rPr>
          <w:rFonts w:ascii="Times New Roman" w:hAnsi="Times New Roman" w:cs="Times New Roman"/>
          <w:sz w:val="24"/>
          <w:szCs w:val="24"/>
        </w:rPr>
        <w:t xml:space="preserve"> Stanisława Reymonta w Odechowie w </w:t>
      </w:r>
      <w:r w:rsidR="00544523">
        <w:rPr>
          <w:rFonts w:ascii="Times New Roman" w:hAnsi="Times New Roman" w:cs="Times New Roman"/>
          <w:sz w:val="24"/>
          <w:szCs w:val="24"/>
        </w:rPr>
        <w:lastRenderedPageBreak/>
        <w:t xml:space="preserve">ośmioletnią Publiczną Szkołę Podstawową </w:t>
      </w:r>
      <w:proofErr w:type="spellStart"/>
      <w:r w:rsidR="00544523">
        <w:rPr>
          <w:rFonts w:ascii="Times New Roman" w:hAnsi="Times New Roman" w:cs="Times New Roman"/>
          <w:sz w:val="24"/>
          <w:szCs w:val="24"/>
        </w:rPr>
        <w:t>im.Władysława</w:t>
      </w:r>
      <w:proofErr w:type="spellEnd"/>
      <w:r w:rsidR="00544523">
        <w:rPr>
          <w:rFonts w:ascii="Times New Roman" w:hAnsi="Times New Roman" w:cs="Times New Roman"/>
          <w:sz w:val="24"/>
          <w:szCs w:val="24"/>
        </w:rPr>
        <w:t xml:space="preserve"> Stanisława Reymonta w Odechowie.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w–1.</w:t>
      </w:r>
    </w:p>
    <w:p w:rsidR="00544523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="00544523" w:rsidRPr="00037E49">
        <w:rPr>
          <w:rFonts w:ascii="Times New Roman" w:hAnsi="Times New Roman" w:cs="Times New Roman"/>
          <w:sz w:val="24"/>
          <w:szCs w:val="24"/>
        </w:rPr>
        <w:t xml:space="preserve">Uchwała w sprawie stwierdzenia przekształcenia dotychczasowej sześcioletniej Publicznej Szkoły Podstawowej </w:t>
      </w:r>
      <w:proofErr w:type="spellStart"/>
      <w:r w:rsidR="00544523" w:rsidRPr="00037E49">
        <w:rPr>
          <w:rFonts w:ascii="Times New Roman" w:hAnsi="Times New Roman" w:cs="Times New Roman"/>
          <w:sz w:val="24"/>
          <w:szCs w:val="24"/>
        </w:rPr>
        <w:t>im.Orła</w:t>
      </w:r>
      <w:proofErr w:type="spellEnd"/>
      <w:r w:rsidR="00544523" w:rsidRPr="00037E49">
        <w:rPr>
          <w:rFonts w:ascii="Times New Roman" w:hAnsi="Times New Roman" w:cs="Times New Roman"/>
          <w:sz w:val="24"/>
          <w:szCs w:val="24"/>
        </w:rPr>
        <w:t xml:space="preserve"> Białego w Sołtykowie w ośmioletnią Publiczną Szkołę Podstawową im. Orła Białego w Sołtykowie</w:t>
      </w:r>
      <w:r w:rsidR="00544523">
        <w:rPr>
          <w:rFonts w:ascii="Times New Roman" w:hAnsi="Times New Roman" w:cs="Times New Roman"/>
          <w:sz w:val="24"/>
          <w:szCs w:val="24"/>
        </w:rPr>
        <w:t>.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p-1, w–0.</w:t>
      </w:r>
    </w:p>
    <w:p w:rsidR="00544523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 w:rsidR="00544523">
        <w:rPr>
          <w:rFonts w:ascii="Times New Roman" w:hAnsi="Times New Roman" w:cs="Times New Roman"/>
          <w:sz w:val="24"/>
          <w:szCs w:val="24"/>
        </w:rPr>
        <w:t>Uchwała w sprawie wskazania imienia Publicznej Szkole Podstawowej w Makowcu.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Za-4, p-0, w–0.</w:t>
      </w:r>
    </w:p>
    <w:p w:rsidR="00544523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</w:t>
      </w:r>
      <w:r w:rsidR="00544523">
        <w:rPr>
          <w:rFonts w:ascii="Times New Roman" w:hAnsi="Times New Roman" w:cs="Times New Roman"/>
          <w:sz w:val="24"/>
          <w:szCs w:val="24"/>
        </w:rPr>
        <w:t xml:space="preserve">Uchwała w sprawie stwierdzenia przekształcenia dotychczasowego Zespołu Edukacji Gimnazjalnej i Podstawowej </w:t>
      </w:r>
      <w:proofErr w:type="spellStart"/>
      <w:r w:rsidR="00544523">
        <w:rPr>
          <w:rFonts w:ascii="Times New Roman" w:hAnsi="Times New Roman" w:cs="Times New Roman"/>
          <w:sz w:val="24"/>
          <w:szCs w:val="24"/>
        </w:rPr>
        <w:t>im.Kardynała</w:t>
      </w:r>
      <w:proofErr w:type="spellEnd"/>
      <w:r w:rsidR="00544523">
        <w:rPr>
          <w:rFonts w:ascii="Times New Roman" w:hAnsi="Times New Roman" w:cs="Times New Roman"/>
          <w:sz w:val="24"/>
          <w:szCs w:val="24"/>
        </w:rPr>
        <w:t xml:space="preserve"> Stefana Wyszyńskiego w Makowcu w ośmioletnią Publiczną Szkołę Podstawową im.</w:t>
      </w:r>
      <w:r w:rsidR="00544523" w:rsidRPr="00F53430">
        <w:rPr>
          <w:rFonts w:ascii="Times New Roman" w:hAnsi="Times New Roman" w:cs="Times New Roman"/>
          <w:sz w:val="24"/>
          <w:szCs w:val="24"/>
        </w:rPr>
        <w:t xml:space="preserve"> </w:t>
      </w:r>
      <w:r w:rsidR="00544523">
        <w:rPr>
          <w:rFonts w:ascii="Times New Roman" w:hAnsi="Times New Roman" w:cs="Times New Roman"/>
          <w:sz w:val="24"/>
          <w:szCs w:val="24"/>
        </w:rPr>
        <w:t>Kardynała Stefana Wyszyńskiego w Makowcu.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Za-4, p-0, w–0.</w:t>
      </w:r>
    </w:p>
    <w:p w:rsidR="00544523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 w:rsidR="00544523">
        <w:rPr>
          <w:rFonts w:ascii="Times New Roman" w:hAnsi="Times New Roman" w:cs="Times New Roman"/>
          <w:sz w:val="24"/>
          <w:szCs w:val="24"/>
        </w:rPr>
        <w:t xml:space="preserve">Uchwała w sprawie wprowadzenia zmian do uchwały w sprawie dostosowania sieci szkół podstawowych i gimnazjów do nowego ustroju szkolnego. 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w–0.</w:t>
      </w:r>
    </w:p>
    <w:p w:rsidR="00544523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r w:rsidR="00544523">
        <w:rPr>
          <w:rFonts w:ascii="Times New Roman" w:hAnsi="Times New Roman" w:cs="Times New Roman"/>
          <w:sz w:val="24"/>
          <w:szCs w:val="24"/>
        </w:rPr>
        <w:t xml:space="preserve">Uchwała zmieniająca uchwałę w sprawie sieci publicznych przedszkoli i oddziałów przedszkolnych w szkołach podstawowych prowadzonych przez Gminę Skaryszew. 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p.T.Madej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–zapytuje dlaczego podejmujemy uchwałę ze złym adresem.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p.b-strz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odp. </w:t>
      </w:r>
      <w:r w:rsidR="00F347E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po uzgodnieniach z Kuratorium, proponują aby nie komplikować jeszcze bardziej tej sprawy, zmieniony zostanie adres z chwilą przeniesienia przedszkola na ulicę Wojska Polskiego.  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w–0.</w:t>
      </w:r>
    </w:p>
    <w:p w:rsidR="00544523" w:rsidRPr="00037E49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</w:t>
      </w:r>
      <w:r w:rsidR="00544523">
        <w:rPr>
          <w:rFonts w:ascii="Times New Roman" w:hAnsi="Times New Roman" w:cs="Times New Roman"/>
          <w:sz w:val="24"/>
          <w:szCs w:val="24"/>
        </w:rPr>
        <w:t xml:space="preserve">Uchwała zmieniająca uchwałę w sprawie określenia w odniesieniu do jednostek organizacyjnych Gminy Skaryszew zaliczanych do sektora finansów publicznych, jednostki obsługującej i jednostek obsługiwanych oraz zakresu obowiązków powierzonych jednostce obsługującej w ramach wspólnej obsługi.    </w:t>
      </w:r>
    </w:p>
    <w:p w:rsidR="00B64320" w:rsidRDefault="00B64320" w:rsidP="00B643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Za-3, p-0, w–0.</w:t>
      </w:r>
    </w:p>
    <w:p w:rsidR="00F347EB" w:rsidRDefault="00F347EB" w:rsidP="00F347EB">
      <w:p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Ad.6. Sprawy różne.</w:t>
      </w:r>
    </w:p>
    <w:p w:rsidR="00F347EB" w:rsidRDefault="00F347EB" w:rsidP="00F347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p.L.Staszewska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-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roponuje, aby zamontować lampy oświetlenia ulicznego przed cmentarzem w Skaryszewie połączyć ulicę Chopina i Zachodnią Wykorzystać słupy z demontażu.   </w:t>
      </w:r>
    </w:p>
    <w:p w:rsidR="00F347EB" w:rsidRDefault="00F347EB" w:rsidP="00F347EB">
      <w:p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Ad.8.Zakończenie posiedzenia. </w:t>
      </w:r>
    </w:p>
    <w:p w:rsidR="00F347EB" w:rsidRDefault="00F347EB" w:rsidP="00F347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tym zakończono 41  posiedzenie Komisji Rewizyjnej. </w:t>
      </w:r>
    </w:p>
    <w:p w:rsidR="00F347EB" w:rsidRDefault="00F347EB" w:rsidP="00F347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47EB" w:rsidRDefault="00F347EB" w:rsidP="00F347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Protokołowała: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Przewodnicząca Komisji:</w:t>
      </w:r>
    </w:p>
    <w:p w:rsidR="00F347EB" w:rsidRDefault="00F347EB" w:rsidP="00F347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347EB" w:rsidRDefault="00F347EB" w:rsidP="00F347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Danuta Zięba</w:t>
      </w:r>
    </w:p>
    <w:p w:rsidR="00B6358E" w:rsidRPr="00544523" w:rsidRDefault="00B6358E">
      <w:pPr>
        <w:rPr>
          <w:rFonts w:ascii="Times New Roman" w:hAnsi="Times New Roman"/>
          <w:sz w:val="24"/>
          <w:szCs w:val="24"/>
        </w:rPr>
      </w:pPr>
    </w:p>
    <w:sectPr w:rsidR="00B6358E" w:rsidRPr="005445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9D" w:rsidRDefault="0073329D" w:rsidP="003A4942">
      <w:pPr>
        <w:spacing w:after="0" w:line="240" w:lineRule="auto"/>
      </w:pPr>
      <w:r>
        <w:separator/>
      </w:r>
    </w:p>
  </w:endnote>
  <w:endnote w:type="continuationSeparator" w:id="0">
    <w:p w:rsidR="0073329D" w:rsidRDefault="0073329D" w:rsidP="003A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9D" w:rsidRDefault="0073329D" w:rsidP="003A4942">
      <w:pPr>
        <w:spacing w:after="0" w:line="240" w:lineRule="auto"/>
      </w:pPr>
      <w:r>
        <w:separator/>
      </w:r>
    </w:p>
  </w:footnote>
  <w:footnote w:type="continuationSeparator" w:id="0">
    <w:p w:rsidR="0073329D" w:rsidRDefault="0073329D" w:rsidP="003A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38371"/>
      <w:docPartObj>
        <w:docPartGallery w:val="Page Numbers (Top of Page)"/>
        <w:docPartUnique/>
      </w:docPartObj>
    </w:sdtPr>
    <w:sdtEndPr/>
    <w:sdtContent>
      <w:p w:rsidR="003A4942" w:rsidRDefault="003A494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0D3">
          <w:rPr>
            <w:noProof/>
          </w:rPr>
          <w:t>2</w:t>
        </w:r>
        <w:r>
          <w:fldChar w:fldCharType="end"/>
        </w:r>
      </w:p>
    </w:sdtContent>
  </w:sdt>
  <w:p w:rsidR="003A4942" w:rsidRDefault="003A49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33A76"/>
    <w:multiLevelType w:val="hybridMultilevel"/>
    <w:tmpl w:val="76200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C080D"/>
    <w:multiLevelType w:val="hybridMultilevel"/>
    <w:tmpl w:val="2742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0B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235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942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93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523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5F0B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1A86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29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1249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60D3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20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33EA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47EB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9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4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94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4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9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9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4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94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4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9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D02F-1737-48C4-9764-FD8ED15D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1977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4</cp:revision>
  <cp:lastPrinted>2017-10-26T12:03:00Z</cp:lastPrinted>
  <dcterms:created xsi:type="dcterms:W3CDTF">2017-10-26T10:12:00Z</dcterms:created>
  <dcterms:modified xsi:type="dcterms:W3CDTF">2017-11-08T14:20:00Z</dcterms:modified>
</cp:coreProperties>
</file>