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84" w:rsidRDefault="00A43BDB" w:rsidP="00A26FB1">
      <w:pPr>
        <w:ind w:right="-567"/>
        <w:jc w:val="both"/>
        <w:rPr>
          <w:rFonts w:ascii="Arial Narrow" w:hAnsi="Arial Narrow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Pr="00276538">
        <w:rPr>
          <w:rFonts w:ascii="Arial Narrow" w:hAnsi="Arial Narrow" w:cs="Arial"/>
          <w:b/>
        </w:rPr>
        <w:t xml:space="preserve">                                                </w:t>
      </w:r>
    </w:p>
    <w:p w:rsidR="00185E84" w:rsidRDefault="00185E84" w:rsidP="00A26FB1">
      <w:pPr>
        <w:ind w:right="-567"/>
        <w:jc w:val="both"/>
        <w:rPr>
          <w:rFonts w:ascii="Arial Narrow" w:hAnsi="Arial Narrow" w:cs="Arial"/>
          <w:b/>
        </w:rPr>
      </w:pPr>
    </w:p>
    <w:p w:rsidR="00A43BDB" w:rsidRDefault="00A43BDB" w:rsidP="00185E84">
      <w:pPr>
        <w:ind w:left="4248" w:right="-567" w:firstLine="708"/>
        <w:jc w:val="both"/>
        <w:rPr>
          <w:rFonts w:ascii="Arial Narrow" w:hAnsi="Arial Narrow" w:cs="Arial"/>
          <w:b/>
          <w:i/>
        </w:rPr>
      </w:pPr>
      <w:r w:rsidRPr="00276538">
        <w:rPr>
          <w:rFonts w:ascii="Arial Narrow" w:hAnsi="Arial Narrow" w:cs="Arial"/>
          <w:b/>
        </w:rPr>
        <w:t xml:space="preserve">                                            </w:t>
      </w:r>
      <w:r w:rsidRPr="00276538">
        <w:rPr>
          <w:rFonts w:ascii="Arial Narrow" w:hAnsi="Arial Narrow" w:cs="Arial"/>
          <w:b/>
          <w:i/>
        </w:rPr>
        <w:t>PROJEKT</w:t>
      </w:r>
    </w:p>
    <w:p w:rsidR="00185E84" w:rsidRPr="00276538" w:rsidRDefault="00185E84" w:rsidP="00185E84">
      <w:pPr>
        <w:ind w:left="4248" w:right="-567" w:firstLine="708"/>
        <w:jc w:val="both"/>
        <w:rPr>
          <w:rFonts w:ascii="Arial Narrow" w:hAnsi="Arial Narrow" w:cs="Arial"/>
          <w:b/>
          <w:i/>
        </w:rPr>
      </w:pPr>
    </w:p>
    <w:p w:rsidR="0048042F" w:rsidRPr="00276538" w:rsidRDefault="001A0710" w:rsidP="00A26FB1">
      <w:pPr>
        <w:ind w:right="-567"/>
        <w:jc w:val="center"/>
        <w:rPr>
          <w:rFonts w:ascii="Arial Narrow" w:hAnsi="Arial Narrow" w:cs="Arial"/>
          <w:b/>
        </w:rPr>
      </w:pPr>
      <w:r w:rsidRPr="00276538">
        <w:rPr>
          <w:rFonts w:ascii="Arial Narrow" w:hAnsi="Arial Narrow" w:cs="Arial"/>
          <w:b/>
        </w:rPr>
        <w:t>UCHWAŁA  NR ….</w:t>
      </w:r>
    </w:p>
    <w:p w:rsidR="001A0710" w:rsidRPr="00276538" w:rsidRDefault="001A0710" w:rsidP="00A26FB1">
      <w:pPr>
        <w:ind w:right="-567"/>
        <w:jc w:val="center"/>
        <w:rPr>
          <w:rFonts w:ascii="Arial Narrow" w:hAnsi="Arial Narrow" w:cs="Arial"/>
          <w:b/>
        </w:rPr>
      </w:pPr>
      <w:r w:rsidRPr="00276538">
        <w:rPr>
          <w:rFonts w:ascii="Arial Narrow" w:hAnsi="Arial Narrow" w:cs="Arial"/>
          <w:b/>
        </w:rPr>
        <w:t>RADY MIEJSKIEJ</w:t>
      </w:r>
      <w:r w:rsidR="0048042F" w:rsidRPr="00276538">
        <w:rPr>
          <w:rFonts w:ascii="Arial Narrow" w:hAnsi="Arial Narrow" w:cs="Arial"/>
          <w:b/>
        </w:rPr>
        <w:t xml:space="preserve"> </w:t>
      </w:r>
      <w:r w:rsidRPr="00276538">
        <w:rPr>
          <w:rFonts w:ascii="Arial Narrow" w:hAnsi="Arial Narrow" w:cs="Arial"/>
          <w:b/>
        </w:rPr>
        <w:t>W SKARYSZEWIE</w:t>
      </w:r>
    </w:p>
    <w:p w:rsidR="00A26FB1" w:rsidRPr="00934ADC" w:rsidRDefault="0048042F" w:rsidP="00A26FB1">
      <w:pPr>
        <w:ind w:right="-567"/>
        <w:jc w:val="center"/>
        <w:rPr>
          <w:rFonts w:ascii="Arial Narrow" w:hAnsi="Arial Narrow" w:cs="Arial"/>
          <w:b/>
        </w:rPr>
      </w:pPr>
      <w:r w:rsidRPr="00276538">
        <w:rPr>
          <w:rFonts w:ascii="Arial Narrow" w:hAnsi="Arial Narrow" w:cs="Arial"/>
        </w:rPr>
        <w:t xml:space="preserve">z dnia </w:t>
      </w:r>
      <w:r w:rsidR="001A0710" w:rsidRPr="00276538">
        <w:rPr>
          <w:rFonts w:ascii="Arial Narrow" w:hAnsi="Arial Narrow" w:cs="Arial"/>
        </w:rPr>
        <w:t>…</w:t>
      </w:r>
      <w:r w:rsidR="003E408B">
        <w:rPr>
          <w:rFonts w:ascii="Arial Narrow" w:hAnsi="Arial Narrow" w:cs="Arial"/>
        </w:rPr>
        <w:t>…………….2017</w:t>
      </w:r>
      <w:r w:rsidRPr="00276538">
        <w:rPr>
          <w:rFonts w:ascii="Arial Narrow" w:hAnsi="Arial Narrow" w:cs="Arial"/>
        </w:rPr>
        <w:t>r.</w:t>
      </w:r>
    </w:p>
    <w:p w:rsidR="001A0710" w:rsidRPr="00934ADC" w:rsidRDefault="0049264F" w:rsidP="00276538">
      <w:pPr>
        <w:ind w:right="-567"/>
        <w:jc w:val="center"/>
        <w:rPr>
          <w:rFonts w:ascii="Arial Narrow" w:hAnsi="Arial Narrow" w:cs="Arial"/>
          <w:b/>
        </w:rPr>
      </w:pPr>
      <w:r w:rsidRPr="00934ADC">
        <w:rPr>
          <w:rFonts w:ascii="Arial Narrow" w:hAnsi="Arial Narrow" w:cs="Arial"/>
          <w:b/>
        </w:rPr>
        <w:t>w sprawie zwolnień od</w:t>
      </w:r>
      <w:r w:rsidR="001A0710" w:rsidRPr="00934ADC">
        <w:rPr>
          <w:rFonts w:ascii="Arial Narrow" w:hAnsi="Arial Narrow" w:cs="Arial"/>
          <w:b/>
        </w:rPr>
        <w:t xml:space="preserve"> podatku od nieruchomości</w:t>
      </w:r>
      <w:r w:rsidR="0073750A" w:rsidRPr="00934ADC">
        <w:rPr>
          <w:rFonts w:ascii="Arial Narrow" w:hAnsi="Arial Narrow" w:cs="Arial"/>
          <w:b/>
        </w:rPr>
        <w:t>.</w:t>
      </w:r>
    </w:p>
    <w:p w:rsidR="001A0710" w:rsidRDefault="001A0710" w:rsidP="00A26FB1">
      <w:pPr>
        <w:ind w:right="-567"/>
        <w:jc w:val="both"/>
        <w:rPr>
          <w:rFonts w:ascii="Arial Narrow" w:hAnsi="Arial Narrow" w:cs="Arial"/>
        </w:rPr>
      </w:pPr>
      <w:r w:rsidRPr="00276538">
        <w:rPr>
          <w:rFonts w:ascii="Arial Narrow" w:hAnsi="Arial Narrow" w:cs="Arial"/>
        </w:rPr>
        <w:t xml:space="preserve">    Na podstawie art. 18 ust. 2 pkt 8, ustawy  z dnia 8 marca 1990 r. o samor</w:t>
      </w:r>
      <w:r w:rsidR="0073750A" w:rsidRPr="00276538">
        <w:rPr>
          <w:rFonts w:ascii="Arial Narrow" w:hAnsi="Arial Narrow" w:cs="Arial"/>
        </w:rPr>
        <w:t>ządzie gminnym (</w:t>
      </w:r>
      <w:r w:rsidR="004356A2">
        <w:rPr>
          <w:rFonts w:ascii="Arial Narrow" w:hAnsi="Arial Narrow" w:cs="Arial"/>
        </w:rPr>
        <w:t>Dz.U.</w:t>
      </w:r>
      <w:bookmarkStart w:id="0" w:name="_GoBack"/>
      <w:bookmarkEnd w:id="0"/>
      <w:r w:rsidR="004356A2">
        <w:rPr>
          <w:rFonts w:ascii="Arial Narrow" w:hAnsi="Arial Narrow" w:cs="Arial"/>
        </w:rPr>
        <w:t xml:space="preserve"> z 2017r. poz. 1875</w:t>
      </w:r>
      <w:r w:rsidR="001D5959" w:rsidRPr="00276538">
        <w:rPr>
          <w:rFonts w:ascii="Arial Narrow" w:hAnsi="Arial Narrow" w:cs="Arial"/>
        </w:rPr>
        <w:t>)</w:t>
      </w:r>
      <w:r w:rsidRPr="00276538">
        <w:rPr>
          <w:rFonts w:ascii="Arial Narrow" w:hAnsi="Arial Narrow" w:cs="Arial"/>
        </w:rPr>
        <w:t xml:space="preserve"> oraz art. 7 ust. </w:t>
      </w:r>
      <w:r w:rsidR="00E00F3F" w:rsidRPr="00276538">
        <w:rPr>
          <w:rFonts w:ascii="Arial Narrow" w:hAnsi="Arial Narrow" w:cs="Arial"/>
        </w:rPr>
        <w:t xml:space="preserve">3 </w:t>
      </w:r>
      <w:r w:rsidRPr="00276538">
        <w:rPr>
          <w:rFonts w:ascii="Arial Narrow" w:hAnsi="Arial Narrow" w:cs="Arial"/>
        </w:rPr>
        <w:t xml:space="preserve"> ustawy z dnia 1</w:t>
      </w:r>
      <w:r w:rsidR="00A26FB1" w:rsidRPr="00276538">
        <w:rPr>
          <w:rFonts w:ascii="Arial Narrow" w:hAnsi="Arial Narrow" w:cs="Arial"/>
        </w:rPr>
        <w:t>2 stycznia 1991 r o </w:t>
      </w:r>
      <w:r w:rsidR="00BA6482" w:rsidRPr="00276538">
        <w:rPr>
          <w:rFonts w:ascii="Arial Narrow" w:hAnsi="Arial Narrow" w:cs="Arial"/>
        </w:rPr>
        <w:t>podatkach i </w:t>
      </w:r>
      <w:r w:rsidRPr="00276538">
        <w:rPr>
          <w:rFonts w:ascii="Arial Narrow" w:hAnsi="Arial Narrow" w:cs="Arial"/>
        </w:rPr>
        <w:t>opłatach lokalnych</w:t>
      </w:r>
      <w:r w:rsidR="0073750A" w:rsidRPr="00276538">
        <w:rPr>
          <w:rFonts w:ascii="Arial Narrow" w:hAnsi="Arial Narrow" w:cs="Arial"/>
        </w:rPr>
        <w:t xml:space="preserve"> (</w:t>
      </w:r>
      <w:r w:rsidR="00EB4D4B" w:rsidRPr="00276538">
        <w:rPr>
          <w:rFonts w:ascii="Arial Narrow" w:hAnsi="Arial Narrow" w:cs="Arial"/>
        </w:rPr>
        <w:t xml:space="preserve">Dz. U. z </w:t>
      </w:r>
      <w:r w:rsidR="00CD7D02">
        <w:rPr>
          <w:rFonts w:ascii="Arial Narrow" w:hAnsi="Arial Narrow" w:cs="Arial"/>
        </w:rPr>
        <w:t>2017r., poz. 1785</w:t>
      </w:r>
      <w:r w:rsidR="00E00F3F" w:rsidRPr="00276538">
        <w:rPr>
          <w:rFonts w:ascii="Arial Narrow" w:hAnsi="Arial Narrow" w:cs="Arial"/>
        </w:rPr>
        <w:t>)</w:t>
      </w:r>
      <w:r w:rsidR="0029011C" w:rsidRPr="00276538">
        <w:rPr>
          <w:rFonts w:ascii="Arial Narrow" w:hAnsi="Arial Narrow" w:cs="Arial"/>
        </w:rPr>
        <w:t xml:space="preserve"> uchwala</w:t>
      </w:r>
      <w:r w:rsidR="006C2F6A">
        <w:rPr>
          <w:rFonts w:ascii="Arial Narrow" w:hAnsi="Arial Narrow" w:cs="Arial"/>
        </w:rPr>
        <w:t xml:space="preserve"> się</w:t>
      </w:r>
      <w:r w:rsidR="0029011C" w:rsidRPr="00276538">
        <w:rPr>
          <w:rFonts w:ascii="Arial Narrow" w:hAnsi="Arial Narrow" w:cs="Arial"/>
        </w:rPr>
        <w:t>:</w:t>
      </w:r>
    </w:p>
    <w:p w:rsidR="006C2F6A" w:rsidRPr="00276538" w:rsidRDefault="006C2F6A" w:rsidP="00A26FB1">
      <w:pPr>
        <w:ind w:right="-567"/>
        <w:jc w:val="both"/>
        <w:rPr>
          <w:rFonts w:ascii="Arial Narrow" w:hAnsi="Arial Narrow" w:cs="Arial"/>
        </w:rPr>
      </w:pPr>
    </w:p>
    <w:p w:rsidR="0029011C" w:rsidRPr="00276538" w:rsidRDefault="006049CE" w:rsidP="00A26FB1">
      <w:pPr>
        <w:ind w:right="-567"/>
        <w:jc w:val="both"/>
        <w:rPr>
          <w:rFonts w:ascii="Arial Narrow" w:hAnsi="Arial Narrow" w:cs="Arial"/>
        </w:rPr>
      </w:pPr>
      <w:r w:rsidRPr="006049CE">
        <w:rPr>
          <w:rFonts w:ascii="Arial Narrow" w:hAnsi="Arial Narrow" w:cs="Arial"/>
          <w:b/>
        </w:rPr>
        <w:t>§ 1.</w:t>
      </w:r>
      <w:r>
        <w:rPr>
          <w:rFonts w:ascii="Arial Narrow" w:hAnsi="Arial Narrow" w:cs="Arial"/>
        </w:rPr>
        <w:t xml:space="preserve"> </w:t>
      </w:r>
      <w:r w:rsidR="0033374C" w:rsidRPr="00276538">
        <w:rPr>
          <w:rFonts w:ascii="Arial Narrow" w:hAnsi="Arial Narrow" w:cs="Arial"/>
        </w:rPr>
        <w:t>Zwalnia</w:t>
      </w:r>
      <w:r w:rsidR="006C2F6A">
        <w:rPr>
          <w:rFonts w:ascii="Arial Narrow" w:hAnsi="Arial Narrow" w:cs="Arial"/>
        </w:rPr>
        <w:t xml:space="preserve"> się</w:t>
      </w:r>
      <w:r w:rsidR="0033374C" w:rsidRPr="00276538">
        <w:rPr>
          <w:rFonts w:ascii="Arial Narrow" w:hAnsi="Arial Narrow" w:cs="Arial"/>
        </w:rPr>
        <w:t xml:space="preserve"> </w:t>
      </w:r>
      <w:r w:rsidR="0029011C" w:rsidRPr="00276538">
        <w:rPr>
          <w:rFonts w:ascii="Arial Narrow" w:hAnsi="Arial Narrow" w:cs="Arial"/>
        </w:rPr>
        <w:t xml:space="preserve">od podatku od nieruchomości </w:t>
      </w:r>
      <w:r w:rsidR="00BA6482" w:rsidRPr="00276538">
        <w:rPr>
          <w:rFonts w:ascii="Arial Narrow" w:hAnsi="Arial Narrow" w:cs="Arial"/>
        </w:rPr>
        <w:t xml:space="preserve"> </w:t>
      </w:r>
      <w:r w:rsidR="0029011C" w:rsidRPr="00276538">
        <w:rPr>
          <w:rFonts w:ascii="Arial Narrow" w:hAnsi="Arial Narrow" w:cs="Arial"/>
        </w:rPr>
        <w:t>:</w:t>
      </w:r>
    </w:p>
    <w:p w:rsidR="0029011C" w:rsidRPr="00276538" w:rsidRDefault="006544D8" w:rsidP="00A26FB1">
      <w:pPr>
        <w:pStyle w:val="Akapitzlist"/>
        <w:numPr>
          <w:ilvl w:val="0"/>
          <w:numId w:val="8"/>
        </w:numPr>
        <w:ind w:right="-567"/>
        <w:jc w:val="both"/>
        <w:rPr>
          <w:rFonts w:ascii="Arial Narrow" w:hAnsi="Arial Narrow" w:cs="Arial"/>
        </w:rPr>
      </w:pPr>
      <w:r w:rsidRPr="00276538">
        <w:rPr>
          <w:rFonts w:ascii="Arial Narrow" w:hAnsi="Arial Narrow" w:cs="Arial"/>
        </w:rPr>
        <w:t>grunty, budowle, budynki lub ich części wykorzystywane do w</w:t>
      </w:r>
      <w:r w:rsidR="00A26FB1" w:rsidRPr="00276538">
        <w:rPr>
          <w:rFonts w:ascii="Arial Narrow" w:hAnsi="Arial Narrow" w:cs="Arial"/>
        </w:rPr>
        <w:t>ytwarzania i przesyłu wody ;</w:t>
      </w:r>
    </w:p>
    <w:p w:rsidR="0029011C" w:rsidRPr="00276538" w:rsidRDefault="006544D8" w:rsidP="00A26FB1">
      <w:pPr>
        <w:pStyle w:val="Akapitzlist"/>
        <w:numPr>
          <w:ilvl w:val="0"/>
          <w:numId w:val="8"/>
        </w:numPr>
        <w:ind w:right="-567"/>
        <w:jc w:val="both"/>
        <w:rPr>
          <w:rFonts w:ascii="Arial Narrow" w:hAnsi="Arial Narrow" w:cs="Arial"/>
        </w:rPr>
      </w:pPr>
      <w:r w:rsidRPr="00276538">
        <w:rPr>
          <w:rFonts w:ascii="Arial Narrow" w:hAnsi="Arial Narrow" w:cs="Arial"/>
        </w:rPr>
        <w:t>grunty, budowle, budynki lub ich części wykorzystywane do w</w:t>
      </w:r>
      <w:r w:rsidR="0029011C" w:rsidRPr="00276538">
        <w:rPr>
          <w:rFonts w:ascii="Arial Narrow" w:hAnsi="Arial Narrow" w:cs="Arial"/>
        </w:rPr>
        <w:t xml:space="preserve">ytwarzania i przesyłu energii </w:t>
      </w:r>
      <w:r w:rsidR="00ED11AB" w:rsidRPr="00276538">
        <w:rPr>
          <w:rFonts w:ascii="Arial Narrow" w:hAnsi="Arial Narrow" w:cs="Arial"/>
        </w:rPr>
        <w:t>cieplnej</w:t>
      </w:r>
      <w:r w:rsidR="00A26FB1" w:rsidRPr="00276538">
        <w:rPr>
          <w:rFonts w:ascii="Arial Narrow" w:hAnsi="Arial Narrow" w:cs="Arial"/>
        </w:rPr>
        <w:t>;</w:t>
      </w:r>
    </w:p>
    <w:p w:rsidR="0029011C" w:rsidRPr="00276538" w:rsidRDefault="006544D8" w:rsidP="00A26FB1">
      <w:pPr>
        <w:pStyle w:val="Akapitzlist"/>
        <w:numPr>
          <w:ilvl w:val="0"/>
          <w:numId w:val="8"/>
        </w:numPr>
        <w:ind w:right="-567"/>
        <w:jc w:val="both"/>
        <w:rPr>
          <w:rFonts w:ascii="Arial Narrow" w:hAnsi="Arial Narrow" w:cs="Arial"/>
        </w:rPr>
      </w:pPr>
      <w:r w:rsidRPr="00276538">
        <w:rPr>
          <w:rFonts w:ascii="Arial Narrow" w:hAnsi="Arial Narrow" w:cs="Arial"/>
        </w:rPr>
        <w:t>grunty, budowle, budynki lub ich części wykorzystywane do o</w:t>
      </w:r>
      <w:r w:rsidR="00A26FB1" w:rsidRPr="00276538">
        <w:rPr>
          <w:rFonts w:ascii="Arial Narrow" w:hAnsi="Arial Narrow" w:cs="Arial"/>
        </w:rPr>
        <w:t>czyszczania i przesyłu ścieków;</w:t>
      </w:r>
    </w:p>
    <w:p w:rsidR="0029011C" w:rsidRPr="00276538" w:rsidRDefault="006544D8" w:rsidP="00A26FB1">
      <w:pPr>
        <w:pStyle w:val="Akapitzlist"/>
        <w:numPr>
          <w:ilvl w:val="0"/>
          <w:numId w:val="8"/>
        </w:numPr>
        <w:ind w:right="-567"/>
        <w:jc w:val="both"/>
        <w:rPr>
          <w:rFonts w:ascii="Arial Narrow" w:hAnsi="Arial Narrow" w:cs="Arial"/>
        </w:rPr>
      </w:pPr>
      <w:r w:rsidRPr="00276538">
        <w:rPr>
          <w:rFonts w:ascii="Arial Narrow" w:hAnsi="Arial Narrow" w:cs="Arial"/>
        </w:rPr>
        <w:t>grunty, budowle, budynki lub ich części wykorzystywane do s</w:t>
      </w:r>
      <w:r w:rsidR="0029011C" w:rsidRPr="00276538">
        <w:rPr>
          <w:rFonts w:ascii="Arial Narrow" w:hAnsi="Arial Narrow" w:cs="Arial"/>
        </w:rPr>
        <w:t>kładowania nieczystości stałych</w:t>
      </w:r>
      <w:r w:rsidR="00A26FB1" w:rsidRPr="00276538">
        <w:rPr>
          <w:rFonts w:ascii="Arial Narrow" w:hAnsi="Arial Narrow" w:cs="Arial"/>
        </w:rPr>
        <w:t>;</w:t>
      </w:r>
    </w:p>
    <w:p w:rsidR="00C25ABE" w:rsidRDefault="006544D8" w:rsidP="00FC1AD5">
      <w:pPr>
        <w:pStyle w:val="Akapitzlist"/>
        <w:numPr>
          <w:ilvl w:val="0"/>
          <w:numId w:val="8"/>
        </w:numPr>
        <w:ind w:right="-567"/>
        <w:jc w:val="both"/>
        <w:rPr>
          <w:rFonts w:ascii="Arial Narrow" w:hAnsi="Arial Narrow" w:cs="Arial"/>
        </w:rPr>
      </w:pPr>
      <w:r w:rsidRPr="00B07B06">
        <w:rPr>
          <w:rFonts w:ascii="Arial Narrow" w:hAnsi="Arial Narrow" w:cs="Arial"/>
        </w:rPr>
        <w:t>grunty, budynki lub ich części s</w:t>
      </w:r>
      <w:r w:rsidR="0029011C" w:rsidRPr="00B07B06">
        <w:rPr>
          <w:rFonts w:ascii="Arial Narrow" w:hAnsi="Arial Narrow" w:cs="Arial"/>
        </w:rPr>
        <w:t xml:space="preserve">łużące </w:t>
      </w:r>
      <w:r w:rsidR="005D4D18" w:rsidRPr="00B07B06">
        <w:rPr>
          <w:rFonts w:ascii="Arial Narrow" w:hAnsi="Arial Narrow" w:cs="Arial"/>
        </w:rPr>
        <w:t>ochronie przeciwpożarowej</w:t>
      </w:r>
      <w:r w:rsidR="00A26FB1" w:rsidRPr="00B07B06">
        <w:rPr>
          <w:rFonts w:ascii="Arial Narrow" w:hAnsi="Arial Narrow" w:cs="Arial"/>
        </w:rPr>
        <w:t>, z wyjątkiem zajętych na prowadzenie działalności gospodarczej.</w:t>
      </w:r>
    </w:p>
    <w:p w:rsidR="006C2F6A" w:rsidRDefault="006C2F6A" w:rsidP="006C2F6A">
      <w:pPr>
        <w:pStyle w:val="Akapitzlist"/>
        <w:ind w:left="360" w:right="-567"/>
        <w:jc w:val="both"/>
        <w:rPr>
          <w:rFonts w:ascii="Arial Narrow" w:hAnsi="Arial Narrow" w:cs="Arial"/>
        </w:rPr>
      </w:pPr>
    </w:p>
    <w:p w:rsidR="00C25ABE" w:rsidRPr="00276538" w:rsidRDefault="006049CE" w:rsidP="006049CE">
      <w:pPr>
        <w:spacing w:after="0"/>
        <w:ind w:right="-567"/>
        <w:jc w:val="both"/>
        <w:rPr>
          <w:rFonts w:ascii="Arial Narrow" w:hAnsi="Arial Narrow" w:cs="Arial"/>
        </w:rPr>
      </w:pPr>
      <w:r w:rsidRPr="006049CE">
        <w:rPr>
          <w:rFonts w:ascii="Arial Narrow" w:hAnsi="Arial Narrow" w:cs="Arial"/>
          <w:b/>
        </w:rPr>
        <w:t>§ 2</w:t>
      </w:r>
      <w:r>
        <w:rPr>
          <w:rFonts w:ascii="Arial Narrow" w:hAnsi="Arial Narrow" w:cs="Arial"/>
        </w:rPr>
        <w:t>. 1.</w:t>
      </w:r>
      <w:r w:rsidR="00C25ABE" w:rsidRPr="00276538">
        <w:rPr>
          <w:rFonts w:ascii="Arial Narrow" w:hAnsi="Arial Narrow" w:cs="Arial"/>
        </w:rPr>
        <w:t xml:space="preserve">Jeżeli ze zwolnienia korzysta podatnik, będący beneficjentem pomocy w rozumieniu ustawy z dnia 30 kwietnia 2004 r. o postępowaniu w sprawach dotyczących </w:t>
      </w:r>
      <w:r w:rsidR="00CD7D02">
        <w:rPr>
          <w:rFonts w:ascii="Arial Narrow" w:hAnsi="Arial Narrow" w:cs="Arial"/>
        </w:rPr>
        <w:t>pomocy publicznej ( Dz. U. z 2016r.,</w:t>
      </w:r>
      <w:r w:rsidR="00C25ABE" w:rsidRPr="00276538">
        <w:rPr>
          <w:rFonts w:ascii="Arial Narrow" w:hAnsi="Arial Narrow" w:cs="Arial"/>
        </w:rPr>
        <w:t xml:space="preserve"> poz</w:t>
      </w:r>
      <w:r w:rsidR="00CD7D02">
        <w:rPr>
          <w:rFonts w:ascii="Arial Narrow" w:hAnsi="Arial Narrow" w:cs="Arial"/>
        </w:rPr>
        <w:t>. 1808</w:t>
      </w:r>
      <w:r w:rsidR="00C25ABE" w:rsidRPr="00276538">
        <w:rPr>
          <w:rFonts w:ascii="Arial Narrow" w:hAnsi="Arial Narrow" w:cs="Arial"/>
        </w:rPr>
        <w:t xml:space="preserve"> z póź.zm.) zwolnienia odbywają się zgodnie z przepisami Rozporządzenia Komisji (UE) Nr 1407/2013 z dnia 18 grudnia 2013 r. w sprawie stosowania art.107 i 108 Traktatu o funkcjonowaniu Unii Europejskiej do pomocy de </w:t>
      </w:r>
      <w:proofErr w:type="spellStart"/>
      <w:r w:rsidR="00C25ABE" w:rsidRPr="00276538">
        <w:rPr>
          <w:rFonts w:ascii="Arial Narrow" w:hAnsi="Arial Narrow" w:cs="Arial"/>
        </w:rPr>
        <w:t>minimis</w:t>
      </w:r>
      <w:proofErr w:type="spellEnd"/>
      <w:r w:rsidR="00C25ABE" w:rsidRPr="00276538">
        <w:rPr>
          <w:rFonts w:ascii="Arial Narrow" w:hAnsi="Arial Narrow" w:cs="Arial"/>
        </w:rPr>
        <w:t xml:space="preserve"> (Dz. Urz. UE L 235 z dnia 24 grudnia 2013 r.).</w:t>
      </w:r>
    </w:p>
    <w:p w:rsidR="00C25ABE" w:rsidRPr="00276538" w:rsidRDefault="00C25ABE" w:rsidP="006049CE">
      <w:pPr>
        <w:pStyle w:val="Tekstblokowy"/>
        <w:numPr>
          <w:ilvl w:val="0"/>
          <w:numId w:val="15"/>
        </w:numPr>
        <w:jc w:val="both"/>
        <w:rPr>
          <w:rFonts w:ascii="Arial Narrow" w:hAnsi="Arial Narrow" w:cs="Arial"/>
          <w:sz w:val="22"/>
          <w:szCs w:val="22"/>
        </w:rPr>
      </w:pPr>
      <w:r w:rsidRPr="00276538">
        <w:rPr>
          <w:rFonts w:ascii="Arial Narrow" w:hAnsi="Arial Narrow" w:cs="Arial"/>
          <w:sz w:val="22"/>
          <w:szCs w:val="22"/>
        </w:rPr>
        <w:t>Podatnicy, o których mowa w ust.1 wraz z deklaracją podatkową  składają:</w:t>
      </w:r>
    </w:p>
    <w:p w:rsidR="00C25ABE" w:rsidRPr="00276538" w:rsidRDefault="00C25ABE" w:rsidP="00C25ABE">
      <w:pPr>
        <w:numPr>
          <w:ilvl w:val="0"/>
          <w:numId w:val="13"/>
        </w:numPr>
        <w:spacing w:after="0"/>
        <w:ind w:right="-567"/>
        <w:jc w:val="both"/>
        <w:rPr>
          <w:rFonts w:ascii="Arial Narrow" w:hAnsi="Arial Narrow" w:cs="Arial"/>
          <w:bCs/>
        </w:rPr>
      </w:pPr>
      <w:r w:rsidRPr="00276538">
        <w:rPr>
          <w:rFonts w:ascii="Arial Narrow" w:hAnsi="Arial Narrow" w:cs="Arial"/>
          <w:bCs/>
        </w:rPr>
        <w:t xml:space="preserve">wszystkie zaświadczenia i oświadczenia o pomocy de </w:t>
      </w:r>
      <w:proofErr w:type="spellStart"/>
      <w:r w:rsidRPr="00276538">
        <w:rPr>
          <w:rFonts w:ascii="Arial Narrow" w:hAnsi="Arial Narrow" w:cs="Arial"/>
          <w:bCs/>
        </w:rPr>
        <w:t>minimis</w:t>
      </w:r>
      <w:proofErr w:type="spellEnd"/>
      <w:r w:rsidRPr="00276538">
        <w:rPr>
          <w:rFonts w:ascii="Arial Narrow" w:hAnsi="Arial Narrow" w:cs="Arial"/>
          <w:bCs/>
        </w:rPr>
        <w:t>,</w:t>
      </w:r>
      <w:r w:rsidRPr="00276538">
        <w:rPr>
          <w:rFonts w:ascii="Arial Narrow" w:hAnsi="Arial Narrow" w:cs="Arial"/>
          <w:bCs/>
          <w:color w:val="000000" w:themeColor="text1"/>
        </w:rPr>
        <w:t xml:space="preserve"> również zaświadczenia o pomocy de </w:t>
      </w:r>
      <w:proofErr w:type="spellStart"/>
      <w:r w:rsidRPr="00276538">
        <w:rPr>
          <w:rFonts w:ascii="Arial Narrow" w:hAnsi="Arial Narrow" w:cs="Arial"/>
          <w:bCs/>
          <w:color w:val="000000" w:themeColor="text1"/>
        </w:rPr>
        <w:t>minimis</w:t>
      </w:r>
      <w:proofErr w:type="spellEnd"/>
      <w:r w:rsidRPr="00276538">
        <w:rPr>
          <w:rFonts w:ascii="Arial Narrow" w:hAnsi="Arial Narrow" w:cs="Arial"/>
          <w:bCs/>
          <w:color w:val="000000" w:themeColor="text1"/>
        </w:rPr>
        <w:t xml:space="preserve"> w rolnictwie lub rybołówstwie,</w:t>
      </w:r>
      <w:r w:rsidRPr="00276538">
        <w:rPr>
          <w:rFonts w:ascii="Arial Narrow" w:hAnsi="Arial Narrow" w:cs="Arial"/>
          <w:bCs/>
        </w:rPr>
        <w:t xml:space="preserve"> jakie podatnik otrzymał w roku po</w:t>
      </w:r>
      <w:r w:rsidR="0049264F">
        <w:rPr>
          <w:rFonts w:ascii="Arial Narrow" w:hAnsi="Arial Narrow" w:cs="Arial"/>
          <w:bCs/>
        </w:rPr>
        <w:t>datkowym, w którym ubiega się o </w:t>
      </w:r>
      <w:r w:rsidRPr="00276538">
        <w:rPr>
          <w:rFonts w:ascii="Arial Narrow" w:hAnsi="Arial Narrow" w:cs="Arial"/>
          <w:bCs/>
        </w:rPr>
        <w:t xml:space="preserve">pomoc oraz 2 lat poprzedzających, albo oświadczenia o wielkości pomocy de </w:t>
      </w:r>
      <w:proofErr w:type="spellStart"/>
      <w:r w:rsidRPr="00276538">
        <w:rPr>
          <w:rFonts w:ascii="Arial Narrow" w:hAnsi="Arial Narrow" w:cs="Arial"/>
          <w:bCs/>
        </w:rPr>
        <w:t>minimis</w:t>
      </w:r>
      <w:proofErr w:type="spellEnd"/>
      <w:r w:rsidRPr="00276538">
        <w:rPr>
          <w:rFonts w:ascii="Arial Narrow" w:hAnsi="Arial Narrow" w:cs="Arial"/>
          <w:bCs/>
        </w:rPr>
        <w:t xml:space="preserve"> otrzymanej w tym okresie, albo oświadczenie o nieotrzymaniu takiej pomocy w tym okresie;</w:t>
      </w:r>
    </w:p>
    <w:p w:rsidR="00C25ABE" w:rsidRPr="00276538" w:rsidRDefault="00C25ABE" w:rsidP="00C25ABE">
      <w:pPr>
        <w:numPr>
          <w:ilvl w:val="0"/>
          <w:numId w:val="13"/>
        </w:numPr>
        <w:spacing w:after="0"/>
        <w:ind w:right="-567"/>
        <w:jc w:val="both"/>
        <w:rPr>
          <w:rFonts w:ascii="Arial Narrow" w:hAnsi="Arial Narrow" w:cs="Arial"/>
          <w:bCs/>
        </w:rPr>
      </w:pPr>
      <w:r w:rsidRPr="00276538">
        <w:rPr>
          <w:rFonts w:ascii="Arial Narrow" w:hAnsi="Arial Narrow" w:cs="Arial"/>
          <w:bCs/>
        </w:rPr>
        <w:t xml:space="preserve">informacje niezbędne do udzielenia pomocy de </w:t>
      </w:r>
      <w:proofErr w:type="spellStart"/>
      <w:r w:rsidRPr="00276538">
        <w:rPr>
          <w:rFonts w:ascii="Arial Narrow" w:hAnsi="Arial Narrow" w:cs="Arial"/>
          <w:bCs/>
        </w:rPr>
        <w:t>minimis</w:t>
      </w:r>
      <w:proofErr w:type="spellEnd"/>
      <w:r w:rsidRPr="00276538">
        <w:rPr>
          <w:rFonts w:ascii="Arial Narrow" w:hAnsi="Arial Narrow" w:cs="Arial"/>
          <w:bCs/>
        </w:rPr>
        <w:t xml:space="preserve"> na formularzu sporządzonym według wzoru określonego rozporządzeniem Rady Ministrów z dnia  29 marca  2010 r. w sprawie zakresu informacji przedstawionych przez podmiot ubiegający się o pomoc de </w:t>
      </w:r>
      <w:proofErr w:type="spellStart"/>
      <w:r w:rsidRPr="00276538">
        <w:rPr>
          <w:rFonts w:ascii="Arial Narrow" w:hAnsi="Arial Narrow" w:cs="Arial"/>
          <w:bCs/>
        </w:rPr>
        <w:t>minimis</w:t>
      </w:r>
      <w:proofErr w:type="spellEnd"/>
      <w:r w:rsidRPr="00276538">
        <w:rPr>
          <w:rFonts w:ascii="Arial Narrow" w:hAnsi="Arial Narrow" w:cs="Arial"/>
          <w:bCs/>
        </w:rPr>
        <w:t xml:space="preserve"> (Dz.U. Nr 53, poz.311 z póź.zm).</w:t>
      </w:r>
    </w:p>
    <w:p w:rsidR="0073750A" w:rsidRPr="0049264F" w:rsidRDefault="00B07B06" w:rsidP="00A26FB1">
      <w:pPr>
        <w:pStyle w:val="Akapitzlist"/>
        <w:ind w:left="3552" w:right="-567" w:firstLine="696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</w:t>
      </w:r>
    </w:p>
    <w:p w:rsidR="006C2F6A" w:rsidRDefault="006049CE" w:rsidP="00A26FB1">
      <w:pPr>
        <w:ind w:right="-567"/>
        <w:jc w:val="both"/>
        <w:rPr>
          <w:rFonts w:ascii="Arial Narrow" w:hAnsi="Arial Narrow" w:cs="Arial"/>
        </w:rPr>
      </w:pPr>
      <w:r w:rsidRPr="006049CE">
        <w:rPr>
          <w:rFonts w:ascii="Arial Narrow" w:hAnsi="Arial Narrow" w:cs="Arial"/>
          <w:b/>
        </w:rPr>
        <w:t>§ 3.</w:t>
      </w:r>
      <w:r>
        <w:rPr>
          <w:rFonts w:ascii="Arial Narrow" w:hAnsi="Arial Narrow" w:cs="Arial"/>
        </w:rPr>
        <w:t xml:space="preserve"> </w:t>
      </w:r>
      <w:r w:rsidR="005D4D18" w:rsidRPr="00276538">
        <w:rPr>
          <w:rFonts w:ascii="Arial Narrow" w:hAnsi="Arial Narrow" w:cs="Arial"/>
        </w:rPr>
        <w:t>Wykonanie uchwały powierza się Burmistrzowi Miasta i Gminy Skaryszew.</w:t>
      </w:r>
      <w:r w:rsidR="0073750A" w:rsidRPr="00276538">
        <w:rPr>
          <w:rFonts w:ascii="Arial Narrow" w:hAnsi="Arial Narrow" w:cs="Arial"/>
        </w:rPr>
        <w:tab/>
      </w:r>
    </w:p>
    <w:p w:rsidR="00BA6482" w:rsidRPr="00276538" w:rsidRDefault="0073750A" w:rsidP="00A26FB1">
      <w:pPr>
        <w:ind w:right="-567"/>
        <w:jc w:val="both"/>
        <w:rPr>
          <w:rFonts w:ascii="Arial Narrow" w:hAnsi="Arial Narrow" w:cs="Arial"/>
        </w:rPr>
      </w:pPr>
      <w:r w:rsidRPr="00276538">
        <w:rPr>
          <w:rFonts w:ascii="Arial Narrow" w:hAnsi="Arial Narrow" w:cs="Arial"/>
        </w:rPr>
        <w:tab/>
      </w:r>
      <w:r w:rsidRPr="00276538">
        <w:rPr>
          <w:rFonts w:ascii="Arial Narrow" w:hAnsi="Arial Narrow" w:cs="Arial"/>
        </w:rPr>
        <w:tab/>
      </w:r>
    </w:p>
    <w:p w:rsidR="006C2F6A" w:rsidRDefault="006049CE" w:rsidP="006C2F6A">
      <w:pPr>
        <w:ind w:right="-567"/>
        <w:jc w:val="both"/>
        <w:rPr>
          <w:rFonts w:ascii="Arial Narrow" w:hAnsi="Arial Narrow" w:cs="Arial"/>
        </w:rPr>
      </w:pPr>
      <w:r w:rsidRPr="006049CE">
        <w:rPr>
          <w:rFonts w:ascii="Arial Narrow" w:hAnsi="Arial Narrow" w:cs="Arial"/>
          <w:b/>
        </w:rPr>
        <w:t>§ 4.</w:t>
      </w:r>
      <w:r>
        <w:rPr>
          <w:rFonts w:ascii="Arial Narrow" w:hAnsi="Arial Narrow" w:cs="Arial"/>
        </w:rPr>
        <w:t xml:space="preserve">1. </w:t>
      </w:r>
      <w:r w:rsidR="009A7C97" w:rsidRPr="00374459">
        <w:rPr>
          <w:rFonts w:ascii="Arial Narrow" w:hAnsi="Arial Narrow" w:cs="Arial"/>
        </w:rPr>
        <w:t>T</w:t>
      </w:r>
      <w:r w:rsidR="00620430" w:rsidRPr="00374459">
        <w:rPr>
          <w:rFonts w:ascii="Arial Narrow" w:hAnsi="Arial Narrow" w:cs="Arial"/>
        </w:rPr>
        <w:t xml:space="preserve">raci moc uchwała nr XIII/96/2011 </w:t>
      </w:r>
      <w:r w:rsidR="006C2F6A">
        <w:rPr>
          <w:rFonts w:ascii="Arial Narrow" w:hAnsi="Arial Narrow" w:cs="Arial"/>
        </w:rPr>
        <w:t xml:space="preserve"> Rady Miejskiej w Skaryszewie </w:t>
      </w:r>
      <w:r w:rsidR="00620430" w:rsidRPr="00374459">
        <w:rPr>
          <w:rFonts w:ascii="Arial Narrow" w:hAnsi="Arial Narrow" w:cs="Arial"/>
        </w:rPr>
        <w:t>z dnia 30 listopada 2011 r</w:t>
      </w:r>
      <w:r w:rsidR="00445A0C" w:rsidRPr="00374459">
        <w:rPr>
          <w:rFonts w:ascii="Arial Narrow" w:hAnsi="Arial Narrow" w:cs="Arial"/>
        </w:rPr>
        <w:t xml:space="preserve"> w sprawie zwolnień od </w:t>
      </w:r>
      <w:r w:rsidR="006C2F6A">
        <w:rPr>
          <w:rFonts w:ascii="Arial Narrow" w:hAnsi="Arial Narrow" w:cs="Arial"/>
        </w:rPr>
        <w:t xml:space="preserve">     </w:t>
      </w:r>
    </w:p>
    <w:p w:rsidR="00A26FB1" w:rsidRPr="00374459" w:rsidRDefault="006C2F6A" w:rsidP="006C2F6A">
      <w:pPr>
        <w:ind w:right="-567"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="00445A0C" w:rsidRPr="00374459">
        <w:rPr>
          <w:rFonts w:ascii="Arial Narrow" w:hAnsi="Arial Narrow" w:cs="Arial"/>
        </w:rPr>
        <w:t>podatku od nieruchomości.</w:t>
      </w:r>
      <w:r w:rsidR="00A26FB1" w:rsidRPr="00374459">
        <w:rPr>
          <w:rFonts w:ascii="Arial Narrow" w:hAnsi="Arial Narrow" w:cs="Arial"/>
        </w:rPr>
        <w:t xml:space="preserve"> </w:t>
      </w:r>
    </w:p>
    <w:p w:rsidR="00BA6482" w:rsidRPr="006049CE" w:rsidRDefault="00A26FB1" w:rsidP="006049CE">
      <w:pPr>
        <w:pStyle w:val="Akapitzlist"/>
        <w:numPr>
          <w:ilvl w:val="0"/>
          <w:numId w:val="17"/>
        </w:numPr>
        <w:ind w:right="-567"/>
        <w:jc w:val="both"/>
        <w:rPr>
          <w:rFonts w:ascii="Arial Narrow" w:hAnsi="Arial Narrow" w:cs="Arial"/>
        </w:rPr>
      </w:pPr>
      <w:r w:rsidRPr="006049CE">
        <w:rPr>
          <w:rFonts w:ascii="Arial Narrow" w:hAnsi="Arial Narrow" w:cs="Arial"/>
        </w:rPr>
        <w:t>Uchwała podlega ogłoszeniu w </w:t>
      </w:r>
      <w:r w:rsidR="0073750A" w:rsidRPr="006049CE">
        <w:rPr>
          <w:rFonts w:ascii="Arial Narrow" w:hAnsi="Arial Narrow" w:cs="Arial"/>
        </w:rPr>
        <w:t>Dzienniku Urzędowym Wo</w:t>
      </w:r>
      <w:r w:rsidRPr="006049CE">
        <w:rPr>
          <w:rFonts w:ascii="Arial Narrow" w:hAnsi="Arial Narrow" w:cs="Arial"/>
        </w:rPr>
        <w:t>jewództwa Mazowieckiego oraz na </w:t>
      </w:r>
      <w:r w:rsidR="00445A0C" w:rsidRPr="006049CE">
        <w:rPr>
          <w:rFonts w:ascii="Arial Narrow" w:hAnsi="Arial Narrow" w:cs="Arial"/>
        </w:rPr>
        <w:t>tablicy ogłoszeń w </w:t>
      </w:r>
      <w:r w:rsidR="0073750A" w:rsidRPr="006049CE">
        <w:rPr>
          <w:rFonts w:ascii="Arial Narrow" w:hAnsi="Arial Narrow" w:cs="Arial"/>
        </w:rPr>
        <w:t>Urzędzie Miasta i  Sołectwach.</w:t>
      </w:r>
    </w:p>
    <w:p w:rsidR="0073750A" w:rsidRPr="00374459" w:rsidRDefault="0073750A" w:rsidP="006049CE">
      <w:pPr>
        <w:pStyle w:val="Akapitzlist"/>
        <w:numPr>
          <w:ilvl w:val="0"/>
          <w:numId w:val="17"/>
        </w:numPr>
        <w:ind w:right="-567"/>
        <w:jc w:val="both"/>
        <w:rPr>
          <w:rFonts w:ascii="Arial Narrow" w:hAnsi="Arial Narrow" w:cs="Arial"/>
        </w:rPr>
      </w:pPr>
      <w:r w:rsidRPr="00374459">
        <w:rPr>
          <w:rFonts w:ascii="Arial Narrow" w:hAnsi="Arial Narrow" w:cs="Arial"/>
        </w:rPr>
        <w:t xml:space="preserve">Uchwała wchodzi w życie </w:t>
      </w:r>
      <w:r w:rsidR="00445A0C" w:rsidRPr="00374459">
        <w:rPr>
          <w:rFonts w:ascii="Arial Narrow" w:hAnsi="Arial Narrow" w:cs="Arial"/>
        </w:rPr>
        <w:t>po upływie 14 dni od dnia ogłoszenia w Dzienniku Urzędowym Województwa Mazowieckiego</w:t>
      </w:r>
      <w:r w:rsidR="00875BCD" w:rsidRPr="00374459">
        <w:rPr>
          <w:rFonts w:ascii="Arial Narrow" w:hAnsi="Arial Narrow" w:cs="Arial"/>
        </w:rPr>
        <w:t>.</w:t>
      </w:r>
    </w:p>
    <w:p w:rsidR="00C25ABE" w:rsidRPr="00374459" w:rsidRDefault="00C25ABE" w:rsidP="006049CE">
      <w:pPr>
        <w:pStyle w:val="Akapitzlist"/>
        <w:numPr>
          <w:ilvl w:val="0"/>
          <w:numId w:val="17"/>
        </w:numPr>
        <w:ind w:right="-567"/>
        <w:jc w:val="both"/>
        <w:rPr>
          <w:rFonts w:ascii="Arial Narrow" w:hAnsi="Arial Narrow" w:cs="Arial"/>
        </w:rPr>
      </w:pPr>
      <w:r w:rsidRPr="00374459">
        <w:rPr>
          <w:rFonts w:ascii="Arial Narrow" w:hAnsi="Arial Narrow" w:cs="Arial"/>
          <w:bCs/>
        </w:rPr>
        <w:t>Uchwała obowiązuje do dnia 30 czerwca 2021 roku, zgodnie z czasem obowiązy</w:t>
      </w:r>
      <w:r w:rsidR="0049264F" w:rsidRPr="00374459">
        <w:rPr>
          <w:rFonts w:ascii="Arial Narrow" w:hAnsi="Arial Narrow" w:cs="Arial"/>
          <w:bCs/>
        </w:rPr>
        <w:t>wania rozporządzenia Komisji nr</w:t>
      </w:r>
      <w:r w:rsidR="0049264F">
        <w:rPr>
          <w:rFonts w:ascii="Arial Narrow" w:hAnsi="Arial Narrow" w:cs="Arial"/>
          <w:bCs/>
        </w:rPr>
        <w:t> </w:t>
      </w:r>
      <w:r w:rsidRPr="00276538">
        <w:rPr>
          <w:rFonts w:ascii="Arial Narrow" w:hAnsi="Arial Narrow" w:cs="Arial"/>
          <w:bCs/>
        </w:rPr>
        <w:t>1407/2013.</w:t>
      </w:r>
    </w:p>
    <w:p w:rsidR="00374459" w:rsidRDefault="00374459" w:rsidP="00374459">
      <w:pPr>
        <w:ind w:right="-567"/>
        <w:jc w:val="both"/>
        <w:rPr>
          <w:rFonts w:ascii="Arial Narrow" w:hAnsi="Arial Narrow" w:cs="Arial"/>
        </w:rPr>
      </w:pPr>
    </w:p>
    <w:p w:rsidR="00374459" w:rsidRDefault="00374459" w:rsidP="00374459">
      <w:pPr>
        <w:ind w:right="-567"/>
        <w:jc w:val="both"/>
        <w:rPr>
          <w:rFonts w:ascii="Arial Narrow" w:hAnsi="Arial Narrow" w:cs="Arial"/>
        </w:rPr>
      </w:pPr>
    </w:p>
    <w:p w:rsidR="00374459" w:rsidRDefault="00374459" w:rsidP="00374459">
      <w:pPr>
        <w:ind w:right="-567"/>
        <w:jc w:val="both"/>
        <w:rPr>
          <w:rFonts w:ascii="Arial Narrow" w:hAnsi="Arial Narrow" w:cs="Arial"/>
        </w:rPr>
      </w:pPr>
    </w:p>
    <w:p w:rsidR="006049CE" w:rsidRDefault="006049CE" w:rsidP="00334F40">
      <w:pPr>
        <w:ind w:right="-567"/>
        <w:jc w:val="right"/>
        <w:rPr>
          <w:rFonts w:ascii="Arial Narrow" w:hAnsi="Arial Narrow" w:cs="Arial"/>
        </w:rPr>
      </w:pPr>
    </w:p>
    <w:p w:rsidR="006049CE" w:rsidRDefault="006049CE" w:rsidP="00334F40">
      <w:pPr>
        <w:ind w:right="-567"/>
        <w:jc w:val="right"/>
        <w:rPr>
          <w:rFonts w:ascii="Arial Narrow" w:hAnsi="Arial Narrow" w:cs="Arial"/>
        </w:rPr>
      </w:pPr>
    </w:p>
    <w:p w:rsidR="00185E84" w:rsidRDefault="00185E84" w:rsidP="00334F40">
      <w:pPr>
        <w:ind w:right="-567"/>
        <w:jc w:val="right"/>
        <w:rPr>
          <w:rFonts w:ascii="Arial Narrow" w:hAnsi="Arial Narrow" w:cs="Arial"/>
        </w:rPr>
      </w:pPr>
    </w:p>
    <w:p w:rsidR="00185E84" w:rsidRDefault="00185E84" w:rsidP="00334F40">
      <w:pPr>
        <w:ind w:right="-567"/>
        <w:jc w:val="right"/>
        <w:rPr>
          <w:rFonts w:ascii="Arial Narrow" w:hAnsi="Arial Narrow" w:cs="Arial"/>
        </w:rPr>
      </w:pPr>
    </w:p>
    <w:p w:rsidR="00185E84" w:rsidRDefault="00185E84" w:rsidP="00334F40">
      <w:pPr>
        <w:ind w:right="-567"/>
        <w:jc w:val="right"/>
        <w:rPr>
          <w:rFonts w:ascii="Arial Narrow" w:hAnsi="Arial Narrow" w:cs="Arial"/>
        </w:rPr>
      </w:pPr>
    </w:p>
    <w:p w:rsidR="00185E84" w:rsidRDefault="00214338" w:rsidP="00214338">
      <w:pPr>
        <w:ind w:right="-567"/>
        <w:rPr>
          <w:rFonts w:ascii="Arial Narrow" w:hAnsi="Arial Narrow" w:cs="Arial"/>
          <w:b/>
        </w:rPr>
      </w:pPr>
      <w:r w:rsidRPr="00214338">
        <w:rPr>
          <w:rFonts w:ascii="Arial Narrow" w:hAnsi="Arial Narrow" w:cs="Arial"/>
          <w:b/>
        </w:rPr>
        <w:t>UZASADNIENIE</w:t>
      </w:r>
      <w:r>
        <w:rPr>
          <w:rFonts w:ascii="Arial Narrow" w:hAnsi="Arial Narrow" w:cs="Arial"/>
          <w:b/>
        </w:rPr>
        <w:t xml:space="preserve"> – do uchwały w sprawie zwolnień od podatku od nieruchomości.</w:t>
      </w:r>
    </w:p>
    <w:p w:rsidR="00214338" w:rsidRDefault="00214338" w:rsidP="00214338">
      <w:pPr>
        <w:ind w:right="-567"/>
        <w:rPr>
          <w:rFonts w:ascii="Arial Narrow" w:hAnsi="Arial Narrow" w:cs="Arial"/>
          <w:b/>
        </w:rPr>
      </w:pPr>
    </w:p>
    <w:p w:rsidR="00214338" w:rsidRDefault="00214338" w:rsidP="00214338">
      <w:pPr>
        <w:ind w:right="-567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</w:rPr>
        <w:t>W związku z koniecznością dostosowania</w:t>
      </w:r>
      <w:r w:rsidR="00C416D6">
        <w:rPr>
          <w:rFonts w:ascii="Arial Narrow" w:hAnsi="Arial Narrow" w:cs="Arial"/>
        </w:rPr>
        <w:t xml:space="preserve"> do obowiązujących przepisów</w:t>
      </w:r>
      <w:r>
        <w:rPr>
          <w:rFonts w:ascii="Arial Narrow" w:hAnsi="Arial Narrow" w:cs="Arial"/>
        </w:rPr>
        <w:t xml:space="preserve"> uchwały w sprawie zwolnień od podatku od nieruchomości</w:t>
      </w:r>
      <w:r w:rsidR="00C416D6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obowiązującej na terenie gminy Skaryszew od 2011r, konieczne jest podjęcie jej                                             w zaproponowanej formie.</w:t>
      </w:r>
    </w:p>
    <w:p w:rsidR="00CD7D02" w:rsidRDefault="00CD7D02" w:rsidP="00214338">
      <w:pPr>
        <w:ind w:right="-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Zmiany przepisów dotyczą zasad udzielania  pomocy  de </w:t>
      </w:r>
      <w:proofErr w:type="spellStart"/>
      <w:r>
        <w:rPr>
          <w:rFonts w:ascii="Arial Narrow" w:hAnsi="Arial Narrow" w:cs="Arial"/>
        </w:rPr>
        <w:t>minimis</w:t>
      </w:r>
      <w:proofErr w:type="spellEnd"/>
      <w:r>
        <w:rPr>
          <w:rFonts w:ascii="Arial Narrow" w:hAnsi="Arial Narrow" w:cs="Arial"/>
        </w:rPr>
        <w:t xml:space="preserve">  poprzez stosowanie zwolnień w podatkach lokalnych oraz dokumentów jakie podmioty</w:t>
      </w:r>
      <w:r w:rsidR="00A66DD8">
        <w:rPr>
          <w:rFonts w:ascii="Arial Narrow" w:hAnsi="Arial Narrow" w:cs="Arial"/>
        </w:rPr>
        <w:t xml:space="preserve"> ubiegające się o zwolnienia wprowadzone Uchwałą Rady powinny złożyć razem z wnioskiem o zastosowanie zwolnienia.</w:t>
      </w:r>
    </w:p>
    <w:p w:rsidR="00A66DD8" w:rsidRDefault="00A66DD8" w:rsidP="00214338">
      <w:pPr>
        <w:ind w:right="-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Projekt Uchwały został pozytywnie zaopiniowany przez </w:t>
      </w:r>
      <w:r w:rsidR="00913B39">
        <w:rPr>
          <w:rFonts w:ascii="Arial Narrow" w:hAnsi="Arial Narrow" w:cs="Arial"/>
        </w:rPr>
        <w:t>Prezesa Urzędu Ochrony Konkurencji i Konsumentów dnia</w:t>
      </w:r>
      <w:r w:rsidR="007B7963">
        <w:rPr>
          <w:rFonts w:ascii="Arial Narrow" w:hAnsi="Arial Narrow" w:cs="Arial"/>
        </w:rPr>
        <w:t xml:space="preserve"> 28 września 2017r.</w:t>
      </w:r>
    </w:p>
    <w:p w:rsidR="00214338" w:rsidRPr="00214338" w:rsidRDefault="00214338" w:rsidP="00214338">
      <w:pPr>
        <w:ind w:right="-567"/>
        <w:rPr>
          <w:rFonts w:ascii="Arial Narrow" w:hAnsi="Arial Narrow" w:cs="Arial"/>
        </w:rPr>
      </w:pPr>
    </w:p>
    <w:sectPr w:rsidR="00214338" w:rsidRPr="00214338" w:rsidSect="0027653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2F8"/>
    <w:multiLevelType w:val="hybridMultilevel"/>
    <w:tmpl w:val="1BB2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67CE"/>
    <w:multiLevelType w:val="hybridMultilevel"/>
    <w:tmpl w:val="721623DE"/>
    <w:lvl w:ilvl="0" w:tplc="D384ECE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34F3608"/>
    <w:multiLevelType w:val="hybridMultilevel"/>
    <w:tmpl w:val="0FC08986"/>
    <w:lvl w:ilvl="0" w:tplc="D384EC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2D19"/>
    <w:multiLevelType w:val="hybridMultilevel"/>
    <w:tmpl w:val="4FCCCC28"/>
    <w:lvl w:ilvl="0" w:tplc="293A20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943DD"/>
    <w:multiLevelType w:val="hybridMultilevel"/>
    <w:tmpl w:val="3D14860A"/>
    <w:lvl w:ilvl="0" w:tplc="176A7C5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D3F17E2"/>
    <w:multiLevelType w:val="hybridMultilevel"/>
    <w:tmpl w:val="B22AAAF2"/>
    <w:lvl w:ilvl="0" w:tplc="AEDA82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710F7"/>
    <w:multiLevelType w:val="hybridMultilevel"/>
    <w:tmpl w:val="C13CAEF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5772B75"/>
    <w:multiLevelType w:val="hybridMultilevel"/>
    <w:tmpl w:val="B65EA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733D9"/>
    <w:multiLevelType w:val="hybridMultilevel"/>
    <w:tmpl w:val="02D4FAB0"/>
    <w:lvl w:ilvl="0" w:tplc="D750D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B4436"/>
    <w:multiLevelType w:val="hybridMultilevel"/>
    <w:tmpl w:val="66263A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00C19"/>
    <w:multiLevelType w:val="hybridMultilevel"/>
    <w:tmpl w:val="7DA47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7003"/>
    <w:multiLevelType w:val="hybridMultilevel"/>
    <w:tmpl w:val="C6146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E1845"/>
    <w:multiLevelType w:val="hybridMultilevel"/>
    <w:tmpl w:val="7A522A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E17E5"/>
    <w:multiLevelType w:val="hybridMultilevel"/>
    <w:tmpl w:val="A3347F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B2A2A"/>
    <w:multiLevelType w:val="hybridMultilevel"/>
    <w:tmpl w:val="CEBEDF8C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9FC325D"/>
    <w:multiLevelType w:val="hybridMultilevel"/>
    <w:tmpl w:val="B35430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6F492F"/>
    <w:multiLevelType w:val="hybridMultilevel"/>
    <w:tmpl w:val="5386B8DC"/>
    <w:lvl w:ilvl="0" w:tplc="640A3B0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6"/>
  </w:num>
  <w:num w:numId="5">
    <w:abstractNumId w:val="1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0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10"/>
    <w:rsid w:val="00030F44"/>
    <w:rsid w:val="0007624C"/>
    <w:rsid w:val="000B7AA8"/>
    <w:rsid w:val="000E0CDE"/>
    <w:rsid w:val="00167D53"/>
    <w:rsid w:val="00185E84"/>
    <w:rsid w:val="001A0710"/>
    <w:rsid w:val="001D5959"/>
    <w:rsid w:val="00214338"/>
    <w:rsid w:val="0021667C"/>
    <w:rsid w:val="00222856"/>
    <w:rsid w:val="00276538"/>
    <w:rsid w:val="0029011C"/>
    <w:rsid w:val="002F7D06"/>
    <w:rsid w:val="0033374C"/>
    <w:rsid w:val="00334F40"/>
    <w:rsid w:val="00374459"/>
    <w:rsid w:val="003E408B"/>
    <w:rsid w:val="004356A2"/>
    <w:rsid w:val="00445A0C"/>
    <w:rsid w:val="0048042F"/>
    <w:rsid w:val="0049264F"/>
    <w:rsid w:val="00495388"/>
    <w:rsid w:val="00540B1A"/>
    <w:rsid w:val="005D4D18"/>
    <w:rsid w:val="005F0746"/>
    <w:rsid w:val="006049CE"/>
    <w:rsid w:val="00620430"/>
    <w:rsid w:val="006544D8"/>
    <w:rsid w:val="006C2F6A"/>
    <w:rsid w:val="0073750A"/>
    <w:rsid w:val="0079317B"/>
    <w:rsid w:val="007B7963"/>
    <w:rsid w:val="00875BCD"/>
    <w:rsid w:val="00913B39"/>
    <w:rsid w:val="00934ADC"/>
    <w:rsid w:val="00955F70"/>
    <w:rsid w:val="009A7C97"/>
    <w:rsid w:val="00A26FB1"/>
    <w:rsid w:val="00A43BDB"/>
    <w:rsid w:val="00A66DD8"/>
    <w:rsid w:val="00B07B06"/>
    <w:rsid w:val="00B35885"/>
    <w:rsid w:val="00B8067B"/>
    <w:rsid w:val="00BA6482"/>
    <w:rsid w:val="00BD493B"/>
    <w:rsid w:val="00C25ABE"/>
    <w:rsid w:val="00C416D6"/>
    <w:rsid w:val="00C43878"/>
    <w:rsid w:val="00CC499D"/>
    <w:rsid w:val="00CD7D02"/>
    <w:rsid w:val="00D205CB"/>
    <w:rsid w:val="00E00F3F"/>
    <w:rsid w:val="00EB4D4B"/>
    <w:rsid w:val="00ED11AB"/>
    <w:rsid w:val="00F32BB0"/>
    <w:rsid w:val="00F50C35"/>
    <w:rsid w:val="00F5361E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3709"/>
  <w15:docId w15:val="{908168A0-5DA3-4E36-9E19-4E71C1F3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F70"/>
  </w:style>
  <w:style w:type="paragraph" w:styleId="Nagwek1">
    <w:name w:val="heading 1"/>
    <w:basedOn w:val="Normalny"/>
    <w:next w:val="Normalny"/>
    <w:link w:val="Nagwek1Znak"/>
    <w:uiPriority w:val="9"/>
    <w:qFormat/>
    <w:rsid w:val="00955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5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901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B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3750A"/>
    <w:pPr>
      <w:spacing w:after="0"/>
    </w:pPr>
  </w:style>
  <w:style w:type="paragraph" w:styleId="Tekstblokowy">
    <w:name w:val="Block Text"/>
    <w:basedOn w:val="Normalny"/>
    <w:semiHidden/>
    <w:unhideWhenUsed/>
    <w:rsid w:val="00C25ABE"/>
    <w:pPr>
      <w:spacing w:after="0"/>
      <w:ind w:left="60" w:right="-567"/>
    </w:pPr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B425-64B0-4FB4-8538-D8B827C7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Bednarczyk</dc:creator>
  <cp:lastModifiedBy>Renata Osobińska</cp:lastModifiedBy>
  <cp:revision>15</cp:revision>
  <cp:lastPrinted>2017-10-16T08:56:00Z</cp:lastPrinted>
  <dcterms:created xsi:type="dcterms:W3CDTF">2016-10-20T08:07:00Z</dcterms:created>
  <dcterms:modified xsi:type="dcterms:W3CDTF">2017-10-16T08:57:00Z</dcterms:modified>
</cp:coreProperties>
</file>