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97" w:rsidRDefault="00153097" w:rsidP="00153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40/2017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28 sierpnia 2017 roku. 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 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Waldemar Łukasiewicz – Przewodniczący Komisji. 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153097" w:rsidRDefault="00153097" w:rsidP="00153097">
      <w:pPr>
        <w:pStyle w:val="Bezodstpw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153097" w:rsidRDefault="00153097" w:rsidP="00153097">
      <w:pPr>
        <w:pStyle w:val="Bezodstpw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153097" w:rsidRDefault="00153097" w:rsidP="00153097">
      <w:pPr>
        <w:pStyle w:val="Bezodstpw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protokoły z poprzedniego posiedzenia komisji.</w:t>
      </w:r>
    </w:p>
    <w:p w:rsidR="00153097" w:rsidRDefault="00153097" w:rsidP="0015309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stanu przygotowań szkół do nowego roku szkolnego pod kątem przeprowadzonych remontów i konserwacji oraz wydatków budżetowych na ten cel. Wyjazdowe posiedzenie do wszystkich szkół.   </w:t>
      </w:r>
    </w:p>
    <w:p w:rsidR="00153097" w:rsidRDefault="00E21D5C" w:rsidP="00153097">
      <w:pPr>
        <w:pStyle w:val="Bezodstpw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projektów uchwał na sesję Rady Miejskiej.</w:t>
      </w:r>
    </w:p>
    <w:p w:rsidR="00153097" w:rsidRDefault="00153097" w:rsidP="00153097">
      <w:pPr>
        <w:pStyle w:val="Bezodstpw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153097" w:rsidRDefault="00153097" w:rsidP="00153097">
      <w:pPr>
        <w:pStyle w:val="Bezodstpw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153097" w:rsidRDefault="00153097" w:rsidP="00153097">
      <w:pPr>
        <w:pStyle w:val="Bezodstpw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53097" w:rsidRDefault="00153097" w:rsidP="001530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153097" w:rsidRDefault="00153097" w:rsidP="001530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40 posiedzenia Komisji, stwierdzając quorum, przy którym Komisja może obradować i podejmować uchwały. 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153097" w:rsidRDefault="00153097" w:rsidP="00153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przedstawił porządek obrad posiedzenia Komisji. Zaproponował zmianę w porządku obrad, polegającą na rezygnacji z wyjazdowego posiedzenia</w:t>
      </w:r>
      <w:r w:rsidR="00E21D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</w:t>
      </w:r>
      <w:r w:rsidR="00E21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sprawozdania przygotowanego na piśmie. </w:t>
      </w:r>
    </w:p>
    <w:p w:rsidR="00E21D5C" w:rsidRDefault="00E21D5C" w:rsidP="00153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– 5, p – 0, w – 0.</w:t>
      </w:r>
    </w:p>
    <w:p w:rsidR="00E21D5C" w:rsidRDefault="00E21D5C" w:rsidP="00153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przyjęła zmiany do porządku obrad jednogłośnie w głosowaniu jawnym. </w:t>
      </w:r>
    </w:p>
    <w:p w:rsidR="00153097" w:rsidRDefault="00E21D5C" w:rsidP="00153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p.Przew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Komisji – poddał pod głosowanie  porządek obrad wraz z w/w poprawką.</w:t>
      </w:r>
    </w:p>
    <w:p w:rsidR="00153097" w:rsidRDefault="00153097" w:rsidP="00153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- </w:t>
      </w:r>
      <w:r w:rsidR="00E21D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 – 0, w – 0    </w:t>
      </w:r>
    </w:p>
    <w:p w:rsidR="00153097" w:rsidRDefault="00153097" w:rsidP="00153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153097" w:rsidRDefault="00153097" w:rsidP="001530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 Przyjęcie protokoły z poprzedniego posiedzenia komisji. Komisja przyjęła przez aklamację.</w:t>
      </w:r>
    </w:p>
    <w:p w:rsidR="00B6358E" w:rsidRDefault="00153097" w:rsidP="00C466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C466B9" w:rsidRDefault="00C466B9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stanu przygotowań szkół do nowego roku szkolnego pod kątem przeprowadzonych remontów i konserwacji oraz wydatków budżetowych na ten cel – przedstawiła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p.A.Kacperczyk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-dyr. z.o.o-(w załączeniu do protokołu).</w:t>
      </w:r>
    </w:p>
    <w:p w:rsidR="00FC52BE" w:rsidRDefault="00C466B9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1). Zespół Szkół w Skaryszewie – dokonano drobnych napraw i zakupów kwota ok.4 000zł.   z budżetu szkoły. Natomiast większy remont</w:t>
      </w:r>
      <w:r w:rsidR="006051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uzupełnienie i wymiana kratek wentylacyjnych oraz uszkodzonych rynien koszt ok.22 000zł. </w:t>
      </w:r>
      <w:r w:rsidR="00FC52BE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należy wykonać kompleksowo, ponieważ rynny są uszkodzone woda płynie po murze.</w:t>
      </w:r>
    </w:p>
    <w:p w:rsidR="00C466B9" w:rsidRDefault="00FC52B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oczekujemy na sugestię i koszty przedstawione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p.burmistrza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dyrektora szkoły w tym zakresie.  </w:t>
      </w:r>
    </w:p>
    <w:p w:rsidR="00FC52BE" w:rsidRDefault="00FC52B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p.J.Jeżmański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wymiana rynien jest najpilniejszą rzeczą do wykonania, bo zniszczeniu ulegnie cała ściana. </w:t>
      </w:r>
    </w:p>
    <w:p w:rsidR="00FC52BE" w:rsidRDefault="00FC52B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p.A.Kacperczyk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 obliczeniu wydatków związanych z wynagrodzeniem w miesiącu wrześniu będziemy wiedzieć jakie koszty generują 7 klasy w szkołach. </w:t>
      </w:r>
    </w:p>
    <w:p w:rsidR="00FC52BE" w:rsidRDefault="00FC52B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jest przygotowany do rozpoczęcia roku szkolnego.</w:t>
      </w:r>
    </w:p>
    <w:p w:rsidR="00FC52BE" w:rsidRDefault="00FC52B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PSP Odechów –wykonano</w:t>
      </w:r>
      <w:r w:rsidR="00FE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</w:t>
      </w:r>
      <w:r w:rsidR="00FE63A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 w:rsidR="00FE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dolnym korytarzu dla klasy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malowanie, posadzka, wykładzina, zakup ławek i krzeseł. Dotychczas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odbywały się zajęcia WF</w:t>
      </w:r>
      <w:r w:rsidR="00FE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–koszt ok.23 000zł. Finansowanie odbywa się z budżetu szkoły.</w:t>
      </w:r>
    </w:p>
    <w:p w:rsidR="00FE63A2" w:rsidRDefault="00FE63A2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przygotowana do rozpoczęcia roku szkolnego.</w:t>
      </w:r>
    </w:p>
    <w:p w:rsidR="00FE63A2" w:rsidRDefault="00FE63A2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3A2" w:rsidRDefault="00FE63A2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Zespół Edukacji Gimnazjalnej i Podstawowej w Makowcu –remont kotłowni gazowej koszt 13 849zł. oraz inne drobne naprawy i remonty łączny koszt 33 141zł.</w:t>
      </w:r>
    </w:p>
    <w:p w:rsidR="00FE63A2" w:rsidRDefault="00FE63A2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jest przygotowany do rozpoczęcia roku szkolnego.</w:t>
      </w:r>
    </w:p>
    <w:p w:rsidR="00FE63A2" w:rsidRDefault="00FE63A2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przygotowana do rozpoczęcia roku szkolnego.</w:t>
      </w:r>
    </w:p>
    <w:p w:rsidR="00FE63A2" w:rsidRDefault="00FE63A2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0B3" w:rsidRDefault="00FE63A2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PSP w Chomentowie Puszcz- remont instalacji elektrycznej – 5 069zł. oraz inne drobne naprawy</w:t>
      </w:r>
      <w:r w:rsidR="0036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Remont dwóch </w:t>
      </w:r>
      <w:proofErr w:type="spellStart"/>
      <w:r w:rsidR="003670B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36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(wymiana podłóg, malowanie ścian) oraz wymiana drzwi w budynku szkoły – 21 999zł. Łączny koszt z budżetu szkoły 28 491zł.</w:t>
      </w:r>
    </w:p>
    <w:p w:rsidR="003670B3" w:rsidRDefault="003670B3" w:rsidP="003670B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przygotowana do rozpoczęcia roku szkolnego.</w:t>
      </w:r>
    </w:p>
    <w:p w:rsidR="003670B3" w:rsidRDefault="003670B3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3A2" w:rsidRDefault="003670B3" w:rsidP="00FE63A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PSP w Dzierzkówku Starym -  wykonano drobne remonty i zakupy kwota 4 701zł. Zakupiono ze środków funduszu sołeckiego – szafę narożną, regał i zestaw mebli – (wyposażenie oddziały przedszkolnego) kwota 5249zł.   </w:t>
      </w:r>
    </w:p>
    <w:p w:rsidR="00FE63A2" w:rsidRDefault="00FE63A2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jest przygotowana do rozpoczęcia roku szkolnego. </w:t>
      </w:r>
    </w:p>
    <w:p w:rsidR="003670B3" w:rsidRDefault="003670B3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5CE" w:rsidRDefault="003670B3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PSP Maków </w:t>
      </w:r>
      <w:r w:rsidR="00C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–zakupiono drobne rzeczy oraz wykonano wymianę detektora gazu za kwotę 2 187zł. Łącznie wydano z budżetu szkoły kwotę 4 569zł.   Planuje się wykonanie malowania 4 </w:t>
      </w:r>
      <w:proofErr w:type="spellStart"/>
      <w:r w:rsidR="00C005CE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C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lekcyjnych, zaadoptowanie korytarza na szatnię, urządzenie Sali dla uczniów dodatkowego oddziału przedszkolnego, zakup ławek i krzeseł, wyciszenie pomieszczenia przy Sali gimnastycznej koszt ok.25 000zł.  Prośba o zwiększenie  środków na w/w cel. </w:t>
      </w:r>
    </w:p>
    <w:p w:rsidR="00C005CE" w:rsidRDefault="00C005CE" w:rsidP="00C005CE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jest przygotowana do rozpoczęcia roku szkolnego. </w:t>
      </w:r>
    </w:p>
    <w:p w:rsidR="00C005CE" w:rsidRDefault="00C005C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5CE" w:rsidRDefault="00C005C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PSP Sołtyków – zakupiono drobne rzeczy i naprawy – kwota 4363zł.</w:t>
      </w:r>
    </w:p>
    <w:p w:rsidR="00C005CE" w:rsidRDefault="00C005CE" w:rsidP="00C005CE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jest przygotowana do rozpoczęcia roku szkolnego. </w:t>
      </w:r>
    </w:p>
    <w:p w:rsidR="00C005CE" w:rsidRDefault="00C005C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5CE" w:rsidRDefault="00C005CE" w:rsidP="00C005CE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PSP Modrzejowice – drobne zakupy koszt 400zł. Budynek szkoły jest po generalnym remoncie i modernizacji. Szkoła jest przygotowana do rozpoczęcia roku szkolnego. </w:t>
      </w:r>
    </w:p>
    <w:p w:rsidR="00C005CE" w:rsidRDefault="00C005C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82A" w:rsidRDefault="00C005C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Przedszkole Samorządowe w Skaryszewie – wykonano drobne zakupy i naprawy kwota 15 233zł.</w:t>
      </w:r>
      <w:r w:rsidR="00992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sfinansowano z budżetu przedszkola oraz zakup mieszałki do mięsa (blok żywieniowy) z budżetu Gminy. </w:t>
      </w:r>
    </w:p>
    <w:p w:rsidR="00C005CE" w:rsidRDefault="00C005CE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się wykonanie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dodatkowych </w:t>
      </w:r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oddziałów</w:t>
      </w:r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>, jeden dla 3-latków, drugi dla 5-latków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18 000zł. </w:t>
      </w:r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zakupiono stoliki i krzesła. </w:t>
      </w:r>
    </w:p>
    <w:p w:rsidR="0099282A" w:rsidRDefault="0099282A" w:rsidP="0099282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jest przygotowane do rozpoczęcia roku szkolnego. </w:t>
      </w:r>
    </w:p>
    <w:p w:rsidR="0099282A" w:rsidRDefault="0099282A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czy to wyposażenie szafki, zabawki, wieszaki itd. łącznie wydano 52 350zł. były niezbędne skoro w przyszłym roku przedszkole będzie w budynku przy </w:t>
      </w:r>
      <w:proofErr w:type="spellStart"/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ul.Wojska</w:t>
      </w:r>
      <w:proofErr w:type="spellEnd"/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Polskiego. Zapytuje o oddział 6 latków, ilu godzinne planuje się tworzenie go w przedszkolu.</w:t>
      </w:r>
      <w:r w:rsidR="0090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Kto podejmuje decyzję, że oddział jest 5 godzinny czy 10 godzinny, organ prowadz</w:t>
      </w:r>
      <w:r w:rsidR="00605194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="0090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rodzice, bo ja uważam, że decyzję ponosi organ prowadzący  czyli Rada, Burmistrz a nie rodzice. Oni dostosowują się do przedstawionych warunków a nie na odwrót. Decyduje ten kto przeznacza na ten cel pieniądze.   </w:t>
      </w:r>
      <w:r w:rsidR="00F04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04F7B" w:rsidRDefault="00F04F7B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p.A.Kacperczyk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odp. </w:t>
      </w:r>
      <w:r w:rsidR="0060519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sprzęt będzie przeniesiony do nowego budynku. Oddział 6-latków </w:t>
      </w:r>
      <w:r w:rsidR="00907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planowany jako 10 godzinny w przedszkolu. </w:t>
      </w:r>
    </w:p>
    <w:p w:rsidR="00907983" w:rsidRDefault="00907983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983" w:rsidRDefault="00907983" w:rsidP="00C466B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Ad.5. Projekty uchwał na sesję Rady.</w:t>
      </w:r>
    </w:p>
    <w:p w:rsidR="00907983" w:rsidRDefault="00907983" w:rsidP="009079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</w:t>
      </w:r>
      <w:r>
        <w:rPr>
          <w:rFonts w:ascii="Times New Roman" w:hAnsi="Times New Roman"/>
          <w:sz w:val="24"/>
          <w:szCs w:val="24"/>
        </w:rPr>
        <w:t>).  Projekt uchwały w sprawie zmiany Uchwały Budżetowej na rok 2017 – przedstawiła p. Skarbnik, udzielając wyjaśnień: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Dochody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dziale 700 rozdz. 70005 w § 0970 plan dochodów w kwocie 466 zł – zwroty podatku VAT z lat ubiegłych,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dziale 754 rozdz. 75412 w § 0960 plan dochodów w kwocie 250 zł – darowizny na rzecz OSP,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zwiększa się o kwotę 50 000 zł planowane dochody w rozdziale 80148 z tytułu wpłat za odpłatne żywienie w stołówkach szkolnych – do końca czerwca planowane dochody zostały przekroczone,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rozdziale 85502 w § 0640 dochody z tyt. zwrotu kosztów e</w:t>
      </w:r>
      <w:r>
        <w:rPr>
          <w:rFonts w:ascii="Times New Roman" w:hAnsi="Times New Roman"/>
          <w:sz w:val="24"/>
          <w:szCs w:val="24"/>
        </w:rPr>
        <w:t>gzekucyjnych i kosztów upomnień- 50zł.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- zwiększa się o kwotę 39 000 zł planowane dochody w rozdziale 90013 – schroniska dla zwierząt z tytułu darowizny od firmy </w:t>
      </w:r>
      <w:proofErr w:type="spellStart"/>
      <w:r w:rsidRPr="000045C4">
        <w:rPr>
          <w:rFonts w:ascii="Times New Roman" w:hAnsi="Times New Roman"/>
          <w:sz w:val="24"/>
          <w:szCs w:val="24"/>
        </w:rPr>
        <w:t>Celgene</w:t>
      </w:r>
      <w:proofErr w:type="spellEnd"/>
      <w:r w:rsidRPr="000045C4">
        <w:rPr>
          <w:rFonts w:ascii="Times New Roman" w:hAnsi="Times New Roman"/>
          <w:sz w:val="24"/>
          <w:szCs w:val="24"/>
        </w:rPr>
        <w:t xml:space="preserve"> (wg podpisanej umowy),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rozdziałach 92109, 62116 i 92605 dochody z tytułu zwrotów niewykorzystanych dotacji od MGOK, Biblioteki ora Klubu Sportowego Odechów w łącznej kwocie 26 595 zł,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dochody majątkowe w kwocie 150 000 zł na dofinansowanie przebudowy drogi gminnej w miejscowości Edwardów. Dotacja z Województwa Mazowieckiego.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5C4">
        <w:rPr>
          <w:rFonts w:ascii="Times New Roman" w:hAnsi="Times New Roman"/>
          <w:b/>
          <w:sz w:val="24"/>
          <w:szCs w:val="24"/>
        </w:rPr>
        <w:t xml:space="preserve">Wydatki bieżące:  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zwiększono o kwotę 30 000 zł planowane wydatki na bieżące utrzymanie dróg,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dokonano przesunięcia planowanych wydatków w kwocie 6 000 zł z rozdziału 75412 § 4210 do rozdziału 70005 § 4210 – w uchwale z czerwca błędnie zaklasyfikowano środki na zakup materiałów przeznaczonych na dokończenie i zagospodarowanie altany na placu zabaw w Zalesiu;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zwiększono o kwotę 50 000 zł planowane wydatki na wynagrodzenia w rozdziale 75085 wspólna obsługa JST,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zwiększono planowane wydatki bieżące na OSP o kwotę 60 000 zł oraz o kwotę 250 zł (z dochodów z darowizny) jednocześnie pomniejszając o 6 000 zł ((wydatki Zalesie),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80101 szkoły podstawowe zwiększono planowane wydatki na wynagrodzenia i pochodne oraz na remontu o kwotę 250 000 zł,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80148 stołówki szkolne zwiększono planowane wydatki na zakup środków żywności o kwotę 50 000 zł (z dochodów),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85121 lecznictwo ambulatoryjne dokonano zmiany wydatków z § 4270 zakup usług remontowych na § 6220  dotacja celowa (…). Remont w przychodniach w Skaryszewie i Odechowie wykonywany jest przez SP ZOZ jako zadania inwestycyjne;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85219 zwiększono plan wydatków w § 4210 zakup materiałów i wyposażenia o kwotę 50 zł (z dochodów);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- w rozdziale 90013 wprowadzono </w:t>
      </w:r>
      <w:r>
        <w:rPr>
          <w:rFonts w:ascii="Times New Roman" w:hAnsi="Times New Roman"/>
          <w:sz w:val="24"/>
          <w:szCs w:val="24"/>
        </w:rPr>
        <w:t>wydatki</w:t>
      </w:r>
      <w:r w:rsidRPr="000045C4">
        <w:rPr>
          <w:rFonts w:ascii="Times New Roman" w:hAnsi="Times New Roman"/>
          <w:sz w:val="24"/>
          <w:szCs w:val="24"/>
        </w:rPr>
        <w:t xml:space="preserve"> w kwocie 39 000 zł (z dochodów);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92105 – zwiększono planowane wydatki w § 4300 o kwotę 26 000 zł na sfinansowanie obchodów jubileuszy OSP w Makowie, Odechowie i Kobylanach;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92605 zwiększono planowane wydatki o kwotę 65 zł (z dochodów – zwrot dotacji);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5C4">
        <w:rPr>
          <w:rFonts w:ascii="Times New Roman" w:hAnsi="Times New Roman"/>
          <w:b/>
          <w:sz w:val="24"/>
          <w:szCs w:val="24"/>
        </w:rPr>
        <w:t>Wydatki majątkowe: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010 Rozdział 01010 Paragraf 6050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</w:rPr>
        <w:t>180 000 zł</w:t>
      </w:r>
      <w:r w:rsidRPr="000045C4">
        <w:rPr>
          <w:rFonts w:ascii="Times New Roman" w:hAnsi="Times New Roman"/>
          <w:sz w:val="24"/>
          <w:szCs w:val="24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wprowadzenie zadań: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przyłączem w Odechowcu   -  23 000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przyłączami w Skaryszewie ul. Cicha    - 30 000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lastRenderedPageBreak/>
        <w:t>Budowa wodociągu  z przyłączami w Skaryszewie ul. Żeromskiego - 15 000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przyłączami w Skaryszewie ul. Zachodnia   36 000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przyłączami w Kazimierówce   -  26 000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przyłączem w Makowcu ul. Cicha   14 000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Wykonanie dokumentacji projektowej dla </w:t>
      </w:r>
      <w:r w:rsidRPr="000045C4">
        <w:rPr>
          <w:rFonts w:ascii="Times New Roman" w:hAnsi="Times New Roman"/>
          <w:i/>
          <w:sz w:val="24"/>
          <w:szCs w:val="24"/>
        </w:rPr>
        <w:t>Budowy wodociągu wraz z przyłączami w Skaryszewie ul. Chrobrego</w:t>
      </w:r>
      <w:r w:rsidRPr="000045C4">
        <w:rPr>
          <w:rFonts w:ascii="Times New Roman" w:hAnsi="Times New Roman"/>
          <w:b/>
          <w:sz w:val="24"/>
          <w:szCs w:val="24"/>
        </w:rPr>
        <w:t xml:space="preserve">  </w:t>
      </w:r>
      <w:r w:rsidRPr="000045C4">
        <w:rPr>
          <w:rFonts w:ascii="Times New Roman" w:hAnsi="Times New Roman"/>
          <w:sz w:val="24"/>
          <w:szCs w:val="24"/>
        </w:rPr>
        <w:t>10 000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600 Rozdział 60016 Paragraf 6050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dróg w m-ci Kłonowiec Koracz – II etap – zwiększenie o 50 000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Przebudowa dróg w m-ci Edwardów – zabezpieczenie w budżecie  kwoty łącznie 341 000 zł (</w:t>
      </w:r>
      <w:r w:rsidRPr="000045C4">
        <w:rPr>
          <w:rFonts w:ascii="Times New Roman" w:hAnsi="Times New Roman"/>
          <w:b/>
          <w:sz w:val="24"/>
          <w:szCs w:val="24"/>
        </w:rPr>
        <w:t>w tym dofinansowanie z FOGR 150 000,</w:t>
      </w:r>
      <w:r w:rsidRPr="000045C4">
        <w:rPr>
          <w:rFonts w:ascii="Times New Roman" w:hAnsi="Times New Roman"/>
          <w:sz w:val="24"/>
          <w:szCs w:val="24"/>
        </w:rPr>
        <w:t xml:space="preserve"> umowa z wykonawcą 334 221,01, nadzór  inwestorski 3 600 zł i projekt budowlany 3 075 zł )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zwiększenie kwoty łącznie do 730 000 zł na zadaniu Remont nawierzchni drogi gminnej Niwa odechowska–Wólka Twarogowa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(umowa z wykonawcą 708 000 zł, nadzór inwestorski 7.000 zł projekt 13 000 zł )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801 Rozdział 80104 Paragraf 6050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b/>
          <w:i/>
          <w:sz w:val="24"/>
          <w:szCs w:val="24"/>
        </w:rPr>
        <w:t>Modernizacja budynku szkoły podstawowej w Skaryszewie poprzez zmianę sposobu użytkowania na przedszkole</w:t>
      </w:r>
      <w:r w:rsidRPr="000045C4">
        <w:rPr>
          <w:rFonts w:ascii="Times New Roman" w:hAnsi="Times New Roman"/>
          <w:sz w:val="24"/>
          <w:szCs w:val="24"/>
        </w:rPr>
        <w:t xml:space="preserve">  - </w:t>
      </w:r>
      <w:r w:rsidRPr="000045C4">
        <w:rPr>
          <w:rFonts w:ascii="Times New Roman" w:hAnsi="Times New Roman"/>
          <w:sz w:val="24"/>
          <w:szCs w:val="24"/>
          <w:u w:val="single"/>
        </w:rPr>
        <w:t>wprowadzenie zadania do WPF</w:t>
      </w:r>
      <w:r w:rsidRPr="000045C4">
        <w:rPr>
          <w:rFonts w:ascii="Times New Roman" w:hAnsi="Times New Roman"/>
          <w:sz w:val="24"/>
          <w:szCs w:val="24"/>
        </w:rPr>
        <w:t xml:space="preserve"> ,  pozostawienie kwoty 52 890 zł na rok 2017 i wprowadzenie  kwoty 1 100 000 zł na rok 2018;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900 Rozdział 90015 Paragraf 6050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</w:rPr>
        <w:t>168 000 zł</w:t>
      </w:r>
      <w:r w:rsidRPr="000045C4">
        <w:rPr>
          <w:rFonts w:ascii="Times New Roman" w:hAnsi="Times New Roman"/>
          <w:sz w:val="24"/>
          <w:szCs w:val="24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wprowadzenie zadań: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oświetlenia drogowego w ul. Kalinowej i Prusa w Skaryszewie  120 000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oświetlenia drogowego w ulicy bez nazwy od ul. Partyzantów w Skaryszewie  20.000 zł,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o kwotę 28 000 zł na zadaniu </w:t>
      </w:r>
      <w:r w:rsidRPr="000045C4">
        <w:rPr>
          <w:rFonts w:ascii="Times New Roman" w:hAnsi="Times New Roman"/>
          <w:b/>
          <w:sz w:val="24"/>
          <w:szCs w:val="24"/>
        </w:rPr>
        <w:t xml:space="preserve">Budowa oświetlenia drogowego w m-ci Bogusławice </w:t>
      </w:r>
      <w:r w:rsidRPr="000045C4">
        <w:rPr>
          <w:rFonts w:ascii="Times New Roman" w:hAnsi="Times New Roman"/>
          <w:sz w:val="24"/>
          <w:szCs w:val="24"/>
        </w:rPr>
        <w:t>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45C4">
        <w:rPr>
          <w:rFonts w:ascii="Times New Roman" w:hAnsi="Times New Roman"/>
          <w:sz w:val="24"/>
          <w:szCs w:val="24"/>
          <w:u w:val="single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  <w:u w:val="single"/>
        </w:rPr>
        <w:t>194 000 zł</w:t>
      </w:r>
      <w:r w:rsidRPr="000045C4">
        <w:rPr>
          <w:rFonts w:ascii="Times New Roman" w:hAnsi="Times New Roman"/>
          <w:sz w:val="24"/>
          <w:szCs w:val="24"/>
          <w:u w:val="single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45C4">
        <w:rPr>
          <w:rFonts w:ascii="Times New Roman" w:hAnsi="Times New Roman"/>
          <w:sz w:val="24"/>
          <w:szCs w:val="24"/>
          <w:u w:val="single"/>
        </w:rPr>
        <w:t>wprowadzenie nowych zadań projektowych: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Krasickiego i Zachodniej w Skaryszewie  13 000 zł - Wykonanie dokumentacji projektowej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Gajowej w Makowie  17 000 zł - Wykonanie dokumentacji projektowej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Głównej i Ogrodowej w Chomentowie Puszcz  14 000 zł - Wykonanie dokumentacji projektowej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wzdłuż drogi krajowej nr 9 w Makowcu ul. Radomska i w Skaryszewie   150 000 zł - Wykonanie dokumentacji projektowej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754 Rozdział 75412 Paragraf 6050 i 6060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Zmniejszenie o kwotę 300 000 zł na zadaniu „Dofinansowanie zakupu samochodu ratowniczo – gaśniczego dla OSP w Makowie”,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zmniejszenie o kwotę 216 470 zł na zadaniu „nadbudowa i rozbudowa budynku remizy OSP w Skaryszewie (,,,)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900 Rozdział 90001 Paragraf 6050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kanalizacji sanitarnej z przyłączami w Skaryszewie ul. Żeromskiego - 26 000 zł</w:t>
      </w: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7983" w:rsidRPr="000045C4" w:rsidRDefault="00907983" w:rsidP="0090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Ponadto dokonano przeniesienia planu wydatków związanych  z działalnością bieżącą.</w:t>
      </w:r>
    </w:p>
    <w:p w:rsidR="00907983" w:rsidRPr="000045C4" w:rsidRDefault="00907983" w:rsidP="009079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Wprowadzone zmiany nie wpłynęły na zmianę wyniku budżetu.</w:t>
      </w:r>
    </w:p>
    <w:p w:rsidR="00907983" w:rsidRPr="000045C4" w:rsidRDefault="00907983" w:rsidP="00907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983" w:rsidRDefault="00907983" w:rsidP="00907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dyskusji głos zabrali:</w:t>
      </w:r>
    </w:p>
    <w:p w:rsidR="00907983" w:rsidRDefault="0090798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77F1"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 w:rsidR="007F77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zapytuje  na jaki cel planuje się przeznaczyć </w:t>
      </w:r>
      <w:r w:rsidR="005C521E">
        <w:rPr>
          <w:rFonts w:ascii="Times New Roman" w:hAnsi="Times New Roman" w:cs="Times New Roman"/>
          <w:sz w:val="24"/>
          <w:szCs w:val="24"/>
        </w:rPr>
        <w:t>kwotę 25</w:t>
      </w:r>
      <w:r>
        <w:rPr>
          <w:rFonts w:ascii="Times New Roman" w:hAnsi="Times New Roman" w:cs="Times New Roman"/>
          <w:sz w:val="24"/>
          <w:szCs w:val="24"/>
        </w:rPr>
        <w:t>0 000 zł w dziale oświata i</w:t>
      </w:r>
      <w:r w:rsidR="005C521E">
        <w:rPr>
          <w:rFonts w:ascii="Times New Roman" w:hAnsi="Times New Roman" w:cs="Times New Roman"/>
          <w:sz w:val="24"/>
          <w:szCs w:val="24"/>
        </w:rPr>
        <w:t>le i na co i</w:t>
      </w:r>
      <w:r>
        <w:rPr>
          <w:rFonts w:ascii="Times New Roman" w:hAnsi="Times New Roman" w:cs="Times New Roman"/>
          <w:sz w:val="24"/>
          <w:szCs w:val="24"/>
        </w:rPr>
        <w:t xml:space="preserve"> czy jest to ostateczna kwota w tym roku.</w:t>
      </w:r>
    </w:p>
    <w:p w:rsidR="00EE4B2F" w:rsidRDefault="0090798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 w:rsidR="005C521E">
        <w:rPr>
          <w:rFonts w:ascii="Times New Roman" w:hAnsi="Times New Roman" w:cs="Times New Roman"/>
          <w:sz w:val="24"/>
          <w:szCs w:val="24"/>
        </w:rPr>
        <w:t>A.Kacperczyk</w:t>
      </w:r>
      <w:proofErr w:type="spellEnd"/>
      <w:r w:rsidR="005C521E">
        <w:rPr>
          <w:rFonts w:ascii="Times New Roman" w:hAnsi="Times New Roman" w:cs="Times New Roman"/>
          <w:sz w:val="24"/>
          <w:szCs w:val="24"/>
        </w:rPr>
        <w:t xml:space="preserve"> – odp. że 180 000zł koszt wynikający z podwyżek dla nauczycieli</w:t>
      </w:r>
      <w:r w:rsidR="00EE4B2F">
        <w:rPr>
          <w:rFonts w:ascii="Times New Roman" w:hAnsi="Times New Roman" w:cs="Times New Roman"/>
          <w:sz w:val="24"/>
          <w:szCs w:val="24"/>
        </w:rPr>
        <w:t xml:space="preserve"> od </w:t>
      </w:r>
      <w:r w:rsidR="00234D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B2F">
        <w:rPr>
          <w:rFonts w:ascii="Times New Roman" w:hAnsi="Times New Roman" w:cs="Times New Roman"/>
          <w:sz w:val="24"/>
          <w:szCs w:val="24"/>
        </w:rPr>
        <w:t>1 stycznia</w:t>
      </w:r>
      <w:r w:rsidR="00234D2E">
        <w:rPr>
          <w:rFonts w:ascii="Times New Roman" w:hAnsi="Times New Roman" w:cs="Times New Roman"/>
          <w:sz w:val="24"/>
          <w:szCs w:val="24"/>
        </w:rPr>
        <w:t xml:space="preserve"> 2017r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B2F">
        <w:rPr>
          <w:rFonts w:ascii="Times New Roman" w:hAnsi="Times New Roman" w:cs="Times New Roman"/>
          <w:sz w:val="24"/>
          <w:szCs w:val="24"/>
        </w:rPr>
        <w:t xml:space="preserve"> </w:t>
      </w:r>
      <w:r w:rsidR="00234D2E">
        <w:rPr>
          <w:rFonts w:ascii="Times New Roman" w:hAnsi="Times New Roman" w:cs="Times New Roman"/>
          <w:sz w:val="24"/>
          <w:szCs w:val="24"/>
        </w:rPr>
        <w:t>Ponadto p</w:t>
      </w:r>
      <w:r w:rsidR="00EE4B2F">
        <w:rPr>
          <w:rFonts w:ascii="Times New Roman" w:hAnsi="Times New Roman" w:cs="Times New Roman"/>
          <w:sz w:val="24"/>
          <w:szCs w:val="24"/>
        </w:rPr>
        <w:t>lanuje się</w:t>
      </w:r>
      <w:r w:rsidR="00234D2E">
        <w:rPr>
          <w:rFonts w:ascii="Times New Roman" w:hAnsi="Times New Roman" w:cs="Times New Roman"/>
          <w:sz w:val="24"/>
          <w:szCs w:val="24"/>
        </w:rPr>
        <w:t xml:space="preserve"> przeznaczyć </w:t>
      </w:r>
      <w:r w:rsidR="00EE4B2F">
        <w:rPr>
          <w:rFonts w:ascii="Times New Roman" w:hAnsi="Times New Roman" w:cs="Times New Roman"/>
          <w:sz w:val="24"/>
          <w:szCs w:val="24"/>
        </w:rPr>
        <w:t xml:space="preserve"> kwot</w:t>
      </w:r>
      <w:r w:rsidR="00234D2E">
        <w:rPr>
          <w:rFonts w:ascii="Times New Roman" w:hAnsi="Times New Roman" w:cs="Times New Roman"/>
          <w:sz w:val="24"/>
          <w:szCs w:val="24"/>
        </w:rPr>
        <w:t xml:space="preserve">ę </w:t>
      </w:r>
      <w:r w:rsidR="00EE4B2F">
        <w:rPr>
          <w:rFonts w:ascii="Times New Roman" w:hAnsi="Times New Roman" w:cs="Times New Roman"/>
          <w:sz w:val="24"/>
          <w:szCs w:val="24"/>
        </w:rPr>
        <w:t xml:space="preserve"> 35 000zł na remont szkół Odechów i Maków i wymiana rynien w Gimnazjum. Łącznie 250 000zł.</w:t>
      </w:r>
    </w:p>
    <w:p w:rsidR="00EE4B2F" w:rsidRDefault="00EE4B2F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>- wymianę rynien należy wykonać kompleksowo na całym budynku szkoły.</w:t>
      </w:r>
    </w:p>
    <w:p w:rsidR="00301276" w:rsidRDefault="00EE4B2F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kwota 215 000zł. wynika z ustawy o przeznaczeniu podwyżek dla nauczycieli. </w:t>
      </w:r>
      <w:r w:rsidR="00301276">
        <w:rPr>
          <w:rFonts w:ascii="Times New Roman" w:hAnsi="Times New Roman" w:cs="Times New Roman"/>
          <w:sz w:val="24"/>
          <w:szCs w:val="24"/>
        </w:rPr>
        <w:t xml:space="preserve">Czy prognozowana kwota jest wystarczająca i ostateczna dla oświaty. </w:t>
      </w:r>
    </w:p>
    <w:p w:rsidR="00234D2E" w:rsidRDefault="00301276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wrześniu zostanie opracowany dokument, przedstawiający wzrost kosztów osobowych związanych z klasami VII w szkołach</w:t>
      </w:r>
      <w:r w:rsidR="00234D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BA" w:rsidRDefault="00607EBA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D2E">
        <w:rPr>
          <w:rFonts w:ascii="Times New Roman" w:hAnsi="Times New Roman" w:cs="Times New Roman"/>
          <w:sz w:val="24"/>
          <w:szCs w:val="24"/>
        </w:rPr>
        <w:t>porównując budżety szkół jaka będzie różnica odnośnie arkuszy złożonych w miesiącu maju a obecnie. Uważam, że n</w:t>
      </w:r>
      <w:r>
        <w:rPr>
          <w:rFonts w:ascii="Times New Roman" w:hAnsi="Times New Roman" w:cs="Times New Roman"/>
          <w:sz w:val="24"/>
          <w:szCs w:val="24"/>
        </w:rPr>
        <w:t>ie powinno brakować</w:t>
      </w:r>
      <w:r w:rsidR="00234D2E">
        <w:rPr>
          <w:rFonts w:ascii="Times New Roman" w:hAnsi="Times New Roman" w:cs="Times New Roman"/>
          <w:sz w:val="24"/>
          <w:szCs w:val="24"/>
        </w:rPr>
        <w:t xml:space="preserve"> więcej środków </w:t>
      </w:r>
      <w:r>
        <w:rPr>
          <w:rFonts w:ascii="Times New Roman" w:hAnsi="Times New Roman" w:cs="Times New Roman"/>
          <w:sz w:val="24"/>
          <w:szCs w:val="24"/>
        </w:rPr>
        <w:t xml:space="preserve"> ponieważ nie mamy klas „0” w Modrzejowicach, Sołtykowie i Wólce Twarogowej, ponadto zmniejszy się liczbowo ilość nauczycieli w gimnazjum. </w:t>
      </w:r>
    </w:p>
    <w:p w:rsidR="00397B0A" w:rsidRDefault="00607EBA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D2">
        <w:rPr>
          <w:rFonts w:ascii="Times New Roman" w:hAnsi="Times New Roman" w:cs="Times New Roman"/>
          <w:sz w:val="24"/>
          <w:szCs w:val="24"/>
        </w:rPr>
        <w:t>zwolniony nauczyciel korzysta z tzw. stanu nieczynnego, który określa lekarz na 0.5  lub na 1 rok,  w trakcie którego pobiera wynagrodzenie w całości. Wpływ na zwiększenie środków budżetowych na wynagrodzenia mają również awanse zawodowe nauczycieli jest 4 osoby, którym wzrastają płace. 2 osoby awans na nauczyciela mianowanego i 2 osoby na dyplomowanego. Dokonano zmniejszenia pensum godzin dla v-ce dyrektora przedszkola. W Makowie nie ma v-ce dyrektora w związku z tym  planuje się zatrudnić sekretarkę, poprzez Urząd Pracy</w:t>
      </w:r>
      <w:r w:rsidR="00397B0A">
        <w:rPr>
          <w:rFonts w:ascii="Times New Roman" w:hAnsi="Times New Roman" w:cs="Times New Roman"/>
          <w:sz w:val="24"/>
          <w:szCs w:val="24"/>
        </w:rPr>
        <w:t>, wówczas połowę wynagrodzenia pokrywa Urząd Pracy, ale jest odmowa. 1 nauczyciel z gimnazjum idzie na urlop zdrowotny.</w:t>
      </w:r>
    </w:p>
    <w:p w:rsidR="00EE46D2" w:rsidRDefault="00EE46D2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czy mieścimy się w budżecie zaplanowanym na oświatę?</w:t>
      </w:r>
      <w:r w:rsidR="00234D2E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234D2E"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 w:rsidR="00234D2E">
        <w:rPr>
          <w:rFonts w:ascii="Times New Roman" w:hAnsi="Times New Roman" w:cs="Times New Roman"/>
          <w:sz w:val="24"/>
          <w:szCs w:val="24"/>
        </w:rPr>
        <w:t xml:space="preserve"> – odp. że przedstawi in formację w miesiącu wrześniu.</w:t>
      </w:r>
    </w:p>
    <w:p w:rsidR="00397B0A" w:rsidRDefault="00397B0A" w:rsidP="00397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/>
          <w:sz w:val="24"/>
          <w:szCs w:val="24"/>
        </w:rPr>
        <w:t xml:space="preserve"> - zapytuje </w:t>
      </w:r>
      <w:r w:rsidRPr="000045C4">
        <w:rPr>
          <w:rFonts w:ascii="Times New Roman" w:hAnsi="Times New Roman"/>
          <w:sz w:val="24"/>
          <w:szCs w:val="24"/>
        </w:rPr>
        <w:t xml:space="preserve">o kwotę 39 000 zł planowane dochody w rozdziale 90013 – schroniska dla zwierząt z tytułu darowizny od firmy </w:t>
      </w:r>
      <w:proofErr w:type="spellStart"/>
      <w:r w:rsidRPr="000045C4">
        <w:rPr>
          <w:rFonts w:ascii="Times New Roman" w:hAnsi="Times New Roman"/>
          <w:sz w:val="24"/>
          <w:szCs w:val="24"/>
        </w:rPr>
        <w:t>Celgene</w:t>
      </w:r>
      <w:proofErr w:type="spellEnd"/>
      <w:r w:rsidRPr="000045C4">
        <w:rPr>
          <w:rFonts w:ascii="Times New Roman" w:hAnsi="Times New Roman"/>
          <w:sz w:val="24"/>
          <w:szCs w:val="24"/>
        </w:rPr>
        <w:t xml:space="preserve"> (wg podpisanej umowy),</w:t>
      </w:r>
      <w:r>
        <w:rPr>
          <w:rFonts w:ascii="Times New Roman" w:hAnsi="Times New Roman"/>
          <w:sz w:val="24"/>
          <w:szCs w:val="24"/>
        </w:rPr>
        <w:t xml:space="preserve"> dlaczego nie dokonujemy zdjęcia własnych środków z tego tytułu. </w:t>
      </w:r>
    </w:p>
    <w:p w:rsidR="00397B0A" w:rsidRDefault="00397B0A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odp. że wprowadza się zapis następującej treści – zwiększa się o kwotę 39 000zł.planowane dochody w rozdziale 90013-schroniska dla zwierząt z tytułu umowy sponsorskiej od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Celgene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(wg podpisanej umowy). Środki zostaną przeznaczone na zakup żywności, usług medycznych, sprzętu. Dotacja będzie przeznaczana co miesiąc do końca roku.</w:t>
      </w:r>
      <w:r w:rsidR="00EB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Proponuję, aby nie zmniejszać naszych środków, utrzymać w takiej wysokości jak została przyjęta, jeśli pozostaną to przejdą w wolne środki </w:t>
      </w:r>
    </w:p>
    <w:p w:rsidR="00397B0A" w:rsidRDefault="00397B0A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p.D.Rogala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EB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pozostaną, a nauczeni doświadczeniem nie pozostaną w budżecie.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jakiej podstawie Urząd wystawia faktury.</w:t>
      </w:r>
    </w:p>
    <w:p w:rsidR="00397B0A" w:rsidRDefault="00397B0A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p.Skarbnik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odp. że </w:t>
      </w:r>
      <w:r w:rsidR="00EB4DF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 taką możliwość aby wystawiać faktury w ramach podpisanej umowy jako darowizna za „patronat nad schroniskiem”  jest to niezbędne firmie do potrzeb marketingowych.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97B0A" w:rsidRDefault="00EB4DF4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p.Skarbnik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przedstawia szczegółowo dochody:</w:t>
      </w:r>
    </w:p>
    <w:p w:rsidR="00EB4DF4" w:rsidRDefault="00EB4DF4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MGOK –zwrot niewykorzystanej dotacji  kwota 22 466zł.</w:t>
      </w:r>
    </w:p>
    <w:p w:rsidR="00EB4DF4" w:rsidRDefault="00EB4DF4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Biblioteka Publiczna - zwrot niewykorzystanej dotacji  kwota 4 064zł.</w:t>
      </w:r>
    </w:p>
    <w:p w:rsidR="00EB4DF4" w:rsidRDefault="00EB4DF4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Klub Sportowy Odechów – 65zł.</w:t>
      </w:r>
    </w:p>
    <w:p w:rsidR="00EB4DF4" w:rsidRDefault="00EB4DF4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Wpłyneła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dotacja z FOGR – kwota 150 000zł </w:t>
      </w:r>
      <w:r w:rsidR="001228E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dofinansowanie przebudowy drogi Edwardów.</w:t>
      </w:r>
    </w:p>
    <w:p w:rsidR="001228E2" w:rsidRDefault="001228E2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Wydatki:</w:t>
      </w:r>
    </w:p>
    <w:p w:rsidR="001228E2" w:rsidRDefault="001228E2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 raz 3 ponawia się wniosek o przeznaczenie 50 000zł dla zespołu obsługi oświaty. Związane z wypłaconą odprawą emerytalną i nagrodami jubileuszowymi.</w:t>
      </w:r>
    </w:p>
    <w:p w:rsidR="001228E2" w:rsidRDefault="001228E2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OSP – 60 000zł. </w:t>
      </w:r>
    </w:p>
    <w:p w:rsidR="00BD0373" w:rsidRDefault="001228E2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wyjaśnia, że nie brakuje środków na wypłaty ekwiwalentów dla straży, co przedstawiono na poprzednich posiedzeniach, za zaistniałą  pomyłkę  przepraszam radnych.</w:t>
      </w:r>
      <w:r w:rsidR="00BD0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zgłoszona autopoprawka w następującej treści: </w:t>
      </w:r>
      <w:r w:rsidR="00BD0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60 000zł </w:t>
      </w:r>
      <w:r w:rsidR="005B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rozbita </w:t>
      </w:r>
      <w:r w:rsidR="00BD0373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następujące cele: 27 000zł. zakup materiałów i wyposażenia dla OSP.</w:t>
      </w:r>
    </w:p>
    <w:p w:rsidR="00BD0373" w:rsidRDefault="00BD0373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kwota 33 000zł. sfinansowanie obchodów jubileuszy OSP w Makowie, Odechowie i Kobylanach i jest to zadanie w zakresie kultury.</w:t>
      </w:r>
    </w:p>
    <w:p w:rsidR="00BD0373" w:rsidRDefault="00BD0373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5B67F7">
        <w:rPr>
          <w:rFonts w:ascii="Times New Roman" w:eastAsia="Times New Roman" w:hAnsi="Times New Roman" w:cs="Times New Roman"/>
          <w:sz w:val="24"/>
          <w:szCs w:val="24"/>
          <w:lang w:eastAsia="pl-PL"/>
        </w:rPr>
        <w:t>p.W.Łukasiewicz</w:t>
      </w:r>
      <w:proofErr w:type="spellEnd"/>
      <w:r w:rsidR="005B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–zapytuje gdzie została umieszczona kwota 26 000zł.</w:t>
      </w:r>
    </w:p>
    <w:p w:rsidR="005B67F7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odp. że wraca do budżetu jako rezerwa budżetowa. </w:t>
      </w:r>
    </w:p>
    <w:p w:rsidR="005B67F7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–oświata 50 000zł.</w:t>
      </w:r>
    </w:p>
    <w:p w:rsidR="005B67F7" w:rsidRDefault="005B67F7" w:rsidP="005B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p.Skarbnik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przedstawia szczegółowo wydatki:</w:t>
      </w:r>
    </w:p>
    <w:p w:rsidR="001228E2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- 26 000 odprawa emerytalna</w:t>
      </w:r>
    </w:p>
    <w:p w:rsidR="005B67F7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- 18 300 nagroda jubileuszowa</w:t>
      </w:r>
    </w:p>
    <w:p w:rsidR="005B67F7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- 13 600 nagroda jubileuszowa</w:t>
      </w:r>
    </w:p>
    <w:p w:rsidR="005B67F7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  9 400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nagroda jubileuszowa</w:t>
      </w:r>
    </w:p>
    <w:p w:rsidR="001228E2" w:rsidRDefault="005B67F7" w:rsidP="00EB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67 300 razem</w:t>
      </w:r>
    </w:p>
    <w:p w:rsidR="00C521FD" w:rsidRDefault="00C521FD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budżet Gminy zawierał w tym dziale środki zabezpieczone w pełni na wynagrodzenia, nagrody, odprawę emerytalną oraz podwyżki. Rada odniosła się negatywnie do zwiększenia  2 etatów w Gminie  w tym 1 etat w zespole obsługi oświaty.</w:t>
      </w:r>
    </w:p>
    <w:p w:rsidR="00E6002E" w:rsidRDefault="00C521FD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p.D.Rogala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</w:t>
      </w:r>
      <w:r w:rsidR="00E6002E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wyjaśnić zatrudnienie którego nie planowano podczas uchwalania budżetu</w:t>
      </w:r>
      <w:r w:rsidR="0023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umowy</w:t>
      </w:r>
      <w:r w:rsidR="00E60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</w:t>
      </w:r>
      <w:r w:rsidR="00234D2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0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radca prawny kwota 1 000zł. netto, informatyk  400zł netto.</w:t>
      </w:r>
    </w:p>
    <w:p w:rsidR="00EB4DF4" w:rsidRDefault="00E6002E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proszę o przedstawieni kosztów oprogramowania do księgowania VAT-u </w:t>
      </w:r>
      <w:r w:rsidR="00C52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kwota.</w:t>
      </w:r>
    </w:p>
    <w:p w:rsidR="00E6002E" w:rsidRDefault="00E6002E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 zintegrowanego systemu rozliczania VAT-u (pakiet i licencja).</w:t>
      </w:r>
    </w:p>
    <w:p w:rsidR="00E6002E" w:rsidRDefault="00E6002E" w:rsidP="0039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p.Skarbnik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odp. że są wszystkie dane na fakturach i zostanie na następne posiedzenie przygotowana informacja. </w:t>
      </w:r>
      <w:r w:rsidR="00F76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pracownik wykonujący księgowość z VAT ma dużo danych z faktur do wprowadzenia, rejestr księgowy związany z ewidencją, przygotowanie ksiąg i dowodów księgowych w postaci jednolitego pliku kontrolnego aby móc przekazać informację organom podatkowym w formie elektronicznej.  </w:t>
      </w:r>
    </w:p>
    <w:p w:rsidR="001B6374" w:rsidRDefault="0090798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</w:t>
      </w:r>
      <w:r w:rsidR="001B6374">
        <w:rPr>
          <w:rFonts w:ascii="Times New Roman" w:hAnsi="Times New Roman" w:cs="Times New Roman"/>
          <w:sz w:val="24"/>
          <w:szCs w:val="24"/>
        </w:rPr>
        <w:t xml:space="preserve"> wraz</w:t>
      </w:r>
      <w:r w:rsidR="00EE46D2">
        <w:rPr>
          <w:rFonts w:ascii="Times New Roman" w:hAnsi="Times New Roman" w:cs="Times New Roman"/>
          <w:sz w:val="24"/>
          <w:szCs w:val="24"/>
        </w:rPr>
        <w:t xml:space="preserve"> z</w:t>
      </w:r>
      <w:r w:rsidR="00F76B32">
        <w:rPr>
          <w:rFonts w:ascii="Times New Roman" w:hAnsi="Times New Roman" w:cs="Times New Roman"/>
          <w:sz w:val="24"/>
          <w:szCs w:val="24"/>
        </w:rPr>
        <w:t xml:space="preserve"> </w:t>
      </w:r>
      <w:r w:rsidR="001B6374">
        <w:rPr>
          <w:rFonts w:ascii="Times New Roman" w:hAnsi="Times New Roman" w:cs="Times New Roman"/>
          <w:sz w:val="24"/>
          <w:szCs w:val="24"/>
        </w:rPr>
        <w:t>w</w:t>
      </w:r>
      <w:r w:rsidR="00F76B32">
        <w:rPr>
          <w:rFonts w:ascii="Times New Roman" w:hAnsi="Times New Roman" w:cs="Times New Roman"/>
          <w:sz w:val="24"/>
          <w:szCs w:val="24"/>
        </w:rPr>
        <w:t xml:space="preserve">prowadzeniem ujednoliconego pliku kontrolnego VAT przybyło dużo więcej czynności do wykonania. </w:t>
      </w:r>
    </w:p>
    <w:p w:rsidR="00EE46D2" w:rsidRDefault="001B6374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4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419">
        <w:rPr>
          <w:rFonts w:ascii="Times New Roman" w:hAnsi="Times New Roman" w:cs="Times New Roman"/>
          <w:sz w:val="24"/>
          <w:szCs w:val="24"/>
        </w:rPr>
        <w:t>należy przestawić informację odnośnie stopnia wykonania i  %  budżetu</w:t>
      </w:r>
      <w:r w:rsidR="00261733">
        <w:rPr>
          <w:rFonts w:ascii="Times New Roman" w:hAnsi="Times New Roman" w:cs="Times New Roman"/>
          <w:sz w:val="24"/>
          <w:szCs w:val="24"/>
        </w:rPr>
        <w:t xml:space="preserve">, plan, wykonanie </w:t>
      </w:r>
      <w:r w:rsidR="00391419">
        <w:rPr>
          <w:rFonts w:ascii="Times New Roman" w:hAnsi="Times New Roman" w:cs="Times New Roman"/>
          <w:sz w:val="24"/>
          <w:szCs w:val="24"/>
        </w:rPr>
        <w:t xml:space="preserve"> na dzień 31 lipca br. przeznaczonego na płace i funkcjonowanie CUW czyli zespołu obsługi oświaty.</w:t>
      </w:r>
      <w:r w:rsidR="00397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733" w:rsidRDefault="0026173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stwierdzić należy, że z roku na rok zwiększamy koszty utrzymania schroniska dla zwierząt. Wprowadzając kwotę 39 000zł. też zwiększamy koszty schroniska. Należy wprowadzić umiar w przyjmowaniu zwierząt, ponieważ ich przybywa w każdym roku.</w:t>
      </w:r>
    </w:p>
    <w:p w:rsidR="00261733" w:rsidRDefault="0026173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tak jest czynione, w tym roku wykonano 150 adopcji zwierząt.</w:t>
      </w:r>
    </w:p>
    <w:p w:rsidR="00261733" w:rsidRDefault="0026173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733" w:rsidRPr="00CD0D68" w:rsidRDefault="0026173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p.D.Alniniak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przedstawia informację odnośnie </w:t>
      </w:r>
      <w:r w:rsidRPr="00CD0D68">
        <w:rPr>
          <w:rFonts w:ascii="Times New Roman" w:hAnsi="Times New Roman" w:cs="Times New Roman"/>
          <w:sz w:val="24"/>
          <w:szCs w:val="24"/>
          <w:u w:val="single"/>
        </w:rPr>
        <w:t>wodociągów.</w:t>
      </w:r>
    </w:p>
    <w:p w:rsidR="00261733" w:rsidRDefault="0026173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budowa wodociągu z przyłączami w Skaryszewie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ul.Cicha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30 000zł. (6 przyłączy)</w:t>
      </w:r>
    </w:p>
    <w:p w:rsidR="00A2231E" w:rsidRDefault="00261733" w:rsidP="00A2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budowa wodociągu z przyłączami w Skaryszewie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ul.</w:t>
      </w:r>
      <w:r w:rsidR="00A2231E">
        <w:rPr>
          <w:rFonts w:ascii="Times New Roman" w:hAnsi="Times New Roman" w:cs="Times New Roman"/>
          <w:sz w:val="24"/>
          <w:szCs w:val="24"/>
        </w:rPr>
        <w:t>Żeromskiego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2231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000zł.</w:t>
      </w:r>
      <w:r w:rsidR="00A2231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23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przyłącz</w:t>
      </w:r>
      <w:r w:rsidR="00A223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231E" w:rsidRDefault="00A2231E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61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budowa wodociągu z przyłączami w Skaryszewie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ul.Zachodnia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36 000zł. </w:t>
      </w:r>
    </w:p>
    <w:p w:rsidR="00A2231E" w:rsidRDefault="00A2231E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budowa wodociągu z przyłączami w Kazimierówce – 26 000zł. (3 przyłącza)</w:t>
      </w:r>
    </w:p>
    <w:p w:rsidR="00261733" w:rsidRDefault="00A2231E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budowa wodociągu z przyłączami w Makowcu </w:t>
      </w:r>
      <w:proofErr w:type="spellStart"/>
      <w:r>
        <w:rPr>
          <w:rFonts w:ascii="Times New Roman" w:hAnsi="Times New Roman" w:cs="Times New Roman"/>
          <w:sz w:val="24"/>
          <w:szCs w:val="24"/>
        </w:rPr>
        <w:t>ul.Cicha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14 000zł. (2 przyłącza i przedłużenie nitki wodociągowej)</w:t>
      </w:r>
      <w:r w:rsidR="002617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231E" w:rsidRDefault="00A2231E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wykonanie dokumentacji projektowej dla budowa wodociągu wraz z przyłączami w Skaryszewie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ul.Chrobrego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10 000zł.</w:t>
      </w:r>
    </w:p>
    <w:p w:rsidR="00A2231E" w:rsidRPr="00CD0D68" w:rsidRDefault="00A2231E" w:rsidP="009079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D68">
        <w:rPr>
          <w:rFonts w:ascii="Times New Roman" w:hAnsi="Times New Roman" w:cs="Times New Roman"/>
          <w:sz w:val="24"/>
          <w:szCs w:val="24"/>
          <w:u w:val="single"/>
        </w:rPr>
        <w:lastRenderedPageBreak/>
        <w:t>Kanalizacja:</w:t>
      </w:r>
    </w:p>
    <w:p w:rsidR="00CD0D68" w:rsidRDefault="00CD0D68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budowa kanalizacji sanitarnej z przyłączami w Skaryszewie </w:t>
      </w:r>
      <w:proofErr w:type="spellStart"/>
      <w:r>
        <w:rPr>
          <w:rFonts w:ascii="Times New Roman" w:hAnsi="Times New Roman" w:cs="Times New Roman"/>
          <w:sz w:val="24"/>
          <w:szCs w:val="24"/>
        </w:rPr>
        <w:t>ul.Żeromskiego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26 000zł.                (1 przyłącze).</w:t>
      </w:r>
    </w:p>
    <w:p w:rsidR="00CD0D68" w:rsidRPr="00CD0D68" w:rsidRDefault="00CD0D68" w:rsidP="009079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D68">
        <w:rPr>
          <w:rFonts w:ascii="Times New Roman" w:hAnsi="Times New Roman" w:cs="Times New Roman"/>
          <w:sz w:val="24"/>
          <w:szCs w:val="24"/>
          <w:u w:val="single"/>
        </w:rPr>
        <w:t xml:space="preserve"> Drogi:</w:t>
      </w:r>
    </w:p>
    <w:p w:rsidR="00A1196F" w:rsidRDefault="00CD0D68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drogi w miejscowości Kłonowiec Koracz – II etap </w:t>
      </w:r>
      <w:r w:rsidR="00A119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A1196F">
        <w:rPr>
          <w:rFonts w:ascii="Times New Roman" w:hAnsi="Times New Roman" w:cs="Times New Roman"/>
          <w:sz w:val="24"/>
          <w:szCs w:val="24"/>
        </w:rPr>
        <w:t>oponuje się zwiększenie o kwotę 110 000zł łączne środki 360 000zł.</w:t>
      </w:r>
    </w:p>
    <w:p w:rsidR="00DC2C36" w:rsidRDefault="00A1196F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przebudowa drogi w miejscowości Edwardów </w:t>
      </w:r>
      <w:r w:rsidR="00DC2C36">
        <w:rPr>
          <w:rFonts w:ascii="Times New Roman" w:hAnsi="Times New Roman" w:cs="Times New Roman"/>
          <w:sz w:val="24"/>
          <w:szCs w:val="24"/>
        </w:rPr>
        <w:t>– łączna kwota 341 000zł.otrzymaliśmy dotację z FOGR 150 000zł. zdejmujemy środki własne.</w:t>
      </w:r>
    </w:p>
    <w:p w:rsidR="00DC2C36" w:rsidRDefault="00DC2C36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remont nawierzchni drogi Niwa Odechowska-Wólka Twarogowa – proponuje się zwiększenie o kwotę 480 000zł. łącznie 730 000zł.</w:t>
      </w:r>
    </w:p>
    <w:p w:rsidR="00A2231E" w:rsidRDefault="00DC2C36" w:rsidP="009079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C36">
        <w:rPr>
          <w:rFonts w:ascii="Times New Roman" w:hAnsi="Times New Roman" w:cs="Times New Roman"/>
          <w:sz w:val="24"/>
          <w:szCs w:val="24"/>
          <w:u w:val="single"/>
        </w:rPr>
        <w:t>Oświetlenia uliczne:</w:t>
      </w:r>
      <w:r w:rsidR="00A1196F" w:rsidRPr="00DC2C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</w:rPr>
        <w:t>168 000 zł</w:t>
      </w:r>
      <w:r w:rsidRPr="000045C4">
        <w:rPr>
          <w:rFonts w:ascii="Times New Roman" w:hAnsi="Times New Roman"/>
          <w:sz w:val="24"/>
          <w:szCs w:val="24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wprowadzenie zadań: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oświetlenia drogowego w ul. Kalinowej i Prusa w Skaryszewie  120 000 zł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oświetlenia drogowego w ulicy bez nazwy od ul. Partyzantów w Skaryszewie  20.000 zł,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o kwotę 28 000 zł na zadaniu </w:t>
      </w:r>
      <w:r w:rsidRPr="000045C4">
        <w:rPr>
          <w:rFonts w:ascii="Times New Roman" w:hAnsi="Times New Roman"/>
          <w:b/>
          <w:sz w:val="24"/>
          <w:szCs w:val="24"/>
        </w:rPr>
        <w:t xml:space="preserve">Budowa oświetlenia drogowego w m-ci Bogusławice </w:t>
      </w:r>
      <w:r w:rsidRPr="000045C4">
        <w:rPr>
          <w:rFonts w:ascii="Times New Roman" w:hAnsi="Times New Roman"/>
          <w:sz w:val="24"/>
          <w:szCs w:val="24"/>
        </w:rPr>
        <w:t>,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45C4">
        <w:rPr>
          <w:rFonts w:ascii="Times New Roman" w:hAnsi="Times New Roman"/>
          <w:sz w:val="24"/>
          <w:szCs w:val="24"/>
          <w:u w:val="single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  <w:u w:val="single"/>
        </w:rPr>
        <w:t>194 000 zł</w:t>
      </w:r>
      <w:r w:rsidRPr="000045C4">
        <w:rPr>
          <w:rFonts w:ascii="Times New Roman" w:hAnsi="Times New Roman"/>
          <w:sz w:val="24"/>
          <w:szCs w:val="24"/>
          <w:u w:val="single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45C4">
        <w:rPr>
          <w:rFonts w:ascii="Times New Roman" w:hAnsi="Times New Roman"/>
          <w:sz w:val="24"/>
          <w:szCs w:val="24"/>
          <w:u w:val="single"/>
        </w:rPr>
        <w:t>wprowadzenie nowych zadań projektowych: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Krasickiego i Zachodniej w Skaryszewie  13 000 zł - Wykonanie dokumentacji projektowej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Gajowej w Makowie  17 000 zł - Wykonanie dokumentacji projektowej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Głównej i Ogrodowej w Chomentowie Puszcz  14 000 zł - Wykonanie dokumentacji projektowej</w:t>
      </w: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wzdłuż drogi krajowej nr 9 w Makowcu ul. Radomska i w Skaryszewie   150 000 zł - Wykonanie dokumentacji projektowej</w:t>
      </w:r>
    </w:p>
    <w:p w:rsidR="00DC2C36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C36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C36" w:rsidRPr="000045C4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Zmniejszenie o kwotę 300 000 zł na zadaniu „Dofinansowanie zakupu samochodu ratowniczo – gaśniczego dla OSP w Makowie”,</w:t>
      </w:r>
    </w:p>
    <w:p w:rsidR="002635C5" w:rsidRDefault="00DC2C36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zmniejszenie o kwotę 216 470 zł na zadaniu „nadbudowa i rozbudowa budynku remizy OSP w Skaryszewie</w:t>
      </w:r>
      <w:r w:rsidR="002635C5">
        <w:rPr>
          <w:rFonts w:ascii="Times New Roman" w:hAnsi="Times New Roman"/>
          <w:sz w:val="24"/>
          <w:szCs w:val="24"/>
        </w:rPr>
        <w:t>. Wyjaśnia, że w 2017r. zostanie ogłoszony przetarg, natomiast możliwość złożenia wniosku o dotację został przesunięty nabór na styczeń 2018r. Założeniem jest wprowadzenie w m-</w:t>
      </w:r>
      <w:proofErr w:type="spellStart"/>
      <w:r w:rsidR="002635C5">
        <w:rPr>
          <w:rFonts w:ascii="Times New Roman" w:hAnsi="Times New Roman"/>
          <w:sz w:val="24"/>
          <w:szCs w:val="24"/>
        </w:rPr>
        <w:t>cu</w:t>
      </w:r>
      <w:proofErr w:type="spellEnd"/>
      <w:r w:rsidR="002635C5">
        <w:rPr>
          <w:rFonts w:ascii="Times New Roman" w:hAnsi="Times New Roman"/>
          <w:sz w:val="24"/>
          <w:szCs w:val="24"/>
        </w:rPr>
        <w:t xml:space="preserve"> listopadzie wykonawcę na tą inwestycję.  Natomiast budynek na stadionie odsuwamy w czasie. </w:t>
      </w:r>
    </w:p>
    <w:p w:rsidR="002635C5" w:rsidRDefault="002635C5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5C5" w:rsidRDefault="002635C5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Odnośnie projektu uchwały WPF.</w:t>
      </w:r>
    </w:p>
    <w:p w:rsidR="00DC2C36" w:rsidRPr="000045C4" w:rsidRDefault="002635C5" w:rsidP="00DC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drogi w miejsc. Maków Nowy –planowana jest realizacja przy współudziale środków z </w:t>
      </w:r>
      <w:proofErr w:type="spellStart"/>
      <w:r>
        <w:rPr>
          <w:rFonts w:ascii="Times New Roman" w:hAnsi="Times New Roman"/>
          <w:sz w:val="24"/>
          <w:szCs w:val="24"/>
        </w:rPr>
        <w:t>tzw.schetynówki</w:t>
      </w:r>
      <w:proofErr w:type="spellEnd"/>
      <w:r>
        <w:rPr>
          <w:rFonts w:ascii="Times New Roman" w:hAnsi="Times New Roman"/>
          <w:sz w:val="24"/>
          <w:szCs w:val="24"/>
        </w:rPr>
        <w:t xml:space="preserve">. W WPF zabezpiecza się środki w całości z budżetu Gminy jest to kwota 1 050 000zł.    </w:t>
      </w:r>
      <w:r w:rsidR="00DC2C36" w:rsidRPr="000045C4">
        <w:rPr>
          <w:rFonts w:ascii="Times New Roman" w:hAnsi="Times New Roman"/>
          <w:sz w:val="24"/>
          <w:szCs w:val="24"/>
        </w:rPr>
        <w:t xml:space="preserve"> </w:t>
      </w:r>
    </w:p>
    <w:p w:rsidR="00DC2C36" w:rsidRDefault="00764789" w:rsidP="009079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 dyskusji głos zabrali:</w:t>
      </w:r>
    </w:p>
    <w:p w:rsidR="00764789" w:rsidRDefault="00764789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7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47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odnośnie stopnia zaawansowania inwestycji budowa ulicy Matejki w Skaryszewie.</w:t>
      </w:r>
    </w:p>
    <w:p w:rsidR="00764789" w:rsidRDefault="00764789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budowy drogi przez las Makowiec-Sołtyków.</w:t>
      </w:r>
    </w:p>
    <w:p w:rsidR="00764789" w:rsidRDefault="00764789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budowa ulicy Matejki w Skaryszewie  jest w trakcie realizacji, wykonanie w 50%.</w:t>
      </w:r>
    </w:p>
    <w:p w:rsidR="00764789" w:rsidRDefault="00764789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budowy drogi przez las Makowiec-Sołtyków - na etapie wyłonienia projektu.</w:t>
      </w:r>
    </w:p>
    <w:p w:rsidR="00795EB3" w:rsidRDefault="00795EB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odnośnie inwestycji budowa drogi Odechów „Gawroniec”- Wólka Twarogowa ponieważ proponuje się zdjąć kwotę 219 000zł. z tej inwestycji. </w:t>
      </w:r>
    </w:p>
    <w:p w:rsidR="00764789" w:rsidRDefault="00795EB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>, że proponuje zdjąć środki z tej drogi 219 000zł. aby zwiększyć na drogę Niwa Odechowska-Wó</w:t>
      </w:r>
      <w:r w:rsidR="00D83B5D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ka Twarogowa. Natomiast na tą drogę pozostawić środki na projekt 20 000zł ogłoszony zostanie przetarg, wyłoniony wykonawca w tym roku, natomiast budowa zostanie rozpoczęta w 2018r.  </w:t>
      </w:r>
      <w:r w:rsidR="00764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98E" w:rsidRDefault="004B498E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415" w:rsidRDefault="00736415" w:rsidP="0073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Przew.Komisji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zgłasza zapytania do projektu uchwały w </w:t>
      </w:r>
      <w:r>
        <w:rPr>
          <w:rFonts w:ascii="Times New Roman" w:hAnsi="Times New Roman"/>
          <w:sz w:val="24"/>
          <w:szCs w:val="24"/>
        </w:rPr>
        <w:t xml:space="preserve">sprawie przyjęcia Statutu Miejsko-Gminnego Ośrodka Pomocy Społecznej w Skaryszewie.  </w:t>
      </w:r>
    </w:p>
    <w:p w:rsidR="00736415" w:rsidRDefault="00736415" w:rsidP="0073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- wyjaśnia, że podpisano umowę na realizację zadań w ramach projektu EFS „Skutecznie i efektywnie” w całości finansowany z dotacji, bez udziału środków własnych. 3 letni projekt, zmiana dotyczy wprowadzenia zapisu „Stanowisko </w:t>
      </w:r>
      <w:proofErr w:type="spellStart"/>
      <w:r>
        <w:rPr>
          <w:rFonts w:ascii="Times New Roman" w:hAnsi="Times New Roman"/>
          <w:sz w:val="24"/>
          <w:szCs w:val="24"/>
        </w:rPr>
        <w:t>ds.świadczeń</w:t>
      </w:r>
      <w:proofErr w:type="spellEnd"/>
      <w:r>
        <w:rPr>
          <w:rFonts w:ascii="Times New Roman" w:hAnsi="Times New Roman"/>
          <w:sz w:val="24"/>
          <w:szCs w:val="24"/>
        </w:rPr>
        <w:t xml:space="preserve"> przyznawanych decyzją” ponieważ wcześniej był zapis „Zespół”. </w:t>
      </w:r>
    </w:p>
    <w:p w:rsidR="00736415" w:rsidRDefault="00736415" w:rsidP="0073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p.D,Rogala</w:t>
      </w:r>
      <w:proofErr w:type="spellEnd"/>
      <w:r>
        <w:rPr>
          <w:rFonts w:ascii="Times New Roman" w:hAnsi="Times New Roman"/>
          <w:sz w:val="24"/>
          <w:szCs w:val="24"/>
        </w:rPr>
        <w:t xml:space="preserve"> – obecnie przedstawia się zmianę do Statutu celem dostosowania go do wymogów zawartych w programie unijnym, ponieważ w innym przypadku są to koszty </w:t>
      </w:r>
      <w:proofErr w:type="spellStart"/>
      <w:r>
        <w:rPr>
          <w:rFonts w:ascii="Times New Roman" w:hAnsi="Times New Roman"/>
          <w:sz w:val="24"/>
          <w:szCs w:val="24"/>
        </w:rPr>
        <w:t>nieklasyfikowalne</w:t>
      </w:r>
      <w:proofErr w:type="spellEnd"/>
      <w:r>
        <w:rPr>
          <w:rFonts w:ascii="Times New Roman" w:hAnsi="Times New Roman"/>
          <w:sz w:val="24"/>
          <w:szCs w:val="24"/>
        </w:rPr>
        <w:t xml:space="preserve"> i środki do zwrotu. </w:t>
      </w:r>
      <w:r w:rsidR="00605194">
        <w:rPr>
          <w:rFonts w:ascii="Times New Roman" w:hAnsi="Times New Roman"/>
          <w:sz w:val="24"/>
          <w:szCs w:val="24"/>
        </w:rPr>
        <w:t xml:space="preserve">Wcześniej tworzono zespół z pracowników ośrodka przeznaczając określoną część etatu do wykonywania czynności, obecnie może być jedno stanowisko do tego zadania.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498E" w:rsidRDefault="00736415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EB3" w:rsidRDefault="00795EB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p.Przewodniczący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komisji – po przeprowadzonej dyskusji  poddaje pod głosowanie przedstawione projekty uchwał.</w:t>
      </w:r>
    </w:p>
    <w:p w:rsidR="00795EB3" w:rsidRDefault="00795EB3" w:rsidP="009079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sprawie </w:t>
      </w:r>
      <w:r>
        <w:rPr>
          <w:rFonts w:ascii="Times New Roman" w:hAnsi="Times New Roman"/>
          <w:sz w:val="24"/>
          <w:szCs w:val="24"/>
        </w:rPr>
        <w:t>zmiany Uchwały Budżetowej na rok 2017.</w:t>
      </w:r>
    </w:p>
    <w:p w:rsidR="00795EB3" w:rsidRDefault="00795EB3" w:rsidP="009079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-0, p – 0, w – 5.</w:t>
      </w:r>
    </w:p>
    <w:p w:rsidR="00795EB3" w:rsidRDefault="00795EB3" w:rsidP="009079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nie podjęła stanowiska odnośnie przedstawionego projektu uchwały.</w:t>
      </w:r>
    </w:p>
    <w:p w:rsidR="00795EB3" w:rsidRPr="00BD2C24" w:rsidRDefault="00795EB3" w:rsidP="00795E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projekt uchwały w sprawie </w:t>
      </w:r>
      <w:r w:rsidRPr="00BD2C24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D2C24">
        <w:rPr>
          <w:rFonts w:ascii="Times New Roman" w:hAnsi="Times New Roman" w:cs="Times New Roman"/>
          <w:sz w:val="24"/>
          <w:szCs w:val="24"/>
        </w:rPr>
        <w:t xml:space="preserve"> Wieloletniej Prognoz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D2C24">
        <w:rPr>
          <w:rFonts w:ascii="Times New Roman" w:hAnsi="Times New Roman" w:cs="Times New Roman"/>
          <w:sz w:val="24"/>
          <w:szCs w:val="24"/>
        </w:rPr>
        <w:t xml:space="preserve"> Finansowej Gminy Skaryszew na lata 2017-2024.</w:t>
      </w:r>
    </w:p>
    <w:p w:rsidR="00795EB3" w:rsidRDefault="00795EB3" w:rsidP="00795EB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</w:t>
      </w:r>
      <w:r w:rsidR="004B49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p – </w:t>
      </w:r>
      <w:r w:rsidR="004B49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w – </w:t>
      </w:r>
      <w:r w:rsidR="004B49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B498E" w:rsidRDefault="00795EB3" w:rsidP="00795EB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nie zajęła stanowiska odnośnie przedstawionej uchwały</w:t>
      </w:r>
      <w:r w:rsidR="004B498E">
        <w:rPr>
          <w:rFonts w:ascii="Times New Roman" w:hAnsi="Times New Roman"/>
          <w:sz w:val="24"/>
          <w:szCs w:val="24"/>
        </w:rPr>
        <w:t xml:space="preserve">. </w:t>
      </w:r>
    </w:p>
    <w:p w:rsidR="004B498E" w:rsidRPr="008E139F" w:rsidRDefault="004B498E" w:rsidP="004B49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139F">
        <w:rPr>
          <w:rFonts w:ascii="Times New Roman" w:hAnsi="Times New Roman" w:cs="Times New Roman"/>
          <w:sz w:val="24"/>
          <w:szCs w:val="24"/>
        </w:rPr>
        <w:t xml:space="preserve">3).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139F">
        <w:rPr>
          <w:rFonts w:ascii="Times New Roman" w:hAnsi="Times New Roman" w:cs="Times New Roman"/>
          <w:sz w:val="24"/>
          <w:szCs w:val="24"/>
        </w:rPr>
        <w:t xml:space="preserve">rojekt uchwały w sprawie udzielenia pomocy finansowej Powiatowi Radomskiemu w wysokości 50 000zł. na wykonanie zadania pn. 3543W Bujak-Dzierzkówek – regulacja stanu prawnego i opracowanie dokumentacji projektowej odcinek długości 4,70 </w:t>
      </w:r>
      <w:proofErr w:type="spellStart"/>
      <w:r w:rsidRPr="008E139F">
        <w:rPr>
          <w:rFonts w:ascii="Times New Roman" w:hAnsi="Times New Roman" w:cs="Times New Roman"/>
          <w:sz w:val="24"/>
          <w:szCs w:val="24"/>
        </w:rPr>
        <w:t>km.gm.Skaryszew</w:t>
      </w:r>
      <w:proofErr w:type="spellEnd"/>
      <w:r w:rsidRPr="008E139F">
        <w:rPr>
          <w:rFonts w:ascii="Times New Roman" w:hAnsi="Times New Roman" w:cs="Times New Roman"/>
          <w:sz w:val="24"/>
          <w:szCs w:val="24"/>
        </w:rPr>
        <w:t>.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0.   </w:t>
      </w:r>
    </w:p>
    <w:p w:rsidR="004B498E" w:rsidRPr="00BD2C24" w:rsidRDefault="004B498E" w:rsidP="004B49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 w:rsidRPr="008E139F">
        <w:rPr>
          <w:rFonts w:ascii="Times New Roman" w:hAnsi="Times New Roman" w:cs="Times New Roman"/>
          <w:sz w:val="24"/>
          <w:szCs w:val="24"/>
        </w:rPr>
        <w:t>udzielenia pomocy finansowej Powiatowi Radomskiemu</w:t>
      </w:r>
      <w:r w:rsidRPr="00BD2C24">
        <w:rPr>
          <w:rFonts w:ascii="Times New Roman" w:hAnsi="Times New Roman" w:cs="Times New Roman"/>
          <w:sz w:val="24"/>
          <w:szCs w:val="24"/>
        </w:rPr>
        <w:t>.</w:t>
      </w:r>
    </w:p>
    <w:p w:rsidR="004B498E" w:rsidRDefault="004B498E" w:rsidP="004B49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</w:t>
      </w:r>
      <w:r w:rsidRPr="008E139F">
        <w:rPr>
          <w:rFonts w:ascii="Times New Roman" w:hAnsi="Times New Roman" w:cs="Times New Roman"/>
          <w:sz w:val="24"/>
          <w:szCs w:val="24"/>
        </w:rPr>
        <w:t>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emisji obligacji komunalnych.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>
        <w:rPr>
          <w:rFonts w:ascii="Times New Roman" w:hAnsi="Times New Roman" w:cs="Times New Roman"/>
          <w:sz w:val="24"/>
          <w:szCs w:val="24"/>
        </w:rPr>
        <w:t>emisji obligacji komunalnych.</w:t>
      </w:r>
    </w:p>
    <w:p w:rsidR="004B498E" w:rsidRPr="00BD2C24" w:rsidRDefault="004B498E" w:rsidP="004B49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E2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139F">
        <w:rPr>
          <w:rFonts w:ascii="Times New Roman" w:hAnsi="Times New Roman" w:cs="Times New Roman"/>
          <w:sz w:val="24"/>
          <w:szCs w:val="24"/>
        </w:rPr>
        <w:t>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projektu zmiany uchwały Rady Miejskiej w Skaryszewie w sprawie dostosowania sieci szkół podstawowych i gimnazjów do nowego ustroju szkolnego.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1, p – 0, w – 4.</w:t>
      </w:r>
    </w:p>
    <w:p w:rsidR="004B498E" w:rsidRPr="00BD2C24" w:rsidRDefault="004B498E" w:rsidP="004B49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>
        <w:rPr>
          <w:rFonts w:ascii="Times New Roman" w:hAnsi="Times New Roman" w:cs="Times New Roman"/>
          <w:sz w:val="24"/>
          <w:szCs w:val="24"/>
        </w:rPr>
        <w:t>projektu zmiany uchwały Rady Miejskiej w Skaryszewie w sprawie dostosowania sieci szkół podstawowych i gimnazjów do nowego ustroju szkolnego.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</w:t>
      </w:r>
      <w:r w:rsidRPr="008E139F">
        <w:rPr>
          <w:rFonts w:ascii="Times New Roman" w:hAnsi="Times New Roman"/>
          <w:sz w:val="24"/>
          <w:szCs w:val="24"/>
        </w:rPr>
        <w:t>rojekt uchwały</w:t>
      </w:r>
      <w:r>
        <w:rPr>
          <w:rFonts w:ascii="Times New Roman" w:hAnsi="Times New Roman"/>
          <w:sz w:val="24"/>
          <w:szCs w:val="24"/>
        </w:rPr>
        <w:t xml:space="preserve"> zmieniający uchwałę</w:t>
      </w:r>
      <w:r w:rsidRPr="008E1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sprawie przyjęcia Statutu Miejsko-Gminnego Ośrodka Pomocy Społecznej w Skaryszewie.  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0. 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zmieniający uchwałę w sprawie przyjęcia Statutu Miejsko-Gminnego Ośrodka Pomocy Społecznej w Skaryszewie.  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 p</w:t>
      </w:r>
      <w:r w:rsidRPr="008E139F">
        <w:rPr>
          <w:rFonts w:ascii="Times New Roman" w:hAnsi="Times New Roman"/>
          <w:sz w:val="24"/>
          <w:szCs w:val="24"/>
        </w:rPr>
        <w:t>rojekt uchwały w sprawie</w:t>
      </w:r>
      <w:r>
        <w:rPr>
          <w:rFonts w:ascii="Times New Roman" w:hAnsi="Times New Roman"/>
          <w:sz w:val="24"/>
          <w:szCs w:val="24"/>
        </w:rPr>
        <w:t xml:space="preserve"> zaliczenia dróg do kategorii dróg gminnych oraz ustalenia ich przebiegu.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–4, p – 0, w – 1. 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w sprawie zaliczenia dróg do kategorii dróg gminnych oraz ustalenia ich przebiegu.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/>
          <w:sz w:val="24"/>
          <w:szCs w:val="24"/>
        </w:rPr>
        <w:t xml:space="preserve"> – wnioskuje, aby ulicę Pogodną w Makowcu uwzględnić w zasobach dróg gminnych. 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</w:t>
      </w:r>
      <w:r w:rsidRPr="008E139F">
        <w:rPr>
          <w:rFonts w:ascii="Times New Roman" w:hAnsi="Times New Roman"/>
          <w:sz w:val="24"/>
          <w:szCs w:val="24"/>
        </w:rPr>
        <w:t>rojekt uchwały w sprawie</w:t>
      </w:r>
      <w:r>
        <w:rPr>
          <w:rFonts w:ascii="Times New Roman" w:hAnsi="Times New Roman"/>
          <w:sz w:val="24"/>
          <w:szCs w:val="24"/>
        </w:rPr>
        <w:t xml:space="preserve"> wyrażenia zgody na wydzierżawienie 30m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 nieruchomości nr 4111/4  o pow.9741m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położonej w Skaryszewie przy </w:t>
      </w:r>
      <w:proofErr w:type="spellStart"/>
      <w:r>
        <w:rPr>
          <w:rFonts w:ascii="Times New Roman" w:hAnsi="Times New Roman"/>
          <w:sz w:val="24"/>
          <w:szCs w:val="24"/>
        </w:rPr>
        <w:t>ul.Piaseckiego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4B498E" w:rsidRPr="00C56EB6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EB6">
        <w:rPr>
          <w:rFonts w:ascii="Times New Roman" w:hAnsi="Times New Roman"/>
          <w:sz w:val="24"/>
          <w:szCs w:val="24"/>
        </w:rPr>
        <w:t>Komisja pozytywnie zaopiniowała projekt uchwały w sprawie wyrażenia zgody na wydzierżawienie 30m</w:t>
      </w:r>
      <w:r w:rsidRPr="00C56EB6">
        <w:rPr>
          <w:rFonts w:ascii="Times New Roman" w:hAnsi="Times New Roman"/>
          <w:sz w:val="24"/>
          <w:szCs w:val="24"/>
          <w:vertAlign w:val="superscript"/>
        </w:rPr>
        <w:t>2</w:t>
      </w:r>
      <w:r w:rsidRPr="00C56EB6">
        <w:rPr>
          <w:rFonts w:ascii="Times New Roman" w:hAnsi="Times New Roman"/>
          <w:sz w:val="24"/>
          <w:szCs w:val="24"/>
        </w:rPr>
        <w:t xml:space="preserve"> z nieruchomości nr 4111/4 o pow.9741m</w:t>
      </w:r>
      <w:r w:rsidRPr="00C56EB6">
        <w:rPr>
          <w:rFonts w:ascii="Times New Roman" w:hAnsi="Times New Roman"/>
          <w:sz w:val="24"/>
          <w:szCs w:val="24"/>
          <w:vertAlign w:val="superscript"/>
        </w:rPr>
        <w:t>2</w:t>
      </w:r>
      <w:r w:rsidRPr="00C56EB6">
        <w:rPr>
          <w:rFonts w:ascii="Times New Roman" w:hAnsi="Times New Roman"/>
          <w:sz w:val="24"/>
          <w:szCs w:val="24"/>
        </w:rPr>
        <w:t xml:space="preserve"> położonej w Skaryszewie przy </w:t>
      </w:r>
      <w:proofErr w:type="spellStart"/>
      <w:r w:rsidRPr="00C56EB6">
        <w:rPr>
          <w:rFonts w:ascii="Times New Roman" w:hAnsi="Times New Roman"/>
          <w:sz w:val="24"/>
          <w:szCs w:val="24"/>
        </w:rPr>
        <w:t>ul.Piaseckiego</w:t>
      </w:r>
      <w:proofErr w:type="spellEnd"/>
      <w:r w:rsidRPr="00C56EB6">
        <w:rPr>
          <w:rFonts w:ascii="Times New Roman" w:hAnsi="Times New Roman"/>
          <w:sz w:val="24"/>
          <w:szCs w:val="24"/>
        </w:rPr>
        <w:t>.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projekt uchwały w sprawie wyrażenia zgody na zrzeczenie się w całości odszkodowania 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nieruchomość, która stała się z mocy prawa własnością Skarbu Państwa w związku 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planowaną realizacją inwestycji celu publicznego pod nazwą „Rozbudowa drogi krajowej nr 9 w zakresie budowy ścieżki pieszo-rowerowej na odcinku od </w:t>
      </w:r>
      <w:proofErr w:type="spellStart"/>
      <w:r>
        <w:rPr>
          <w:rFonts w:ascii="Times New Roman" w:hAnsi="Times New Roman"/>
          <w:sz w:val="24"/>
          <w:szCs w:val="24"/>
        </w:rPr>
        <w:t>ul.Osiedlowej</w:t>
      </w:r>
      <w:proofErr w:type="spellEnd"/>
      <w:r>
        <w:rPr>
          <w:rFonts w:ascii="Times New Roman" w:hAnsi="Times New Roman"/>
          <w:sz w:val="24"/>
          <w:szCs w:val="24"/>
        </w:rPr>
        <w:t xml:space="preserve"> w Makowcu do istniejącego chodnika w miejscowości Skaryszew (od km 12+988 do km 16+050)”. </w:t>
      </w:r>
    </w:p>
    <w:p w:rsidR="004B498E" w:rsidRDefault="004B498E" w:rsidP="004B49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EB6">
        <w:rPr>
          <w:rFonts w:ascii="Times New Roman" w:hAnsi="Times New Roman"/>
          <w:sz w:val="24"/>
          <w:szCs w:val="24"/>
        </w:rPr>
        <w:t>Komisja pozytywnie zaopin</w:t>
      </w:r>
      <w:r>
        <w:rPr>
          <w:rFonts w:ascii="Times New Roman" w:hAnsi="Times New Roman"/>
          <w:sz w:val="24"/>
          <w:szCs w:val="24"/>
        </w:rPr>
        <w:t>iowała projekt uchwały.</w:t>
      </w:r>
    </w:p>
    <w:p w:rsidR="004B498E" w:rsidRDefault="004B498E" w:rsidP="004B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EB3" w:rsidRDefault="00795EB3" w:rsidP="00795EB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05194" w:rsidRDefault="00795EB3" w:rsidP="006051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5194">
        <w:rPr>
          <w:rFonts w:ascii="Times New Roman" w:hAnsi="Times New Roman"/>
          <w:sz w:val="24"/>
          <w:szCs w:val="24"/>
        </w:rPr>
        <w:t xml:space="preserve">Ad.6. </w:t>
      </w:r>
      <w:r w:rsidR="00605194" w:rsidRPr="00AA7403">
        <w:rPr>
          <w:rFonts w:ascii="Times New Roman" w:hAnsi="Times New Roman"/>
          <w:sz w:val="24"/>
          <w:szCs w:val="24"/>
        </w:rPr>
        <w:t>Sprawy różne.</w:t>
      </w:r>
    </w:p>
    <w:p w:rsidR="00605194" w:rsidRDefault="00605194" w:rsidP="006051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Ad.7.Zakończenie posiedzenia. </w:t>
      </w:r>
    </w:p>
    <w:p w:rsidR="00605194" w:rsidRPr="00150D31" w:rsidRDefault="00605194" w:rsidP="006051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40 posiedzenie Komisji </w:t>
      </w:r>
      <w:r w:rsidRPr="00150D31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zwoju Gospodarczego i Finansów</w:t>
      </w:r>
      <w:r w:rsidRPr="00150D31">
        <w:rPr>
          <w:rFonts w:ascii="Times New Roman" w:hAnsi="Times New Roman"/>
          <w:sz w:val="24"/>
          <w:szCs w:val="24"/>
        </w:rPr>
        <w:t xml:space="preserve">. </w:t>
      </w:r>
    </w:p>
    <w:p w:rsidR="00605194" w:rsidRDefault="00605194" w:rsidP="006051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194" w:rsidRDefault="00605194" w:rsidP="006051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Przewodniczący Komisji:</w:t>
      </w:r>
    </w:p>
    <w:p w:rsidR="00605194" w:rsidRDefault="00605194" w:rsidP="006051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05194" w:rsidRDefault="00605194" w:rsidP="006051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Waldemar Łukasiewicz</w:t>
      </w:r>
    </w:p>
    <w:p w:rsidR="00605194" w:rsidRPr="00801C39" w:rsidRDefault="00605194" w:rsidP="006051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EB3" w:rsidRPr="00764789" w:rsidRDefault="00795EB3" w:rsidP="00907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5EB3" w:rsidRPr="007647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C1" w:rsidRDefault="00B85DC1" w:rsidP="00153097">
      <w:pPr>
        <w:spacing w:after="0" w:line="240" w:lineRule="auto"/>
      </w:pPr>
      <w:r>
        <w:separator/>
      </w:r>
    </w:p>
  </w:endnote>
  <w:endnote w:type="continuationSeparator" w:id="0">
    <w:p w:rsidR="00B85DC1" w:rsidRDefault="00B85DC1" w:rsidP="0015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C1" w:rsidRDefault="00B85DC1" w:rsidP="00153097">
      <w:pPr>
        <w:spacing w:after="0" w:line="240" w:lineRule="auto"/>
      </w:pPr>
      <w:r>
        <w:separator/>
      </w:r>
    </w:p>
  </w:footnote>
  <w:footnote w:type="continuationSeparator" w:id="0">
    <w:p w:rsidR="00B85DC1" w:rsidRDefault="00B85DC1" w:rsidP="0015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451519"/>
      <w:docPartObj>
        <w:docPartGallery w:val="Page Numbers (Top of Page)"/>
        <w:docPartUnique/>
      </w:docPartObj>
    </w:sdtPr>
    <w:sdtContent>
      <w:p w:rsidR="00234D2E" w:rsidRDefault="00234D2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5D">
          <w:rPr>
            <w:noProof/>
          </w:rPr>
          <w:t>8</w:t>
        </w:r>
        <w:r>
          <w:fldChar w:fldCharType="end"/>
        </w:r>
      </w:p>
    </w:sdtContent>
  </w:sdt>
  <w:p w:rsidR="00234D2E" w:rsidRDefault="00234D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1F3"/>
    <w:multiLevelType w:val="hybridMultilevel"/>
    <w:tmpl w:val="5E3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4816"/>
    <w:multiLevelType w:val="hybridMultilevel"/>
    <w:tmpl w:val="55BA1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2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28E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097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6374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400B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D2E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1733"/>
    <w:rsid w:val="00262544"/>
    <w:rsid w:val="00262D96"/>
    <w:rsid w:val="00263159"/>
    <w:rsid w:val="002635C5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276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0B3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5FB0"/>
    <w:rsid w:val="00387CB6"/>
    <w:rsid w:val="00391419"/>
    <w:rsid w:val="0039195E"/>
    <w:rsid w:val="00392EB0"/>
    <w:rsid w:val="0039300E"/>
    <w:rsid w:val="003938F3"/>
    <w:rsid w:val="00393CC2"/>
    <w:rsid w:val="00393F9F"/>
    <w:rsid w:val="00394338"/>
    <w:rsid w:val="00395EDE"/>
    <w:rsid w:val="003965BD"/>
    <w:rsid w:val="00397B0A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F8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498E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B67F7"/>
    <w:rsid w:val="005C097D"/>
    <w:rsid w:val="005C0C40"/>
    <w:rsid w:val="005C3B59"/>
    <w:rsid w:val="005C4381"/>
    <w:rsid w:val="005C521E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5194"/>
    <w:rsid w:val="00607496"/>
    <w:rsid w:val="00607EBA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415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4789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5EB3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7F1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6D2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0798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282A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96F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231E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B72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5DC1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0373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05CE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466B9"/>
    <w:rsid w:val="00C51539"/>
    <w:rsid w:val="00C521FD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082A"/>
    <w:rsid w:val="00CD0D68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B66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B5D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2C36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1D5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02E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4DF4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46D2"/>
    <w:rsid w:val="00EE4B2F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4F7B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6B32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2BE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3A2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309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097"/>
  </w:style>
  <w:style w:type="paragraph" w:styleId="Stopka">
    <w:name w:val="footer"/>
    <w:basedOn w:val="Normalny"/>
    <w:link w:val="StopkaZnak"/>
    <w:uiPriority w:val="99"/>
    <w:unhideWhenUsed/>
    <w:rsid w:val="0015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097"/>
  </w:style>
  <w:style w:type="paragraph" w:styleId="Akapitzlist">
    <w:name w:val="List Paragraph"/>
    <w:basedOn w:val="Normalny"/>
    <w:uiPriority w:val="34"/>
    <w:qFormat/>
    <w:rsid w:val="0015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309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097"/>
  </w:style>
  <w:style w:type="paragraph" w:styleId="Stopka">
    <w:name w:val="footer"/>
    <w:basedOn w:val="Normalny"/>
    <w:link w:val="StopkaZnak"/>
    <w:uiPriority w:val="99"/>
    <w:unhideWhenUsed/>
    <w:rsid w:val="0015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097"/>
  </w:style>
  <w:style w:type="paragraph" w:styleId="Akapitzlist">
    <w:name w:val="List Paragraph"/>
    <w:basedOn w:val="Normalny"/>
    <w:uiPriority w:val="34"/>
    <w:qFormat/>
    <w:rsid w:val="0015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3529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</cp:revision>
  <cp:lastPrinted>2017-09-15T12:47:00Z</cp:lastPrinted>
  <dcterms:created xsi:type="dcterms:W3CDTF">2017-09-12T12:35:00Z</dcterms:created>
  <dcterms:modified xsi:type="dcterms:W3CDTF">2017-09-15T12:52:00Z</dcterms:modified>
</cp:coreProperties>
</file>