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94" w:rsidRPr="004F04D9" w:rsidRDefault="00E06D4B" w:rsidP="000F3088">
      <w:pPr>
        <w:ind w:right="-569"/>
        <w:jc w:val="center"/>
        <w:rPr>
          <w:rFonts w:ascii="Arial Narrow" w:hAnsi="Arial Narrow"/>
          <w:b/>
          <w:sz w:val="28"/>
          <w:szCs w:val="28"/>
        </w:rPr>
      </w:pPr>
      <w:r w:rsidRPr="004F04D9">
        <w:rPr>
          <w:rFonts w:ascii="Arial Narrow" w:hAnsi="Arial Narrow"/>
          <w:b/>
          <w:sz w:val="28"/>
          <w:szCs w:val="28"/>
        </w:rPr>
        <w:t xml:space="preserve">Objaśnienia do Uchwały nr </w:t>
      </w:r>
      <w:r w:rsidR="005B4A03">
        <w:rPr>
          <w:rFonts w:ascii="Arial Narrow" w:hAnsi="Arial Narrow"/>
          <w:b/>
          <w:sz w:val="28"/>
          <w:szCs w:val="28"/>
        </w:rPr>
        <w:t>XX</w:t>
      </w:r>
      <w:r w:rsidR="006065EC">
        <w:rPr>
          <w:rFonts w:ascii="Arial Narrow" w:hAnsi="Arial Narrow"/>
          <w:b/>
          <w:sz w:val="28"/>
          <w:szCs w:val="28"/>
        </w:rPr>
        <w:t xml:space="preserve">IX/   </w:t>
      </w:r>
      <w:r w:rsidR="005B4A03">
        <w:rPr>
          <w:rFonts w:ascii="Arial Narrow" w:hAnsi="Arial Narrow"/>
          <w:b/>
          <w:sz w:val="28"/>
          <w:szCs w:val="28"/>
        </w:rPr>
        <w:t>/2017</w:t>
      </w:r>
      <w:r w:rsidR="00C830AF">
        <w:rPr>
          <w:rFonts w:ascii="Arial Narrow" w:hAnsi="Arial Narrow"/>
          <w:b/>
          <w:sz w:val="28"/>
          <w:szCs w:val="28"/>
        </w:rPr>
        <w:t xml:space="preserve"> </w:t>
      </w:r>
      <w:r w:rsidR="002A1294" w:rsidRPr="004F04D9">
        <w:rPr>
          <w:rFonts w:ascii="Arial Narrow" w:hAnsi="Arial Narrow"/>
          <w:b/>
          <w:sz w:val="28"/>
          <w:szCs w:val="28"/>
        </w:rPr>
        <w:t xml:space="preserve">z dnia </w:t>
      </w:r>
      <w:r w:rsidR="00C830AF">
        <w:rPr>
          <w:rFonts w:ascii="Arial Narrow" w:hAnsi="Arial Narrow"/>
          <w:b/>
          <w:sz w:val="28"/>
          <w:szCs w:val="28"/>
        </w:rPr>
        <w:t>30</w:t>
      </w:r>
      <w:r w:rsidR="002A1294" w:rsidRPr="004F04D9">
        <w:rPr>
          <w:rFonts w:ascii="Arial Narrow" w:hAnsi="Arial Narrow"/>
          <w:b/>
          <w:sz w:val="28"/>
          <w:szCs w:val="28"/>
        </w:rPr>
        <w:t>.0</w:t>
      </w:r>
      <w:r w:rsidR="006065EC">
        <w:rPr>
          <w:rFonts w:ascii="Arial Narrow" w:hAnsi="Arial Narrow"/>
          <w:b/>
          <w:sz w:val="28"/>
          <w:szCs w:val="28"/>
        </w:rPr>
        <w:t>8</w:t>
      </w:r>
      <w:r w:rsidR="002A1294" w:rsidRPr="004F04D9">
        <w:rPr>
          <w:rFonts w:ascii="Arial Narrow" w:hAnsi="Arial Narrow"/>
          <w:b/>
          <w:sz w:val="28"/>
          <w:szCs w:val="28"/>
        </w:rPr>
        <w:t>.201</w:t>
      </w:r>
      <w:r w:rsidR="00C830AF">
        <w:rPr>
          <w:rFonts w:ascii="Arial Narrow" w:hAnsi="Arial Narrow"/>
          <w:b/>
          <w:sz w:val="28"/>
          <w:szCs w:val="28"/>
        </w:rPr>
        <w:t>7</w:t>
      </w:r>
      <w:r w:rsidR="002A1294" w:rsidRPr="004F04D9">
        <w:rPr>
          <w:rFonts w:ascii="Arial Narrow" w:hAnsi="Arial Narrow"/>
          <w:b/>
          <w:sz w:val="28"/>
          <w:szCs w:val="28"/>
        </w:rPr>
        <w:t>r. w sprawie zmiany  Wieloletniej Prognozy Finansowej na lata 201</w:t>
      </w:r>
      <w:r w:rsidR="00C830AF">
        <w:rPr>
          <w:rFonts w:ascii="Arial Narrow" w:hAnsi="Arial Narrow"/>
          <w:b/>
          <w:sz w:val="28"/>
          <w:szCs w:val="28"/>
        </w:rPr>
        <w:t>7</w:t>
      </w:r>
      <w:r w:rsidR="002A1294" w:rsidRPr="004F04D9">
        <w:rPr>
          <w:rFonts w:ascii="Arial Narrow" w:hAnsi="Arial Narrow"/>
          <w:b/>
          <w:sz w:val="28"/>
          <w:szCs w:val="28"/>
        </w:rPr>
        <w:t>-2024.</w:t>
      </w:r>
    </w:p>
    <w:p w:rsidR="001810C9" w:rsidRPr="004F04D9" w:rsidRDefault="001810C9" w:rsidP="000F3088">
      <w:pPr>
        <w:ind w:right="-569"/>
        <w:rPr>
          <w:rFonts w:ascii="Arial Narrow" w:hAnsi="Arial Narrow"/>
        </w:rPr>
      </w:pPr>
    </w:p>
    <w:p w:rsidR="002A1294" w:rsidRPr="004F04D9" w:rsidRDefault="001810C9" w:rsidP="000F3088">
      <w:pPr>
        <w:ind w:right="-569"/>
        <w:rPr>
          <w:rFonts w:ascii="Arial Narrow" w:hAnsi="Arial Narrow"/>
        </w:rPr>
      </w:pPr>
      <w:r w:rsidRPr="004F04D9">
        <w:rPr>
          <w:rFonts w:ascii="Arial Narrow" w:hAnsi="Arial Narrow"/>
        </w:rPr>
        <w:t>W Wieloletniej Prognozie Finansowej wprowadzono następujące zmiany :</w:t>
      </w:r>
    </w:p>
    <w:p w:rsidR="001810C9" w:rsidRPr="004F04D9" w:rsidRDefault="001810C9" w:rsidP="000F3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-569"/>
        <w:jc w:val="both"/>
        <w:rPr>
          <w:rFonts w:ascii="Arial Narrow" w:eastAsiaTheme="minorHAnsi" w:hAnsi="Arial Narrow"/>
          <w:b/>
          <w:bCs/>
          <w:lang w:eastAsia="en-US"/>
        </w:rPr>
      </w:pPr>
    </w:p>
    <w:p w:rsidR="00157DE3" w:rsidRPr="00687909" w:rsidRDefault="002A1294" w:rsidP="000F3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-569"/>
        <w:jc w:val="both"/>
        <w:rPr>
          <w:rFonts w:ascii="Arial Narrow" w:eastAsiaTheme="minorHAnsi" w:hAnsi="Arial Narrow"/>
          <w:lang w:eastAsia="en-US"/>
        </w:rPr>
      </w:pPr>
      <w:r w:rsidRPr="006065EC">
        <w:rPr>
          <w:rFonts w:ascii="Arial Narrow" w:eastAsiaTheme="minorHAnsi" w:hAnsi="Arial Narrow"/>
          <w:b/>
          <w:bCs/>
          <w:lang w:eastAsia="en-US"/>
        </w:rPr>
        <w:t>W załączniku nr 1</w:t>
      </w:r>
      <w:r w:rsidR="000F3088" w:rsidRPr="006065EC">
        <w:rPr>
          <w:rFonts w:ascii="Arial Narrow" w:eastAsiaTheme="minorHAnsi" w:hAnsi="Arial Narrow"/>
          <w:lang w:eastAsia="en-US"/>
        </w:rPr>
        <w:t xml:space="preserve"> </w:t>
      </w:r>
      <w:r w:rsidR="002D475E" w:rsidRPr="006065EC">
        <w:rPr>
          <w:rFonts w:ascii="Arial Narrow" w:eastAsiaTheme="minorHAnsi" w:hAnsi="Arial Narrow"/>
          <w:lang w:eastAsia="en-US"/>
        </w:rPr>
        <w:t xml:space="preserve">do WPF </w:t>
      </w:r>
      <w:r w:rsidR="000F3088" w:rsidRPr="006065EC">
        <w:rPr>
          <w:rFonts w:ascii="Arial Narrow" w:eastAsiaTheme="minorHAnsi" w:hAnsi="Arial Narrow"/>
          <w:lang w:eastAsia="en-US"/>
        </w:rPr>
        <w:t xml:space="preserve">uwzględniono zmiany </w:t>
      </w:r>
      <w:r w:rsidR="001810C9" w:rsidRPr="006065EC">
        <w:rPr>
          <w:rFonts w:ascii="Arial Narrow" w:eastAsiaTheme="minorHAnsi" w:hAnsi="Arial Narrow"/>
          <w:lang w:eastAsia="en-US"/>
        </w:rPr>
        <w:t xml:space="preserve">planu dochodów i wydatków </w:t>
      </w:r>
      <w:r w:rsidR="000F3088" w:rsidRPr="006065EC">
        <w:rPr>
          <w:rFonts w:ascii="Arial Narrow" w:eastAsiaTheme="minorHAnsi" w:hAnsi="Arial Narrow"/>
          <w:lang w:eastAsia="en-US"/>
        </w:rPr>
        <w:t>budżetu w roku 20</w:t>
      </w:r>
      <w:r w:rsidR="00535B67" w:rsidRPr="006065EC">
        <w:rPr>
          <w:rFonts w:ascii="Arial Narrow" w:eastAsiaTheme="minorHAnsi" w:hAnsi="Arial Narrow"/>
          <w:lang w:eastAsia="en-US"/>
        </w:rPr>
        <w:t>17</w:t>
      </w:r>
      <w:r w:rsidR="000F3088" w:rsidRPr="006065EC">
        <w:rPr>
          <w:rFonts w:ascii="Arial Narrow" w:eastAsiaTheme="minorHAnsi" w:hAnsi="Arial Narrow"/>
          <w:lang w:eastAsia="en-US"/>
        </w:rPr>
        <w:t xml:space="preserve"> </w:t>
      </w:r>
      <w:r w:rsidR="001810C9" w:rsidRPr="006065EC">
        <w:rPr>
          <w:rFonts w:ascii="Arial Narrow" w:eastAsiaTheme="minorHAnsi" w:hAnsi="Arial Narrow"/>
          <w:lang w:eastAsia="en-US"/>
        </w:rPr>
        <w:t xml:space="preserve">wprowadzonych  </w:t>
      </w:r>
      <w:r w:rsidRPr="006065EC">
        <w:rPr>
          <w:rFonts w:ascii="Arial Narrow" w:eastAsiaTheme="minorHAnsi" w:hAnsi="Arial Narrow"/>
          <w:lang w:eastAsia="en-US"/>
        </w:rPr>
        <w:t xml:space="preserve"> zarządzeniami </w:t>
      </w:r>
      <w:r w:rsidR="00C830AF" w:rsidRPr="006065EC">
        <w:rPr>
          <w:rFonts w:ascii="Arial Narrow" w:eastAsiaTheme="minorHAnsi" w:hAnsi="Arial Narrow"/>
          <w:lang w:eastAsia="en-US"/>
        </w:rPr>
        <w:t xml:space="preserve">od </w:t>
      </w:r>
      <w:r w:rsidR="006065EC" w:rsidRPr="006065EC">
        <w:rPr>
          <w:rFonts w:ascii="Arial Narrow" w:eastAsiaTheme="minorHAnsi" w:hAnsi="Arial Narrow"/>
          <w:lang w:eastAsia="en-US"/>
        </w:rPr>
        <w:t>maja</w:t>
      </w:r>
      <w:r w:rsidR="001810C9" w:rsidRPr="006065EC">
        <w:rPr>
          <w:rFonts w:ascii="Arial Narrow" w:eastAsiaTheme="minorHAnsi" w:hAnsi="Arial Narrow"/>
          <w:lang w:eastAsia="en-US"/>
        </w:rPr>
        <w:t xml:space="preserve"> 201</w:t>
      </w:r>
      <w:r w:rsidR="00C830AF" w:rsidRPr="006065EC">
        <w:rPr>
          <w:rFonts w:ascii="Arial Narrow" w:eastAsiaTheme="minorHAnsi" w:hAnsi="Arial Narrow"/>
          <w:lang w:eastAsia="en-US"/>
        </w:rPr>
        <w:t>7</w:t>
      </w:r>
      <w:r w:rsidR="001810C9" w:rsidRPr="006065EC">
        <w:rPr>
          <w:rFonts w:ascii="Arial Narrow" w:eastAsiaTheme="minorHAnsi" w:hAnsi="Arial Narrow"/>
          <w:lang w:eastAsia="en-US"/>
        </w:rPr>
        <w:t>r</w:t>
      </w:r>
      <w:r w:rsidR="00BA7004" w:rsidRPr="006065EC">
        <w:rPr>
          <w:rFonts w:ascii="Arial Narrow" w:eastAsiaTheme="minorHAnsi" w:hAnsi="Arial Narrow"/>
          <w:lang w:eastAsia="en-US"/>
        </w:rPr>
        <w:t xml:space="preserve"> </w:t>
      </w:r>
      <w:r w:rsidRPr="006065EC">
        <w:rPr>
          <w:rFonts w:ascii="Arial Narrow" w:eastAsiaTheme="minorHAnsi" w:hAnsi="Arial Narrow"/>
          <w:lang w:eastAsia="en-US"/>
        </w:rPr>
        <w:t>oraz uchwał</w:t>
      </w:r>
      <w:r w:rsidR="00157DE3" w:rsidRPr="006065EC">
        <w:rPr>
          <w:rFonts w:ascii="Arial Narrow" w:eastAsiaTheme="minorHAnsi" w:hAnsi="Arial Narrow"/>
          <w:lang w:eastAsia="en-US"/>
        </w:rPr>
        <w:t>ą</w:t>
      </w:r>
      <w:r w:rsidRPr="006065EC">
        <w:rPr>
          <w:rFonts w:ascii="Arial Narrow" w:eastAsiaTheme="minorHAnsi" w:hAnsi="Arial Narrow"/>
          <w:lang w:eastAsia="en-US"/>
        </w:rPr>
        <w:t xml:space="preserve"> </w:t>
      </w:r>
      <w:r w:rsidR="001810C9" w:rsidRPr="006065EC">
        <w:rPr>
          <w:rFonts w:ascii="Arial Narrow" w:eastAsiaTheme="minorHAnsi" w:hAnsi="Arial Narrow"/>
          <w:lang w:eastAsia="en-US"/>
        </w:rPr>
        <w:t xml:space="preserve">nr:  </w:t>
      </w:r>
      <w:r w:rsidR="005B7FD0" w:rsidRPr="006065EC">
        <w:rPr>
          <w:rFonts w:ascii="Arial Narrow" w:eastAsiaTheme="minorHAnsi" w:hAnsi="Arial Narrow"/>
          <w:lang w:eastAsia="en-US"/>
        </w:rPr>
        <w:t>X</w:t>
      </w:r>
      <w:r w:rsidR="00C830AF" w:rsidRPr="006065EC">
        <w:rPr>
          <w:rFonts w:ascii="Arial Narrow" w:eastAsiaTheme="minorHAnsi" w:hAnsi="Arial Narrow"/>
          <w:lang w:eastAsia="en-US"/>
        </w:rPr>
        <w:t>X</w:t>
      </w:r>
      <w:r w:rsidR="006065EC" w:rsidRPr="006065EC">
        <w:rPr>
          <w:rFonts w:ascii="Arial Narrow" w:eastAsiaTheme="minorHAnsi" w:hAnsi="Arial Narrow"/>
          <w:lang w:eastAsia="en-US"/>
        </w:rPr>
        <w:t>IX</w:t>
      </w:r>
      <w:r w:rsidR="00C830AF" w:rsidRPr="006065EC">
        <w:rPr>
          <w:rFonts w:ascii="Arial Narrow" w:eastAsiaTheme="minorHAnsi" w:hAnsi="Arial Narrow"/>
          <w:lang w:eastAsia="en-US"/>
        </w:rPr>
        <w:t xml:space="preserve">/  </w:t>
      </w:r>
      <w:r w:rsidR="005B7FD0" w:rsidRPr="006065EC">
        <w:rPr>
          <w:rFonts w:ascii="Arial Narrow" w:eastAsiaTheme="minorHAnsi" w:hAnsi="Arial Narrow"/>
          <w:lang w:eastAsia="en-US"/>
        </w:rPr>
        <w:t>/201</w:t>
      </w:r>
      <w:r w:rsidR="00C830AF" w:rsidRPr="006065EC">
        <w:rPr>
          <w:rFonts w:ascii="Arial Narrow" w:eastAsiaTheme="minorHAnsi" w:hAnsi="Arial Narrow"/>
          <w:lang w:eastAsia="en-US"/>
        </w:rPr>
        <w:t>7</w:t>
      </w:r>
      <w:r w:rsidR="005D6A93" w:rsidRPr="006065EC">
        <w:rPr>
          <w:rFonts w:ascii="Arial Narrow" w:eastAsiaTheme="minorHAnsi" w:hAnsi="Arial Narrow"/>
          <w:lang w:eastAsia="en-US"/>
        </w:rPr>
        <w:t xml:space="preserve"> </w:t>
      </w:r>
      <w:r w:rsidRPr="006065EC">
        <w:rPr>
          <w:rFonts w:ascii="Arial Narrow" w:eastAsiaTheme="minorHAnsi" w:hAnsi="Arial Narrow"/>
          <w:lang w:eastAsia="en-US"/>
        </w:rPr>
        <w:t xml:space="preserve">z dnia </w:t>
      </w:r>
      <w:r w:rsidR="00C830AF" w:rsidRPr="006065EC">
        <w:rPr>
          <w:rFonts w:ascii="Arial Narrow" w:eastAsiaTheme="minorHAnsi" w:hAnsi="Arial Narrow"/>
          <w:lang w:eastAsia="en-US"/>
        </w:rPr>
        <w:t>30</w:t>
      </w:r>
      <w:r w:rsidRPr="006065EC">
        <w:rPr>
          <w:rFonts w:ascii="Arial Narrow" w:eastAsiaTheme="minorHAnsi" w:hAnsi="Arial Narrow"/>
          <w:lang w:eastAsia="en-US"/>
        </w:rPr>
        <w:t>.0</w:t>
      </w:r>
      <w:r w:rsidR="006065EC" w:rsidRPr="006065EC">
        <w:rPr>
          <w:rFonts w:ascii="Arial Narrow" w:eastAsiaTheme="minorHAnsi" w:hAnsi="Arial Narrow"/>
          <w:lang w:eastAsia="en-US"/>
        </w:rPr>
        <w:t>8</w:t>
      </w:r>
      <w:r w:rsidRPr="006065EC">
        <w:rPr>
          <w:rFonts w:ascii="Arial Narrow" w:eastAsiaTheme="minorHAnsi" w:hAnsi="Arial Narrow"/>
          <w:lang w:eastAsia="en-US"/>
        </w:rPr>
        <w:t>.20</w:t>
      </w:r>
      <w:r w:rsidR="00FD71D5" w:rsidRPr="006065EC">
        <w:rPr>
          <w:rFonts w:ascii="Arial Narrow" w:eastAsiaTheme="minorHAnsi" w:hAnsi="Arial Narrow"/>
          <w:lang w:eastAsia="en-US"/>
        </w:rPr>
        <w:t>1</w:t>
      </w:r>
      <w:r w:rsidR="00C830AF" w:rsidRPr="006065EC">
        <w:rPr>
          <w:rFonts w:ascii="Arial Narrow" w:eastAsiaTheme="minorHAnsi" w:hAnsi="Arial Narrow"/>
          <w:lang w:eastAsia="en-US"/>
        </w:rPr>
        <w:t>7</w:t>
      </w:r>
      <w:r w:rsidRPr="006065EC">
        <w:rPr>
          <w:rFonts w:ascii="Arial Narrow" w:eastAsiaTheme="minorHAnsi" w:hAnsi="Arial Narrow"/>
          <w:lang w:eastAsia="en-US"/>
        </w:rPr>
        <w:t>r.</w:t>
      </w:r>
      <w:r w:rsidR="00675E5C" w:rsidRPr="006065EC">
        <w:rPr>
          <w:rFonts w:ascii="Arial Narrow" w:eastAsiaTheme="minorHAnsi" w:hAnsi="Arial Narrow"/>
          <w:lang w:eastAsia="en-US"/>
        </w:rPr>
        <w:t xml:space="preserve"> </w:t>
      </w:r>
      <w:r w:rsidR="00157DE3" w:rsidRPr="006065EC">
        <w:rPr>
          <w:rFonts w:ascii="Arial Narrow" w:eastAsiaTheme="minorHAnsi" w:hAnsi="Arial Narrow"/>
          <w:lang w:eastAsia="en-US"/>
        </w:rPr>
        <w:t xml:space="preserve">W </w:t>
      </w:r>
      <w:r w:rsidR="00675E5C" w:rsidRPr="006065EC">
        <w:rPr>
          <w:rFonts w:ascii="Arial Narrow" w:eastAsiaTheme="minorHAnsi" w:hAnsi="Arial Narrow"/>
          <w:lang w:eastAsia="en-US"/>
        </w:rPr>
        <w:t>wyniku</w:t>
      </w:r>
      <w:r w:rsidR="00675E5C" w:rsidRPr="006065EC">
        <w:rPr>
          <w:rFonts w:ascii="Arial Narrow" w:eastAsiaTheme="minorHAnsi" w:hAnsi="Arial Narrow"/>
          <w:color w:val="FF0000"/>
          <w:lang w:eastAsia="en-US"/>
        </w:rPr>
        <w:t xml:space="preserve"> </w:t>
      </w:r>
      <w:r w:rsidR="00675E5C" w:rsidRPr="006065EC">
        <w:rPr>
          <w:rFonts w:ascii="Arial Narrow" w:eastAsiaTheme="minorHAnsi" w:hAnsi="Arial Narrow"/>
          <w:lang w:eastAsia="en-US"/>
        </w:rPr>
        <w:t xml:space="preserve">powyższych zmian </w:t>
      </w:r>
      <w:r w:rsidR="00157DE3" w:rsidRPr="006065EC">
        <w:rPr>
          <w:rFonts w:ascii="Arial Narrow" w:eastAsiaTheme="minorHAnsi" w:hAnsi="Arial Narrow"/>
          <w:lang w:eastAsia="en-US"/>
        </w:rPr>
        <w:t>p</w:t>
      </w:r>
      <w:r w:rsidRPr="006065EC">
        <w:rPr>
          <w:rFonts w:ascii="Arial Narrow" w:eastAsiaTheme="minorHAnsi" w:hAnsi="Arial Narrow"/>
          <w:lang w:eastAsia="en-US"/>
        </w:rPr>
        <w:t xml:space="preserve">lanowane </w:t>
      </w:r>
      <w:r w:rsidR="00675E5C" w:rsidRPr="006065EC">
        <w:rPr>
          <w:rFonts w:ascii="Arial Narrow" w:eastAsiaTheme="minorHAnsi" w:hAnsi="Arial Narrow"/>
          <w:lang w:eastAsia="en-US"/>
        </w:rPr>
        <w:t xml:space="preserve">dochody ogółem </w:t>
      </w:r>
      <w:r w:rsidR="006065EC" w:rsidRPr="006065EC">
        <w:rPr>
          <w:rFonts w:ascii="Arial Narrow" w:eastAsiaTheme="minorHAnsi" w:hAnsi="Arial Narrow"/>
          <w:lang w:eastAsia="en-US"/>
        </w:rPr>
        <w:t>zwiększyły</w:t>
      </w:r>
      <w:r w:rsidR="00675E5C" w:rsidRPr="006065EC">
        <w:rPr>
          <w:rFonts w:ascii="Arial Narrow" w:eastAsiaTheme="minorHAnsi" w:hAnsi="Arial Narrow"/>
          <w:lang w:eastAsia="en-US"/>
        </w:rPr>
        <w:t xml:space="preserve"> się o </w:t>
      </w:r>
      <w:r w:rsidRPr="006065EC">
        <w:rPr>
          <w:rFonts w:ascii="Arial Narrow" w:eastAsiaTheme="minorHAnsi" w:hAnsi="Arial Narrow"/>
          <w:lang w:eastAsia="en-US"/>
        </w:rPr>
        <w:t>kwotę</w:t>
      </w:r>
      <w:r w:rsidRPr="006065EC">
        <w:rPr>
          <w:rFonts w:ascii="Arial Narrow" w:eastAsiaTheme="minorHAnsi" w:hAnsi="Arial Narrow"/>
          <w:color w:val="FF0000"/>
          <w:lang w:eastAsia="en-US"/>
        </w:rPr>
        <w:t xml:space="preserve"> </w:t>
      </w:r>
      <w:r w:rsidR="00687909" w:rsidRPr="00687909">
        <w:rPr>
          <w:rFonts w:ascii="Arial Narrow" w:eastAsiaTheme="minorHAnsi" w:hAnsi="Arial Narrow"/>
          <w:lang w:eastAsia="en-US"/>
        </w:rPr>
        <w:t>555 441</w:t>
      </w:r>
      <w:r w:rsidRPr="00687909">
        <w:rPr>
          <w:rFonts w:ascii="Arial Narrow" w:eastAsiaTheme="minorHAnsi" w:hAnsi="Arial Narrow"/>
          <w:lang w:eastAsia="en-US"/>
        </w:rPr>
        <w:t xml:space="preserve"> zł</w:t>
      </w:r>
      <w:r w:rsidR="00675E5C" w:rsidRPr="00687909">
        <w:rPr>
          <w:rFonts w:ascii="Arial Narrow" w:eastAsiaTheme="minorHAnsi" w:hAnsi="Arial Narrow"/>
          <w:lang w:eastAsia="en-US"/>
        </w:rPr>
        <w:t>,</w:t>
      </w:r>
      <w:r w:rsidR="004F04D9" w:rsidRPr="00687909">
        <w:rPr>
          <w:rFonts w:ascii="Arial Narrow" w:eastAsiaTheme="minorHAnsi" w:hAnsi="Arial Narrow"/>
          <w:lang w:eastAsia="en-US"/>
        </w:rPr>
        <w:t xml:space="preserve"> w tym bieżące o </w:t>
      </w:r>
      <w:r w:rsidRPr="00687909">
        <w:rPr>
          <w:rFonts w:ascii="Arial Narrow" w:eastAsiaTheme="minorHAnsi" w:hAnsi="Arial Narrow"/>
          <w:lang w:eastAsia="en-US"/>
        </w:rPr>
        <w:t xml:space="preserve">kwotę </w:t>
      </w:r>
      <w:r w:rsidR="00687909" w:rsidRPr="00687909">
        <w:rPr>
          <w:rFonts w:ascii="Arial Narrow" w:eastAsiaTheme="minorHAnsi" w:hAnsi="Arial Narrow"/>
          <w:lang w:eastAsia="en-US"/>
        </w:rPr>
        <w:t>405.441</w:t>
      </w:r>
      <w:r w:rsidRPr="00687909">
        <w:rPr>
          <w:rFonts w:ascii="Arial Narrow" w:eastAsiaTheme="minorHAnsi" w:hAnsi="Arial Narrow"/>
          <w:lang w:eastAsia="en-US"/>
        </w:rPr>
        <w:t xml:space="preserve"> zł (w tym</w:t>
      </w:r>
      <w:r w:rsidR="00291BC3" w:rsidRPr="00687909">
        <w:rPr>
          <w:rFonts w:ascii="Arial Narrow" w:eastAsiaTheme="minorHAnsi" w:hAnsi="Arial Narrow"/>
          <w:lang w:eastAsia="en-US"/>
        </w:rPr>
        <w:t xml:space="preserve"> </w:t>
      </w:r>
      <w:r w:rsidR="00687909" w:rsidRPr="00687909">
        <w:rPr>
          <w:rFonts w:ascii="Arial Narrow" w:eastAsiaTheme="minorHAnsi" w:hAnsi="Arial Narrow"/>
          <w:lang w:eastAsia="en-US"/>
        </w:rPr>
        <w:t>z tyt.</w:t>
      </w:r>
      <w:r w:rsidR="00C830AF" w:rsidRPr="00687909">
        <w:rPr>
          <w:rFonts w:ascii="Arial Narrow" w:eastAsiaTheme="minorHAnsi" w:hAnsi="Arial Narrow"/>
          <w:lang w:eastAsia="en-US"/>
        </w:rPr>
        <w:t xml:space="preserve"> </w:t>
      </w:r>
      <w:r w:rsidRPr="00687909">
        <w:rPr>
          <w:rFonts w:ascii="Arial Narrow" w:eastAsiaTheme="minorHAnsi" w:hAnsi="Arial Narrow"/>
          <w:lang w:eastAsia="en-US"/>
        </w:rPr>
        <w:t>dota</w:t>
      </w:r>
      <w:r w:rsidR="000F3088" w:rsidRPr="00687909">
        <w:rPr>
          <w:rFonts w:ascii="Arial Narrow" w:eastAsiaTheme="minorHAnsi" w:hAnsi="Arial Narrow"/>
          <w:lang w:eastAsia="en-US"/>
        </w:rPr>
        <w:t>cji i środków na cele bieżące o </w:t>
      </w:r>
      <w:r w:rsidRPr="00687909">
        <w:rPr>
          <w:rFonts w:ascii="Arial Narrow" w:eastAsiaTheme="minorHAnsi" w:hAnsi="Arial Narrow"/>
          <w:lang w:eastAsia="en-US"/>
        </w:rPr>
        <w:t xml:space="preserve">kwotę </w:t>
      </w:r>
      <w:r w:rsidR="00687909" w:rsidRPr="00687909">
        <w:rPr>
          <w:rFonts w:ascii="Arial Narrow" w:eastAsiaTheme="minorHAnsi" w:hAnsi="Arial Narrow"/>
          <w:lang w:eastAsia="en-US"/>
        </w:rPr>
        <w:t>289 080</w:t>
      </w:r>
      <w:r w:rsidR="00675E5C" w:rsidRPr="00687909">
        <w:rPr>
          <w:rFonts w:ascii="Arial Narrow" w:eastAsiaTheme="minorHAnsi" w:hAnsi="Arial Narrow"/>
          <w:lang w:eastAsia="en-US"/>
        </w:rPr>
        <w:t xml:space="preserve"> zł</w:t>
      </w:r>
      <w:r w:rsidR="00291BC3" w:rsidRPr="00687909">
        <w:rPr>
          <w:rFonts w:ascii="Arial Narrow" w:eastAsiaTheme="minorHAnsi" w:hAnsi="Arial Narrow"/>
          <w:lang w:eastAsia="en-US"/>
        </w:rPr>
        <w:t xml:space="preserve">; zwiększono dochody w tytułu podatków </w:t>
      </w:r>
      <w:r w:rsidR="00687909" w:rsidRPr="00687909">
        <w:rPr>
          <w:rFonts w:ascii="Arial Narrow" w:eastAsiaTheme="minorHAnsi" w:hAnsi="Arial Narrow"/>
          <w:lang w:eastAsia="en-US"/>
        </w:rPr>
        <w:t>i opłat o kwotę 50</w:t>
      </w:r>
      <w:r w:rsidR="00291BC3" w:rsidRPr="00687909">
        <w:rPr>
          <w:rFonts w:ascii="Arial Narrow" w:eastAsiaTheme="minorHAnsi" w:hAnsi="Arial Narrow"/>
          <w:lang w:eastAsia="en-US"/>
        </w:rPr>
        <w:t xml:space="preserve"> zł. </w:t>
      </w:r>
      <w:r w:rsidR="00675E5C" w:rsidRPr="00687909">
        <w:rPr>
          <w:rFonts w:ascii="Arial Narrow" w:eastAsiaTheme="minorHAnsi" w:hAnsi="Arial Narrow"/>
          <w:lang w:eastAsia="en-US"/>
        </w:rPr>
        <w:t>)</w:t>
      </w:r>
      <w:r w:rsidR="00DA1EA9" w:rsidRPr="00687909">
        <w:rPr>
          <w:rFonts w:ascii="Arial Narrow" w:eastAsiaTheme="minorHAnsi" w:hAnsi="Arial Narrow"/>
          <w:lang w:eastAsia="en-US"/>
        </w:rPr>
        <w:t>.</w:t>
      </w:r>
      <w:r w:rsidR="00675E5C" w:rsidRPr="006065EC">
        <w:rPr>
          <w:rFonts w:ascii="Arial Narrow" w:eastAsiaTheme="minorHAnsi" w:hAnsi="Arial Narrow"/>
          <w:color w:val="FF0000"/>
          <w:lang w:eastAsia="en-US"/>
        </w:rPr>
        <w:t xml:space="preserve"> </w:t>
      </w:r>
      <w:r w:rsidR="00675E5C" w:rsidRPr="006065EC">
        <w:rPr>
          <w:rFonts w:ascii="Arial Narrow" w:eastAsiaTheme="minorHAnsi" w:hAnsi="Arial Narrow"/>
          <w:lang w:eastAsia="en-US"/>
        </w:rPr>
        <w:t>Natomiast planowane wydatki zwiększyły się o k</w:t>
      </w:r>
      <w:r w:rsidR="004F04D9" w:rsidRPr="006065EC">
        <w:rPr>
          <w:rFonts w:ascii="Arial Narrow" w:eastAsiaTheme="minorHAnsi" w:hAnsi="Arial Narrow"/>
          <w:lang w:eastAsia="en-US"/>
        </w:rPr>
        <w:t>wotę</w:t>
      </w:r>
      <w:r w:rsidR="004F04D9" w:rsidRPr="006065EC">
        <w:rPr>
          <w:rFonts w:ascii="Arial Narrow" w:eastAsiaTheme="minorHAnsi" w:hAnsi="Arial Narrow"/>
          <w:color w:val="FF0000"/>
          <w:lang w:eastAsia="en-US"/>
        </w:rPr>
        <w:t xml:space="preserve"> </w:t>
      </w:r>
      <w:r w:rsidR="00687909" w:rsidRPr="00687909">
        <w:rPr>
          <w:rFonts w:ascii="Arial Narrow" w:eastAsiaTheme="minorHAnsi" w:hAnsi="Arial Narrow"/>
          <w:lang w:eastAsia="en-US"/>
        </w:rPr>
        <w:t>555 441</w:t>
      </w:r>
      <w:r w:rsidR="004F04D9" w:rsidRPr="00687909">
        <w:rPr>
          <w:rFonts w:ascii="Arial Narrow" w:eastAsiaTheme="minorHAnsi" w:hAnsi="Arial Narrow"/>
          <w:lang w:eastAsia="en-US"/>
        </w:rPr>
        <w:t xml:space="preserve"> zł w tym </w:t>
      </w:r>
      <w:r w:rsidR="00687909">
        <w:rPr>
          <w:rFonts w:ascii="Arial Narrow" w:eastAsiaTheme="minorHAnsi" w:hAnsi="Arial Narrow"/>
          <w:lang w:eastAsia="en-US"/>
        </w:rPr>
        <w:t xml:space="preserve">wydatki </w:t>
      </w:r>
      <w:r w:rsidR="004F04D9" w:rsidRPr="00687909">
        <w:rPr>
          <w:rFonts w:ascii="Arial Narrow" w:eastAsiaTheme="minorHAnsi" w:hAnsi="Arial Narrow"/>
          <w:lang w:eastAsia="en-US"/>
        </w:rPr>
        <w:t xml:space="preserve">bieżące </w:t>
      </w:r>
      <w:r w:rsidR="00687909">
        <w:rPr>
          <w:rFonts w:ascii="Arial Narrow" w:eastAsiaTheme="minorHAnsi" w:hAnsi="Arial Narrow"/>
          <w:lang w:eastAsia="en-US"/>
        </w:rPr>
        <w:t xml:space="preserve">zwiększyły się </w:t>
      </w:r>
      <w:r w:rsidR="004F04D9" w:rsidRPr="00687909">
        <w:rPr>
          <w:rFonts w:ascii="Arial Narrow" w:eastAsiaTheme="minorHAnsi" w:hAnsi="Arial Narrow"/>
          <w:lang w:eastAsia="en-US"/>
        </w:rPr>
        <w:t>o </w:t>
      </w:r>
      <w:r w:rsidR="00675E5C" w:rsidRPr="00687909">
        <w:rPr>
          <w:rFonts w:ascii="Arial Narrow" w:eastAsiaTheme="minorHAnsi" w:hAnsi="Arial Narrow"/>
          <w:lang w:eastAsia="en-US"/>
        </w:rPr>
        <w:t xml:space="preserve">kwotę </w:t>
      </w:r>
      <w:r w:rsidR="00687909">
        <w:rPr>
          <w:rFonts w:ascii="Arial Narrow" w:eastAsiaTheme="minorHAnsi" w:hAnsi="Arial Narrow"/>
          <w:lang w:eastAsia="en-US"/>
        </w:rPr>
        <w:t>819 958</w:t>
      </w:r>
      <w:r w:rsidR="00675E5C" w:rsidRPr="00687909">
        <w:rPr>
          <w:rFonts w:ascii="Arial Narrow" w:eastAsiaTheme="minorHAnsi" w:hAnsi="Arial Narrow"/>
          <w:lang w:eastAsia="en-US"/>
        </w:rPr>
        <w:t xml:space="preserve"> zł, majątkowe </w:t>
      </w:r>
      <w:r w:rsidR="00687909">
        <w:rPr>
          <w:rFonts w:ascii="Arial Narrow" w:eastAsiaTheme="minorHAnsi" w:hAnsi="Arial Narrow"/>
          <w:lang w:eastAsia="en-US"/>
        </w:rPr>
        <w:t xml:space="preserve">zmniejszyły się </w:t>
      </w:r>
      <w:r w:rsidR="00675E5C" w:rsidRPr="00687909">
        <w:rPr>
          <w:rFonts w:ascii="Arial Narrow" w:eastAsiaTheme="minorHAnsi" w:hAnsi="Arial Narrow"/>
          <w:lang w:eastAsia="en-US"/>
        </w:rPr>
        <w:t xml:space="preserve">o kwotę </w:t>
      </w:r>
      <w:r w:rsidR="00687909">
        <w:rPr>
          <w:rFonts w:ascii="Arial Narrow" w:eastAsiaTheme="minorHAnsi" w:hAnsi="Arial Narrow"/>
          <w:lang w:eastAsia="en-US"/>
        </w:rPr>
        <w:t>264 517</w:t>
      </w:r>
      <w:r w:rsidR="000F3088" w:rsidRPr="00687909">
        <w:rPr>
          <w:rFonts w:ascii="Arial Narrow" w:eastAsiaTheme="minorHAnsi" w:hAnsi="Arial Narrow"/>
          <w:lang w:eastAsia="en-US"/>
        </w:rPr>
        <w:t> </w:t>
      </w:r>
      <w:r w:rsidR="00675E5C" w:rsidRPr="00687909">
        <w:rPr>
          <w:rFonts w:ascii="Arial Narrow" w:eastAsiaTheme="minorHAnsi" w:hAnsi="Arial Narrow"/>
          <w:lang w:eastAsia="en-US"/>
        </w:rPr>
        <w:t xml:space="preserve">zł. </w:t>
      </w:r>
    </w:p>
    <w:p w:rsidR="002A1294" w:rsidRPr="006065EC" w:rsidRDefault="002A1294" w:rsidP="000F3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-569"/>
        <w:jc w:val="both"/>
        <w:rPr>
          <w:rFonts w:ascii="Arial Narrow" w:eastAsiaTheme="minorHAnsi" w:hAnsi="Arial Narrow"/>
          <w:lang w:eastAsia="en-US"/>
        </w:rPr>
      </w:pPr>
      <w:r w:rsidRPr="006065EC">
        <w:rPr>
          <w:rFonts w:ascii="Arial Narrow" w:eastAsiaTheme="minorHAnsi" w:hAnsi="Arial Narrow"/>
          <w:lang w:eastAsia="en-US"/>
        </w:rPr>
        <w:t>Plan dochodów o</w:t>
      </w:r>
      <w:r w:rsidR="00157DE3" w:rsidRPr="006065EC">
        <w:rPr>
          <w:rFonts w:ascii="Arial Narrow" w:eastAsiaTheme="minorHAnsi" w:hAnsi="Arial Narrow"/>
          <w:lang w:eastAsia="en-US"/>
        </w:rPr>
        <w:t>gółe</w:t>
      </w:r>
      <w:r w:rsidR="000969F1" w:rsidRPr="006065EC">
        <w:rPr>
          <w:rFonts w:ascii="Arial Narrow" w:eastAsiaTheme="minorHAnsi" w:hAnsi="Arial Narrow"/>
          <w:lang w:eastAsia="en-US"/>
        </w:rPr>
        <w:t xml:space="preserve">m  po zmianach wynosi </w:t>
      </w:r>
      <w:r w:rsidR="006065EC" w:rsidRPr="006065EC">
        <w:rPr>
          <w:rFonts w:ascii="Arial Narrow" w:eastAsiaTheme="minorHAnsi" w:hAnsi="Arial Narrow"/>
          <w:lang w:eastAsia="en-US"/>
        </w:rPr>
        <w:t>60 497 591</w:t>
      </w:r>
      <w:r w:rsidRPr="006065EC">
        <w:rPr>
          <w:rFonts w:ascii="Arial Narrow" w:eastAsiaTheme="minorHAnsi" w:hAnsi="Arial Narrow"/>
          <w:lang w:eastAsia="en-US"/>
        </w:rPr>
        <w:t xml:space="preserve"> zł</w:t>
      </w:r>
      <w:r w:rsidR="002D475E" w:rsidRPr="006065EC">
        <w:rPr>
          <w:rFonts w:ascii="Arial Narrow" w:eastAsiaTheme="minorHAnsi" w:hAnsi="Arial Narrow"/>
          <w:lang w:eastAsia="en-US"/>
        </w:rPr>
        <w:t>,</w:t>
      </w:r>
      <w:r w:rsidRPr="006065EC">
        <w:rPr>
          <w:rFonts w:ascii="Arial Narrow" w:eastAsiaTheme="minorHAnsi" w:hAnsi="Arial Narrow"/>
          <w:lang w:eastAsia="en-US"/>
        </w:rPr>
        <w:t xml:space="preserve"> w tym plan doc</w:t>
      </w:r>
      <w:r w:rsidR="00157DE3" w:rsidRPr="006065EC">
        <w:rPr>
          <w:rFonts w:ascii="Arial Narrow" w:eastAsiaTheme="minorHAnsi" w:hAnsi="Arial Narrow"/>
          <w:lang w:eastAsia="en-US"/>
        </w:rPr>
        <w:t xml:space="preserve">hodów bieżących wynosi </w:t>
      </w:r>
      <w:r w:rsidR="00291BC3" w:rsidRPr="006065EC">
        <w:rPr>
          <w:rFonts w:ascii="Arial Narrow" w:eastAsiaTheme="minorHAnsi" w:hAnsi="Arial Narrow"/>
          <w:lang w:eastAsia="en-US"/>
        </w:rPr>
        <w:t>59</w:t>
      </w:r>
      <w:r w:rsidR="006065EC">
        <w:rPr>
          <w:rFonts w:ascii="Arial Narrow" w:eastAsiaTheme="minorHAnsi" w:hAnsi="Arial Narrow"/>
          <w:lang w:eastAsia="en-US"/>
        </w:rPr>
        <w:t>.947.</w:t>
      </w:r>
      <w:r w:rsidR="006065EC" w:rsidRPr="006065EC">
        <w:rPr>
          <w:rFonts w:ascii="Arial Narrow" w:eastAsiaTheme="minorHAnsi" w:hAnsi="Arial Narrow"/>
          <w:lang w:eastAsia="en-US"/>
        </w:rPr>
        <w:t>524</w:t>
      </w:r>
      <w:r w:rsidR="00291BC3" w:rsidRPr="006065EC">
        <w:rPr>
          <w:rFonts w:ascii="Arial Narrow" w:eastAsiaTheme="minorHAnsi" w:hAnsi="Arial Narrow"/>
          <w:lang w:eastAsia="en-US"/>
        </w:rPr>
        <w:t xml:space="preserve"> </w:t>
      </w:r>
      <w:r w:rsidRPr="006065EC">
        <w:rPr>
          <w:rFonts w:ascii="Arial Narrow" w:eastAsiaTheme="minorHAnsi" w:hAnsi="Arial Narrow"/>
          <w:lang w:eastAsia="en-US"/>
        </w:rPr>
        <w:t xml:space="preserve">zł, </w:t>
      </w:r>
      <w:r w:rsidR="000F3088" w:rsidRPr="006065EC">
        <w:rPr>
          <w:rFonts w:ascii="Arial Narrow" w:eastAsiaTheme="minorHAnsi" w:hAnsi="Arial Narrow"/>
          <w:lang w:eastAsia="en-US"/>
        </w:rPr>
        <w:t xml:space="preserve">a </w:t>
      </w:r>
      <w:r w:rsidRPr="006065EC">
        <w:rPr>
          <w:rFonts w:ascii="Arial Narrow" w:eastAsiaTheme="minorHAnsi" w:hAnsi="Arial Narrow"/>
          <w:lang w:eastAsia="en-US"/>
        </w:rPr>
        <w:t>pla</w:t>
      </w:r>
      <w:r w:rsidR="000F3088" w:rsidRPr="006065EC">
        <w:rPr>
          <w:rFonts w:ascii="Arial Narrow" w:eastAsiaTheme="minorHAnsi" w:hAnsi="Arial Narrow"/>
          <w:lang w:eastAsia="en-US"/>
        </w:rPr>
        <w:t xml:space="preserve">n dochodów majątkowych </w:t>
      </w:r>
      <w:r w:rsidR="00291BC3" w:rsidRPr="006065EC">
        <w:rPr>
          <w:rFonts w:ascii="Arial Narrow" w:eastAsiaTheme="minorHAnsi" w:hAnsi="Arial Narrow"/>
          <w:lang w:eastAsia="en-US"/>
        </w:rPr>
        <w:t>–</w:t>
      </w:r>
      <w:r w:rsidR="00157DE3" w:rsidRPr="006065EC">
        <w:rPr>
          <w:rFonts w:ascii="Arial Narrow" w:eastAsiaTheme="minorHAnsi" w:hAnsi="Arial Narrow"/>
          <w:lang w:eastAsia="en-US"/>
        </w:rPr>
        <w:t xml:space="preserve"> </w:t>
      </w:r>
      <w:r w:rsidR="006065EC" w:rsidRPr="006065EC">
        <w:rPr>
          <w:rFonts w:ascii="Arial Narrow" w:eastAsiaTheme="minorHAnsi" w:hAnsi="Arial Narrow"/>
          <w:lang w:eastAsia="en-US"/>
        </w:rPr>
        <w:t>550 067</w:t>
      </w:r>
      <w:r w:rsidR="00291BC3" w:rsidRPr="006065EC">
        <w:rPr>
          <w:rFonts w:ascii="Arial Narrow" w:eastAsiaTheme="minorHAnsi" w:hAnsi="Arial Narrow"/>
          <w:lang w:eastAsia="en-US"/>
        </w:rPr>
        <w:t xml:space="preserve"> </w:t>
      </w:r>
      <w:r w:rsidRPr="006065EC">
        <w:rPr>
          <w:rFonts w:ascii="Arial Narrow" w:eastAsiaTheme="minorHAnsi" w:hAnsi="Arial Narrow"/>
          <w:lang w:eastAsia="en-US"/>
        </w:rPr>
        <w:t>zł.</w:t>
      </w:r>
    </w:p>
    <w:p w:rsidR="00675E5C" w:rsidRPr="006065EC" w:rsidRDefault="00675E5C" w:rsidP="000F3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-569"/>
        <w:jc w:val="both"/>
        <w:rPr>
          <w:rFonts w:ascii="Arial Narrow" w:eastAsiaTheme="minorHAnsi" w:hAnsi="Arial Narrow"/>
          <w:lang w:eastAsia="en-US"/>
        </w:rPr>
      </w:pPr>
      <w:r w:rsidRPr="006065EC">
        <w:rPr>
          <w:rFonts w:ascii="Arial Narrow" w:eastAsiaTheme="minorHAnsi" w:hAnsi="Arial Narrow"/>
          <w:lang w:eastAsia="en-US"/>
        </w:rPr>
        <w:t>Natomiast p</w:t>
      </w:r>
      <w:r w:rsidR="002A1294" w:rsidRPr="006065EC">
        <w:rPr>
          <w:rFonts w:ascii="Arial Narrow" w:eastAsiaTheme="minorHAnsi" w:hAnsi="Arial Narrow"/>
          <w:lang w:eastAsia="en-US"/>
        </w:rPr>
        <w:t>lan wydatków po zmianach wyn</w:t>
      </w:r>
      <w:r w:rsidR="000969F1" w:rsidRPr="006065EC">
        <w:rPr>
          <w:rFonts w:ascii="Arial Narrow" w:eastAsiaTheme="minorHAnsi" w:hAnsi="Arial Narrow"/>
          <w:lang w:eastAsia="en-US"/>
        </w:rPr>
        <w:t xml:space="preserve">osi </w:t>
      </w:r>
      <w:r w:rsidR="006065EC" w:rsidRPr="006065EC">
        <w:rPr>
          <w:rFonts w:ascii="Arial Narrow" w:eastAsiaTheme="minorHAnsi" w:hAnsi="Arial Narrow"/>
          <w:lang w:eastAsia="en-US"/>
        </w:rPr>
        <w:t>63 533 775</w:t>
      </w:r>
      <w:r w:rsidR="002A1294" w:rsidRPr="006065EC">
        <w:rPr>
          <w:rFonts w:ascii="Arial Narrow" w:eastAsiaTheme="minorHAnsi" w:hAnsi="Arial Narrow"/>
          <w:lang w:eastAsia="en-US"/>
        </w:rPr>
        <w:t xml:space="preserve"> zł w tym wydatki bieżące </w:t>
      </w:r>
      <w:r w:rsidR="006065EC" w:rsidRPr="006065EC">
        <w:rPr>
          <w:rFonts w:ascii="Arial Narrow" w:eastAsiaTheme="minorHAnsi" w:hAnsi="Arial Narrow"/>
          <w:lang w:eastAsia="en-US"/>
        </w:rPr>
        <w:t>55 637 764</w:t>
      </w:r>
      <w:r w:rsidR="00157DE3" w:rsidRPr="006065EC">
        <w:rPr>
          <w:rFonts w:ascii="Arial Narrow" w:eastAsiaTheme="minorHAnsi" w:hAnsi="Arial Narrow"/>
          <w:lang w:eastAsia="en-US"/>
        </w:rPr>
        <w:t xml:space="preserve"> z</w:t>
      </w:r>
      <w:r w:rsidR="006C224B" w:rsidRPr="006065EC">
        <w:rPr>
          <w:rFonts w:ascii="Arial Narrow" w:eastAsiaTheme="minorHAnsi" w:hAnsi="Arial Narrow"/>
          <w:lang w:eastAsia="en-US"/>
        </w:rPr>
        <w:t>ł</w:t>
      </w:r>
      <w:r w:rsidR="00157DE3" w:rsidRPr="006065EC">
        <w:rPr>
          <w:rFonts w:ascii="Arial Narrow" w:eastAsiaTheme="minorHAnsi" w:hAnsi="Arial Narrow"/>
          <w:lang w:eastAsia="en-US"/>
        </w:rPr>
        <w:t xml:space="preserve">, wydatki majątkowe </w:t>
      </w:r>
      <w:r w:rsidR="006065EC" w:rsidRPr="006065EC">
        <w:rPr>
          <w:rFonts w:ascii="Arial Narrow" w:eastAsiaTheme="minorHAnsi" w:hAnsi="Arial Narrow"/>
          <w:lang w:eastAsia="en-US"/>
        </w:rPr>
        <w:t>7 896 011</w:t>
      </w:r>
      <w:r w:rsidR="002A1294" w:rsidRPr="006065EC">
        <w:rPr>
          <w:rFonts w:ascii="Arial Narrow" w:eastAsiaTheme="minorHAnsi" w:hAnsi="Arial Narrow"/>
          <w:lang w:eastAsia="en-US"/>
        </w:rPr>
        <w:t xml:space="preserve"> zł.</w:t>
      </w:r>
      <w:r w:rsidRPr="006065EC">
        <w:rPr>
          <w:rFonts w:ascii="Arial Narrow" w:eastAsiaTheme="minorHAnsi" w:hAnsi="Arial Narrow"/>
          <w:lang w:eastAsia="en-US"/>
        </w:rPr>
        <w:t xml:space="preserve"> </w:t>
      </w:r>
      <w:r w:rsidR="00291BC3" w:rsidRPr="006065EC">
        <w:rPr>
          <w:rFonts w:ascii="Arial Narrow" w:eastAsiaTheme="minorHAnsi" w:hAnsi="Arial Narrow"/>
          <w:lang w:eastAsia="en-US"/>
        </w:rPr>
        <w:t xml:space="preserve">Deficyt budżetu </w:t>
      </w:r>
      <w:r w:rsidR="006065EC" w:rsidRPr="006065EC">
        <w:rPr>
          <w:rFonts w:ascii="Arial Narrow" w:eastAsiaTheme="minorHAnsi" w:hAnsi="Arial Narrow"/>
          <w:lang w:eastAsia="en-US"/>
        </w:rPr>
        <w:t>pozostał bez zmian.</w:t>
      </w:r>
    </w:p>
    <w:p w:rsidR="00E77D50" w:rsidRPr="006065EC" w:rsidRDefault="00E44EF9" w:rsidP="000F3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-569"/>
        <w:jc w:val="both"/>
        <w:rPr>
          <w:rFonts w:ascii="Arial Narrow" w:eastAsiaTheme="minorHAnsi" w:hAnsi="Arial Narrow"/>
          <w:lang w:eastAsia="en-US"/>
        </w:rPr>
      </w:pPr>
      <w:r w:rsidRPr="006065EC">
        <w:rPr>
          <w:rFonts w:ascii="Arial Narrow" w:eastAsiaTheme="minorHAnsi" w:hAnsi="Arial Narrow"/>
          <w:lang w:eastAsia="en-US"/>
        </w:rPr>
        <w:t xml:space="preserve">W części informacyjnej </w:t>
      </w:r>
      <w:r w:rsidR="00675E5C" w:rsidRPr="006065EC">
        <w:rPr>
          <w:rFonts w:ascii="Arial Narrow" w:eastAsiaTheme="minorHAnsi" w:hAnsi="Arial Narrow"/>
          <w:lang w:eastAsia="en-US"/>
        </w:rPr>
        <w:t xml:space="preserve">załącznika nr 1 </w:t>
      </w:r>
      <w:r w:rsidR="00021BE6" w:rsidRPr="006065EC">
        <w:rPr>
          <w:rFonts w:ascii="Arial Narrow" w:eastAsiaTheme="minorHAnsi" w:hAnsi="Arial Narrow"/>
          <w:lang w:eastAsia="en-US"/>
        </w:rPr>
        <w:t xml:space="preserve">dotyczącej wybranych rodzajów wydatków </w:t>
      </w:r>
      <w:r w:rsidR="00675E5C" w:rsidRPr="006065EC">
        <w:rPr>
          <w:rFonts w:ascii="Arial Narrow" w:eastAsiaTheme="minorHAnsi" w:hAnsi="Arial Narrow"/>
          <w:lang w:eastAsia="en-US"/>
        </w:rPr>
        <w:t>w roku 201</w:t>
      </w:r>
      <w:r w:rsidR="00291BC3" w:rsidRPr="006065EC">
        <w:rPr>
          <w:rFonts w:ascii="Arial Narrow" w:eastAsiaTheme="minorHAnsi" w:hAnsi="Arial Narrow"/>
          <w:lang w:eastAsia="en-US"/>
        </w:rPr>
        <w:t xml:space="preserve">7, 2018 i </w:t>
      </w:r>
      <w:r w:rsidR="00675E5C" w:rsidRPr="006065EC">
        <w:rPr>
          <w:rFonts w:ascii="Arial Narrow" w:eastAsiaTheme="minorHAnsi" w:hAnsi="Arial Narrow"/>
          <w:lang w:eastAsia="en-US"/>
        </w:rPr>
        <w:t>201</w:t>
      </w:r>
      <w:r w:rsidR="00291BC3" w:rsidRPr="006065EC">
        <w:rPr>
          <w:rFonts w:ascii="Arial Narrow" w:eastAsiaTheme="minorHAnsi" w:hAnsi="Arial Narrow"/>
          <w:lang w:eastAsia="en-US"/>
        </w:rPr>
        <w:t>9</w:t>
      </w:r>
      <w:r w:rsidR="00675E5C" w:rsidRPr="006065EC">
        <w:rPr>
          <w:rFonts w:ascii="Arial Narrow" w:eastAsiaTheme="minorHAnsi" w:hAnsi="Arial Narrow"/>
          <w:lang w:eastAsia="en-US"/>
        </w:rPr>
        <w:t xml:space="preserve">   </w:t>
      </w:r>
      <w:r w:rsidR="004F04D9" w:rsidRPr="006065EC">
        <w:rPr>
          <w:rFonts w:ascii="Arial Narrow" w:eastAsiaTheme="minorHAnsi" w:hAnsi="Arial Narrow"/>
          <w:lang w:eastAsia="en-US"/>
        </w:rPr>
        <w:t>w </w:t>
      </w:r>
      <w:r w:rsidRPr="006065EC">
        <w:rPr>
          <w:rFonts w:ascii="Arial Narrow" w:eastAsiaTheme="minorHAnsi" w:hAnsi="Arial Narrow"/>
          <w:lang w:eastAsia="en-US"/>
        </w:rPr>
        <w:t>kolumnach 1</w:t>
      </w:r>
      <w:r w:rsidR="00E77D50" w:rsidRPr="006065EC">
        <w:rPr>
          <w:rFonts w:ascii="Arial Narrow" w:eastAsiaTheme="minorHAnsi" w:hAnsi="Arial Narrow"/>
          <w:lang w:eastAsia="en-US"/>
        </w:rPr>
        <w:t>1</w:t>
      </w:r>
      <w:r w:rsidRPr="006065EC">
        <w:rPr>
          <w:rFonts w:ascii="Arial Narrow" w:eastAsiaTheme="minorHAnsi" w:hAnsi="Arial Narrow"/>
          <w:lang w:eastAsia="en-US"/>
        </w:rPr>
        <w:t>.</w:t>
      </w:r>
      <w:r w:rsidR="00EF6323" w:rsidRPr="006065EC">
        <w:rPr>
          <w:rFonts w:ascii="Arial Narrow" w:eastAsiaTheme="minorHAnsi" w:hAnsi="Arial Narrow"/>
          <w:lang w:eastAsia="en-US"/>
        </w:rPr>
        <w:t>1</w:t>
      </w:r>
      <w:r w:rsidRPr="006065EC">
        <w:rPr>
          <w:rFonts w:ascii="Arial Narrow" w:eastAsiaTheme="minorHAnsi" w:hAnsi="Arial Narrow"/>
          <w:lang w:eastAsia="en-US"/>
        </w:rPr>
        <w:t xml:space="preserve"> do 11.</w:t>
      </w:r>
      <w:r w:rsidR="00E77D50" w:rsidRPr="006065EC">
        <w:rPr>
          <w:rFonts w:ascii="Arial Narrow" w:eastAsiaTheme="minorHAnsi" w:hAnsi="Arial Narrow"/>
          <w:lang w:eastAsia="en-US"/>
        </w:rPr>
        <w:t>6</w:t>
      </w:r>
      <w:r w:rsidR="00675E5C" w:rsidRPr="006065EC">
        <w:rPr>
          <w:rFonts w:ascii="Arial Narrow" w:eastAsiaTheme="minorHAnsi" w:hAnsi="Arial Narrow"/>
          <w:lang w:eastAsia="en-US"/>
        </w:rPr>
        <w:t xml:space="preserve">  uwzględniono zmiany wielkości z uchwały budżetowej</w:t>
      </w:r>
      <w:r w:rsidR="00021BE6" w:rsidRPr="006065EC">
        <w:rPr>
          <w:rFonts w:ascii="Arial Narrow" w:eastAsiaTheme="minorHAnsi" w:hAnsi="Arial Narrow"/>
          <w:lang w:eastAsia="en-US"/>
        </w:rPr>
        <w:t xml:space="preserve">. </w:t>
      </w:r>
      <w:r w:rsidR="000F3088" w:rsidRPr="006065EC">
        <w:rPr>
          <w:rFonts w:ascii="Arial Narrow" w:eastAsiaTheme="minorHAnsi" w:hAnsi="Arial Narrow"/>
          <w:lang w:eastAsia="en-US"/>
        </w:rPr>
        <w:t>Natomiast w latach</w:t>
      </w:r>
      <w:r w:rsidR="00E77D50" w:rsidRPr="006065EC">
        <w:rPr>
          <w:rFonts w:ascii="Arial Narrow" w:eastAsiaTheme="minorHAnsi" w:hAnsi="Arial Narrow"/>
          <w:lang w:eastAsia="en-US"/>
        </w:rPr>
        <w:t xml:space="preserve"> 201</w:t>
      </w:r>
      <w:r w:rsidR="00EF6323" w:rsidRPr="006065EC">
        <w:rPr>
          <w:rFonts w:ascii="Arial Narrow" w:eastAsiaTheme="minorHAnsi" w:hAnsi="Arial Narrow"/>
          <w:lang w:eastAsia="en-US"/>
        </w:rPr>
        <w:t>8</w:t>
      </w:r>
      <w:r w:rsidR="00E77D50" w:rsidRPr="006065EC">
        <w:rPr>
          <w:rFonts w:ascii="Arial Narrow" w:eastAsiaTheme="minorHAnsi" w:hAnsi="Arial Narrow"/>
          <w:lang w:eastAsia="en-US"/>
        </w:rPr>
        <w:t xml:space="preserve"> i 201</w:t>
      </w:r>
      <w:r w:rsidR="00EF6323" w:rsidRPr="006065EC">
        <w:rPr>
          <w:rFonts w:ascii="Arial Narrow" w:eastAsiaTheme="minorHAnsi" w:hAnsi="Arial Narrow"/>
          <w:lang w:eastAsia="en-US"/>
        </w:rPr>
        <w:t>9</w:t>
      </w:r>
      <w:r w:rsidR="00E77D50" w:rsidRPr="006065EC">
        <w:rPr>
          <w:rFonts w:ascii="Arial Narrow" w:eastAsiaTheme="minorHAnsi" w:hAnsi="Arial Narrow"/>
          <w:lang w:eastAsia="en-US"/>
        </w:rPr>
        <w:t xml:space="preserve"> </w:t>
      </w:r>
      <w:r w:rsidR="00675E5C" w:rsidRPr="006065EC">
        <w:rPr>
          <w:rFonts w:ascii="Arial Narrow" w:eastAsiaTheme="minorHAnsi" w:hAnsi="Arial Narrow"/>
          <w:lang w:eastAsia="en-US"/>
        </w:rPr>
        <w:t>wprowadzono</w:t>
      </w:r>
      <w:r w:rsidR="00E77D50" w:rsidRPr="006065EC">
        <w:rPr>
          <w:rFonts w:ascii="Arial Narrow" w:eastAsiaTheme="minorHAnsi" w:hAnsi="Arial Narrow"/>
          <w:lang w:eastAsia="en-US"/>
        </w:rPr>
        <w:t xml:space="preserve"> zmian</w:t>
      </w:r>
      <w:r w:rsidR="00675E5C" w:rsidRPr="006065EC">
        <w:rPr>
          <w:rFonts w:ascii="Arial Narrow" w:eastAsiaTheme="minorHAnsi" w:hAnsi="Arial Narrow"/>
          <w:lang w:eastAsia="en-US"/>
        </w:rPr>
        <w:t>y</w:t>
      </w:r>
      <w:r w:rsidR="00E77D50" w:rsidRPr="006065EC">
        <w:rPr>
          <w:rFonts w:ascii="Arial Narrow" w:eastAsiaTheme="minorHAnsi" w:hAnsi="Arial Narrow"/>
          <w:lang w:eastAsia="en-US"/>
        </w:rPr>
        <w:t xml:space="preserve"> </w:t>
      </w:r>
      <w:r w:rsidR="004F04D9" w:rsidRPr="006065EC">
        <w:rPr>
          <w:rFonts w:ascii="Arial Narrow" w:eastAsiaTheme="minorHAnsi" w:hAnsi="Arial Narrow"/>
          <w:lang w:eastAsia="en-US"/>
        </w:rPr>
        <w:t xml:space="preserve">kwot wydatków </w:t>
      </w:r>
      <w:r w:rsidR="006065EC" w:rsidRPr="006065EC">
        <w:rPr>
          <w:rFonts w:ascii="Arial Narrow" w:eastAsiaTheme="minorHAnsi" w:hAnsi="Arial Narrow"/>
          <w:lang w:eastAsia="en-US"/>
        </w:rPr>
        <w:t>wynikających z wprowadzonych uchwałą zmian.</w:t>
      </w:r>
    </w:p>
    <w:p w:rsidR="002A1294" w:rsidRPr="00687909" w:rsidRDefault="00687909" w:rsidP="000F3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-569"/>
        <w:jc w:val="both"/>
        <w:rPr>
          <w:rFonts w:ascii="Arial Narrow" w:eastAsiaTheme="minorHAnsi" w:hAnsi="Arial Narrow"/>
          <w:bCs/>
          <w:lang w:eastAsia="en-US"/>
        </w:rPr>
      </w:pPr>
      <w:r w:rsidRPr="00687909">
        <w:rPr>
          <w:rFonts w:ascii="Arial Narrow" w:eastAsiaTheme="minorHAnsi" w:hAnsi="Arial Narrow"/>
          <w:bCs/>
          <w:lang w:eastAsia="en-US"/>
        </w:rPr>
        <w:t xml:space="preserve">W roku 2018 </w:t>
      </w:r>
      <w:r>
        <w:rPr>
          <w:rFonts w:ascii="Arial Narrow" w:eastAsiaTheme="minorHAnsi" w:hAnsi="Arial Narrow"/>
          <w:bCs/>
          <w:lang w:eastAsia="en-US"/>
        </w:rPr>
        <w:t xml:space="preserve">planowane wydatki majątkowe zwiększyły się o kwotę 1 650 000 zł. Powodem jest wprowadzenie jako wydatki wieloletnie zadań, których wykonanie w ciągu jednego roku nie jest możliwe. Zadania te rozpoczęto w 2017 roku. Ze względu na wyższe kwoty wynikające z przetargów w bieżącym roku należy zabezpieczyć środki wyższe, niż poprzednio planowano. Źródłem pokrycia zwiększonych wydatków </w:t>
      </w:r>
      <w:r w:rsidR="00A210A7">
        <w:rPr>
          <w:rFonts w:ascii="Arial Narrow" w:eastAsiaTheme="minorHAnsi" w:hAnsi="Arial Narrow"/>
          <w:bCs/>
          <w:lang w:eastAsia="en-US"/>
        </w:rPr>
        <w:t>będzie planowana emisja obligacji w 2018 roku, natomiast wykupy określono odpowiednio: 2019 – 400 000 zł, 2020 – 500 000 zł, 2021 – 400 000 zł, 2021 – 350 000 zł.  Wykonanie zadań inwestycyjnych w 2018r. spowoduje zmniejszenie wydatków bieżących w latach, w których nastąpi spłata zobowiązań kredytowych. Planuje się również, że na nowe zadania inwestycyjne w 2018r. przeznaczy się ewentualne wolne środki z 2017r.</w:t>
      </w:r>
    </w:p>
    <w:p w:rsidR="00BA1354" w:rsidRPr="00BA1354" w:rsidRDefault="00BA1354" w:rsidP="000F3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-569"/>
        <w:jc w:val="both"/>
        <w:rPr>
          <w:rFonts w:ascii="Arial Narrow" w:eastAsiaTheme="minorHAnsi" w:hAnsi="Arial Narrow"/>
          <w:bCs/>
          <w:color w:val="FF0000"/>
          <w:lang w:eastAsia="en-US"/>
        </w:rPr>
      </w:pPr>
    </w:p>
    <w:p w:rsidR="007A79F5" w:rsidRPr="004F04D9" w:rsidRDefault="002A1294" w:rsidP="000F3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-569"/>
        <w:jc w:val="both"/>
        <w:rPr>
          <w:rFonts w:ascii="Arial Narrow" w:eastAsiaTheme="minorHAnsi" w:hAnsi="Arial Narrow"/>
          <w:lang w:eastAsia="en-US"/>
        </w:rPr>
      </w:pPr>
      <w:r w:rsidRPr="004F04D9">
        <w:rPr>
          <w:rFonts w:ascii="Arial Narrow" w:eastAsiaTheme="minorHAnsi" w:hAnsi="Arial Narrow"/>
          <w:b/>
          <w:bCs/>
          <w:lang w:eastAsia="en-US"/>
        </w:rPr>
        <w:t>W załączniku nr 2</w:t>
      </w:r>
      <w:r w:rsidRPr="004F04D9">
        <w:rPr>
          <w:rFonts w:ascii="Arial Narrow" w:eastAsiaTheme="minorHAnsi" w:hAnsi="Arial Narrow"/>
          <w:lang w:eastAsia="en-US"/>
        </w:rPr>
        <w:t xml:space="preserve"> „Wykaz p</w:t>
      </w:r>
      <w:r w:rsidR="000F3088" w:rsidRPr="004F04D9">
        <w:rPr>
          <w:rFonts w:ascii="Arial Narrow" w:eastAsiaTheme="minorHAnsi" w:hAnsi="Arial Narrow"/>
          <w:lang w:eastAsia="en-US"/>
        </w:rPr>
        <w:t xml:space="preserve">rzedsięwzięć do WPF”  </w:t>
      </w:r>
      <w:r w:rsidR="007A79F5" w:rsidRPr="004F04D9">
        <w:rPr>
          <w:rFonts w:ascii="Arial Narrow" w:eastAsiaTheme="minorHAnsi" w:hAnsi="Arial Narrow"/>
          <w:lang w:eastAsia="en-US"/>
        </w:rPr>
        <w:t>:</w:t>
      </w:r>
    </w:p>
    <w:p w:rsidR="006065EC" w:rsidRPr="00AC76E1" w:rsidRDefault="006065EC" w:rsidP="006065EC">
      <w:pPr>
        <w:spacing w:line="240" w:lineRule="auto"/>
        <w:jc w:val="both"/>
        <w:rPr>
          <w:b/>
          <w:u w:val="single"/>
        </w:rPr>
      </w:pPr>
      <w:r w:rsidRPr="00AC76E1">
        <w:rPr>
          <w:b/>
          <w:u w:val="single"/>
        </w:rPr>
        <w:t>Dział 600 Rozdział 60016 Paragraf 6050</w:t>
      </w:r>
    </w:p>
    <w:p w:rsidR="006065EC" w:rsidRPr="006F48E7" w:rsidRDefault="006065EC" w:rsidP="006065EC">
      <w:pPr>
        <w:spacing w:line="240" w:lineRule="auto"/>
        <w:jc w:val="both"/>
      </w:pPr>
      <w:r>
        <w:t>Zwiększenie w 2018 roku o kwotę 500 000 zł (do kwoty 1 000 000 zł) planowanych nakładów na Budowę drogi w miejsc. Maków Nowy,</w:t>
      </w:r>
    </w:p>
    <w:p w:rsidR="006065EC" w:rsidRPr="00AC76E1" w:rsidRDefault="006065EC" w:rsidP="006065EC">
      <w:pPr>
        <w:spacing w:line="240" w:lineRule="auto"/>
        <w:jc w:val="both"/>
        <w:rPr>
          <w:b/>
          <w:u w:val="single"/>
        </w:rPr>
      </w:pPr>
      <w:r w:rsidRPr="00AC76E1">
        <w:rPr>
          <w:b/>
          <w:u w:val="single"/>
        </w:rPr>
        <w:t xml:space="preserve">Dział 754 Rozdział 75412 Paragraf </w:t>
      </w:r>
      <w:r>
        <w:rPr>
          <w:b/>
          <w:u w:val="single"/>
        </w:rPr>
        <w:t xml:space="preserve">6050 </w:t>
      </w:r>
    </w:p>
    <w:p w:rsidR="006065EC" w:rsidRPr="00FF529A" w:rsidRDefault="006065EC" w:rsidP="006065EC">
      <w:pPr>
        <w:spacing w:line="240" w:lineRule="auto"/>
        <w:jc w:val="both"/>
        <w:rPr>
          <w:b/>
        </w:rPr>
      </w:pPr>
      <w:r>
        <w:t>Zmniejszenie limitu wydatków w 2017r. o kwotę 216 470 zł oraz z</w:t>
      </w:r>
      <w:r w:rsidRPr="00FF529A">
        <w:t xml:space="preserve">większenie limitu wydatków na rok 2018 </w:t>
      </w:r>
      <w:r>
        <w:t xml:space="preserve">o kwotę 950 000 zł (do kwoty 1 200 000 zł)  </w:t>
      </w:r>
      <w:r w:rsidRPr="00FF529A">
        <w:t xml:space="preserve">na zadaniu </w:t>
      </w:r>
      <w:r w:rsidRPr="00FF529A">
        <w:rPr>
          <w:b/>
        </w:rPr>
        <w:t xml:space="preserve">„Nadbudowa i rozbudowa budynku remizy </w:t>
      </w:r>
      <w:r>
        <w:rPr>
          <w:b/>
        </w:rPr>
        <w:t xml:space="preserve">OSP w Skaryszewie i utworzenie </w:t>
      </w:r>
      <w:r w:rsidRPr="00FF529A">
        <w:rPr>
          <w:b/>
        </w:rPr>
        <w:t>w nim Centrum Aktywności Lokalnej”</w:t>
      </w:r>
    </w:p>
    <w:p w:rsidR="006065EC" w:rsidRPr="00D71FF7" w:rsidRDefault="006065EC" w:rsidP="006065EC">
      <w:pPr>
        <w:spacing w:line="240" w:lineRule="auto"/>
        <w:jc w:val="both"/>
        <w:rPr>
          <w:b/>
          <w:u w:val="single"/>
        </w:rPr>
      </w:pPr>
      <w:r w:rsidRPr="00D71FF7">
        <w:rPr>
          <w:b/>
          <w:u w:val="single"/>
        </w:rPr>
        <w:t>Dział 926 Rozdział 92601 Paragraf 6050</w:t>
      </w:r>
    </w:p>
    <w:p w:rsidR="006065EC" w:rsidRPr="00FF529A" w:rsidRDefault="006065EC" w:rsidP="006065EC">
      <w:pPr>
        <w:spacing w:line="240" w:lineRule="auto"/>
        <w:jc w:val="both"/>
      </w:pPr>
      <w:r w:rsidRPr="00FF529A">
        <w:t xml:space="preserve">Zmiana limitu wydatków na rok 2018 i 2019 tj. na rok 2018 </w:t>
      </w:r>
      <w:r>
        <w:t xml:space="preserve">pozostawić </w:t>
      </w:r>
      <w:r w:rsidRPr="00FF529A">
        <w:t>kwot</w:t>
      </w:r>
      <w:r>
        <w:t>ę</w:t>
      </w:r>
      <w:r w:rsidRPr="00FF529A">
        <w:t xml:space="preserve"> 200</w:t>
      </w:r>
      <w:r>
        <w:t> 000 zł,</w:t>
      </w:r>
      <w:r w:rsidRPr="00FF529A">
        <w:t xml:space="preserve"> natomiast na rok 2019 </w:t>
      </w:r>
      <w:r>
        <w:t xml:space="preserve">wprowadzić </w:t>
      </w:r>
      <w:r w:rsidRPr="00FF529A">
        <w:t>kwot</w:t>
      </w:r>
      <w:r>
        <w:t>ę</w:t>
      </w:r>
      <w:r w:rsidRPr="00FF529A">
        <w:t xml:space="preserve"> 800</w:t>
      </w:r>
      <w:r>
        <w:t> 000 zł</w:t>
      </w:r>
      <w:r w:rsidRPr="00FF529A">
        <w:t xml:space="preserve"> na zadaniu </w:t>
      </w:r>
      <w:r w:rsidRPr="00FF529A">
        <w:rPr>
          <w:b/>
        </w:rPr>
        <w:t xml:space="preserve">„ Budowa budynku sportowo-administracyjno-socjalnego na stadionie w Skaryszewie” – </w:t>
      </w:r>
      <w:r w:rsidRPr="00FF529A">
        <w:t>wynika to z przyjętego harmonogramu naborów wniosków do PROW, planowany nabór to przełom końca roku 2017 lub I kwartał 2018 roku, procedura oceny wniosków i podpisanie umowy do II połowa roku 2018, procedura przetargowa i wyłonienie wykonawcy IV kwartał 2018.</w:t>
      </w:r>
    </w:p>
    <w:p w:rsidR="006065EC" w:rsidRPr="00AC76E1" w:rsidRDefault="006065EC" w:rsidP="006065EC">
      <w:pPr>
        <w:spacing w:line="240" w:lineRule="auto"/>
        <w:jc w:val="both"/>
        <w:rPr>
          <w:b/>
          <w:u w:val="single"/>
        </w:rPr>
      </w:pPr>
      <w:r w:rsidRPr="00AC76E1">
        <w:rPr>
          <w:b/>
          <w:u w:val="single"/>
        </w:rPr>
        <w:t>Dział 801 Rozdział 80104 Paragraf 6050</w:t>
      </w:r>
    </w:p>
    <w:p w:rsidR="006065EC" w:rsidRPr="00FF529A" w:rsidRDefault="006065EC" w:rsidP="006065EC">
      <w:pPr>
        <w:spacing w:line="240" w:lineRule="auto"/>
        <w:jc w:val="both"/>
      </w:pPr>
      <w:r w:rsidRPr="00FF529A">
        <w:rPr>
          <w:b/>
          <w:i/>
        </w:rPr>
        <w:t>Modernizacja budynku szkoły podstawowej w Skaryszewie poprzez zmianę sposobu użytkowania na przedszkole</w:t>
      </w:r>
      <w:r w:rsidRPr="00FF529A">
        <w:t xml:space="preserve">  - </w:t>
      </w:r>
      <w:r w:rsidRPr="00FF529A">
        <w:rPr>
          <w:u w:val="single"/>
        </w:rPr>
        <w:t>wprowadzenie zadania do WPF</w:t>
      </w:r>
      <w:r w:rsidRPr="00FF529A">
        <w:t xml:space="preserve"> ,  </w:t>
      </w:r>
      <w:r>
        <w:t>wprowadzić</w:t>
      </w:r>
      <w:r w:rsidRPr="00FF529A">
        <w:t xml:space="preserve"> kwot</w:t>
      </w:r>
      <w:r>
        <w:t>ę</w:t>
      </w:r>
      <w:r w:rsidRPr="00FF529A">
        <w:t xml:space="preserve"> 52 890 zł na rok 2017 i </w:t>
      </w:r>
      <w:r>
        <w:t xml:space="preserve">wprowadzić </w:t>
      </w:r>
      <w:r w:rsidRPr="00FF529A">
        <w:t xml:space="preserve"> kwot</w:t>
      </w:r>
      <w:r>
        <w:t>ę</w:t>
      </w:r>
      <w:r w:rsidRPr="00FF529A">
        <w:t xml:space="preserve"> </w:t>
      </w:r>
      <w:r>
        <w:t xml:space="preserve">1 100 000 zł </w:t>
      </w:r>
      <w:r w:rsidRPr="00FF529A">
        <w:t>na rok 2018;</w:t>
      </w:r>
    </w:p>
    <w:p w:rsidR="002A1294" w:rsidRPr="004F04D9" w:rsidRDefault="002A1294" w:rsidP="000F3088">
      <w:pPr>
        <w:ind w:right="-569"/>
        <w:jc w:val="both"/>
        <w:rPr>
          <w:rFonts w:ascii="Arial Narrow" w:hAnsi="Arial Narrow"/>
          <w:color w:val="FF0000"/>
        </w:rPr>
      </w:pPr>
    </w:p>
    <w:p w:rsidR="007A79F5" w:rsidRPr="004F04D9" w:rsidRDefault="007A79F5" w:rsidP="000F3088">
      <w:pPr>
        <w:ind w:right="-569"/>
        <w:jc w:val="both"/>
        <w:rPr>
          <w:rFonts w:ascii="Arial Narrow" w:hAnsi="Arial Narrow"/>
        </w:rPr>
      </w:pPr>
      <w:r w:rsidRPr="004F04D9">
        <w:rPr>
          <w:rFonts w:ascii="Arial Narrow" w:hAnsi="Arial Narrow"/>
        </w:rPr>
        <w:t>W związku z wprowadzonymi zmianami wskaźniki spłaty zobowiązań uległy niewielkiej zmianie, jednak utrzymują się na bezpiecznym poziom</w:t>
      </w:r>
      <w:r w:rsidR="002D475E" w:rsidRPr="004F04D9">
        <w:rPr>
          <w:rFonts w:ascii="Arial Narrow" w:hAnsi="Arial Narrow"/>
        </w:rPr>
        <w:t>ie i mieszczą się w limitach</w:t>
      </w:r>
      <w:r w:rsidRPr="004F04D9">
        <w:rPr>
          <w:rFonts w:ascii="Arial Narrow" w:hAnsi="Arial Narrow"/>
        </w:rPr>
        <w:t xml:space="preserve"> ustalonych wg  art. 243 ustawy z dnia 27 sierpnia 2009r o finansach publicznych.  </w:t>
      </w:r>
      <w:bookmarkStart w:id="0" w:name="_GoBack"/>
      <w:bookmarkEnd w:id="0"/>
    </w:p>
    <w:p w:rsidR="00F21E9B" w:rsidRDefault="00F21E9B" w:rsidP="00F21E9B">
      <w:pPr>
        <w:ind w:right="-286"/>
        <w:jc w:val="both"/>
        <w:rPr>
          <w:sz w:val="20"/>
          <w:szCs w:val="20"/>
        </w:rPr>
      </w:pPr>
    </w:p>
    <w:sectPr w:rsidR="00F21E9B" w:rsidSect="004E722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A03" w:rsidRDefault="005B4A03" w:rsidP="005B4A03">
      <w:pPr>
        <w:spacing w:line="240" w:lineRule="auto"/>
      </w:pPr>
      <w:r>
        <w:separator/>
      </w:r>
    </w:p>
  </w:endnote>
  <w:endnote w:type="continuationSeparator" w:id="0">
    <w:p w:rsidR="005B4A03" w:rsidRDefault="005B4A03" w:rsidP="005B4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46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A03" w:rsidRDefault="005B4A03" w:rsidP="005B4A03">
      <w:pPr>
        <w:spacing w:line="240" w:lineRule="auto"/>
      </w:pPr>
      <w:r>
        <w:separator/>
      </w:r>
    </w:p>
  </w:footnote>
  <w:footnote w:type="continuationSeparator" w:id="0">
    <w:p w:rsidR="005B4A03" w:rsidRDefault="005B4A03" w:rsidP="005B4A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20E"/>
    <w:multiLevelType w:val="hybridMultilevel"/>
    <w:tmpl w:val="A8265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52C83"/>
    <w:multiLevelType w:val="hybridMultilevel"/>
    <w:tmpl w:val="0FF20362"/>
    <w:lvl w:ilvl="0" w:tplc="3B20A53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83266"/>
    <w:multiLevelType w:val="hybridMultilevel"/>
    <w:tmpl w:val="61522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FB6"/>
    <w:rsid w:val="00017B4C"/>
    <w:rsid w:val="00021BE6"/>
    <w:rsid w:val="000342E4"/>
    <w:rsid w:val="00075B55"/>
    <w:rsid w:val="000969F1"/>
    <w:rsid w:val="000F3088"/>
    <w:rsid w:val="00105530"/>
    <w:rsid w:val="00157DE3"/>
    <w:rsid w:val="001810C9"/>
    <w:rsid w:val="00213C4B"/>
    <w:rsid w:val="00291BC3"/>
    <w:rsid w:val="002A1294"/>
    <w:rsid w:val="002D475E"/>
    <w:rsid w:val="00373334"/>
    <w:rsid w:val="003952A2"/>
    <w:rsid w:val="003B6902"/>
    <w:rsid w:val="003D541C"/>
    <w:rsid w:val="003E0C6A"/>
    <w:rsid w:val="003E1B52"/>
    <w:rsid w:val="003E378F"/>
    <w:rsid w:val="00424C83"/>
    <w:rsid w:val="004A2918"/>
    <w:rsid w:val="004E7225"/>
    <w:rsid w:val="004F04D9"/>
    <w:rsid w:val="00535B67"/>
    <w:rsid w:val="00536346"/>
    <w:rsid w:val="005918BF"/>
    <w:rsid w:val="005B0F92"/>
    <w:rsid w:val="005B4A03"/>
    <w:rsid w:val="005B7FD0"/>
    <w:rsid w:val="005D6A93"/>
    <w:rsid w:val="005F1274"/>
    <w:rsid w:val="006065EC"/>
    <w:rsid w:val="00615C06"/>
    <w:rsid w:val="00675E5C"/>
    <w:rsid w:val="00687909"/>
    <w:rsid w:val="006C224B"/>
    <w:rsid w:val="006D26F9"/>
    <w:rsid w:val="00702D6A"/>
    <w:rsid w:val="00740A4A"/>
    <w:rsid w:val="00753492"/>
    <w:rsid w:val="007A79F5"/>
    <w:rsid w:val="007C62D4"/>
    <w:rsid w:val="007E5C04"/>
    <w:rsid w:val="008528A3"/>
    <w:rsid w:val="00874A80"/>
    <w:rsid w:val="008F7CA4"/>
    <w:rsid w:val="009F51D2"/>
    <w:rsid w:val="00A1195F"/>
    <w:rsid w:val="00A20B6E"/>
    <w:rsid w:val="00A210A7"/>
    <w:rsid w:val="00AD427C"/>
    <w:rsid w:val="00BA1354"/>
    <w:rsid w:val="00BA7004"/>
    <w:rsid w:val="00BB52E3"/>
    <w:rsid w:val="00C830AF"/>
    <w:rsid w:val="00CC374F"/>
    <w:rsid w:val="00CC768F"/>
    <w:rsid w:val="00CF40A8"/>
    <w:rsid w:val="00D07AB5"/>
    <w:rsid w:val="00D23FB6"/>
    <w:rsid w:val="00D47264"/>
    <w:rsid w:val="00D61C1D"/>
    <w:rsid w:val="00DA1EA9"/>
    <w:rsid w:val="00E06D4B"/>
    <w:rsid w:val="00E155D7"/>
    <w:rsid w:val="00E44EF9"/>
    <w:rsid w:val="00E74161"/>
    <w:rsid w:val="00E77D50"/>
    <w:rsid w:val="00EF6323"/>
    <w:rsid w:val="00F21E9B"/>
    <w:rsid w:val="00F4621E"/>
    <w:rsid w:val="00FB428F"/>
    <w:rsid w:val="00FD37F8"/>
    <w:rsid w:val="00FD71D5"/>
    <w:rsid w:val="00FE0212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E9B"/>
    <w:pPr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link w:val="TekstpodstawowyZnak"/>
    <w:rsid w:val="00F21E9B"/>
    <w:pPr>
      <w:suppressAutoHyphens/>
      <w:spacing w:after="120"/>
      <w:jc w:val="both"/>
    </w:pPr>
    <w:rPr>
      <w:rFonts w:ascii="Calibri" w:eastAsia="Times New Roman" w:hAnsi="Calibri" w:cs="font246"/>
      <w:kern w:val="1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1E9B"/>
    <w:rPr>
      <w:rFonts w:ascii="Calibri" w:eastAsia="Times New Roman" w:hAnsi="Calibri" w:cs="font246"/>
      <w:kern w:val="1"/>
      <w:sz w:val="28"/>
      <w:szCs w:val="20"/>
      <w:lang w:eastAsia="ar-SA"/>
    </w:rPr>
  </w:style>
  <w:style w:type="paragraph" w:customStyle="1" w:styleId="Tekstpodstawowy31">
    <w:name w:val="Tekst podstawowy 31"/>
    <w:rsid w:val="00F21E9B"/>
    <w:pPr>
      <w:suppressAutoHyphens/>
      <w:overflowPunct w:val="0"/>
      <w:ind w:right="-141"/>
      <w:jc w:val="both"/>
    </w:pPr>
    <w:rPr>
      <w:rFonts w:ascii="Calibri" w:eastAsia="Times New Roman" w:hAnsi="Calibri" w:cs="font246"/>
      <w:kern w:val="1"/>
      <w:szCs w:val="20"/>
      <w:lang w:eastAsia="ar-SA"/>
    </w:rPr>
  </w:style>
  <w:style w:type="table" w:styleId="Tabela-Siatka">
    <w:name w:val="Table Grid"/>
    <w:basedOn w:val="Standardowy"/>
    <w:uiPriority w:val="59"/>
    <w:rsid w:val="0061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26F9"/>
    <w:pPr>
      <w:ind w:left="720"/>
      <w:contextualSpacing/>
    </w:pPr>
  </w:style>
  <w:style w:type="paragraph" w:customStyle="1" w:styleId="Normal">
    <w:name w:val="[Normal]"/>
    <w:uiPriority w:val="99"/>
    <w:rsid w:val="005B4A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E9B"/>
    <w:pPr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link w:val="TekstpodstawowyZnak"/>
    <w:rsid w:val="00F21E9B"/>
    <w:pPr>
      <w:suppressAutoHyphens/>
      <w:spacing w:after="120"/>
      <w:jc w:val="both"/>
    </w:pPr>
    <w:rPr>
      <w:rFonts w:ascii="Calibri" w:eastAsia="Times New Roman" w:hAnsi="Calibri" w:cs="font246"/>
      <w:kern w:val="1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1E9B"/>
    <w:rPr>
      <w:rFonts w:ascii="Calibri" w:eastAsia="Times New Roman" w:hAnsi="Calibri" w:cs="font246"/>
      <w:kern w:val="1"/>
      <w:sz w:val="28"/>
      <w:szCs w:val="20"/>
      <w:lang w:eastAsia="ar-SA"/>
    </w:rPr>
  </w:style>
  <w:style w:type="paragraph" w:customStyle="1" w:styleId="Tekstpodstawowy31">
    <w:name w:val="Tekst podstawowy 31"/>
    <w:rsid w:val="00F21E9B"/>
    <w:pPr>
      <w:suppressAutoHyphens/>
      <w:overflowPunct w:val="0"/>
      <w:ind w:right="-141"/>
      <w:jc w:val="both"/>
    </w:pPr>
    <w:rPr>
      <w:rFonts w:ascii="Calibri" w:eastAsia="Times New Roman" w:hAnsi="Calibri" w:cs="font246"/>
      <w:kern w:val="1"/>
      <w:szCs w:val="20"/>
      <w:lang w:eastAsia="ar-SA"/>
    </w:rPr>
  </w:style>
  <w:style w:type="table" w:styleId="Tabela-Siatka">
    <w:name w:val="Table Grid"/>
    <w:basedOn w:val="Standardowy"/>
    <w:uiPriority w:val="59"/>
    <w:rsid w:val="0061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m.bienias-l</dc:creator>
  <cp:lastModifiedBy>m.bienias-l</cp:lastModifiedBy>
  <cp:revision>20</cp:revision>
  <cp:lastPrinted>2016-10-03T08:28:00Z</cp:lastPrinted>
  <dcterms:created xsi:type="dcterms:W3CDTF">2016-09-28T06:51:00Z</dcterms:created>
  <dcterms:modified xsi:type="dcterms:W3CDTF">2017-08-18T10:57:00Z</dcterms:modified>
</cp:coreProperties>
</file>