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C12BE7">
      <w:pPr>
        <w:jc w:val="right"/>
      </w:pPr>
      <w:r>
        <w:t>Załącznik Nr 1 do Statutu Osiedla „Centrum”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Adama Asnyka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Adama Mickiewicza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Akacjowa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Bluszczowa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Bławatna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Błonie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Bogusławska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Bolesława Chrobrego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Bolesława Piaseckiego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Bolesława Prusa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Chabrowa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Cicha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Czeremchowa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Czesława Miłosza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Fryderyka Chopina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Gimnazjalna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Henryka Sienkiewicza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Ignacego Krasickiego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Jana Kochanowskiego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Jana Matejki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Jacka Malczewskiego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Jaśminowa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Jodłowa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Juliusza Słowackiego od Nr  1 do Nr  117 – wszystkie numery nieparzyste</w:t>
      </w:r>
    </w:p>
    <w:p w:rsidR="00C12BE7" w:rsidRDefault="00C12BE7" w:rsidP="00C12BE7">
      <w:pPr>
        <w:pStyle w:val="Akapitzlist"/>
      </w:pPr>
      <w:r>
        <w:t xml:space="preserve">                                      Od Nr 2 do Nr 68 – wszystkie numery parzyste        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 xml:space="preserve">Kalinowa 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Kardynała Stefana Wyszyńskiego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Krótka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Kwiatowa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Kunegundy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Makowska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Malinowa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Marii Konopnickiej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Marii Skłodowskie-Curie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Mikołaja Kopernika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Młynarska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Modrzewiowa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Odrodzenia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Orzechowa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Partyzantów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Podolszyny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Polna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Przyleśna</w:t>
      </w:r>
    </w:p>
    <w:p w:rsidR="00026635" w:rsidRDefault="00026635" w:rsidP="00026635">
      <w:pPr>
        <w:pStyle w:val="Akapitzlist"/>
      </w:pPr>
    </w:p>
    <w:p w:rsidR="00026635" w:rsidRDefault="00026635" w:rsidP="00026635">
      <w:pPr>
        <w:pStyle w:val="Akapitzlist"/>
      </w:pP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Radomska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Rynek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Słoneczna</w:t>
      </w:r>
      <w:bookmarkStart w:id="0" w:name="_GoBack"/>
      <w:bookmarkEnd w:id="0"/>
    </w:p>
    <w:p w:rsidR="00C12BE7" w:rsidRDefault="00C12BE7" w:rsidP="00C12BE7">
      <w:pPr>
        <w:pStyle w:val="Akapitzlist"/>
        <w:numPr>
          <w:ilvl w:val="0"/>
          <w:numId w:val="2"/>
        </w:numPr>
      </w:pPr>
      <w:r>
        <w:t>Sosnowa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Spacerowa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Stanisława Staszica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Stefana Żeromskiego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Storczykowa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Szkolna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 xml:space="preserve"> Tadeusza Kościuszki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Targowa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Wincentego Witosa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Wiesławy Szymborskiej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Władysława Reymonta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Wojciecha Kossaka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Wojska Polskiego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Zachodnia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Złota</w:t>
      </w:r>
    </w:p>
    <w:p w:rsidR="00C12BE7" w:rsidRDefault="00C12BE7" w:rsidP="00C12BE7">
      <w:pPr>
        <w:pStyle w:val="Akapitzlist"/>
        <w:numPr>
          <w:ilvl w:val="0"/>
          <w:numId w:val="2"/>
        </w:numPr>
      </w:pPr>
      <w:r>
        <w:t>Żytnia</w:t>
      </w: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C12BE7" w:rsidRDefault="00C12BE7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WYKAZ ULIC NA TERENIE MIASTA SKARYSZEW</w:t>
      </w:r>
    </w:p>
    <w:p w:rsidR="004C4029" w:rsidRPr="00AD65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Adama Asnyka</w:t>
      </w:r>
    </w:p>
    <w:p w:rsidR="004C4029" w:rsidRPr="001A7C7B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Adama Mickiewicza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Akacjowa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Bluszczowa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Bławatna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Błonie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Bogusławska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Bolesława Chrobrego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Bolesława Piaseckiego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Bolesława Prusa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Chabrowa</w:t>
      </w:r>
    </w:p>
    <w:p w:rsidR="004C4029" w:rsidRPr="00E20512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Cicha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Czeremchowa</w:t>
      </w:r>
    </w:p>
    <w:p w:rsidR="004C4029" w:rsidRPr="00B77C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Czesława Miłosza</w:t>
      </w:r>
    </w:p>
    <w:p w:rsidR="004C4029" w:rsidRPr="001A7C7B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Dzierzkowska</w:t>
      </w:r>
    </w:p>
    <w:p w:rsidR="004C4029" w:rsidRPr="001A7C7B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Fryderyka Chopina</w:t>
      </w:r>
    </w:p>
    <w:p w:rsidR="004C4029" w:rsidRPr="001A7C7B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Gajowa</w:t>
      </w:r>
    </w:p>
    <w:p w:rsidR="004C4029" w:rsidRPr="00E20512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Gimnazjalna</w:t>
      </w:r>
    </w:p>
    <w:p w:rsidR="004C4029" w:rsidRPr="001A7C7B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Henryka Sienkiewicza</w:t>
      </w:r>
    </w:p>
    <w:p w:rsidR="004C4029" w:rsidRPr="001A7C7B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Ignacego Krasickiego</w:t>
      </w:r>
    </w:p>
    <w:p w:rsidR="004C4029" w:rsidRPr="00AD65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Jana Kochanowskiego</w:t>
      </w:r>
    </w:p>
    <w:p w:rsidR="004C4029" w:rsidRPr="00AD65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Jana Matejki</w:t>
      </w:r>
    </w:p>
    <w:p w:rsidR="004C4029" w:rsidRPr="00E20512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Jacka Malczewskiego</w:t>
      </w:r>
    </w:p>
    <w:p w:rsidR="004C4029" w:rsidRPr="00AD65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Jaśminowa</w:t>
      </w:r>
    </w:p>
    <w:p w:rsidR="004C4029" w:rsidRPr="00E20512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Jodłowa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Juliusza Słowackiego</w:t>
      </w:r>
      <w:r w:rsidRPr="000A5996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AD65B5">
        <w:rPr>
          <w:rFonts w:ascii="Arial" w:hAnsi="Arial" w:cs="Arial"/>
          <w:color w:val="333333"/>
          <w:sz w:val="24"/>
          <w:szCs w:val="24"/>
        </w:rPr>
        <w:t>Kalinowa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Kard. Stefana Wyszyńskiego</w:t>
      </w:r>
    </w:p>
    <w:p w:rsidR="004C4029" w:rsidRPr="00AD65B5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Krótka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Kwiatowa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Kunegundy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Makowska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Malinowa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Marii Konopnickiej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Marii Skłodowskiej Curie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Mikołaja Kopernika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Młynarska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Modrzewiowa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Odrodzenia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Orzechowa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Partyzantów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Podolszyny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Polna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Przyleśna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Radomska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Rynek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Słoneczna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Sosnowa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Spacerowa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Stanisława Staszica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Stefana Żeromskiego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Storczykowa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Szkolna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Tadeusza Kościuszki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Targowa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Twarogowa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Wincentowska</w:t>
      </w:r>
      <w:proofErr w:type="spellEnd"/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Wincentego Witosa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Wisławy Szymborskiej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Wojciecha Kossaka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Władysława Reymonta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Wojska Polskiego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Zachodnia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Zielona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Złota</w:t>
      </w:r>
    </w:p>
    <w:p w:rsidR="004C4029" w:rsidRDefault="004C4029" w:rsidP="004C4029">
      <w:pPr>
        <w:pStyle w:val="style1"/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Żytnia</w:t>
      </w:r>
    </w:p>
    <w:p w:rsidR="004C4029" w:rsidRPr="00AD65B5" w:rsidRDefault="004C4029" w:rsidP="004C4029">
      <w:pPr>
        <w:pStyle w:val="style1"/>
        <w:ind w:left="720"/>
        <w:rPr>
          <w:rFonts w:ascii="Arial" w:hAnsi="Arial" w:cs="Arial"/>
          <w:color w:val="333333"/>
          <w:sz w:val="24"/>
          <w:szCs w:val="24"/>
        </w:rPr>
      </w:pPr>
      <w:r w:rsidRPr="00AD65B5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</w:t>
      </w: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8"/>
          <w:szCs w:val="28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</w:t>
      </w:r>
    </w:p>
    <w:p w:rsidR="004C4029" w:rsidRDefault="004C4029" w:rsidP="004C4029">
      <w:pPr>
        <w:pStyle w:val="style1"/>
        <w:jc w:val="right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jc w:val="right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jc w:val="right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jc w:val="right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jc w:val="right"/>
        <w:rPr>
          <w:rFonts w:ascii="Arial" w:hAnsi="Arial" w:cs="Arial"/>
          <w:color w:val="333333"/>
          <w:sz w:val="24"/>
          <w:szCs w:val="24"/>
        </w:rPr>
      </w:pPr>
    </w:p>
    <w:p w:rsidR="004C4029" w:rsidRDefault="004C4029" w:rsidP="004C4029">
      <w:pPr>
        <w:pStyle w:val="style1"/>
        <w:jc w:val="right"/>
        <w:rPr>
          <w:rFonts w:ascii="Arial" w:hAnsi="Arial" w:cs="Arial"/>
          <w:color w:val="333333"/>
          <w:sz w:val="24"/>
          <w:szCs w:val="24"/>
        </w:rPr>
      </w:pPr>
    </w:p>
    <w:p w:rsidR="00B6358E" w:rsidRDefault="00B6358E"/>
    <w:sectPr w:rsidR="00B6358E" w:rsidSect="00880685">
      <w:pgSz w:w="11906" w:h="16838" w:code="9"/>
      <w:pgMar w:top="36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5252"/>
    <w:multiLevelType w:val="hybridMultilevel"/>
    <w:tmpl w:val="9602507A"/>
    <w:lvl w:ilvl="0" w:tplc="F670C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A20F5"/>
    <w:multiLevelType w:val="hybridMultilevel"/>
    <w:tmpl w:val="2F1A5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D6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635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029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4ED6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4DDF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2BE7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2F4A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4C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DCFBE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C12B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4C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DCFBE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C12B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2017-04-10T09:10:00Z</cp:lastPrinted>
  <dcterms:created xsi:type="dcterms:W3CDTF">2017-04-06T12:00:00Z</dcterms:created>
  <dcterms:modified xsi:type="dcterms:W3CDTF">2017-04-10T10:50:00Z</dcterms:modified>
</cp:coreProperties>
</file>