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8" w:rsidRDefault="00DE4218" w:rsidP="00DE4218">
      <w:pPr>
        <w:pStyle w:val="Default"/>
        <w:jc w:val="center"/>
      </w:pPr>
      <w:r>
        <w:rPr>
          <w:b/>
          <w:bCs/>
        </w:rPr>
        <w:t>STATUT OSIEDLA ….</w:t>
      </w:r>
    </w:p>
    <w:p w:rsidR="00DE4218" w:rsidRDefault="00DE4218" w:rsidP="00DE4218">
      <w:pPr>
        <w:pStyle w:val="Default"/>
        <w:jc w:val="center"/>
        <w:rPr>
          <w:b/>
          <w:bCs/>
        </w:rPr>
      </w:pPr>
    </w:p>
    <w:p w:rsidR="00DE4218" w:rsidRDefault="00DE4218" w:rsidP="00DE4218">
      <w:pPr>
        <w:pStyle w:val="Default"/>
        <w:jc w:val="center"/>
      </w:pPr>
      <w:r>
        <w:rPr>
          <w:b/>
          <w:bCs/>
        </w:rPr>
        <w:t>Rozdział I</w:t>
      </w:r>
    </w:p>
    <w:p w:rsidR="00DE4218" w:rsidRDefault="00DE4218" w:rsidP="00DE4218">
      <w:pPr>
        <w:pStyle w:val="Default"/>
        <w:jc w:val="center"/>
      </w:pPr>
      <w:r>
        <w:rPr>
          <w:b/>
          <w:bCs/>
        </w:rPr>
        <w:t>Nazwa i teren działania</w:t>
      </w:r>
    </w:p>
    <w:p w:rsidR="00DE4218" w:rsidRDefault="00DE4218" w:rsidP="00DE4218">
      <w:pPr>
        <w:pStyle w:val="Default"/>
        <w:jc w:val="center"/>
      </w:pPr>
    </w:p>
    <w:p w:rsidR="00DE4218" w:rsidRDefault="00DE4218" w:rsidP="00DE4218">
      <w:pPr>
        <w:pStyle w:val="Default"/>
        <w:jc w:val="center"/>
      </w:pPr>
      <w:r>
        <w:t>§ 1.</w:t>
      </w:r>
    </w:p>
    <w:p w:rsidR="00DE4218" w:rsidRDefault="00DE4218" w:rsidP="00DE4218">
      <w:pPr>
        <w:pStyle w:val="Default"/>
      </w:pPr>
      <w:r>
        <w:t>1. Osiedle…….. stanowi ogół mieszkańców osiedla………</w:t>
      </w:r>
    </w:p>
    <w:p w:rsidR="00DE4218" w:rsidRDefault="00DE4218" w:rsidP="00DE4218">
      <w:pPr>
        <w:pStyle w:val="Default"/>
      </w:pPr>
      <w:r>
        <w:t>2. Osiedle…….obejmuje obszarem swego działania ulice…….zgodnie z załącznikiem nr 1.</w:t>
      </w:r>
    </w:p>
    <w:p w:rsidR="00DE4218" w:rsidRDefault="00DE4218" w:rsidP="00DE4218">
      <w:pPr>
        <w:pStyle w:val="Default"/>
      </w:pPr>
      <w:r>
        <w:t xml:space="preserve">3. Osiedle jest jednostką pomocniczą Gminy Skaryszew </w:t>
      </w:r>
      <w:r w:rsidR="00D064C9">
        <w:t>(zwanej dalej Gminą) i</w:t>
      </w:r>
      <w:r>
        <w:t xml:space="preserve"> funkcjonuje na podstawie ustawy z dnia 8 marca 1990 roku o samorządzie gminnym (Dz. U. z 2016 r. poz. 446 </w:t>
      </w:r>
      <w:r w:rsidR="00D064C9">
        <w:t>z póżn.zm.</w:t>
      </w:r>
      <w:r>
        <w:t>), Statutu Gminy Skaryszew oraz postanowień niniejszego Statutu.</w:t>
      </w:r>
    </w:p>
    <w:p w:rsidR="00DE4218" w:rsidRPr="00143C35" w:rsidRDefault="00DE4218" w:rsidP="00DE4218">
      <w:pPr>
        <w:pStyle w:val="Default"/>
        <w:spacing w:after="28"/>
        <w:rPr>
          <w:color w:val="auto"/>
        </w:rPr>
      </w:pPr>
      <w:r w:rsidRPr="00143C35">
        <w:rPr>
          <w:color w:val="auto"/>
        </w:rPr>
        <w:t xml:space="preserve">4. Obszar </w:t>
      </w:r>
      <w:r>
        <w:rPr>
          <w:color w:val="auto"/>
        </w:rPr>
        <w:t>osiedla</w:t>
      </w:r>
      <w:r w:rsidRPr="00143C35">
        <w:rPr>
          <w:color w:val="auto"/>
        </w:rPr>
        <w:t>…….przedstawia</w:t>
      </w:r>
      <w:r>
        <w:rPr>
          <w:color w:val="auto"/>
        </w:rPr>
        <w:t xml:space="preserve"> mapka stanowiąca załącznik nr 2</w:t>
      </w:r>
      <w:r w:rsidRPr="00143C35">
        <w:rPr>
          <w:color w:val="auto"/>
        </w:rPr>
        <w:t xml:space="preserve"> do niniejszego Statutu.</w:t>
      </w:r>
    </w:p>
    <w:p w:rsidR="00DE4218" w:rsidRDefault="00DE4218" w:rsidP="00DE4218">
      <w:pPr>
        <w:pStyle w:val="Default"/>
        <w:rPr>
          <w:b/>
          <w:bCs/>
        </w:rPr>
      </w:pPr>
    </w:p>
    <w:p w:rsidR="00DE4218" w:rsidRDefault="00DE4218" w:rsidP="00DE4218">
      <w:pPr>
        <w:pStyle w:val="Default"/>
        <w:jc w:val="center"/>
      </w:pPr>
      <w:r>
        <w:rPr>
          <w:b/>
          <w:bCs/>
        </w:rPr>
        <w:t>Rozdział II</w:t>
      </w:r>
    </w:p>
    <w:p w:rsidR="00DE4218" w:rsidRDefault="00DE4218" w:rsidP="00DE4218">
      <w:pPr>
        <w:pStyle w:val="Default"/>
        <w:jc w:val="center"/>
      </w:pPr>
      <w:r>
        <w:rPr>
          <w:b/>
          <w:bCs/>
        </w:rPr>
        <w:t>Organizacja i zakres działania</w:t>
      </w:r>
    </w:p>
    <w:p w:rsidR="00DE4218" w:rsidRDefault="00DE4218" w:rsidP="00DE4218">
      <w:pPr>
        <w:pStyle w:val="Default"/>
        <w:jc w:val="center"/>
      </w:pPr>
    </w:p>
    <w:p w:rsidR="00DE4218" w:rsidRDefault="00DE4218" w:rsidP="00DE4218">
      <w:pPr>
        <w:pStyle w:val="Default"/>
        <w:jc w:val="center"/>
      </w:pPr>
      <w:r>
        <w:t>§ 2.</w:t>
      </w:r>
    </w:p>
    <w:p w:rsidR="00DE4218" w:rsidRDefault="00DE4218" w:rsidP="00DE421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Organami osiedla są:</w:t>
      </w:r>
    </w:p>
    <w:p w:rsidR="00DE4218" w:rsidRDefault="00DE4218" w:rsidP="00DE4218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zebranie mieszkańców,</w:t>
      </w:r>
    </w:p>
    <w:p w:rsidR="00DE4218" w:rsidRDefault="00DE4218" w:rsidP="00DE4218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osiedla.</w:t>
      </w:r>
    </w:p>
    <w:p w:rsidR="00DE4218" w:rsidRDefault="00DE4218" w:rsidP="00DE421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czele zarządu osiedla stoi przewodniczący.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DE4218" w:rsidRDefault="00DE4218" w:rsidP="00DE421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Kadencja zarządu osiedla i przewodniczącego zarządu trwa 4 lata i kończy się z  wyborem nowych organów. Pierwsze zebranie mieszkańców celem dokonania wyboru zarządu osiedla  zwołuje Rada Miejska</w:t>
      </w:r>
      <w:r w:rsidR="00D064C9">
        <w:rPr>
          <w:rFonts w:ascii="Times New Roman" w:hAnsi="Times New Roman"/>
          <w:sz w:val="24"/>
          <w:szCs w:val="24"/>
        </w:rPr>
        <w:t xml:space="preserve"> w Skaryszewie zwana dalej Radą Miejską</w:t>
      </w:r>
      <w:r>
        <w:rPr>
          <w:rFonts w:ascii="Times New Roman" w:hAnsi="Times New Roman"/>
          <w:sz w:val="24"/>
          <w:szCs w:val="24"/>
        </w:rPr>
        <w:t xml:space="preserve">, nie później niż 6 miesięcy po wyborach do Rady Miejskiej. </w:t>
      </w:r>
    </w:p>
    <w:p w:rsidR="00DE4218" w:rsidRDefault="00DE4218" w:rsidP="00DE4218">
      <w:pPr>
        <w:pStyle w:val="Bezodstpw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DE4218" w:rsidRDefault="00DE4218" w:rsidP="00DE4218">
      <w:pPr>
        <w:pStyle w:val="Bezodstpw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osiedla to: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udziału mieszkańców w rozpatrywaniu spraw socjalno-bytowych, kulturalnych i innych związanych z miejscem zamieszkania.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Gospodarowanie mieniem kom</w:t>
      </w:r>
      <w:r>
        <w:rPr>
          <w:rFonts w:ascii="Times New Roman" w:hAnsi="Times New Roman"/>
          <w:sz w:val="24"/>
          <w:szCs w:val="24"/>
        </w:rPr>
        <w:t xml:space="preserve">unalnym przekazanym przez </w:t>
      </w:r>
      <w:r w:rsidR="00D064C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minę.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Dysponowan</w:t>
      </w:r>
      <w:r>
        <w:rPr>
          <w:rFonts w:ascii="Times New Roman" w:hAnsi="Times New Roman"/>
          <w:sz w:val="24"/>
          <w:szCs w:val="24"/>
        </w:rPr>
        <w:t>ie środkami finansowymi osiedla.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Sprawowanie kontroli społecznej nad działalnością jednostek organizacyjnych działa</w:t>
      </w:r>
      <w:r>
        <w:rPr>
          <w:rFonts w:ascii="Times New Roman" w:hAnsi="Times New Roman"/>
          <w:sz w:val="24"/>
          <w:szCs w:val="24"/>
        </w:rPr>
        <w:t>jących w osiedlu.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prac społecznych.</w:t>
      </w:r>
    </w:p>
    <w:p w:rsidR="00DE4218" w:rsidRDefault="00DE4218" w:rsidP="00DE4218">
      <w:pPr>
        <w:pStyle w:val="Bezodstpw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Kształtowanie odpowiednich stosunków współżycia mieszkańców.</w:t>
      </w:r>
    </w:p>
    <w:p w:rsidR="00DE4218" w:rsidRPr="002938D9" w:rsidRDefault="00DE4218" w:rsidP="00DE421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:rsidR="00DE4218" w:rsidRDefault="00DE4218" w:rsidP="00DE421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osiedli realizują zadania określone w § 3 poprzez:</w:t>
      </w:r>
    </w:p>
    <w:p w:rsidR="00DE4218" w:rsidRDefault="00DE4218" w:rsidP="00DE4218">
      <w:pPr>
        <w:pStyle w:val="Akapitzlist"/>
        <w:numPr>
          <w:ilvl w:val="0"/>
          <w:numId w:val="21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uchwał.</w:t>
      </w:r>
    </w:p>
    <w:p w:rsidR="00DE4218" w:rsidRDefault="00DE4218" w:rsidP="00DE4218">
      <w:pPr>
        <w:pStyle w:val="Akapitzlist"/>
        <w:numPr>
          <w:ilvl w:val="0"/>
          <w:numId w:val="21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Opiniowanie spraw o podstawowym znaczeniu dla mieszkańców</w:t>
      </w:r>
      <w:r>
        <w:rPr>
          <w:rFonts w:ascii="Times New Roman" w:hAnsi="Times New Roman"/>
          <w:sz w:val="24"/>
          <w:szCs w:val="24"/>
        </w:rPr>
        <w:t xml:space="preserve"> osiedla.</w:t>
      </w:r>
    </w:p>
    <w:p w:rsidR="00DE4218" w:rsidRDefault="00DE4218" w:rsidP="00DE4218">
      <w:pPr>
        <w:pStyle w:val="Akapitzlist"/>
        <w:numPr>
          <w:ilvl w:val="0"/>
          <w:numId w:val="21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Wnioskowanie do Rady Miejskiej o rozpatrzenie spraw, których załatwienie wykracza poza możliwości osiedl</w:t>
      </w:r>
      <w:r>
        <w:rPr>
          <w:rFonts w:ascii="Times New Roman" w:hAnsi="Times New Roman"/>
          <w:sz w:val="24"/>
          <w:szCs w:val="24"/>
        </w:rPr>
        <w:t>a</w:t>
      </w:r>
      <w:r w:rsidR="00D064C9">
        <w:rPr>
          <w:rFonts w:ascii="Times New Roman" w:hAnsi="Times New Roman"/>
          <w:sz w:val="24"/>
          <w:szCs w:val="24"/>
        </w:rPr>
        <w:t xml:space="preserve"> oraz w sprawach pokontrolnych.</w:t>
      </w:r>
    </w:p>
    <w:p w:rsidR="00DE4218" w:rsidRPr="002938D9" w:rsidRDefault="00DE4218" w:rsidP="00DE4218">
      <w:pPr>
        <w:pStyle w:val="Akapitzlist"/>
        <w:numPr>
          <w:ilvl w:val="0"/>
          <w:numId w:val="21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 xml:space="preserve">Współuczestnictwo i współpracę w działalności organów </w:t>
      </w:r>
      <w:r w:rsidR="00D064C9">
        <w:rPr>
          <w:rFonts w:ascii="Times New Roman" w:hAnsi="Times New Roman"/>
          <w:sz w:val="24"/>
          <w:szCs w:val="24"/>
        </w:rPr>
        <w:t>G</w:t>
      </w:r>
      <w:r w:rsidRPr="002938D9">
        <w:rPr>
          <w:rFonts w:ascii="Times New Roman" w:hAnsi="Times New Roman"/>
          <w:sz w:val="24"/>
          <w:szCs w:val="24"/>
        </w:rPr>
        <w:t>miny.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Default"/>
        <w:jc w:val="center"/>
      </w:pPr>
      <w:r>
        <w:rPr>
          <w:b/>
          <w:bCs/>
        </w:rPr>
        <w:t>Rozdział III</w:t>
      </w:r>
    </w:p>
    <w:p w:rsidR="00DE4218" w:rsidRDefault="00DE4218" w:rsidP="00DE4218">
      <w:pPr>
        <w:pStyle w:val="Default"/>
        <w:jc w:val="center"/>
      </w:pPr>
      <w:r>
        <w:rPr>
          <w:b/>
          <w:bCs/>
        </w:rPr>
        <w:t>Zarząd osiedla oraz ogólne zebranie mieszkańców</w:t>
      </w: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064C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DE4218" w:rsidRPr="002938D9" w:rsidRDefault="00DE4218" w:rsidP="00DE4218">
      <w:pPr>
        <w:pStyle w:val="Bezodstpw"/>
        <w:numPr>
          <w:ilvl w:val="3"/>
          <w:numId w:val="6"/>
        </w:numPr>
        <w:ind w:left="426" w:hanging="426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Zarząd osiedla:</w:t>
      </w:r>
    </w:p>
    <w:p w:rsidR="00DE4218" w:rsidRDefault="00DE4218" w:rsidP="00DE4218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organem wykonawczym osiedla.</w:t>
      </w:r>
    </w:p>
    <w:p w:rsidR="00DE4218" w:rsidRDefault="00DE4218" w:rsidP="00DE4218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Jego pracami kieruje przewodniczący i reprezentuje go na zewnątrz.</w:t>
      </w:r>
    </w:p>
    <w:p w:rsidR="00DE4218" w:rsidRDefault="00DE4218" w:rsidP="00DE4218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Wykonuje czynności związane z gospodarowaniem środkami finansowymi osiedla.</w:t>
      </w:r>
    </w:p>
    <w:p w:rsidR="00DE4218" w:rsidRDefault="00DE4218" w:rsidP="00DE4218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Przewodniczący reprezentuje osiedle na sesjach Rady Miejskiej, gdzie również może zgłaszać wnioski w imieniu ogólnego zebrania mieszkańców.</w:t>
      </w:r>
    </w:p>
    <w:p w:rsidR="00DE4218" w:rsidRDefault="00DE4218" w:rsidP="00DE4218">
      <w:pPr>
        <w:pStyle w:val="Bezodstpw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Wykonuje inne zadania powierzone mu na mocy przepisów prawa.</w:t>
      </w:r>
    </w:p>
    <w:p w:rsidR="00DE4218" w:rsidRDefault="00DE4218" w:rsidP="00DE4218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 xml:space="preserve">Zwołuje ogólne zebranie mieszkańców z własnej inicjatywy </w:t>
      </w:r>
      <w:r>
        <w:rPr>
          <w:rFonts w:ascii="Times New Roman" w:hAnsi="Times New Roman"/>
          <w:sz w:val="24"/>
          <w:szCs w:val="24"/>
        </w:rPr>
        <w:t>lub na wniosek wymieniony w § 10</w:t>
      </w:r>
      <w:r w:rsidRPr="002938D9">
        <w:rPr>
          <w:rFonts w:ascii="Times New Roman" w:hAnsi="Times New Roman"/>
          <w:sz w:val="24"/>
          <w:szCs w:val="24"/>
        </w:rPr>
        <w:t xml:space="preserve"> ust. 1 ustala dzień, godzinę i miejsce zebrania i informuje o tym mieszkańców osiedla co najmniej na 7 dni przez terminem zebrania w sposób zwyczajowo przyjęty.</w:t>
      </w:r>
    </w:p>
    <w:p w:rsidR="00DE4218" w:rsidRDefault="00DE4218" w:rsidP="00DE4218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zapraszać gości zainteresowanych tematyką zebrania</w:t>
      </w:r>
      <w:r w:rsidRPr="002938D9"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Występuje wobec zebranych z inicjatywami dot. udziału mieszkańców w rozwiązywaniu problemów osiedla.</w:t>
      </w:r>
    </w:p>
    <w:p w:rsidR="00DE4218" w:rsidRDefault="00DE4218" w:rsidP="00DE4218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 ramach udzielonych upoważnień ogólnego zebrania mieszkańców może pełnić funkcję przewodniczącego komitetu prac społecznych.</w:t>
      </w:r>
    </w:p>
    <w:p w:rsidR="00DE4218" w:rsidRPr="002938D9" w:rsidRDefault="00DE4218" w:rsidP="00DE4218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Współdziała z organami samorządu terytorialnego w celu wspólnej realizacji zadań osiedla.</w:t>
      </w:r>
    </w:p>
    <w:p w:rsidR="00DE4218" w:rsidRPr="002938D9" w:rsidRDefault="00DE4218" w:rsidP="00DE4218">
      <w:pPr>
        <w:pStyle w:val="Bezodstpw"/>
        <w:numPr>
          <w:ilvl w:val="0"/>
          <w:numId w:val="25"/>
        </w:numPr>
        <w:ind w:left="426" w:hanging="426"/>
        <w:rPr>
          <w:rFonts w:ascii="Times New Roman" w:hAnsi="Times New Roman"/>
          <w:sz w:val="24"/>
          <w:szCs w:val="24"/>
        </w:rPr>
      </w:pPr>
      <w:r w:rsidRPr="002938D9">
        <w:rPr>
          <w:rFonts w:ascii="Times New Roman" w:hAnsi="Times New Roman"/>
          <w:sz w:val="24"/>
          <w:szCs w:val="24"/>
        </w:rPr>
        <w:t>Za wykonanie za</w:t>
      </w:r>
      <w:r>
        <w:rPr>
          <w:rFonts w:ascii="Times New Roman" w:hAnsi="Times New Roman"/>
          <w:sz w:val="24"/>
          <w:szCs w:val="24"/>
        </w:rPr>
        <w:t>dań o których mowa w ust.1 pkt d</w:t>
      </w:r>
      <w:r w:rsidRPr="002938D9">
        <w:rPr>
          <w:rFonts w:ascii="Times New Roman" w:hAnsi="Times New Roman"/>
          <w:sz w:val="24"/>
          <w:szCs w:val="24"/>
        </w:rPr>
        <w:t xml:space="preserve"> przewodniczący otrzymuje diet</w:t>
      </w:r>
      <w:r>
        <w:rPr>
          <w:rFonts w:ascii="Times New Roman" w:hAnsi="Times New Roman"/>
          <w:sz w:val="24"/>
          <w:szCs w:val="24"/>
        </w:rPr>
        <w:t>ę.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064C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 składa się z 5 do 7 osób wybranych przez ogólne zebranie mieszkańców.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 obraduje na posiedzeniach.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Posiedzenia zarządu osiedla odbywają się w miarę potrzeb nie rzadziej niż 2 razy w roku.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i opinie zarządu osiedla są podejmowane zwykłą większością głosów.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 przygotowuje projekty uchwał zebrania.</w:t>
      </w:r>
    </w:p>
    <w:p w:rsidR="00DE4218" w:rsidRDefault="00DE4218" w:rsidP="00DE4218">
      <w:pPr>
        <w:pStyle w:val="Bezodstpw"/>
        <w:numPr>
          <w:ilvl w:val="0"/>
          <w:numId w:val="7"/>
        </w:numPr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 wykonuje uchwały ogólnego zebrania mieszkańców oraz składa sprawozdanie z wykonania uchwał.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064C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osiedla  jest zobowiązany co najmniej raz w roku składać sprawozdanie ze swojej działalności ogólnemu zebraniu mieszkańców.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064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4218" w:rsidRPr="002A2BE9" w:rsidRDefault="00DE4218" w:rsidP="00DE4218">
      <w:pPr>
        <w:pStyle w:val="Bezodstpw"/>
        <w:ind w:left="567" w:hanging="578"/>
        <w:rPr>
          <w:rFonts w:ascii="Times New Roman" w:hAnsi="Times New Roman"/>
          <w:sz w:val="24"/>
          <w:szCs w:val="24"/>
        </w:rPr>
      </w:pPr>
      <w:r w:rsidRPr="002A2BE9">
        <w:rPr>
          <w:rFonts w:ascii="Times New Roman" w:hAnsi="Times New Roman"/>
          <w:sz w:val="24"/>
          <w:szCs w:val="24"/>
        </w:rPr>
        <w:t>Ogólne zebranie mieszkańców:</w:t>
      </w:r>
    </w:p>
    <w:p w:rsidR="00DE4218" w:rsidRDefault="00DE4218" w:rsidP="00DE4218">
      <w:pPr>
        <w:pStyle w:val="Bezodstpw"/>
        <w:numPr>
          <w:ilvl w:val="0"/>
          <w:numId w:val="5"/>
        </w:numPr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Wybiera i odwołuje zarząd osiedla. </w:t>
      </w:r>
    </w:p>
    <w:p w:rsidR="00DE4218" w:rsidRDefault="00DE4218" w:rsidP="00DE4218">
      <w:pPr>
        <w:pStyle w:val="Bezodstpw"/>
        <w:numPr>
          <w:ilvl w:val="0"/>
          <w:numId w:val="5"/>
        </w:numPr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Rozpatruje sprawozdanie z działalności zarządu osiedla.</w:t>
      </w:r>
    </w:p>
    <w:p w:rsidR="00DE4218" w:rsidRDefault="00DE4218" w:rsidP="00DE4218">
      <w:pPr>
        <w:pStyle w:val="Bezodstpw"/>
        <w:numPr>
          <w:ilvl w:val="0"/>
          <w:numId w:val="5"/>
        </w:numPr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Podejmuje uchwały w sprawach należących do zadań osiedla.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064C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Bezodstpw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Ogólne zebranie mieszkańców jest organem uchwałodawczym osiedla. </w:t>
      </w:r>
    </w:p>
    <w:p w:rsidR="00DE4218" w:rsidRDefault="00DE4218" w:rsidP="00DE4218">
      <w:pPr>
        <w:pStyle w:val="Bezodstpw"/>
        <w:numPr>
          <w:ilvl w:val="0"/>
          <w:numId w:val="2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udziału w zebraniu mają wszyscy mieszkańcy osiedla  posiadający czynne prawo wyborcze do Rady Miejskiej.</w:t>
      </w: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D064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numPr>
          <w:ilvl w:val="0"/>
          <w:numId w:val="4"/>
        </w:numPr>
        <w:ind w:left="567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zebranie mieszkańców zwołuje przewodniczący zarządu osiedla  z własnej inicjatywy lub na pisemny wniosek:</w:t>
      </w:r>
    </w:p>
    <w:p w:rsidR="00DE4218" w:rsidRDefault="00DE4218" w:rsidP="00DE4218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1/10 mieszkańców uprawnionych do głosowania,</w:t>
      </w:r>
    </w:p>
    <w:p w:rsidR="00DE4218" w:rsidRDefault="00DE4218" w:rsidP="00DE4218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osiedla,</w:t>
      </w:r>
    </w:p>
    <w:p w:rsidR="00DE4218" w:rsidRDefault="00DE4218" w:rsidP="00DE4218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Przewodniczącego Rady Miejskiej,</w:t>
      </w:r>
    </w:p>
    <w:p w:rsidR="00DE4218" w:rsidRDefault="00DE4218" w:rsidP="00DE4218">
      <w:pPr>
        <w:pStyle w:val="Bezodstpw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Radnych reprezentujących okręgi wyborcze Miasta Skaryszew</w:t>
      </w:r>
    </w:p>
    <w:p w:rsidR="00DE4218" w:rsidRDefault="00DE4218" w:rsidP="00DE4218">
      <w:pPr>
        <w:pStyle w:val="Bezodstpw"/>
        <w:numPr>
          <w:ilvl w:val="0"/>
          <w:numId w:val="4"/>
        </w:numPr>
        <w:ind w:left="567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Ogólne zebranie mieszkańców odbywa się w miarę potrzeb, jednak nie rzadziej niż 2 razy w roku.     </w:t>
      </w:r>
    </w:p>
    <w:p w:rsidR="00DE4218" w:rsidRDefault="00DE4218" w:rsidP="00DE4218">
      <w:pPr>
        <w:pStyle w:val="Bezodstpw"/>
        <w:numPr>
          <w:ilvl w:val="0"/>
          <w:numId w:val="4"/>
        </w:numPr>
        <w:ind w:left="567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Ogólne zebranie zwołane na wniosek organów o których mowa w ust.1 zwołuje się w terminie 14 dni od dnia zgłoszenia wniosku. 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4218" w:rsidRDefault="00DE4218" w:rsidP="00DE421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jest ważne, gdy zostali o nim powiadomieni mieszkańcy osiedla  w sposób zwyczajowo przyjęty, tj. podanie do publicznej wiadomości przez ogłoszenie pisemne na tablicach ogłoszeń oraz na stronach BIP Urzędu Miasta i Gminy Skaryszew.</w:t>
      </w:r>
    </w:p>
    <w:p w:rsidR="00DE4218" w:rsidRDefault="00DE4218" w:rsidP="00DE421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zebrania w pierwszym terminie zapadają zwykłą większością głosów w głosowaniu jawnym, przy obecności co najmniej 1/5 uprawnionych do głosowania z zastrzeżeniem ust.4.</w:t>
      </w:r>
    </w:p>
    <w:p w:rsidR="00DE4218" w:rsidRDefault="00DE4218" w:rsidP="00DE421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ile w wyznaczonym terminie nie uzyskano niezbędnego kworum, zebranie i uchwały w drugim terminie po upływie ½ godz. są ważne bez względu na liczbę obecnych mieszkańców. </w:t>
      </w:r>
    </w:p>
    <w:p w:rsidR="00DE4218" w:rsidRDefault="00DE4218" w:rsidP="00DE421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mieszkańców może postanowić o przeprowadzeniu tajnego głosowania.</w:t>
      </w:r>
    </w:p>
    <w:p w:rsidR="00DE4218" w:rsidRDefault="00DE4218" w:rsidP="00DE421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Bezodstpw"/>
        <w:ind w:left="567" w:hanging="578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i tryb wyborów i odwoływania organów Osiedla oraz uzupełniania składu tych organów w czasie kadencji  Zebrań Wiejskich oraz warunki ważności podejmowania uchwał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pStyle w:val="Bezodstpw"/>
        <w:numPr>
          <w:ilvl w:val="0"/>
          <w:numId w:val="8"/>
        </w:numPr>
        <w:spacing w:after="120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Ogólne zebranie mieszkańców, na którym ma być dokonany wybór zarządu osiedla zwołuje Burmistrz Miasta i Gminy Skaryszew, określając miejsce, dzień i godzinę zebrania. Miejscem zebrania musi być obiekt użyteczności publicznej. </w:t>
      </w:r>
    </w:p>
    <w:p w:rsidR="00DE4218" w:rsidRDefault="00DE4218" w:rsidP="00DE4218">
      <w:pPr>
        <w:pStyle w:val="Bezodstpw"/>
        <w:numPr>
          <w:ilvl w:val="0"/>
          <w:numId w:val="8"/>
        </w:numPr>
        <w:spacing w:after="120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osób uprawnionych do głosowania winna być podana do wiadomości mieszkańców najpóźniej przed zebraniem.</w:t>
      </w:r>
    </w:p>
    <w:p w:rsidR="00DE4218" w:rsidRDefault="00DE4218" w:rsidP="00DE4218">
      <w:pPr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Akapitzlist"/>
        <w:numPr>
          <w:ilvl w:val="0"/>
          <w:numId w:val="9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dokonania ważnego wyboru zarządu osiedla wymagana jest obecność co najmniej 1/5 uprawnionych do głosowania mieszkańców osiedla.</w:t>
      </w:r>
    </w:p>
    <w:p w:rsidR="00DE4218" w:rsidRDefault="00DE4218" w:rsidP="00DE4218">
      <w:pPr>
        <w:pStyle w:val="Akapitzlist"/>
        <w:numPr>
          <w:ilvl w:val="0"/>
          <w:numId w:val="9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ile w wyznaczonym terminie nie uzyskano niezbędnego kworum, wybory w drugim terminie po upływie ½ godziny są ważne bez względu na liczbę obecnych mieszkańców osiedla.   </w:t>
      </w:r>
    </w:p>
    <w:p w:rsidR="00DE4218" w:rsidRDefault="00DE4218" w:rsidP="00DE4218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</w:t>
      </w:r>
      <w:r w:rsidR="004762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DE4218" w:rsidRPr="002A2BE9" w:rsidRDefault="00DE4218" w:rsidP="00DE4218">
      <w:pPr>
        <w:pStyle w:val="Akapitzlist"/>
        <w:numPr>
          <w:ilvl w:val="0"/>
          <w:numId w:val="10"/>
        </w:numPr>
        <w:spacing w:after="20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Przewodniczącego zebrania wybierają mieszkańcy w głosowaniu jawnym zwykłą większością głosów.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20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zarządu osiedla zarządza przewodniczący zebrania.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20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przeprowadza komisja skrutacyjna, składająca się z 3 osób wybranych spośród uprawnionych do głosowania.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20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skrutacyjnej nie może kandydować do zarządu osiedla.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20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skrutacyjna wybiera spośród siebie przewodniczącego.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komisji należy:</w:t>
      </w:r>
    </w:p>
    <w:p w:rsidR="00DE4218" w:rsidRDefault="00DE4218" w:rsidP="00DE42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zgłoszeń kandydatów i przygotowania listy kandydatów w kolejności alfabetycznej,</w:t>
      </w:r>
    </w:p>
    <w:p w:rsidR="00DE4218" w:rsidRDefault="00DE4218" w:rsidP="00DE42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głosowania,</w:t>
      </w:r>
    </w:p>
    <w:p w:rsidR="00DE4218" w:rsidRDefault="00DE4218" w:rsidP="00DE42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protokołu z przeprowadzonego głosowania i przedstawienie wyniku głosowania.</w:t>
      </w:r>
    </w:p>
    <w:p w:rsidR="00DE4218" w:rsidRDefault="00DE4218" w:rsidP="00DE4218">
      <w:pPr>
        <w:pStyle w:val="Akapitzlist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z przeprowadzonych wyborów podpisują wszyscy członkowie komisji skrutacyjnej oraz przewodniczący zebrania. </w:t>
      </w:r>
    </w:p>
    <w:p w:rsidR="00DE4218" w:rsidRDefault="00DE4218" w:rsidP="00DE4218">
      <w:pPr>
        <w:ind w:left="360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odbywają się przy nieograniczonej liczbie kandydatów zgłoszonych bezpośrednio przez uprawnionych do głosowania uczestników zebrania w głosowaniu tajnym.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wybieralności (bierne prawo wyborcze) do zarządu osiedla przysługuje osobie mającej prawo wyborcze do Rady Miejskiej.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maja prawa wybieralności osoby skazane prawomocnym wyrokiem.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członków zarządu osiedla odbywa się w głosowaniu tajnym.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wybranych kandydatów do zarządu osiedla uważa się tych, którzy uzyskali największą liczbę głosów. 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przewodniczącego zarządu odbywa się oddzielnym głosowaniem tajnym spośród wcześniej wybranych członków zarządu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żaden z kandydatów na przewodniczącego nie uzyskał ponad 50 % głosów, przewodniczący zebrania zarządza dodatkowe głosowanie spośród dwóch kandydatów, którzy uzyskali największą ilość głosów.   </w:t>
      </w:r>
    </w:p>
    <w:p w:rsidR="00DE4218" w:rsidRDefault="00DE4218" w:rsidP="00DE4218">
      <w:pPr>
        <w:pStyle w:val="Akapitzlist"/>
        <w:numPr>
          <w:ilvl w:val="0"/>
          <w:numId w:val="11"/>
        </w:numPr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kandydatów którzy uzyskali taką samą liczbę ważnie oddanych głosów głosowanie przeprowadza się ponownie aż do skutku.</w:t>
      </w: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 przewodniczącego i  członka zarządy osiedla wygasa w przypadku:</w:t>
      </w:r>
    </w:p>
    <w:p w:rsidR="00DE4218" w:rsidRDefault="00DE4218" w:rsidP="00DE4218">
      <w:pPr>
        <w:pStyle w:val="Akapitzlist"/>
        <w:numPr>
          <w:ilvl w:val="0"/>
          <w:numId w:val="13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Śmierci,</w:t>
      </w:r>
    </w:p>
    <w:p w:rsidR="00DE4218" w:rsidRDefault="00DE4218" w:rsidP="00DE4218">
      <w:pPr>
        <w:pStyle w:val="Akapitzlist"/>
        <w:numPr>
          <w:ilvl w:val="0"/>
          <w:numId w:val="13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Zrzeczenia się,</w:t>
      </w:r>
    </w:p>
    <w:p w:rsidR="00DE4218" w:rsidRDefault="00DE4218" w:rsidP="00DE4218">
      <w:pPr>
        <w:pStyle w:val="Akapitzlist"/>
        <w:numPr>
          <w:ilvl w:val="0"/>
          <w:numId w:val="13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Odwołania przed upływem kadencji,</w:t>
      </w:r>
    </w:p>
    <w:p w:rsidR="00DE4218" w:rsidRDefault="00DE4218" w:rsidP="00DE4218">
      <w:pPr>
        <w:pStyle w:val="Akapitzlist"/>
        <w:numPr>
          <w:ilvl w:val="0"/>
          <w:numId w:val="13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Utraty praw wybieralności,</w:t>
      </w:r>
    </w:p>
    <w:p w:rsidR="00DE4218" w:rsidRDefault="00DE4218" w:rsidP="00DE4218">
      <w:pPr>
        <w:pStyle w:val="Akapitzlist"/>
        <w:numPr>
          <w:ilvl w:val="0"/>
          <w:numId w:val="13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Utraty praw publicznych.</w:t>
      </w:r>
    </w:p>
    <w:p w:rsidR="00DE4218" w:rsidRDefault="00DE4218" w:rsidP="00DE421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Przewodniczący i zarząd osiedla są odpowiedzialni przed zebraniem ogólnym  mieszkańców i mogą być przez zebranie mieszkańców odwołani, jeżeli nie wykonują swych obowiązków, naruszają postanowienia statutu. </w:t>
      </w:r>
    </w:p>
    <w:p w:rsidR="00DE4218" w:rsidRDefault="00DE4218" w:rsidP="00DE421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 z funkcji powinno nastąpić po wysłuchaniu zainteresowanego.</w:t>
      </w:r>
    </w:p>
    <w:p w:rsidR="00DE4218" w:rsidRDefault="00DE4218" w:rsidP="00DE421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mieszkańców, w porządku którego jest punkt dotyczący odwołania osób wymienionych w ust. 1 zwoływane jest na wniosek 1/5 mieszkańców osiedla w takim samym trybie jak zebranie do wyboru przewodniczącego i członka zarządu,</w:t>
      </w:r>
    </w:p>
    <w:p w:rsidR="00DE4218" w:rsidRDefault="00DE4218" w:rsidP="00DE421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Zebranie, w porządku którego jest punkt dotyczący odwołania osób wymienionych w ust. 1 jest ważne, jeżeli w zebraniu bierze udział nie mniej niż 1/5 osób uprawnionych do głosowania stałych mieszkańców osiedla,</w:t>
      </w:r>
    </w:p>
    <w:p w:rsidR="00DE4218" w:rsidRDefault="00DE4218" w:rsidP="00DE421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zebrania dotycząca odwołania przewodniczącego i członka zarządu  podejmowana jest bezwzględną większością głosów.</w:t>
      </w:r>
    </w:p>
    <w:p w:rsidR="00DE4218" w:rsidRDefault="00DE4218" w:rsidP="00DE421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Wygaśnięcie mandatu stwierdza ogólne zebranie mieszkańców w drodze uchwały.</w:t>
      </w:r>
    </w:p>
    <w:p w:rsidR="00DE4218" w:rsidRDefault="00DE4218" w:rsidP="00DE4218">
      <w:pPr>
        <w:pStyle w:val="Akapitzlist"/>
        <w:numPr>
          <w:ilvl w:val="0"/>
          <w:numId w:val="12"/>
        </w:numPr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wygaśnięciu mandatu przewodniczącego  lub członka zarządu informuje się Przewodniczącego Rady Miejskiej.</w:t>
      </w: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4762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pStyle w:val="Akapitzlist"/>
        <w:numPr>
          <w:ilvl w:val="0"/>
          <w:numId w:val="14"/>
        </w:numPr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wygaśnięcia mandatu przewodniczącego lub członka zarządu osiedla – Burmistrz Miasta i Gminy</w:t>
      </w:r>
      <w:r w:rsidR="004762CB">
        <w:rPr>
          <w:rFonts w:ascii="Times New Roman" w:hAnsi="Times New Roman"/>
          <w:sz w:val="24"/>
          <w:szCs w:val="24"/>
        </w:rPr>
        <w:t xml:space="preserve"> Skaryszew</w:t>
      </w:r>
      <w:r>
        <w:rPr>
          <w:rFonts w:ascii="Times New Roman" w:hAnsi="Times New Roman"/>
          <w:sz w:val="24"/>
          <w:szCs w:val="24"/>
        </w:rPr>
        <w:t xml:space="preserve"> zarządza wybory przedterminowe w terminie 30 dni od dnia powzięcia wiadomości. </w:t>
      </w:r>
    </w:p>
    <w:p w:rsidR="00DE4218" w:rsidRDefault="00DE4218" w:rsidP="00DE4218">
      <w:pPr>
        <w:pStyle w:val="Akapitzlist"/>
        <w:numPr>
          <w:ilvl w:val="0"/>
          <w:numId w:val="14"/>
        </w:numPr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przedterminowe odbywają się na zasadach określonych w § 1</w:t>
      </w:r>
      <w:r w:rsidR="004762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</w:t>
      </w:r>
      <w:r w:rsidR="004762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statutu.</w:t>
      </w:r>
    </w:p>
    <w:p w:rsidR="00DE4218" w:rsidRDefault="00DE4218" w:rsidP="00DE4218">
      <w:pPr>
        <w:pStyle w:val="Akapitzlist"/>
        <w:numPr>
          <w:ilvl w:val="0"/>
          <w:numId w:val="14"/>
        </w:numPr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Wyborów przedterminowych nie przeprowadza się, jeżeli do końca kadencji pozostało mniej niż 6 miesięcy.   </w:t>
      </w:r>
    </w:p>
    <w:p w:rsidR="00DE4218" w:rsidRDefault="00DE4218" w:rsidP="00DE4218">
      <w:pPr>
        <w:pStyle w:val="bodytext"/>
        <w:spacing w:before="0" w:beforeAutospacing="0" w:after="0" w:afterAutospacing="0"/>
        <w:jc w:val="both"/>
      </w:pPr>
    </w:p>
    <w:p w:rsidR="00DE4218" w:rsidRDefault="00DE4218" w:rsidP="00DE4218">
      <w:pPr>
        <w:pStyle w:val="bodytext"/>
        <w:spacing w:before="0" w:beforeAutospacing="0" w:after="0" w:afterAutospacing="0"/>
        <w:jc w:val="both"/>
      </w:pPr>
    </w:p>
    <w:p w:rsidR="00DE4218" w:rsidRDefault="00DE4218" w:rsidP="00DE421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4762C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bodytext"/>
        <w:spacing w:before="0" w:beforeAutospacing="0" w:after="0" w:afterAutospacing="0"/>
        <w:jc w:val="both"/>
      </w:pP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Zarząd osiedla obowiązany jest składać sprawozdanie ze swej działalności obejmujący całokształt realizowanych zadań tj.: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realizacji uchwał ogólnego zebrania mieszkańców,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b/ wpływów i wydatków ze środków finansowych osiedla,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c/ efektów działań społeczno-organizacyjnych zwłaszcza wyników organizowanych prac 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społecznych,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d/ realizacji zadań z zakresu administracji,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e/ innych działań mających istotne znaczenie dla mieszkańców osiedla. </w:t>
      </w:r>
    </w:p>
    <w:p w:rsidR="00DE4218" w:rsidRDefault="00DE4218" w:rsidP="00DE4218">
      <w:pPr>
        <w:pStyle w:val="bodytext"/>
        <w:spacing w:before="0" w:beforeAutospacing="0" w:after="0" w:afterAutospacing="0"/>
        <w:jc w:val="both"/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V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Zasady korzystania z mienia komunalnego</w:t>
      </w:r>
    </w:p>
    <w:p w:rsidR="00DE4218" w:rsidRDefault="00DE4218" w:rsidP="00DE421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§ </w:t>
      </w:r>
      <w:r w:rsidR="00D064C9"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4762CB">
        <w:rPr>
          <w:rFonts w:ascii="Times New Roman" w:hAnsi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Osiedle  zarządza przekazanym mu przez Gminę mieniem komunalnym oraz mieniem będącym w jego posiadaniu i rozporządza dochodami z tego źródła z przeznaczeniem na potrzeby osiedla.</w:t>
      </w:r>
    </w:p>
    <w:p w:rsidR="00DE4218" w:rsidRDefault="00DE4218" w:rsidP="00DE4218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zakresie zwykłego zarządu mieniem o jakim mowa w ust. 1, osiedle:  </w:t>
      </w:r>
    </w:p>
    <w:p w:rsidR="00DE4218" w:rsidRDefault="00DE4218" w:rsidP="00DE421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Utrzymuje mienie w stanie niepogorszonym, poprzez dokonywanie niezbędnych napraw, konserwacji i remontów.</w:t>
      </w:r>
    </w:p>
    <w:p w:rsidR="00DE4218" w:rsidRDefault="00DE4218" w:rsidP="00DE421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147C1">
        <w:rPr>
          <w:rFonts w:ascii="Times New Roman" w:hAnsi="Times New Roman"/>
          <w:sz w:val="24"/>
          <w:szCs w:val="24"/>
        </w:rPr>
        <w:t>Załatwia sprawy bieżące</w:t>
      </w:r>
      <w:r>
        <w:rPr>
          <w:rFonts w:ascii="Times New Roman" w:hAnsi="Times New Roman"/>
          <w:sz w:val="24"/>
          <w:szCs w:val="24"/>
        </w:rPr>
        <w:t xml:space="preserve"> związane z eksploatacją mienia.</w:t>
      </w:r>
    </w:p>
    <w:p w:rsidR="00DE4218" w:rsidRDefault="00DE4218" w:rsidP="00DE421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147C1">
        <w:rPr>
          <w:rFonts w:ascii="Times New Roman" w:hAnsi="Times New Roman"/>
          <w:sz w:val="24"/>
          <w:szCs w:val="24"/>
        </w:rPr>
        <w:t>Może oddawać w najem, dzierżawę lub do innego korzystania lokale, obiekty i grunty po uprzednim uzgodnieniu z Burmistrzem  Skaryszewa i przedstawieniu informacji, Radzie Miejskiej w Skaryszewie.</w:t>
      </w:r>
    </w:p>
    <w:p w:rsidR="00DE4218" w:rsidRPr="00B147C1" w:rsidRDefault="00DE4218" w:rsidP="00DE4218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147C1">
        <w:rPr>
          <w:rFonts w:ascii="Times New Roman" w:hAnsi="Times New Roman"/>
          <w:sz w:val="24"/>
          <w:szCs w:val="24"/>
        </w:rPr>
        <w:t>Może zawierać umowy z osobami fizycznymi, prawnymi i jednostkami nieposiadającymi osobowości prawnej</w:t>
      </w:r>
      <w:r>
        <w:rPr>
          <w:rFonts w:ascii="Times New Roman" w:hAnsi="Times New Roman"/>
          <w:sz w:val="24"/>
          <w:szCs w:val="24"/>
        </w:rPr>
        <w:t xml:space="preserve"> w zakresie określonym w pkt 1-3</w:t>
      </w:r>
      <w:r w:rsidRPr="00B147C1"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przekazywania osiedlu  nowych składników mienia komunalnego, Rada Miejska w Skaryszewie określi w drodze uchwały zasady przekazywania tych składników.</w:t>
      </w:r>
    </w:p>
    <w:p w:rsidR="00DE4218" w:rsidRDefault="00DE4218" w:rsidP="00DE4218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przysługujące dotychczas mieszkańcom prawa własności i użytkowania lub inne prawa rzeczowe i majątkowe jako mienie gminne, pozostają nienaruszone.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§ 2</w:t>
      </w:r>
      <w:r w:rsidR="004762CB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DE4218" w:rsidRDefault="00DE4218" w:rsidP="00DE4218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Fundusze osiedla składają się:</w:t>
      </w:r>
    </w:p>
    <w:p w:rsidR="00DE4218" w:rsidRDefault="00DE4218" w:rsidP="00DE4218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wydzielonych przez Radę Miejską środków finansowych,</w:t>
      </w:r>
    </w:p>
    <w:p w:rsidR="00DE4218" w:rsidRDefault="00DE4218" w:rsidP="00DE4218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dochodów uzyskanych z gospodarowania mieniem komunalnym przekazanym przez gminę,</w:t>
      </w:r>
    </w:p>
    <w:p w:rsidR="00DE4218" w:rsidRDefault="00DE4218" w:rsidP="00DE4218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Dobrowolnych wpłat zakładów pracy, organizacji społecznych, mieszkańców oraz środków uzyskanych z organizowanych przedsięwzięć.</w:t>
      </w:r>
    </w:p>
    <w:p w:rsidR="00DE4218" w:rsidRDefault="00DE4218" w:rsidP="00DE4218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finansowo-rzeczowy samorządu mieszkańców osiedla zatwierdza zebranie mieszkańców, corocznie.</w:t>
      </w:r>
    </w:p>
    <w:p w:rsidR="00DE4218" w:rsidRDefault="00DE4218" w:rsidP="00DE4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4762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Fundusze osiedla mogą być przeznaczone na działalność społeczno-wychowawczą, na inwestycje, remonty i konserwacje urządzeń użyteczności publicznej znajdujących się w osiedlu.</w:t>
      </w:r>
    </w:p>
    <w:p w:rsidR="00DE4218" w:rsidRDefault="00DE4218" w:rsidP="00DE4218">
      <w:pPr>
        <w:pStyle w:val="Akapitzlist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przeznaczeniu funduszy osiedla decyduje zebranie mieszkańców. </w:t>
      </w:r>
    </w:p>
    <w:p w:rsidR="00DE4218" w:rsidRDefault="00DE4218" w:rsidP="00DE4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4762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Gospodarka finansowa osiedla jest jawna. </w:t>
      </w:r>
    </w:p>
    <w:p w:rsidR="00DE4218" w:rsidRDefault="00DE4218" w:rsidP="00DE42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4762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związane z realizacją zadań osiedla mogą być pokrywane z budżetu </w:t>
      </w:r>
      <w:r w:rsidR="004762CB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lub środków posiadanych przez osiedle.</w:t>
      </w:r>
    </w:p>
    <w:p w:rsidR="00DE4218" w:rsidRDefault="00DE4218" w:rsidP="00DE4218">
      <w:pPr>
        <w:spacing w:after="0"/>
        <w:rPr>
          <w:rFonts w:ascii="Times New Roman" w:hAnsi="Times New Roman"/>
          <w:sz w:val="24"/>
          <w:szCs w:val="24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>Rozdział VI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Nadzór i kontrola nad działalnością Osiedla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</w:t>
      </w:r>
      <w:r w:rsidR="004762CB">
        <w:rPr>
          <w:rFonts w:ascii="Times New Roman" w:hAnsi="Times New Roman"/>
          <w:color w:val="000000"/>
          <w:sz w:val="23"/>
          <w:szCs w:val="23"/>
          <w:lang w:eastAsia="pl-PL"/>
        </w:rPr>
        <w:t>5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DE4218" w:rsidRDefault="00DE4218" w:rsidP="00DE421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działalnością osiedla sprawuje Rada Miejska przy pomocy Komisji Rewizyjnej oraz Burmistrza Miasta i Gminy</w:t>
      </w:r>
      <w:r w:rsidR="004762CB">
        <w:rPr>
          <w:rFonts w:ascii="Times New Roman" w:hAnsi="Times New Roman"/>
          <w:sz w:val="24"/>
          <w:szCs w:val="24"/>
        </w:rPr>
        <w:t xml:space="preserve"> Skaryszew</w:t>
      </w:r>
      <w:r>
        <w:rPr>
          <w:rFonts w:ascii="Times New Roman" w:hAnsi="Times New Roman"/>
          <w:sz w:val="24"/>
          <w:szCs w:val="24"/>
        </w:rPr>
        <w:t>.</w:t>
      </w:r>
    </w:p>
    <w:p w:rsidR="00DE4218" w:rsidRDefault="00DE4218" w:rsidP="00DE421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ma prawo zawieszania uchwał rady osiedla lub decyzji organu wykonawczego, jeżeli uchwała lub decyzja jest sprzeczna z prawem i statutem gminy. Powyższą uchwałę podejmuje Rada Miejska na sesji. </w:t>
      </w:r>
    </w:p>
    <w:p w:rsidR="00DE4218" w:rsidRDefault="00DE4218" w:rsidP="00DE421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Zawieszenie uchwały lub decyzji wstrzymuje ich wykonanie.</w:t>
      </w:r>
    </w:p>
    <w:p w:rsidR="00DE4218" w:rsidRDefault="00DE4218" w:rsidP="00DE421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  <w:r w:rsidR="004762CB">
        <w:rPr>
          <w:rFonts w:ascii="Times New Roman" w:hAnsi="Times New Roman"/>
          <w:sz w:val="24"/>
          <w:szCs w:val="24"/>
        </w:rPr>
        <w:t xml:space="preserve"> Miasta i Gminy Skaryszew</w:t>
      </w:r>
      <w:r>
        <w:rPr>
          <w:rFonts w:ascii="Times New Roman" w:hAnsi="Times New Roman"/>
          <w:sz w:val="24"/>
          <w:szCs w:val="24"/>
        </w:rPr>
        <w:t xml:space="preserve"> może zawiesić w czynnościach przewodniczącego do  czasu rozpatrzenia sprawy przez ogólne zebranie mieszkańców, jeżeli swoim postępowaniem narusza przepisy prawa i nie wykonuje swoich obowiązków.</w:t>
      </w:r>
    </w:p>
    <w:p w:rsidR="00DE4218" w:rsidRDefault="00DE4218" w:rsidP="00DE4218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Organy nadzoru mają prawo żądania niezbędnych informacji i danych dotyczących organizacji i funkcjonowania osiedla oraz mogą dokonywać wizytacji i uczestniczyć w zebraniach organów osiedla, dokonują oceny pracy organów samorządu mieszkańców osiedla oraz organizują wymianę doświadczeń w tym zakresie.   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Rozdział VII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Postanowienia końcowe</w:t>
      </w:r>
    </w:p>
    <w:p w:rsidR="00DE4218" w:rsidRDefault="00DE4218" w:rsidP="00DE4218">
      <w:pPr>
        <w:spacing w:after="0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E4218" w:rsidRDefault="00DE4218" w:rsidP="00DE4218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§ 2</w:t>
      </w:r>
      <w:r w:rsidR="004762CB">
        <w:rPr>
          <w:rFonts w:ascii="Times New Roman" w:hAnsi="Times New Roman"/>
          <w:color w:val="000000"/>
          <w:sz w:val="23"/>
          <w:szCs w:val="23"/>
          <w:lang w:eastAsia="pl-PL"/>
        </w:rPr>
        <w:t>6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>.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>Zmiany Statutu dokonuje Rada Miejska na zasadach przyjętych dla uchwalenia statutu.</w:t>
      </w:r>
    </w:p>
    <w:p w:rsidR="00DE4218" w:rsidRDefault="00DE4218" w:rsidP="00DE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DE4218" w:rsidRDefault="00DE4218" w:rsidP="00DE4218">
      <w:bookmarkStart w:id="0" w:name="_GoBack"/>
      <w:bookmarkEnd w:id="0"/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EA" w:rsidRDefault="001B64EA">
      <w:pPr>
        <w:spacing w:after="0" w:line="240" w:lineRule="auto"/>
      </w:pPr>
      <w:r>
        <w:separator/>
      </w:r>
    </w:p>
  </w:endnote>
  <w:endnote w:type="continuationSeparator" w:id="0">
    <w:p w:rsidR="001B64EA" w:rsidRDefault="001B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EA" w:rsidRDefault="001B64EA">
      <w:pPr>
        <w:spacing w:after="0" w:line="240" w:lineRule="auto"/>
      </w:pPr>
      <w:r>
        <w:separator/>
      </w:r>
    </w:p>
  </w:footnote>
  <w:footnote w:type="continuationSeparator" w:id="0">
    <w:p w:rsidR="001B64EA" w:rsidRDefault="001B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F9" w:rsidRDefault="00DE4218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53608D">
      <w:rPr>
        <w:noProof/>
      </w:rPr>
      <w:t>7</w:t>
    </w:r>
    <w:r>
      <w:fldChar w:fldCharType="end"/>
    </w:r>
  </w:p>
  <w:p w:rsidR="002A76F9" w:rsidRDefault="001B64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D4F"/>
    <w:multiLevelType w:val="hybridMultilevel"/>
    <w:tmpl w:val="E43A2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29B0"/>
    <w:multiLevelType w:val="hybridMultilevel"/>
    <w:tmpl w:val="51AE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6D1"/>
    <w:multiLevelType w:val="hybridMultilevel"/>
    <w:tmpl w:val="E8827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3F8E"/>
    <w:multiLevelType w:val="hybridMultilevel"/>
    <w:tmpl w:val="40F8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D3A"/>
    <w:multiLevelType w:val="hybridMultilevel"/>
    <w:tmpl w:val="594A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76C6"/>
    <w:multiLevelType w:val="hybridMultilevel"/>
    <w:tmpl w:val="6F42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A05AA"/>
    <w:multiLevelType w:val="hybridMultilevel"/>
    <w:tmpl w:val="00FE7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36D9"/>
    <w:multiLevelType w:val="hybridMultilevel"/>
    <w:tmpl w:val="D454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C51C8"/>
    <w:multiLevelType w:val="hybridMultilevel"/>
    <w:tmpl w:val="61800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D73BF"/>
    <w:multiLevelType w:val="hybridMultilevel"/>
    <w:tmpl w:val="FFE4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1A8"/>
    <w:multiLevelType w:val="multilevel"/>
    <w:tmpl w:val="D6F286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73125F"/>
    <w:multiLevelType w:val="hybridMultilevel"/>
    <w:tmpl w:val="03BA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F63C6"/>
    <w:multiLevelType w:val="hybridMultilevel"/>
    <w:tmpl w:val="5BE8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225A5"/>
    <w:multiLevelType w:val="hybridMultilevel"/>
    <w:tmpl w:val="79041C94"/>
    <w:lvl w:ilvl="0" w:tplc="CB88BA8E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45F63EE9"/>
    <w:multiLevelType w:val="hybridMultilevel"/>
    <w:tmpl w:val="54D8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7042F"/>
    <w:multiLevelType w:val="hybridMultilevel"/>
    <w:tmpl w:val="266ED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4D5B"/>
    <w:multiLevelType w:val="hybridMultilevel"/>
    <w:tmpl w:val="4FBC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62811"/>
    <w:multiLevelType w:val="hybridMultilevel"/>
    <w:tmpl w:val="E8827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41144"/>
    <w:multiLevelType w:val="hybridMultilevel"/>
    <w:tmpl w:val="32BA7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D624D"/>
    <w:multiLevelType w:val="multilevel"/>
    <w:tmpl w:val="89C864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E7E7B64"/>
    <w:multiLevelType w:val="hybridMultilevel"/>
    <w:tmpl w:val="3EAEF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E0026"/>
    <w:multiLevelType w:val="hybridMultilevel"/>
    <w:tmpl w:val="8012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1590"/>
    <w:multiLevelType w:val="hybridMultilevel"/>
    <w:tmpl w:val="62501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066DA"/>
    <w:multiLevelType w:val="hybridMultilevel"/>
    <w:tmpl w:val="CCAC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17CA6"/>
    <w:multiLevelType w:val="hybridMultilevel"/>
    <w:tmpl w:val="4A30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B40C0"/>
    <w:multiLevelType w:val="hybridMultilevel"/>
    <w:tmpl w:val="00CA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9414C"/>
    <w:multiLevelType w:val="hybridMultilevel"/>
    <w:tmpl w:val="73144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65939"/>
    <w:multiLevelType w:val="hybridMultilevel"/>
    <w:tmpl w:val="6E6824FA"/>
    <w:lvl w:ilvl="0" w:tplc="FFD2B1D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0"/>
  </w:num>
  <w:num w:numId="24">
    <w:abstractNumId w:val="17"/>
  </w:num>
  <w:num w:numId="25">
    <w:abstractNumId w:val="27"/>
  </w:num>
  <w:num w:numId="26">
    <w:abstractNumId w:val="13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D0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40D0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64EA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2CB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3608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02DF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4C9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218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2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alny"/>
    <w:rsid w:val="00DE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421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21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2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alny"/>
    <w:rsid w:val="00DE4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421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21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2017-03-31T09:35:00Z</cp:lastPrinted>
  <dcterms:created xsi:type="dcterms:W3CDTF">2017-03-21T11:58:00Z</dcterms:created>
  <dcterms:modified xsi:type="dcterms:W3CDTF">2017-03-31T10:02:00Z</dcterms:modified>
</cp:coreProperties>
</file>