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81" w:rsidRDefault="00582181" w:rsidP="005821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Nr 4 / 2015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posiedzenia Komisji Zdrowia , Spraw Socjalnych i Ochrony Środowiska , które odbyło się w dniu </w:t>
      </w:r>
      <w:r>
        <w:rPr>
          <w:rFonts w:ascii="Arial" w:hAnsi="Arial" w:cs="Arial"/>
          <w:b/>
          <w:sz w:val="24"/>
          <w:szCs w:val="24"/>
        </w:rPr>
        <w:t>12 marca 2015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Obecni na posiedzeniu  członkowie komisji wg załączonej listy obecności.                               /nieobecna p. Luiza Staszewska /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Posiedzeniu przewodniczył p. Krzysztof Chojnacki – Przewodniczący Komisji. Posiedzenie Komisji rozpoczęło się o godzinie 11.00.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Porządek obrad: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Otwarcie posiedzenia Komisji.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Przyjęcie porządku obrad.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Analiza i ocena funkcjonowania ustawy śmieciowej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Przedstawienie sprawozdania z realizacji zadań wykonywanych w ramach PSZOK.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Analiza wydatków i wpływów związanych z organizacją Wstępów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Przygotowanie materiałów na sesję Rady.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Sprawy różne.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Zamknięcie obrad komisji.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Ad: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Komisji Zdrowia , Spraw Socjalnych i Ochrony Środowiska rozpoczął              p. Krzysztof Chojnacki  – Przewodniczący Komisji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Ad:2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Chojnacki – przedstawił porządek obrad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porządku obrad: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– 5 , P -  0   ,    W -  0 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Porządek obrad przyjęto jednogłośnie w głosowaniu jawnym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Ad: 3 i Ad: 4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3 i punkt 4 porządku obrad przesunięte zostało na następne posiedzenie komisji z uwagi na brak przygotowanych materiałów. Przygotować informacje na następne posiedzenie komisji.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: 5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wydatków i wpływów związanych z organizacją Wstępów.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zapoznała się z materiałami przygotowanymi w tym zakresie. Nie uwzględniony został koszt wynajmu TOI – TOI.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p. Karolak – poinformował, że nie uwzględniono kosztu TOI – TOI , bo jeszcze nie otrzymaliśmy faktury.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Ad: 6 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1/. Projekt uchwały w sprawie zmian w budżecie M i G na 2015 r.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Informacji w tym zakresie udzielił p. Burmistrz.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zmian w budżecie: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– 4 , P- 0 , W- 0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został przyjęty większością głosów w głosowaniu jawnym.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2/.Projekt uchwały w sprawie przedłużenia czasu obowiązywania taryf opłat za zbiorowe zaopatrzenie w wodę i zbiorowe odprowadzenie ścieków.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p. Burmistrz – udzielił informacji w zakresie projektu uchwały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5 , P – 0 , W – 0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został przyjęty jednogłośnie w głosowaniu jawnym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3/. Projekt uchwały w sprawie uchwalenia miejscowego planu zagospodarowania przestrzennego dla terenów o funkcji mieszkaniowej i usługowej w obrębie działek nr. ewidencyjny 284/11/284/12 i 284/13 w sołectwie Makowiec.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  ,   P – 0 ,      W –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został przyjęty większością głosów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4/.Projekt uchwały w sprawie udzielenia pomocy rzeczowej dla Województwa Mazowieckiego.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p. Burmistrz – udzielił informacji w zakresie projektu uchwały.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3 , P- 0 , W – 2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przyjęto  większością głosów w 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5/.Projekt uchwały w sprawie nadania imienia Publicznej Szkole Podstawowej w Makowie.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– 5 , P – 0 ,  W – 0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przyjęto jednogłośnie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6/. Projekt uchwały w sprawie określenia kryteriów rekrutacji i liczby punktów za poszczególne kryteria oraz dokumentów niezbędnych do ich potwierdzenia stosowanych w drugim etapie postępowania rekrutacyjnego do publicznych szkół podstawowych, gimnazjum prowadzonych przez Gminę Skaryszew.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 P- 0 , W –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przyjęto większością głosów w głosowaniu jawnym.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7/.Uchwała w sprawie określenia kryteriów rekrutacji i liczby punktów za poszczególne kryteria oraz dokumentów niezbędnych do ich potwierdzenia stosowanych w drugim etapie postępowania rekrutacyjnego do publicznego przedszkola, oddziałów przedszkolnych w szkołach podstawowych prowadzonych przez gminę Skaryszew.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 P- 0 , W –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przyjęto większością głosów w głosowaniu jawnym. 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8/.Uchwała zmieniająca uchwałę w sprawie powołania Komisji Rewizyjnej i stałych Komisji Rady Miejskiej w Skaryszewie oraz ustalenia ich zakresu działalności i składów osobowych.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 P- 0 , W –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przyjęto większością głosów 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9/.Uchwała w sprawie powołania komisji doraźnej ,,Komisji Statutowej” Rady Miejskiej w Skaryszewie.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 P- 0 , W –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przyjęto większością głosów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10/.Uchwała w sprawie wyboru przedstawicieli Rady Miejskiej do Rady Społecznej działającej przy publicznym Zakładzie Opieki Zdrowotnej w Skaryszewie.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Wniosek p. T. Kiciora 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miejsce p. Piotra Jankowskiego proponuję powołanie p. Krystyny Barańskiej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wniosku 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P – 0  , W – 0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został przyjęty jednogłośnie  w głosowaniu jawnym . / p. Barańska nie brała udziału w głosowaniu /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5 ,    P – 0 , W – 0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został przyjęty jednogłośnie w głosowaniu jawnym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11/.Uchwała w sprawie powołania Rady Społecznej działającej przy Publicznym Zakładzie Opieki Zdrowotnej w Skaryszewie.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   P – 0 , W –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 został przyjęty większością głosów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12/.Uchwała w sprawie zarządzenia wyboru do organów samorządu mieszkańców wsi w Gminie Skaryszew.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p. Burmistrz – udzielił informacji w zakresie projektu uchwały. Poinformował, że terminy zebrań  są w trakcie ustaleń z sołtysami, ale planowane są w okresie od 26.03. do 25.04. / oprócz Wielkiego Tygodnia /.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 P- 0 , W – 0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przyjęto większością głosów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13/.Uchwała w sprawie zarządzenia wyboru do organów samorządu miasta w Gminie - p. Burmistrz – udzielił informacji w zakresie projektu uchwały. Poinformował, że termin zebrań dla  wszystkich rad osiedlowych ustalony jest na 25 kwietnia 2015 r.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4 ,  P- 0 , W – 1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przyjęto większością głosów w głosowaniu jawnym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14/.Uchwała w sprawie rozpatrzenia skargi na działalność Burmistrza Miasta i Gminy Skaryszew.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p. Burmistrz – udzielił informacji w zakresie projektu uchwały.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Głosowanie projektu uchwały: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5 ,  P- 0 , W – 0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przyjęto jednogłośnie w głosowaniu jawnym 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15/.Sprawozdanie z działalności Miejsko-Gminnego Ośrodka Pomocy Społecznej w Skaryszewie w 2014r.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zapoznała się ze sprawozdaniem z działalności MGOPS w Skaryszewie . Uwag nie zgłasza.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5 ,    P – 0 ,   W – 0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przyjęto jednogłośnie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16/.Sprawozdanie przedstawione przez Dyrektora Zespołu Obsługi Oświaty                         w zakresie wysokości średnich wynagrodzeń nauczycieli na poszczególnych </w:t>
      </w:r>
      <w:r>
        <w:rPr>
          <w:rFonts w:ascii="Arial" w:hAnsi="Arial" w:cs="Arial"/>
          <w:sz w:val="24"/>
          <w:szCs w:val="24"/>
        </w:rPr>
        <w:lastRenderedPageBreak/>
        <w:t>stopniach awansu zawodowego w szkołach prowadzonych przez jednostkę samorządu terytorialnego.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zapoznała się ze sprawozdaniem . Uwag nie zgłasza.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– 5 ,    P – 0 ,   W – 0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przyjęto jednogłośnie w głosowaniu jawnym.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tym posiedzenie Komisji Zdrowia, Spraw Socjalnych i Ochrony Środowiska             w dniu 12 marca 2015 r. zostało zakończone.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Protokołowała:                                                               Przewodniczący Komisji: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Sylwia Mosioł                                                                      Krzysztof Chojnacki</w:t>
      </w:r>
    </w:p>
    <w:p w:rsidR="00582181" w:rsidRDefault="00582181" w:rsidP="005821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2181" w:rsidRDefault="00582181" w:rsidP="00582181"/>
    <w:p w:rsidR="00B6358E" w:rsidRDefault="00B6358E">
      <w:bookmarkStart w:id="0" w:name="_GoBack"/>
      <w:bookmarkEnd w:id="0"/>
    </w:p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8B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218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476D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328B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551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6120</Characters>
  <Application>Microsoft Office Word</Application>
  <DocSecurity>0</DocSecurity>
  <Lines>51</Lines>
  <Paragraphs>14</Paragraphs>
  <ScaleCrop>false</ScaleCrop>
  <Company>Microsoft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7</cp:revision>
  <dcterms:created xsi:type="dcterms:W3CDTF">2016-12-01T09:55:00Z</dcterms:created>
  <dcterms:modified xsi:type="dcterms:W3CDTF">2016-12-01T10:02:00Z</dcterms:modified>
</cp:coreProperties>
</file>