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02" w:rsidRDefault="005828B4" w:rsidP="005828B4">
      <w:pPr>
        <w:tabs>
          <w:tab w:val="center" w:pos="4536"/>
          <w:tab w:val="left" w:pos="6795"/>
          <w:tab w:val="left" w:pos="7005"/>
          <w:tab w:val="left" w:pos="83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C81C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 R O T O K Ó Ł  Nr 18/2016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C81C02" w:rsidRDefault="00C81C02" w:rsidP="00C81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1C02" w:rsidRDefault="00C81C02" w:rsidP="0058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posiedzenia Komisji Rozwoju Gospodarczego i Finansów -  odbytej  się w dniu 29 luty 2016 r. </w:t>
      </w:r>
    </w:p>
    <w:p w:rsidR="00C81C02" w:rsidRDefault="00C81C02" w:rsidP="0058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Obecni na posiedzeniu członkowie Komisji oraz goście zaproszeni -  wg załączonej listy obecności. </w:t>
      </w:r>
    </w:p>
    <w:p w:rsidR="00C81C02" w:rsidRDefault="00C81C02" w:rsidP="0058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Posiedzeniu przewodniczył  Pan Waldemar Łukasiewicz –  Przewodniczący Komisji Finansów.</w:t>
      </w:r>
    </w:p>
    <w:p w:rsidR="00C81C02" w:rsidRDefault="00C81C02" w:rsidP="005828B4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pl-PL"/>
        </w:rPr>
        <w:t>Porządek obrad:</w:t>
      </w:r>
    </w:p>
    <w:p w:rsidR="005828B4" w:rsidRDefault="005828B4" w:rsidP="005828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828B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Otwarcie posiedzenia Komisji.</w:t>
      </w:r>
    </w:p>
    <w:p w:rsidR="005828B4" w:rsidRDefault="005828B4" w:rsidP="005828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Przyjęcie porządku obrad</w:t>
      </w:r>
      <w:r w:rsidRPr="00582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8B4" w:rsidRPr="005828B4" w:rsidRDefault="005828B4" w:rsidP="005828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828B4">
        <w:rPr>
          <w:rFonts w:ascii="Times New Roman" w:hAnsi="Times New Roman" w:cs="Times New Roman"/>
          <w:sz w:val="24"/>
          <w:szCs w:val="24"/>
        </w:rPr>
        <w:t xml:space="preserve">Analiza kosztów oraz wpływów z targowiska za 2015r. z uwzględnieniem po stronie wpływów i kosztów  z targu zwanego  „Wstępami”.   </w:t>
      </w:r>
    </w:p>
    <w:p w:rsidR="005828B4" w:rsidRPr="005828B4" w:rsidRDefault="005828B4" w:rsidP="005828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828B4">
        <w:rPr>
          <w:rFonts w:ascii="Times New Roman" w:hAnsi="Times New Roman" w:cs="Times New Roman"/>
          <w:sz w:val="24"/>
          <w:szCs w:val="24"/>
        </w:rPr>
        <w:t>. Rozliczenie dotacji przeznaczonej na działalność organizacji pozarządowych i sport za 2015r.  – w rozbiciu na kluby i organizację pozarządowe z uwzględnieniem kosztów wynikających ze sprawozdań w tym koszty utrzymania obiektów sportowych w 2015r.</w:t>
      </w:r>
    </w:p>
    <w:p w:rsidR="005828B4" w:rsidRPr="005828B4" w:rsidRDefault="005828B4" w:rsidP="005828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828B4">
        <w:rPr>
          <w:rFonts w:ascii="Times New Roman" w:hAnsi="Times New Roman" w:cs="Times New Roman"/>
          <w:sz w:val="24"/>
          <w:szCs w:val="24"/>
        </w:rPr>
        <w:t xml:space="preserve">. Przygotowanie programu obejmującego zakres i czynności które podejmuje Gmina w przypadku budowy wodociągów i kanalizacji a który zakresem czynności i prac pozostawić w gestii i obowiązku mieszkańców do których jest budowany wodociąg lub kanalizacja.   </w:t>
      </w:r>
    </w:p>
    <w:p w:rsidR="005828B4" w:rsidRPr="005828B4" w:rsidRDefault="005828B4" w:rsidP="005828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828B4">
        <w:rPr>
          <w:rFonts w:ascii="Times New Roman" w:hAnsi="Times New Roman" w:cs="Times New Roman"/>
          <w:sz w:val="24"/>
          <w:szCs w:val="24"/>
        </w:rPr>
        <w:t>. Bieżące sprawy Rady.</w:t>
      </w:r>
    </w:p>
    <w:p w:rsidR="005828B4" w:rsidRPr="005828B4" w:rsidRDefault="005828B4" w:rsidP="005828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828B4">
        <w:rPr>
          <w:rFonts w:ascii="Times New Roman" w:hAnsi="Times New Roman" w:cs="Times New Roman"/>
          <w:sz w:val="24"/>
          <w:szCs w:val="24"/>
        </w:rPr>
        <w:t>. Sprawy różne.</w:t>
      </w:r>
    </w:p>
    <w:p w:rsidR="005828B4" w:rsidRDefault="005828B4" w:rsidP="005828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Ad.1.</w:t>
      </w:r>
    </w:p>
    <w:p w:rsidR="005828B4" w:rsidRDefault="005828B4" w:rsidP="005828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Przew. Komisji dokonał otwarcia 18 posiedzenia Komisji, stwierdzając quorum przy którym może obradować i podejmować uchwały Komisja.  </w:t>
      </w:r>
    </w:p>
    <w:p w:rsidR="005828B4" w:rsidRDefault="005828B4" w:rsidP="005828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Ad.2.</w:t>
      </w:r>
    </w:p>
    <w:p w:rsidR="005828B4" w:rsidRDefault="005828B4" w:rsidP="005828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przedstawił porządek obrad dzisiejszego posiedzenia komisji.</w:t>
      </w:r>
    </w:p>
    <w:p w:rsidR="005828B4" w:rsidRDefault="005828B4" w:rsidP="005828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0.</w:t>
      </w:r>
    </w:p>
    <w:p w:rsidR="005828B4" w:rsidRDefault="005828B4" w:rsidP="005828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jednogłośnie w głosowaniu jawnym.</w:t>
      </w:r>
    </w:p>
    <w:p w:rsidR="005828B4" w:rsidRDefault="005828B4" w:rsidP="005828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828B4" w:rsidRDefault="005828B4" w:rsidP="005828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STRESZCZENIE OBRAD:</w:t>
      </w:r>
    </w:p>
    <w:p w:rsidR="005828B4" w:rsidRDefault="005828B4" w:rsidP="005828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Ad.3. </w:t>
      </w:r>
    </w:p>
    <w:p w:rsidR="005828B4" w:rsidRPr="005828B4" w:rsidRDefault="005828B4" w:rsidP="005828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Przew. Komisji – przedstawił a</w:t>
      </w:r>
      <w:r w:rsidRPr="005828B4">
        <w:rPr>
          <w:rFonts w:ascii="Times New Roman" w:hAnsi="Times New Roman" w:cs="Times New Roman"/>
          <w:sz w:val="24"/>
          <w:szCs w:val="24"/>
        </w:rPr>
        <w:t xml:space="preserve">naliza kosztów oraz wpływów z targowiska za 2015r. z uwzględnieniem po stronie wpływów i kosztów </w:t>
      </w:r>
      <w:r>
        <w:rPr>
          <w:rFonts w:ascii="Times New Roman" w:hAnsi="Times New Roman" w:cs="Times New Roman"/>
          <w:sz w:val="24"/>
          <w:szCs w:val="24"/>
        </w:rPr>
        <w:t xml:space="preserve"> z targu zwanego  „Wstępami”-(w załączeniu do protokołu).</w:t>
      </w:r>
    </w:p>
    <w:p w:rsidR="00B6358E" w:rsidRPr="003224BC" w:rsidRDefault="00FA5BB8" w:rsidP="005828B4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24BC">
        <w:rPr>
          <w:rFonts w:ascii="Times New Roman" w:hAnsi="Times New Roman" w:cs="Times New Roman"/>
          <w:sz w:val="24"/>
          <w:szCs w:val="24"/>
          <w:u w:val="single"/>
        </w:rPr>
        <w:t>Wniosek Komisji:</w:t>
      </w:r>
    </w:p>
    <w:p w:rsidR="00FA5BB8" w:rsidRDefault="00FA5BB8" w:rsidP="005828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zapoznała się z analizą kosztów i wydatków przedstawionych przez Burmistrza pismem: RŚP.030.8.2016.PO z dnia 25.02.2016r.  i po szczegółowej analizie przyjęła do wiadomości przedstawione kwoty wydatków w poszczególnych paragrafach oraz wpływów na łączna kwotę  33 562,68zł. oraz wpływy z opłat za 2015r. w kwocie  74 641,99zł. (w tym za rezerwację miejsc targowych 20 006,99zł.) i zgłasza następujące wnioski i spostrzeżenia:</w:t>
      </w:r>
    </w:p>
    <w:p w:rsidR="00FA5BB8" w:rsidRDefault="00FA5BB8" w:rsidP="005828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kosztach nie zauważamy poza sztywnymi wydatkami związanymi z utrzymaniem targowiska kosztów </w:t>
      </w:r>
      <w:r w:rsidR="00580038">
        <w:rPr>
          <w:rFonts w:ascii="Times New Roman" w:hAnsi="Times New Roman" w:cs="Times New Roman"/>
          <w:sz w:val="24"/>
          <w:szCs w:val="24"/>
        </w:rPr>
        <w:t>jednorazowych wynikających z targu Wstępy Końskie 2015r.</w:t>
      </w:r>
    </w:p>
    <w:p w:rsidR="00580038" w:rsidRDefault="00580038" w:rsidP="005828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wpływów trudno jest analizować sytuację bez rozbicia wpływów na wpływy bieżące z targowiska oraz wpływy z Wstępów z 2015r. Ponadto komisja zauważa dysonans w zrozumieniu pkt-u 3 porządku obrad sprowadzający się do przedstawienia informacji związanej z organizacją Skaryszewskiego Jarmarku  Końskiego Wstępy z uwzględnieniem wpływów z jarmarku  lecz dot. 2016r. a  nie jak komisja wnioskowała 2015r. </w:t>
      </w:r>
    </w:p>
    <w:p w:rsidR="00554E2B" w:rsidRDefault="00554E2B" w:rsidP="005828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najbliższą komisje przygotować aktualną informację z 2015r. </w:t>
      </w:r>
    </w:p>
    <w:p w:rsidR="00580038" w:rsidRDefault="00580038" w:rsidP="005828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-5, p – 0, w – 0</w:t>
      </w:r>
    </w:p>
    <w:p w:rsidR="00554E2B" w:rsidRDefault="00554E2B" w:rsidP="00554E2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28B4">
        <w:rPr>
          <w:rFonts w:ascii="Times New Roman" w:hAnsi="Times New Roman" w:cs="Times New Roman"/>
          <w:sz w:val="24"/>
          <w:szCs w:val="24"/>
        </w:rPr>
        <w:t xml:space="preserve">. Rozliczenie dotacji przeznaczonej na działalność organizacji pozarządowych i sport za 2015r.  – w rozbiciu na kluby i organizację pozarządowe z uwzględnieniem kosztów </w:t>
      </w:r>
      <w:r w:rsidRPr="005828B4">
        <w:rPr>
          <w:rFonts w:ascii="Times New Roman" w:hAnsi="Times New Roman" w:cs="Times New Roman"/>
          <w:sz w:val="24"/>
          <w:szCs w:val="24"/>
        </w:rPr>
        <w:lastRenderedPageBreak/>
        <w:t>wynikających ze sprawozdań w tym koszty utrzymania obiektów sportowych w 2015r.</w:t>
      </w:r>
      <w:r>
        <w:rPr>
          <w:rFonts w:ascii="Times New Roman" w:hAnsi="Times New Roman" w:cs="Times New Roman"/>
          <w:sz w:val="24"/>
          <w:szCs w:val="24"/>
        </w:rPr>
        <w:t>-(w załączeniu do protokołu).</w:t>
      </w:r>
    </w:p>
    <w:p w:rsidR="00554E2B" w:rsidRDefault="00554E2B" w:rsidP="00554E2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zapoznała się z przedstawionymi dokumentami z rozliczenia dotacji z realizacji zadań z zakresu wspierania i upowszechnienia kultury fizycznej i sportu za rok 2015 i przedstawia następujące wnioski:</w:t>
      </w:r>
    </w:p>
    <w:p w:rsidR="00FF3659" w:rsidRDefault="00554E2B" w:rsidP="00554E2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jest czytelne i dość wyczerpujące, przedstawia strukturę wydatkowania dotacji na ten cel z uwzględnieniem przedstawionych klubów sportowych na terenie Miasta i Gminy Skaryszew w 2015r.</w:t>
      </w:r>
      <w:r w:rsidR="00FF3659">
        <w:rPr>
          <w:rFonts w:ascii="Times New Roman" w:hAnsi="Times New Roman" w:cs="Times New Roman"/>
          <w:sz w:val="24"/>
          <w:szCs w:val="24"/>
        </w:rPr>
        <w:t xml:space="preserve"> Z analizy wynika wniosek, że w znacznej części współfinansowanie klubów sportowych odbywa się w proporcjach dotacji 20 do 60 %. Środki własne 80 do 40% jedynym wyjątkiem od reguły jest klub sportowy </w:t>
      </w:r>
      <w:proofErr w:type="spellStart"/>
      <w:r w:rsidR="00FF3659">
        <w:rPr>
          <w:rFonts w:ascii="Times New Roman" w:hAnsi="Times New Roman" w:cs="Times New Roman"/>
          <w:sz w:val="24"/>
          <w:szCs w:val="24"/>
        </w:rPr>
        <w:t>Skaryszewianka</w:t>
      </w:r>
      <w:proofErr w:type="spellEnd"/>
      <w:r w:rsidR="00FF3659">
        <w:rPr>
          <w:rFonts w:ascii="Times New Roman" w:hAnsi="Times New Roman" w:cs="Times New Roman"/>
          <w:sz w:val="24"/>
          <w:szCs w:val="24"/>
        </w:rPr>
        <w:t xml:space="preserve">  gdzie dotacja wynosi 89% a wkład własny 11%. Komisj</w:t>
      </w:r>
      <w:r w:rsidR="003224BC">
        <w:rPr>
          <w:rFonts w:ascii="Times New Roman" w:hAnsi="Times New Roman" w:cs="Times New Roman"/>
          <w:sz w:val="24"/>
          <w:szCs w:val="24"/>
        </w:rPr>
        <w:t>a</w:t>
      </w:r>
      <w:r w:rsidR="00FF3659">
        <w:rPr>
          <w:rFonts w:ascii="Times New Roman" w:hAnsi="Times New Roman" w:cs="Times New Roman"/>
          <w:sz w:val="24"/>
          <w:szCs w:val="24"/>
        </w:rPr>
        <w:t xml:space="preserve"> Finansów z przykrością zauważa i stwierdza, iż daleki od wyczerpującego jest zakres przedstawionych do analizy dokumentów wynikających z treści pkt-u 4 tj. zupełny brak</w:t>
      </w:r>
      <w:r w:rsidR="003224BC">
        <w:rPr>
          <w:rFonts w:ascii="Times New Roman" w:hAnsi="Times New Roman" w:cs="Times New Roman"/>
          <w:sz w:val="24"/>
          <w:szCs w:val="24"/>
        </w:rPr>
        <w:t xml:space="preserve"> w</w:t>
      </w:r>
      <w:r w:rsidR="00FF3659">
        <w:rPr>
          <w:rFonts w:ascii="Times New Roman" w:hAnsi="Times New Roman" w:cs="Times New Roman"/>
          <w:sz w:val="24"/>
          <w:szCs w:val="24"/>
        </w:rPr>
        <w:t xml:space="preserve"> sprawozdani</w:t>
      </w:r>
      <w:r w:rsidR="003224BC">
        <w:rPr>
          <w:rFonts w:ascii="Times New Roman" w:hAnsi="Times New Roman" w:cs="Times New Roman"/>
          <w:sz w:val="24"/>
          <w:szCs w:val="24"/>
        </w:rPr>
        <w:t>u</w:t>
      </w:r>
      <w:r w:rsidR="00FF3659">
        <w:rPr>
          <w:rFonts w:ascii="Times New Roman" w:hAnsi="Times New Roman" w:cs="Times New Roman"/>
          <w:sz w:val="24"/>
          <w:szCs w:val="24"/>
        </w:rPr>
        <w:t xml:space="preserve">  kosztów utrzymania obiektu sportowego w Skaryszewie. Ponadto nie otrzymano sprawozdania z rozliczenia dotacji przeznaczonej na działalność innych organizacji pozarządowych w 2015r.  lub oficjalnego stwierdzenia o braku jakichkolwiek innych dotacji poza sportowymi.</w:t>
      </w:r>
    </w:p>
    <w:p w:rsidR="00554E2B" w:rsidRPr="00FF3659" w:rsidRDefault="00FF3659" w:rsidP="00554E2B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3659">
        <w:rPr>
          <w:rFonts w:ascii="Times New Roman" w:hAnsi="Times New Roman" w:cs="Times New Roman"/>
          <w:sz w:val="24"/>
          <w:szCs w:val="24"/>
          <w:u w:val="single"/>
        </w:rPr>
        <w:t xml:space="preserve">Wniosek:  </w:t>
      </w:r>
      <w:r w:rsidR="00554E2B" w:rsidRPr="00FF365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580038" w:rsidRDefault="00FF3659" w:rsidP="005828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Uzupełnić treści wynikające z zauważonych braków i odpowiedzi na wnioski komisji.</w:t>
      </w:r>
    </w:p>
    <w:p w:rsidR="00FF3659" w:rsidRDefault="00FF3659" w:rsidP="00FF36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-5, p – 0, w – 0</w:t>
      </w:r>
    </w:p>
    <w:p w:rsidR="00FA5BB8" w:rsidRDefault="00FA5BB8" w:rsidP="005828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F3659" w:rsidRDefault="00FF3659" w:rsidP="005828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Ad.5.</w:t>
      </w:r>
    </w:p>
    <w:p w:rsidR="00FF3659" w:rsidRPr="005828B4" w:rsidRDefault="00FF3659" w:rsidP="00FF36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828B4">
        <w:rPr>
          <w:rFonts w:ascii="Times New Roman" w:hAnsi="Times New Roman" w:cs="Times New Roman"/>
          <w:sz w:val="24"/>
          <w:szCs w:val="24"/>
        </w:rPr>
        <w:t xml:space="preserve">Przygotowanie programu obejmującego zakres i czynności które podejmuje Gmina w przypadku budowy wodociągów i kanalizacji a który zakresem czynności i prac pozostawić w gestii i obowiązku mieszkańców do których jest budowany wodociąg lub kanalizacja.   </w:t>
      </w:r>
    </w:p>
    <w:p w:rsidR="00FA5BB8" w:rsidRDefault="00FF3659" w:rsidP="005828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W wyniku przeprowadzonej rozmowy z Burmistrzem Miasta i Gminy Komisja uznała za niezbędne przedstawienie stanowiska Burmistrza i Rady w zakresie koncepcji realizacji wodociągowania i kanalizacji na terenie Gminy. Projekt koncepcji będzie </w:t>
      </w:r>
      <w:r w:rsidR="00635CE1">
        <w:rPr>
          <w:rFonts w:ascii="Times New Roman" w:hAnsi="Times New Roman" w:cs="Times New Roman"/>
          <w:sz w:val="24"/>
          <w:szCs w:val="24"/>
        </w:rPr>
        <w:t>przygotowany i przedstawiony do analizy na najbliższą komisję.</w:t>
      </w:r>
    </w:p>
    <w:p w:rsidR="00635CE1" w:rsidRDefault="00635CE1" w:rsidP="00635CE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-5, p – 0, w – 0</w:t>
      </w:r>
    </w:p>
    <w:p w:rsidR="00635CE1" w:rsidRDefault="00635CE1" w:rsidP="005828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35CE1" w:rsidRDefault="00635CE1" w:rsidP="005828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Ad.6. Sprawy różne.</w:t>
      </w:r>
    </w:p>
    <w:p w:rsidR="00635CE1" w:rsidRDefault="00635CE1" w:rsidP="005828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p.D.Rogala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–zwraca się o wyjaśnienie ogłoszonego  w BIP protokołu z rozstrzygnięcia konkursu na zadanie publiczne z zakresu upowszechniania kultury fizycznej w 2014r. oraz ogłoszenie tego otwartego konkursu. Wątpliwość nasuwa działanie z datą wsteczną. </w:t>
      </w:r>
    </w:p>
    <w:p w:rsidR="00635CE1" w:rsidRDefault="00635CE1" w:rsidP="005828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</w:t>
      </w:r>
      <w:proofErr w:type="spellStart"/>
      <w:r>
        <w:rPr>
          <w:rFonts w:ascii="Times New Roman" w:hAnsi="Times New Roman" w:cs="Times New Roman"/>
          <w:sz w:val="24"/>
          <w:szCs w:val="24"/>
        </w:rPr>
        <w:t>p.Sekretarz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wyjaśniła, że ukazanie informacji dotyczące daty wstecznej wiązało się z drobnymi poprawkami wniesionymi do wcześniej opublikowanego dokumentu. </w:t>
      </w:r>
    </w:p>
    <w:p w:rsidR="00635CE1" w:rsidRDefault="00635CE1" w:rsidP="005828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35CE1" w:rsidRDefault="00635CE1" w:rsidP="005828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p.D.Rogala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stwierdził, że organizacja Wstępów w zakresie mapy dojazdu, udostępnienia placu (</w:t>
      </w:r>
      <w:proofErr w:type="spellStart"/>
      <w:r>
        <w:rPr>
          <w:rFonts w:ascii="Times New Roman" w:hAnsi="Times New Roman" w:cs="Times New Roman"/>
          <w:sz w:val="24"/>
          <w:szCs w:val="24"/>
        </w:rPr>
        <w:t>p.A.Posłuszny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została przez merytorycznego pracownika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R.Karolaka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źle zorganizowan</w:t>
      </w:r>
      <w:r w:rsidR="00E801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24BC" w:rsidRDefault="003224BC" w:rsidP="005828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p.R.Karolak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przedstawia informacje uzupełniającą </w:t>
      </w:r>
      <w:r w:rsidR="00E801F3">
        <w:rPr>
          <w:rFonts w:ascii="Times New Roman" w:hAnsi="Times New Roman" w:cs="Times New Roman"/>
          <w:sz w:val="24"/>
          <w:szCs w:val="24"/>
        </w:rPr>
        <w:t xml:space="preserve">w zakresie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dokumentów nie kompletnych. </w:t>
      </w:r>
    </w:p>
    <w:p w:rsidR="003224BC" w:rsidRDefault="003224BC" w:rsidP="005828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Wyjaśnił sprawy związane ze szczegółowym dofinansowaniem organizacji targów końskich min. form porozumienia dot. korzystania z placów nie będących własnością Gminy oraz sprawa dot. listy zaproszonych gości.   </w:t>
      </w:r>
    </w:p>
    <w:p w:rsidR="003224BC" w:rsidRDefault="003224BC" w:rsidP="003224BC">
      <w:pPr>
        <w:pStyle w:val="NormalnyWeb"/>
        <w:spacing w:before="0" w:beforeAutospacing="0" w:after="0" w:afterAutospacing="0"/>
        <w:jc w:val="both"/>
      </w:pPr>
      <w:r>
        <w:t>Ad. 8. Zamknięcie obrad komisji.</w:t>
      </w:r>
    </w:p>
    <w:p w:rsidR="003224BC" w:rsidRDefault="003224BC" w:rsidP="003224BC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tym zakończono 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posiedzenie Komisji Rozwoju Gospodarczego i Finansów.</w:t>
      </w:r>
    </w:p>
    <w:p w:rsidR="003224BC" w:rsidRDefault="003224BC" w:rsidP="003224BC">
      <w:pPr>
        <w:pStyle w:val="Bezodstpw"/>
        <w:rPr>
          <w:rFonts w:ascii="Times New Roman" w:hAnsi="Times New Roman"/>
          <w:sz w:val="24"/>
          <w:szCs w:val="24"/>
        </w:rPr>
      </w:pPr>
    </w:p>
    <w:p w:rsidR="003224BC" w:rsidRDefault="003224BC" w:rsidP="003224BC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Protokołowała:                                                           Przewodniczący  Komisji</w:t>
      </w:r>
    </w:p>
    <w:p w:rsidR="003224BC" w:rsidRDefault="003224BC" w:rsidP="003224BC">
      <w:pPr>
        <w:pStyle w:val="Bezodstpw"/>
        <w:rPr>
          <w:rFonts w:ascii="Times New Roman" w:hAnsi="Times New Roman"/>
          <w:sz w:val="24"/>
          <w:szCs w:val="24"/>
        </w:rPr>
      </w:pPr>
    </w:p>
    <w:p w:rsidR="003224BC" w:rsidRDefault="003224BC" w:rsidP="003224BC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/>
          <w:sz w:val="24"/>
          <w:szCs w:val="24"/>
        </w:rPr>
        <w:t>Malmon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Waldemar Łukasiewicz</w:t>
      </w:r>
    </w:p>
    <w:p w:rsidR="003224BC" w:rsidRDefault="003224BC" w:rsidP="003224BC">
      <w:pPr>
        <w:pStyle w:val="NormalnyWeb"/>
        <w:spacing w:before="0" w:beforeAutospacing="0" w:after="0" w:afterAutospacing="0"/>
        <w:jc w:val="both"/>
      </w:pPr>
    </w:p>
    <w:p w:rsidR="003224BC" w:rsidRPr="005828B4" w:rsidRDefault="003224BC" w:rsidP="005828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3224BC" w:rsidRPr="005828B4" w:rsidSect="003224BC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D12" w:rsidRDefault="00453D12" w:rsidP="005828B4">
      <w:pPr>
        <w:spacing w:after="0" w:line="240" w:lineRule="auto"/>
      </w:pPr>
      <w:r>
        <w:separator/>
      </w:r>
    </w:p>
  </w:endnote>
  <w:endnote w:type="continuationSeparator" w:id="0">
    <w:p w:rsidR="00453D12" w:rsidRDefault="00453D12" w:rsidP="00582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D12" w:rsidRDefault="00453D12" w:rsidP="005828B4">
      <w:pPr>
        <w:spacing w:after="0" w:line="240" w:lineRule="auto"/>
      </w:pPr>
      <w:r>
        <w:separator/>
      </w:r>
    </w:p>
  </w:footnote>
  <w:footnote w:type="continuationSeparator" w:id="0">
    <w:p w:rsidR="00453D12" w:rsidRDefault="00453D12" w:rsidP="00582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466363"/>
      <w:docPartObj>
        <w:docPartGallery w:val="Page Numbers (Top of Page)"/>
        <w:docPartUnique/>
      </w:docPartObj>
    </w:sdtPr>
    <w:sdtContent>
      <w:p w:rsidR="005828B4" w:rsidRDefault="005828B4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1F3">
          <w:rPr>
            <w:noProof/>
          </w:rPr>
          <w:t>2</w:t>
        </w:r>
        <w:r>
          <w:fldChar w:fldCharType="end"/>
        </w:r>
      </w:p>
    </w:sdtContent>
  </w:sdt>
  <w:p w:rsidR="005828B4" w:rsidRDefault="005828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3A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3890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24BC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3D12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4E2B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0038"/>
    <w:rsid w:val="00581DE1"/>
    <w:rsid w:val="005828B4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5CE1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1C0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0E3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01F3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BB8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3659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C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1C0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82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8B4"/>
  </w:style>
  <w:style w:type="paragraph" w:styleId="Stopka">
    <w:name w:val="footer"/>
    <w:basedOn w:val="Normalny"/>
    <w:link w:val="StopkaZnak"/>
    <w:uiPriority w:val="99"/>
    <w:unhideWhenUsed/>
    <w:rsid w:val="00582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8B4"/>
  </w:style>
  <w:style w:type="paragraph" w:styleId="NormalnyWeb">
    <w:name w:val="Normal (Web)"/>
    <w:basedOn w:val="Normalny"/>
    <w:uiPriority w:val="99"/>
    <w:unhideWhenUsed/>
    <w:rsid w:val="0032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C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1C0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82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8B4"/>
  </w:style>
  <w:style w:type="paragraph" w:styleId="Stopka">
    <w:name w:val="footer"/>
    <w:basedOn w:val="Normalny"/>
    <w:link w:val="StopkaZnak"/>
    <w:uiPriority w:val="99"/>
    <w:unhideWhenUsed/>
    <w:rsid w:val="00582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8B4"/>
  </w:style>
  <w:style w:type="paragraph" w:styleId="NormalnyWeb">
    <w:name w:val="Normal (Web)"/>
    <w:basedOn w:val="Normalny"/>
    <w:uiPriority w:val="99"/>
    <w:unhideWhenUsed/>
    <w:rsid w:val="0032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866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5</cp:revision>
  <cp:lastPrinted>2016-04-08T13:36:00Z</cp:lastPrinted>
  <dcterms:created xsi:type="dcterms:W3CDTF">2016-04-08T10:58:00Z</dcterms:created>
  <dcterms:modified xsi:type="dcterms:W3CDTF">2016-04-08T13:49:00Z</dcterms:modified>
</cp:coreProperties>
</file>