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C4" w:rsidRPr="001E21E5" w:rsidRDefault="004F49C4" w:rsidP="004F49C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8"/>
          <w:szCs w:val="28"/>
        </w:rPr>
      </w:pPr>
      <w:r w:rsidRPr="001E21E5">
        <w:rPr>
          <w:rFonts w:ascii="Cambria" w:hAnsi="Cambria" w:cs="TimesNewRomanPS-BoldMT"/>
          <w:b/>
          <w:bCs/>
          <w:sz w:val="28"/>
          <w:szCs w:val="28"/>
        </w:rPr>
        <w:t>UCHWAŁA N</w:t>
      </w:r>
      <w:r>
        <w:rPr>
          <w:rFonts w:ascii="Cambria" w:hAnsi="Cambria" w:cs="TimesNewRomanPS-BoldMT"/>
          <w:b/>
          <w:bCs/>
          <w:sz w:val="28"/>
          <w:szCs w:val="28"/>
        </w:rPr>
        <w:t>r</w:t>
      </w:r>
      <w:r w:rsidRPr="001E21E5">
        <w:rPr>
          <w:rFonts w:ascii="Cambria" w:hAnsi="Cambria" w:cs="TimesNewRomanPS-BoldMT"/>
          <w:b/>
          <w:bCs/>
          <w:sz w:val="28"/>
          <w:szCs w:val="28"/>
        </w:rPr>
        <w:t xml:space="preserve"> </w:t>
      </w:r>
      <w:r>
        <w:rPr>
          <w:rFonts w:ascii="Cambria" w:hAnsi="Cambria" w:cs="TimesNewRomanPS-BoldMT"/>
          <w:b/>
          <w:bCs/>
          <w:sz w:val="28"/>
          <w:szCs w:val="28"/>
        </w:rPr>
        <w:t>XXI/176/201</w:t>
      </w:r>
      <w:r w:rsidRPr="001E21E5">
        <w:rPr>
          <w:rFonts w:ascii="Cambria" w:hAnsi="Cambria" w:cs="TimesNewRomanPS-BoldMT"/>
          <w:b/>
          <w:bCs/>
          <w:sz w:val="28"/>
          <w:szCs w:val="28"/>
        </w:rPr>
        <w:t>6</w:t>
      </w:r>
    </w:p>
    <w:p w:rsidR="004F49C4" w:rsidRPr="001E21E5" w:rsidRDefault="004F49C4" w:rsidP="004F49C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8"/>
          <w:szCs w:val="28"/>
        </w:rPr>
      </w:pPr>
      <w:r w:rsidRPr="001E21E5">
        <w:rPr>
          <w:rFonts w:ascii="Cambria" w:hAnsi="Cambria" w:cs="TimesNewRomanPS-BoldMT"/>
          <w:b/>
          <w:bCs/>
          <w:sz w:val="28"/>
          <w:szCs w:val="28"/>
        </w:rPr>
        <w:t>RADY MIEJSKIEJ w SKARYSZEWIE</w:t>
      </w:r>
    </w:p>
    <w:p w:rsidR="004F49C4" w:rsidRPr="001E21E5" w:rsidRDefault="004F49C4" w:rsidP="004F49C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8"/>
          <w:szCs w:val="28"/>
        </w:rPr>
      </w:pPr>
      <w:r w:rsidRPr="001E21E5">
        <w:rPr>
          <w:rFonts w:ascii="Cambria" w:hAnsi="Cambria" w:cs="TimesNewRomanPSMT"/>
          <w:b/>
          <w:sz w:val="28"/>
          <w:szCs w:val="28"/>
        </w:rPr>
        <w:t>z dnia 29 grudnia 2016 roku</w:t>
      </w:r>
    </w:p>
    <w:p w:rsidR="004F49C4" w:rsidRPr="001E21E5" w:rsidRDefault="004F49C4" w:rsidP="004F49C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8"/>
          <w:szCs w:val="28"/>
        </w:rPr>
      </w:pPr>
    </w:p>
    <w:p w:rsidR="004F49C4" w:rsidRPr="001E21E5" w:rsidRDefault="004F49C4" w:rsidP="004F49C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8"/>
          <w:szCs w:val="28"/>
        </w:rPr>
      </w:pPr>
    </w:p>
    <w:p w:rsidR="004F49C4" w:rsidRPr="001E21E5" w:rsidRDefault="004F49C4" w:rsidP="004F49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 w:val="28"/>
          <w:szCs w:val="28"/>
        </w:rPr>
      </w:pPr>
      <w:r w:rsidRPr="001E21E5">
        <w:rPr>
          <w:rFonts w:ascii="Cambria" w:hAnsi="Cambria" w:cs="TimesNewRomanPS-BoldMT"/>
          <w:b/>
          <w:bCs/>
          <w:sz w:val="28"/>
          <w:szCs w:val="28"/>
        </w:rPr>
        <w:t>w sprawie przyjęcia „ Programu Rewitalizacji Miasta i Gminy Skaryszew do 2025 roku”</w:t>
      </w:r>
    </w:p>
    <w:p w:rsidR="004F49C4" w:rsidRPr="001E21E5" w:rsidRDefault="004F49C4" w:rsidP="004F49C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8"/>
          <w:szCs w:val="28"/>
        </w:rPr>
      </w:pPr>
    </w:p>
    <w:p w:rsidR="004F49C4" w:rsidRPr="001E21E5" w:rsidRDefault="004F49C4" w:rsidP="004F49C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8"/>
          <w:szCs w:val="28"/>
        </w:rPr>
      </w:pPr>
    </w:p>
    <w:p w:rsidR="004F49C4" w:rsidRPr="001E21E5" w:rsidRDefault="004F49C4" w:rsidP="004F4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NewRomanPSMT"/>
          <w:sz w:val="28"/>
          <w:szCs w:val="28"/>
        </w:rPr>
      </w:pPr>
      <w:r w:rsidRPr="001E21E5">
        <w:rPr>
          <w:rFonts w:ascii="Cambria" w:hAnsi="Cambria" w:cs="TimesNewRomanPSMT"/>
          <w:sz w:val="28"/>
          <w:szCs w:val="28"/>
        </w:rPr>
        <w:t xml:space="preserve">Na podstawie art. 18 ust. 2 pkt. 6 ustawy z dnia 8 marca 1990 roku </w:t>
      </w:r>
      <w:r>
        <w:rPr>
          <w:rFonts w:ascii="Cambria" w:hAnsi="Cambria" w:cs="TimesNewRomanPSMT"/>
          <w:sz w:val="28"/>
          <w:szCs w:val="28"/>
        </w:rPr>
        <w:t xml:space="preserve">                     </w:t>
      </w:r>
      <w:r w:rsidRPr="001E21E5">
        <w:rPr>
          <w:rFonts w:ascii="Cambria" w:hAnsi="Cambria" w:cs="TimesNewRomanPSMT"/>
          <w:sz w:val="28"/>
          <w:szCs w:val="28"/>
        </w:rPr>
        <w:t xml:space="preserve">o samorządzie gminnym (tekst jednolity Dz. U. z 2016 r. poz. 446, 1579) oraz na podstawie „Wytycznych w zakresie rewitalizacji w programach operacyjnych na lata 2014-2020”, Ministra Infrastruktury i Rozwoju z dnia </w:t>
      </w:r>
      <w:r>
        <w:rPr>
          <w:rFonts w:ascii="Cambria" w:hAnsi="Cambria" w:cs="TimesNewRomanPSMT"/>
          <w:sz w:val="28"/>
          <w:szCs w:val="28"/>
        </w:rPr>
        <w:t xml:space="preserve">                  </w:t>
      </w:r>
      <w:r w:rsidRPr="001E21E5">
        <w:rPr>
          <w:rFonts w:ascii="Cambria" w:hAnsi="Cambria" w:cs="TimesNewRomanPSMT"/>
          <w:sz w:val="28"/>
          <w:szCs w:val="28"/>
        </w:rPr>
        <w:t>3 lipca 2015 r. (</w:t>
      </w:r>
      <w:proofErr w:type="spellStart"/>
      <w:r w:rsidRPr="001E21E5">
        <w:rPr>
          <w:rFonts w:ascii="Cambria" w:hAnsi="Cambria" w:cs="TimesNewRomanPSMT"/>
          <w:sz w:val="28"/>
          <w:szCs w:val="28"/>
        </w:rPr>
        <w:t>MIiR</w:t>
      </w:r>
      <w:proofErr w:type="spellEnd"/>
      <w:r w:rsidRPr="001E21E5">
        <w:rPr>
          <w:rFonts w:ascii="Cambria" w:hAnsi="Cambria" w:cs="TimesNewRomanPSMT"/>
          <w:sz w:val="28"/>
          <w:szCs w:val="28"/>
        </w:rPr>
        <w:t>/H 2014-2020/20(01)/07/2015), uchwala się:</w:t>
      </w:r>
    </w:p>
    <w:p w:rsidR="004F49C4" w:rsidRPr="001E21E5" w:rsidRDefault="004F49C4" w:rsidP="004F49C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8"/>
          <w:szCs w:val="28"/>
        </w:rPr>
      </w:pPr>
    </w:p>
    <w:p w:rsidR="004F49C4" w:rsidRPr="001E21E5" w:rsidRDefault="004F49C4" w:rsidP="004F49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Cs/>
          <w:sz w:val="28"/>
          <w:szCs w:val="28"/>
        </w:rPr>
      </w:pPr>
      <w:r>
        <w:rPr>
          <w:rFonts w:ascii="Cambria" w:hAnsi="Cambria" w:cs="TimesNewRomanPS-BoldMT"/>
          <w:bCs/>
          <w:sz w:val="28"/>
          <w:szCs w:val="28"/>
        </w:rPr>
        <w:t xml:space="preserve">    </w:t>
      </w:r>
      <w:r w:rsidRPr="004F49C4">
        <w:rPr>
          <w:rFonts w:ascii="Cambria" w:hAnsi="Cambria" w:cs="TimesNewRomanPS-BoldMT"/>
          <w:b/>
          <w:bCs/>
          <w:sz w:val="28"/>
          <w:szCs w:val="28"/>
        </w:rPr>
        <w:t>§ 1</w:t>
      </w:r>
      <w:r w:rsidRPr="001E21E5">
        <w:rPr>
          <w:rFonts w:ascii="Cambria" w:hAnsi="Cambria" w:cs="TimesNewRomanPS-BoldMT"/>
          <w:bCs/>
          <w:sz w:val="28"/>
          <w:szCs w:val="28"/>
        </w:rPr>
        <w:t xml:space="preserve">. </w:t>
      </w:r>
      <w:r w:rsidRPr="001E21E5">
        <w:rPr>
          <w:rFonts w:ascii="Cambria" w:hAnsi="Cambria" w:cs="Arial"/>
          <w:color w:val="000000"/>
          <w:sz w:val="28"/>
          <w:szCs w:val="28"/>
        </w:rPr>
        <w:t>Przyjmuje się</w:t>
      </w:r>
      <w:r w:rsidRPr="001E21E5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Pr="004F49C4">
        <w:rPr>
          <w:rFonts w:ascii="Cambria" w:hAnsi="Cambria" w:cs="Arial"/>
          <w:color w:val="000000"/>
          <w:sz w:val="28"/>
          <w:szCs w:val="28"/>
        </w:rPr>
        <w:t>„</w:t>
      </w:r>
      <w:r w:rsidRPr="004F49C4">
        <w:rPr>
          <w:rFonts w:ascii="Cambria" w:hAnsi="Cambria" w:cs="TimesNewRomanPS-BoldMT"/>
          <w:bCs/>
          <w:sz w:val="28"/>
          <w:szCs w:val="28"/>
        </w:rPr>
        <w:t xml:space="preserve">Programu Rewitalizacji Miasta i Gminy Skaryszew do 2025 roku” , </w:t>
      </w:r>
      <w:r w:rsidRPr="004F49C4">
        <w:rPr>
          <w:rFonts w:ascii="Cambria" w:hAnsi="Cambria" w:cs="Arial"/>
          <w:color w:val="000000"/>
          <w:sz w:val="28"/>
          <w:szCs w:val="28"/>
        </w:rPr>
        <w:t>któ</w:t>
      </w:r>
      <w:r w:rsidRPr="001E21E5">
        <w:rPr>
          <w:rFonts w:ascii="Cambria" w:hAnsi="Cambria" w:cs="Arial"/>
          <w:color w:val="000000"/>
          <w:sz w:val="28"/>
          <w:szCs w:val="28"/>
        </w:rPr>
        <w:t>ry stanowi załącznik nr 1 do niniejszej uchwały.</w:t>
      </w:r>
    </w:p>
    <w:p w:rsidR="004F49C4" w:rsidRPr="001E21E5" w:rsidRDefault="004F49C4" w:rsidP="004F49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Cs/>
          <w:sz w:val="28"/>
          <w:szCs w:val="28"/>
        </w:rPr>
      </w:pPr>
    </w:p>
    <w:p w:rsidR="004F49C4" w:rsidRPr="001E21E5" w:rsidRDefault="004F49C4" w:rsidP="004F49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8"/>
          <w:szCs w:val="28"/>
        </w:rPr>
      </w:pPr>
      <w:r>
        <w:rPr>
          <w:rFonts w:ascii="Cambria" w:hAnsi="Cambria" w:cs="TimesNewRomanPS-BoldMT"/>
          <w:b/>
          <w:bCs/>
          <w:sz w:val="28"/>
          <w:szCs w:val="28"/>
        </w:rPr>
        <w:t xml:space="preserve">   </w:t>
      </w:r>
      <w:r w:rsidRPr="001E21E5">
        <w:rPr>
          <w:rFonts w:ascii="Cambria" w:hAnsi="Cambria" w:cs="TimesNewRomanPS-BoldMT"/>
          <w:b/>
          <w:bCs/>
          <w:sz w:val="28"/>
          <w:szCs w:val="28"/>
        </w:rPr>
        <w:t xml:space="preserve">§ 2. </w:t>
      </w:r>
      <w:r w:rsidRPr="001E21E5">
        <w:rPr>
          <w:rFonts w:ascii="Cambria" w:hAnsi="Cambria" w:cs="TimesNewRomanPSMT"/>
          <w:sz w:val="28"/>
          <w:szCs w:val="28"/>
        </w:rPr>
        <w:t>Wykonanie uchwały powierza się Burmistrzowi Miasta i Gminy Skaryszew.</w:t>
      </w:r>
    </w:p>
    <w:p w:rsidR="004F49C4" w:rsidRDefault="004F49C4" w:rsidP="004F49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 w:val="28"/>
          <w:szCs w:val="28"/>
        </w:rPr>
      </w:pPr>
    </w:p>
    <w:p w:rsidR="004F49C4" w:rsidRPr="001E21E5" w:rsidRDefault="004F49C4" w:rsidP="004F49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8"/>
          <w:szCs w:val="28"/>
        </w:rPr>
      </w:pPr>
      <w:r>
        <w:rPr>
          <w:rFonts w:ascii="Cambria" w:hAnsi="Cambria" w:cs="TimesNewRomanPS-BoldMT"/>
          <w:b/>
          <w:bCs/>
          <w:sz w:val="28"/>
          <w:szCs w:val="28"/>
        </w:rPr>
        <w:t xml:space="preserve">   </w:t>
      </w:r>
      <w:r w:rsidRPr="001E21E5">
        <w:rPr>
          <w:rFonts w:ascii="Cambria" w:hAnsi="Cambria" w:cs="TimesNewRomanPS-BoldMT"/>
          <w:b/>
          <w:bCs/>
          <w:sz w:val="28"/>
          <w:szCs w:val="28"/>
        </w:rPr>
        <w:t xml:space="preserve">§ 3. </w:t>
      </w:r>
      <w:r w:rsidRPr="001E21E5">
        <w:rPr>
          <w:rFonts w:ascii="Cambria" w:hAnsi="Cambria" w:cs="TimesNewRomanPSMT"/>
          <w:sz w:val="28"/>
          <w:szCs w:val="28"/>
        </w:rPr>
        <w:t>Uchwała wchodzi w życie z dniem podjęcia.</w:t>
      </w:r>
      <w:bookmarkStart w:id="0" w:name="_GoBack"/>
      <w:bookmarkEnd w:id="0"/>
    </w:p>
    <w:p w:rsidR="00B6358E" w:rsidRDefault="00B6358E"/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D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C4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518D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9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9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2017-01-03T08:16:00Z</cp:lastPrinted>
  <dcterms:created xsi:type="dcterms:W3CDTF">2017-01-03T08:12:00Z</dcterms:created>
  <dcterms:modified xsi:type="dcterms:W3CDTF">2017-01-03T08:18:00Z</dcterms:modified>
</cp:coreProperties>
</file>